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DF8" w:rsidRPr="00A56A3D" w:rsidRDefault="00D52DF8" w:rsidP="00EF5E06">
      <w:pPr>
        <w:widowControl w:val="0"/>
        <w:suppressAutoHyphens/>
        <w:autoSpaceDE w:val="0"/>
        <w:autoSpaceDN w:val="0"/>
        <w:adjustRightInd w:val="0"/>
        <w:jc w:val="center"/>
        <w:rPr>
          <w:b/>
          <w:bCs/>
          <w:sz w:val="24"/>
          <w:szCs w:val="24"/>
        </w:rPr>
      </w:pPr>
      <w:r w:rsidRPr="00A56A3D">
        <w:rPr>
          <w:b/>
          <w:bCs/>
          <w:sz w:val="24"/>
          <w:szCs w:val="24"/>
        </w:rPr>
        <w:t>Федеральное государственное бюджетное учреждение науки Институт проблем управления им. В.А. Трапезникова Российской академии наук</w:t>
      </w:r>
    </w:p>
    <w:p w:rsidR="009A3E06" w:rsidRPr="00A56A3D" w:rsidRDefault="00D52DF8" w:rsidP="00EF5E06">
      <w:pPr>
        <w:widowControl w:val="0"/>
        <w:suppressAutoHyphens/>
        <w:autoSpaceDE w:val="0"/>
        <w:autoSpaceDN w:val="0"/>
        <w:adjustRightInd w:val="0"/>
        <w:jc w:val="center"/>
        <w:rPr>
          <w:b/>
          <w:bCs/>
          <w:sz w:val="24"/>
          <w:szCs w:val="24"/>
        </w:rPr>
      </w:pPr>
      <w:r w:rsidRPr="00A56A3D">
        <w:rPr>
          <w:b/>
          <w:bCs/>
          <w:sz w:val="24"/>
          <w:szCs w:val="24"/>
        </w:rPr>
        <w:t xml:space="preserve"> (ИПУ РАН)</w:t>
      </w:r>
    </w:p>
    <w:p w:rsidR="003F1ADA" w:rsidRPr="00A56A3D" w:rsidRDefault="003F1ADA" w:rsidP="00EF5E06">
      <w:pPr>
        <w:widowControl w:val="0"/>
        <w:suppressAutoHyphens/>
        <w:autoSpaceDE w:val="0"/>
        <w:autoSpaceDN w:val="0"/>
        <w:adjustRightInd w:val="0"/>
        <w:jc w:val="center"/>
        <w:rPr>
          <w:b/>
          <w:bCs/>
          <w:sz w:val="24"/>
          <w:szCs w:val="24"/>
        </w:rPr>
      </w:pPr>
    </w:p>
    <w:p w:rsidR="003F1ADA" w:rsidRPr="00A56A3D" w:rsidRDefault="003F1ADA" w:rsidP="00EF5E06">
      <w:pPr>
        <w:widowControl w:val="0"/>
        <w:suppressAutoHyphens/>
        <w:autoSpaceDE w:val="0"/>
        <w:autoSpaceDN w:val="0"/>
        <w:adjustRightInd w:val="0"/>
        <w:jc w:val="center"/>
        <w:rPr>
          <w:b/>
          <w:sz w:val="24"/>
          <w:szCs w:val="24"/>
        </w:rPr>
      </w:pPr>
    </w:p>
    <w:tbl>
      <w:tblPr>
        <w:tblW w:w="9448" w:type="dxa"/>
        <w:jc w:val="center"/>
        <w:tblLook w:val="0000" w:firstRow="0" w:lastRow="0" w:firstColumn="0" w:lastColumn="0" w:noHBand="0" w:noVBand="0"/>
      </w:tblPr>
      <w:tblGrid>
        <w:gridCol w:w="4276"/>
        <w:gridCol w:w="255"/>
        <w:gridCol w:w="4917"/>
      </w:tblGrid>
      <w:tr w:rsidR="005133DD" w:rsidRPr="00A56A3D" w:rsidTr="00517642">
        <w:trPr>
          <w:jc w:val="center"/>
        </w:trPr>
        <w:tc>
          <w:tcPr>
            <w:tcW w:w="4276" w:type="dxa"/>
          </w:tcPr>
          <w:p w:rsidR="005133DD" w:rsidRPr="00A56A3D" w:rsidRDefault="005133DD" w:rsidP="00EF5E06">
            <w:pPr>
              <w:widowControl w:val="0"/>
              <w:suppressAutoHyphens/>
              <w:snapToGrid w:val="0"/>
              <w:jc w:val="center"/>
              <w:rPr>
                <w:color w:val="000000"/>
                <w:sz w:val="24"/>
                <w:szCs w:val="24"/>
              </w:rPr>
            </w:pPr>
          </w:p>
        </w:tc>
        <w:tc>
          <w:tcPr>
            <w:tcW w:w="255" w:type="dxa"/>
          </w:tcPr>
          <w:p w:rsidR="005133DD" w:rsidRPr="00A56A3D" w:rsidRDefault="005133DD" w:rsidP="00EF5E06">
            <w:pPr>
              <w:widowControl w:val="0"/>
              <w:suppressAutoHyphens/>
              <w:snapToGrid w:val="0"/>
              <w:jc w:val="center"/>
              <w:rPr>
                <w:b/>
                <w:color w:val="000000"/>
                <w:sz w:val="24"/>
                <w:szCs w:val="24"/>
              </w:rPr>
            </w:pPr>
          </w:p>
        </w:tc>
        <w:tc>
          <w:tcPr>
            <w:tcW w:w="4917" w:type="dxa"/>
          </w:tcPr>
          <w:p w:rsidR="000B159A" w:rsidRPr="00A56A3D" w:rsidRDefault="000B159A" w:rsidP="00EF5E06">
            <w:pPr>
              <w:widowControl w:val="0"/>
              <w:suppressAutoHyphens/>
              <w:jc w:val="right"/>
              <w:rPr>
                <w:sz w:val="24"/>
                <w:szCs w:val="24"/>
              </w:rPr>
            </w:pPr>
          </w:p>
          <w:p w:rsidR="00D52DF8" w:rsidRPr="00A56A3D" w:rsidRDefault="00D52DF8" w:rsidP="00EF5E06">
            <w:pPr>
              <w:widowControl w:val="0"/>
              <w:suppressAutoHyphens/>
              <w:jc w:val="right"/>
              <w:rPr>
                <w:sz w:val="24"/>
                <w:szCs w:val="24"/>
              </w:rPr>
            </w:pPr>
          </w:p>
          <w:p w:rsidR="003A1A07" w:rsidRDefault="003A1A07" w:rsidP="00EF5E06">
            <w:pPr>
              <w:widowControl w:val="0"/>
              <w:suppressAutoHyphens/>
              <w:jc w:val="right"/>
              <w:rPr>
                <w:sz w:val="24"/>
                <w:szCs w:val="24"/>
              </w:rPr>
            </w:pPr>
          </w:p>
          <w:p w:rsidR="005133DD" w:rsidRPr="00A56A3D" w:rsidRDefault="005133DD" w:rsidP="00EF5E06">
            <w:pPr>
              <w:widowControl w:val="0"/>
              <w:suppressAutoHyphens/>
              <w:jc w:val="right"/>
              <w:rPr>
                <w:sz w:val="24"/>
                <w:szCs w:val="24"/>
              </w:rPr>
            </w:pPr>
            <w:r w:rsidRPr="00A56A3D">
              <w:rPr>
                <w:sz w:val="24"/>
                <w:szCs w:val="24"/>
              </w:rPr>
              <w:t>УТВЕРЖДАЮ</w:t>
            </w:r>
            <w:r w:rsidR="003A1A07">
              <w:rPr>
                <w:sz w:val="24"/>
                <w:szCs w:val="24"/>
              </w:rPr>
              <w:t>:</w:t>
            </w:r>
          </w:p>
        </w:tc>
      </w:tr>
      <w:tr w:rsidR="005133DD" w:rsidRPr="00A56A3D" w:rsidTr="00517642">
        <w:trPr>
          <w:jc w:val="center"/>
        </w:trPr>
        <w:tc>
          <w:tcPr>
            <w:tcW w:w="4276" w:type="dxa"/>
          </w:tcPr>
          <w:p w:rsidR="005133DD" w:rsidRPr="00A56A3D" w:rsidRDefault="005133DD" w:rsidP="00EF5E06">
            <w:pPr>
              <w:widowControl w:val="0"/>
              <w:suppressAutoHyphens/>
              <w:jc w:val="center"/>
              <w:rPr>
                <w:color w:val="000000"/>
                <w:sz w:val="24"/>
                <w:szCs w:val="24"/>
                <w:highlight w:val="yellow"/>
              </w:rPr>
            </w:pPr>
          </w:p>
        </w:tc>
        <w:tc>
          <w:tcPr>
            <w:tcW w:w="255" w:type="dxa"/>
          </w:tcPr>
          <w:p w:rsidR="005133DD" w:rsidRPr="00A56A3D" w:rsidRDefault="005133DD" w:rsidP="00EF5E06">
            <w:pPr>
              <w:widowControl w:val="0"/>
              <w:suppressAutoHyphens/>
              <w:snapToGrid w:val="0"/>
              <w:jc w:val="center"/>
              <w:rPr>
                <w:color w:val="000000"/>
                <w:sz w:val="24"/>
                <w:szCs w:val="24"/>
                <w:highlight w:val="yellow"/>
              </w:rPr>
            </w:pPr>
          </w:p>
        </w:tc>
        <w:tc>
          <w:tcPr>
            <w:tcW w:w="4917" w:type="dxa"/>
          </w:tcPr>
          <w:p w:rsidR="003A1A07" w:rsidRDefault="00517642" w:rsidP="00EF5E06">
            <w:pPr>
              <w:jc w:val="right"/>
              <w:rPr>
                <w:sz w:val="24"/>
                <w:szCs w:val="24"/>
              </w:rPr>
            </w:pPr>
            <w:r w:rsidRPr="00A56A3D">
              <w:rPr>
                <w:sz w:val="24"/>
                <w:szCs w:val="24"/>
              </w:rPr>
              <w:t xml:space="preserve">Заместитель </w:t>
            </w:r>
            <w:r w:rsidR="00D52DF8" w:rsidRPr="00A56A3D">
              <w:rPr>
                <w:sz w:val="24"/>
                <w:szCs w:val="24"/>
              </w:rPr>
              <w:t>директора</w:t>
            </w:r>
          </w:p>
          <w:p w:rsidR="00517642" w:rsidRPr="00A56A3D" w:rsidRDefault="00D52DF8" w:rsidP="00EF5E06">
            <w:pPr>
              <w:jc w:val="right"/>
              <w:rPr>
                <w:b/>
                <w:sz w:val="24"/>
                <w:szCs w:val="24"/>
              </w:rPr>
            </w:pPr>
            <w:r w:rsidRPr="00A56A3D">
              <w:rPr>
                <w:sz w:val="24"/>
                <w:szCs w:val="24"/>
              </w:rPr>
              <w:t xml:space="preserve"> </w:t>
            </w:r>
            <w:proofErr w:type="gramStart"/>
            <w:r w:rsidRPr="00A56A3D">
              <w:rPr>
                <w:sz w:val="24"/>
                <w:szCs w:val="24"/>
              </w:rPr>
              <w:t>по</w:t>
            </w:r>
            <w:proofErr w:type="gramEnd"/>
            <w:r w:rsidRPr="00A56A3D">
              <w:rPr>
                <w:sz w:val="24"/>
                <w:szCs w:val="24"/>
              </w:rPr>
              <w:t xml:space="preserve"> развитию и информатизации</w:t>
            </w:r>
          </w:p>
          <w:p w:rsidR="005133DD" w:rsidRPr="00A56A3D" w:rsidRDefault="005133DD" w:rsidP="00EF5E06">
            <w:pPr>
              <w:widowControl w:val="0"/>
              <w:suppressAutoHyphens/>
              <w:jc w:val="right"/>
              <w:rPr>
                <w:sz w:val="24"/>
                <w:szCs w:val="24"/>
              </w:rPr>
            </w:pPr>
          </w:p>
          <w:p w:rsidR="00517642" w:rsidRPr="00A56A3D" w:rsidRDefault="00517642" w:rsidP="00EF5E06">
            <w:pPr>
              <w:jc w:val="right"/>
              <w:rPr>
                <w:sz w:val="24"/>
                <w:szCs w:val="24"/>
              </w:rPr>
            </w:pPr>
            <w:r w:rsidRPr="00A56A3D">
              <w:rPr>
                <w:sz w:val="24"/>
                <w:szCs w:val="24"/>
              </w:rPr>
              <w:t xml:space="preserve">__________________ </w:t>
            </w:r>
            <w:r w:rsidR="003A1A07">
              <w:rPr>
                <w:sz w:val="24"/>
                <w:szCs w:val="24"/>
              </w:rPr>
              <w:t>С</w:t>
            </w:r>
            <w:r w:rsidR="00D52DF8" w:rsidRPr="00A56A3D">
              <w:rPr>
                <w:sz w:val="24"/>
                <w:szCs w:val="24"/>
              </w:rPr>
              <w:t>.</w:t>
            </w:r>
            <w:r w:rsidR="003A1A07">
              <w:rPr>
                <w:sz w:val="24"/>
                <w:szCs w:val="24"/>
              </w:rPr>
              <w:t>В</w:t>
            </w:r>
            <w:r w:rsidR="00D52DF8" w:rsidRPr="00A56A3D">
              <w:rPr>
                <w:sz w:val="24"/>
                <w:szCs w:val="24"/>
              </w:rPr>
              <w:t>. Корниенко</w:t>
            </w:r>
          </w:p>
          <w:p w:rsidR="005133DD" w:rsidRPr="00A56A3D" w:rsidRDefault="005133DD" w:rsidP="00EF5E06">
            <w:pPr>
              <w:widowControl w:val="0"/>
              <w:suppressAutoHyphens/>
              <w:jc w:val="right"/>
              <w:rPr>
                <w:sz w:val="24"/>
                <w:szCs w:val="24"/>
              </w:rPr>
            </w:pPr>
          </w:p>
        </w:tc>
      </w:tr>
      <w:tr w:rsidR="005133DD" w:rsidRPr="00A56A3D" w:rsidTr="00517642">
        <w:trPr>
          <w:jc w:val="center"/>
        </w:trPr>
        <w:tc>
          <w:tcPr>
            <w:tcW w:w="4276" w:type="dxa"/>
          </w:tcPr>
          <w:p w:rsidR="005133DD" w:rsidRPr="00A56A3D" w:rsidRDefault="005133DD" w:rsidP="00EF5E06">
            <w:pPr>
              <w:widowControl w:val="0"/>
              <w:suppressAutoHyphens/>
              <w:snapToGrid w:val="0"/>
              <w:jc w:val="center"/>
              <w:rPr>
                <w:color w:val="000000"/>
                <w:sz w:val="24"/>
                <w:szCs w:val="24"/>
                <w:highlight w:val="yellow"/>
              </w:rPr>
            </w:pPr>
          </w:p>
        </w:tc>
        <w:tc>
          <w:tcPr>
            <w:tcW w:w="255" w:type="dxa"/>
          </w:tcPr>
          <w:p w:rsidR="005133DD" w:rsidRPr="00A56A3D" w:rsidRDefault="005133DD" w:rsidP="00EF5E06">
            <w:pPr>
              <w:widowControl w:val="0"/>
              <w:suppressAutoHyphens/>
              <w:snapToGrid w:val="0"/>
              <w:jc w:val="center"/>
              <w:rPr>
                <w:b/>
                <w:color w:val="000000"/>
                <w:sz w:val="24"/>
                <w:szCs w:val="24"/>
                <w:highlight w:val="yellow"/>
              </w:rPr>
            </w:pPr>
          </w:p>
        </w:tc>
        <w:tc>
          <w:tcPr>
            <w:tcW w:w="4917" w:type="dxa"/>
          </w:tcPr>
          <w:p w:rsidR="006540F0" w:rsidRPr="00A56A3D" w:rsidRDefault="006540F0" w:rsidP="00EF5E06">
            <w:pPr>
              <w:jc w:val="right"/>
              <w:rPr>
                <w:sz w:val="24"/>
                <w:szCs w:val="24"/>
              </w:rPr>
            </w:pPr>
            <w:r w:rsidRPr="00A56A3D">
              <w:rPr>
                <w:sz w:val="24"/>
                <w:szCs w:val="24"/>
              </w:rPr>
              <w:tab/>
            </w:r>
            <w:r w:rsidRPr="00A56A3D">
              <w:rPr>
                <w:sz w:val="24"/>
                <w:szCs w:val="24"/>
              </w:rPr>
              <w:tab/>
              <w:t>«__» __________ 2020 года</w:t>
            </w:r>
          </w:p>
          <w:p w:rsidR="005133DD" w:rsidRPr="00A56A3D" w:rsidRDefault="005133DD" w:rsidP="00EF5E06">
            <w:pPr>
              <w:widowControl w:val="0"/>
              <w:suppressAutoHyphens/>
              <w:jc w:val="right"/>
              <w:rPr>
                <w:sz w:val="24"/>
                <w:szCs w:val="24"/>
              </w:rPr>
            </w:pPr>
          </w:p>
        </w:tc>
      </w:tr>
    </w:tbl>
    <w:p w:rsidR="00412626" w:rsidRPr="00A56A3D" w:rsidRDefault="00412626" w:rsidP="00EF5E06">
      <w:pPr>
        <w:widowControl w:val="0"/>
        <w:suppressAutoHyphens/>
        <w:autoSpaceDE w:val="0"/>
        <w:autoSpaceDN w:val="0"/>
        <w:adjustRightInd w:val="0"/>
        <w:jc w:val="center"/>
        <w:rPr>
          <w:b/>
          <w:sz w:val="24"/>
          <w:szCs w:val="24"/>
        </w:rPr>
      </w:pPr>
    </w:p>
    <w:p w:rsidR="00CD5785" w:rsidRPr="00A56A3D" w:rsidRDefault="00CD5785" w:rsidP="00EF5E06">
      <w:pPr>
        <w:widowControl w:val="0"/>
        <w:suppressAutoHyphens/>
        <w:autoSpaceDE w:val="0"/>
        <w:autoSpaceDN w:val="0"/>
        <w:adjustRightInd w:val="0"/>
        <w:jc w:val="center"/>
        <w:rPr>
          <w:b/>
          <w:sz w:val="24"/>
          <w:szCs w:val="24"/>
        </w:rPr>
      </w:pPr>
    </w:p>
    <w:p w:rsidR="00CD5785" w:rsidRPr="00A56A3D" w:rsidRDefault="00CD5785" w:rsidP="00EF5E06">
      <w:pPr>
        <w:widowControl w:val="0"/>
        <w:suppressAutoHyphens/>
        <w:autoSpaceDE w:val="0"/>
        <w:autoSpaceDN w:val="0"/>
        <w:adjustRightInd w:val="0"/>
        <w:jc w:val="center"/>
        <w:rPr>
          <w:b/>
          <w:sz w:val="24"/>
          <w:szCs w:val="24"/>
        </w:rPr>
      </w:pPr>
    </w:p>
    <w:p w:rsidR="00CD5785" w:rsidRPr="00A56A3D" w:rsidRDefault="00CD5785" w:rsidP="00EF5E06">
      <w:pPr>
        <w:widowControl w:val="0"/>
        <w:suppressAutoHyphens/>
        <w:autoSpaceDE w:val="0"/>
        <w:autoSpaceDN w:val="0"/>
        <w:adjustRightInd w:val="0"/>
        <w:jc w:val="center"/>
        <w:rPr>
          <w:b/>
          <w:sz w:val="24"/>
          <w:szCs w:val="24"/>
        </w:rPr>
      </w:pPr>
    </w:p>
    <w:p w:rsidR="00CD5785" w:rsidRPr="00A56A3D" w:rsidRDefault="00CD5785" w:rsidP="00EF5E06">
      <w:pPr>
        <w:widowControl w:val="0"/>
        <w:suppressAutoHyphens/>
        <w:autoSpaceDE w:val="0"/>
        <w:autoSpaceDN w:val="0"/>
        <w:adjustRightInd w:val="0"/>
        <w:jc w:val="center"/>
        <w:rPr>
          <w:b/>
          <w:sz w:val="24"/>
          <w:szCs w:val="24"/>
        </w:rPr>
      </w:pPr>
    </w:p>
    <w:p w:rsidR="00CD5785" w:rsidRPr="00A56A3D" w:rsidRDefault="00CD5785" w:rsidP="00EF5E06">
      <w:pPr>
        <w:widowControl w:val="0"/>
        <w:suppressAutoHyphens/>
        <w:autoSpaceDE w:val="0"/>
        <w:autoSpaceDN w:val="0"/>
        <w:adjustRightInd w:val="0"/>
        <w:jc w:val="center"/>
        <w:rPr>
          <w:b/>
          <w:sz w:val="24"/>
          <w:szCs w:val="24"/>
        </w:rPr>
      </w:pPr>
    </w:p>
    <w:p w:rsidR="00CD5785" w:rsidRPr="00A56A3D" w:rsidRDefault="00CD5785" w:rsidP="00EF5E06">
      <w:pPr>
        <w:widowControl w:val="0"/>
        <w:suppressAutoHyphens/>
        <w:autoSpaceDE w:val="0"/>
        <w:autoSpaceDN w:val="0"/>
        <w:adjustRightInd w:val="0"/>
        <w:jc w:val="center"/>
        <w:rPr>
          <w:b/>
          <w:sz w:val="24"/>
          <w:szCs w:val="24"/>
        </w:rPr>
      </w:pPr>
    </w:p>
    <w:p w:rsidR="00CD5785" w:rsidRPr="00A56A3D" w:rsidRDefault="00CD5785" w:rsidP="00EF5E06">
      <w:pPr>
        <w:widowControl w:val="0"/>
        <w:suppressAutoHyphens/>
        <w:autoSpaceDE w:val="0"/>
        <w:autoSpaceDN w:val="0"/>
        <w:adjustRightInd w:val="0"/>
        <w:jc w:val="center"/>
        <w:rPr>
          <w:b/>
          <w:sz w:val="24"/>
          <w:szCs w:val="24"/>
        </w:rPr>
      </w:pPr>
    </w:p>
    <w:p w:rsidR="00CD5785" w:rsidRPr="00A56A3D" w:rsidRDefault="00CD5785" w:rsidP="00EF5E06">
      <w:pPr>
        <w:widowControl w:val="0"/>
        <w:suppressAutoHyphens/>
        <w:autoSpaceDE w:val="0"/>
        <w:autoSpaceDN w:val="0"/>
        <w:adjustRightInd w:val="0"/>
        <w:jc w:val="center"/>
        <w:rPr>
          <w:b/>
          <w:sz w:val="24"/>
          <w:szCs w:val="24"/>
        </w:rPr>
      </w:pPr>
    </w:p>
    <w:p w:rsidR="00412626" w:rsidRPr="00A56A3D" w:rsidRDefault="00412626" w:rsidP="00EF5E06">
      <w:pPr>
        <w:widowControl w:val="0"/>
        <w:suppressAutoHyphens/>
        <w:autoSpaceDE w:val="0"/>
        <w:jc w:val="center"/>
        <w:rPr>
          <w:b/>
          <w:color w:val="000000"/>
          <w:sz w:val="24"/>
          <w:szCs w:val="24"/>
        </w:rPr>
      </w:pPr>
    </w:p>
    <w:p w:rsidR="005133DD" w:rsidRPr="00A56A3D" w:rsidRDefault="005133DD" w:rsidP="00EF5E06">
      <w:pPr>
        <w:widowControl w:val="0"/>
        <w:suppressAutoHyphens/>
        <w:autoSpaceDE w:val="0"/>
        <w:jc w:val="center"/>
        <w:rPr>
          <w:b/>
          <w:color w:val="000000"/>
          <w:sz w:val="24"/>
          <w:szCs w:val="24"/>
        </w:rPr>
      </w:pPr>
      <w:r w:rsidRPr="00A56A3D">
        <w:rPr>
          <w:b/>
          <w:color w:val="000000"/>
          <w:sz w:val="24"/>
          <w:szCs w:val="24"/>
        </w:rPr>
        <w:t xml:space="preserve">КОНКУРСНАЯ ДОКУМЕНТАЦИЯ </w:t>
      </w:r>
    </w:p>
    <w:p w:rsidR="005133DD" w:rsidRPr="00A56A3D" w:rsidRDefault="00EC3DC3" w:rsidP="00EF5E06">
      <w:pPr>
        <w:widowControl w:val="0"/>
        <w:suppressAutoHyphens/>
        <w:autoSpaceDE w:val="0"/>
        <w:jc w:val="center"/>
        <w:rPr>
          <w:b/>
          <w:color w:val="000000"/>
          <w:sz w:val="24"/>
          <w:szCs w:val="24"/>
        </w:rPr>
      </w:pPr>
      <w:r w:rsidRPr="00A56A3D">
        <w:rPr>
          <w:b/>
          <w:color w:val="000000"/>
          <w:sz w:val="24"/>
          <w:szCs w:val="24"/>
        </w:rPr>
        <w:t xml:space="preserve">ОТКРЫТОГО </w:t>
      </w:r>
      <w:r w:rsidR="005133DD" w:rsidRPr="00A56A3D">
        <w:rPr>
          <w:b/>
          <w:color w:val="000000"/>
          <w:sz w:val="24"/>
          <w:szCs w:val="24"/>
        </w:rPr>
        <w:t>КОНКУРСА В ЭЛЕКТРОННОЙ ФОРМЕ</w:t>
      </w:r>
    </w:p>
    <w:p w:rsidR="005133DD" w:rsidRPr="00A56A3D" w:rsidRDefault="005133DD" w:rsidP="00EF5E06">
      <w:pPr>
        <w:widowControl w:val="0"/>
        <w:suppressAutoHyphens/>
        <w:autoSpaceDE w:val="0"/>
        <w:autoSpaceDN w:val="0"/>
        <w:adjustRightInd w:val="0"/>
        <w:jc w:val="center"/>
        <w:rPr>
          <w:b/>
          <w:sz w:val="24"/>
          <w:szCs w:val="24"/>
        </w:rPr>
      </w:pPr>
    </w:p>
    <w:p w:rsidR="007316EF" w:rsidRPr="00A56A3D" w:rsidRDefault="00301F4F" w:rsidP="00EF5E06">
      <w:pPr>
        <w:widowControl w:val="0"/>
        <w:suppressAutoHyphens/>
        <w:jc w:val="center"/>
        <w:rPr>
          <w:rFonts w:eastAsiaTheme="minorHAnsi"/>
          <w:bCs/>
          <w:sz w:val="24"/>
          <w:szCs w:val="24"/>
          <w:lang w:eastAsia="en-US"/>
        </w:rPr>
      </w:pPr>
      <w:r w:rsidRPr="00A56A3D">
        <w:rPr>
          <w:sz w:val="24"/>
          <w:szCs w:val="24"/>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7316EF" w:rsidRPr="00A56A3D" w:rsidRDefault="007316EF" w:rsidP="00EF5E06">
      <w:pPr>
        <w:widowControl w:val="0"/>
        <w:suppressAutoHyphens/>
        <w:jc w:val="center"/>
        <w:rPr>
          <w:color w:val="000000"/>
          <w:sz w:val="24"/>
          <w:szCs w:val="24"/>
        </w:rPr>
      </w:pPr>
    </w:p>
    <w:p w:rsidR="00F76206" w:rsidRPr="00A56A3D" w:rsidRDefault="00F76206" w:rsidP="00EF5E06">
      <w:pPr>
        <w:widowControl w:val="0"/>
        <w:suppressAutoHyphens/>
        <w:autoSpaceDE w:val="0"/>
        <w:jc w:val="center"/>
        <w:rPr>
          <w:sz w:val="24"/>
          <w:szCs w:val="24"/>
        </w:rPr>
      </w:pPr>
    </w:p>
    <w:p w:rsidR="00F76206" w:rsidRPr="00A56A3D" w:rsidRDefault="00F76206" w:rsidP="00EF5E06">
      <w:pPr>
        <w:widowControl w:val="0"/>
        <w:suppressAutoHyphens/>
        <w:autoSpaceDE w:val="0"/>
        <w:jc w:val="center"/>
        <w:rPr>
          <w:sz w:val="24"/>
          <w:szCs w:val="24"/>
        </w:rPr>
      </w:pPr>
    </w:p>
    <w:p w:rsidR="00194671" w:rsidRPr="00A56A3D" w:rsidRDefault="00194671" w:rsidP="00EF5E06">
      <w:pPr>
        <w:widowControl w:val="0"/>
        <w:suppressAutoHyphens/>
        <w:autoSpaceDE w:val="0"/>
        <w:rPr>
          <w:sz w:val="24"/>
          <w:szCs w:val="24"/>
        </w:rPr>
      </w:pPr>
      <w:r w:rsidRPr="00A56A3D">
        <w:rPr>
          <w:sz w:val="24"/>
          <w:szCs w:val="24"/>
        </w:rPr>
        <w:tab/>
      </w:r>
      <w:r w:rsidRPr="00A56A3D">
        <w:rPr>
          <w:sz w:val="24"/>
          <w:szCs w:val="24"/>
        </w:rPr>
        <w:tab/>
      </w:r>
      <w:r w:rsidRPr="00A56A3D">
        <w:rPr>
          <w:sz w:val="24"/>
          <w:szCs w:val="24"/>
        </w:rPr>
        <w:tab/>
      </w:r>
      <w:r w:rsidRPr="00A56A3D">
        <w:rPr>
          <w:sz w:val="24"/>
          <w:szCs w:val="24"/>
        </w:rPr>
        <w:tab/>
      </w:r>
      <w:r w:rsidRPr="00A56A3D">
        <w:rPr>
          <w:sz w:val="24"/>
          <w:szCs w:val="24"/>
        </w:rPr>
        <w:tab/>
      </w:r>
      <w:r w:rsidRPr="00A56A3D">
        <w:rPr>
          <w:sz w:val="24"/>
          <w:szCs w:val="24"/>
        </w:rPr>
        <w:tab/>
        <w:t xml:space="preserve">   </w:t>
      </w:r>
    </w:p>
    <w:p w:rsidR="00C41C69" w:rsidRPr="00A56A3D" w:rsidRDefault="00C41C69" w:rsidP="00EF5E06">
      <w:pPr>
        <w:widowControl w:val="0"/>
        <w:suppressAutoHyphens/>
        <w:autoSpaceDE w:val="0"/>
        <w:rPr>
          <w:sz w:val="24"/>
          <w:szCs w:val="24"/>
          <w:highlight w:val="cyan"/>
        </w:rPr>
      </w:pPr>
    </w:p>
    <w:p w:rsidR="006B1E25" w:rsidRPr="00A56A3D" w:rsidRDefault="006B1E25" w:rsidP="00EF5E06">
      <w:pPr>
        <w:pStyle w:val="111"/>
        <w:keepNext w:val="0"/>
        <w:widowControl w:val="0"/>
        <w:suppressAutoHyphens/>
        <w:autoSpaceDE w:val="0"/>
        <w:autoSpaceDN w:val="0"/>
        <w:adjustRightInd w:val="0"/>
        <w:rPr>
          <w:szCs w:val="24"/>
        </w:rPr>
      </w:pPr>
    </w:p>
    <w:p w:rsidR="006B1E25" w:rsidRPr="00A56A3D" w:rsidRDefault="006B1E25" w:rsidP="00EF5E06">
      <w:pPr>
        <w:pStyle w:val="111"/>
        <w:keepNext w:val="0"/>
        <w:widowControl w:val="0"/>
        <w:suppressAutoHyphens/>
        <w:autoSpaceDE w:val="0"/>
        <w:autoSpaceDN w:val="0"/>
        <w:adjustRightInd w:val="0"/>
        <w:rPr>
          <w:szCs w:val="24"/>
        </w:rPr>
      </w:pPr>
    </w:p>
    <w:p w:rsidR="006B1E25" w:rsidRPr="00A56A3D" w:rsidRDefault="006B1E25" w:rsidP="00EF5E06">
      <w:pPr>
        <w:pStyle w:val="111"/>
        <w:keepNext w:val="0"/>
        <w:widowControl w:val="0"/>
        <w:suppressAutoHyphens/>
        <w:autoSpaceDE w:val="0"/>
        <w:autoSpaceDN w:val="0"/>
        <w:adjustRightInd w:val="0"/>
        <w:rPr>
          <w:szCs w:val="24"/>
        </w:rPr>
      </w:pPr>
    </w:p>
    <w:p w:rsidR="006B1E25" w:rsidRPr="00A56A3D" w:rsidRDefault="006B1E25" w:rsidP="00EF5E06">
      <w:pPr>
        <w:pStyle w:val="111"/>
        <w:keepNext w:val="0"/>
        <w:widowControl w:val="0"/>
        <w:suppressAutoHyphens/>
        <w:autoSpaceDE w:val="0"/>
        <w:autoSpaceDN w:val="0"/>
        <w:adjustRightInd w:val="0"/>
        <w:rPr>
          <w:szCs w:val="24"/>
        </w:rPr>
      </w:pPr>
    </w:p>
    <w:p w:rsidR="002117CE" w:rsidRPr="00A56A3D" w:rsidRDefault="002117CE" w:rsidP="00EF5E06">
      <w:pPr>
        <w:rPr>
          <w:sz w:val="24"/>
          <w:szCs w:val="24"/>
        </w:rPr>
      </w:pPr>
    </w:p>
    <w:p w:rsidR="002117CE" w:rsidRPr="00A56A3D" w:rsidRDefault="002117CE" w:rsidP="00EF5E06">
      <w:pPr>
        <w:rPr>
          <w:sz w:val="24"/>
          <w:szCs w:val="24"/>
        </w:rPr>
      </w:pPr>
    </w:p>
    <w:p w:rsidR="00145A3F" w:rsidRPr="00A56A3D" w:rsidRDefault="00145A3F" w:rsidP="00EF5E06">
      <w:pPr>
        <w:rPr>
          <w:sz w:val="24"/>
          <w:szCs w:val="24"/>
        </w:rPr>
      </w:pPr>
    </w:p>
    <w:p w:rsidR="00145A3F" w:rsidRPr="00A56A3D" w:rsidRDefault="00145A3F" w:rsidP="00EF5E06">
      <w:pPr>
        <w:rPr>
          <w:sz w:val="24"/>
          <w:szCs w:val="24"/>
        </w:rPr>
      </w:pPr>
    </w:p>
    <w:p w:rsidR="00145A3F" w:rsidRPr="00A56A3D" w:rsidRDefault="00145A3F" w:rsidP="00EF5E06">
      <w:pPr>
        <w:rPr>
          <w:sz w:val="24"/>
          <w:szCs w:val="24"/>
        </w:rPr>
      </w:pPr>
    </w:p>
    <w:p w:rsidR="00145A3F" w:rsidRPr="00A56A3D" w:rsidRDefault="00145A3F" w:rsidP="00EF5E06">
      <w:pPr>
        <w:rPr>
          <w:sz w:val="24"/>
          <w:szCs w:val="24"/>
        </w:rPr>
      </w:pPr>
    </w:p>
    <w:p w:rsidR="00145A3F" w:rsidRPr="00A56A3D" w:rsidRDefault="00145A3F" w:rsidP="00EF5E06">
      <w:pPr>
        <w:rPr>
          <w:sz w:val="24"/>
          <w:szCs w:val="24"/>
        </w:rPr>
      </w:pPr>
    </w:p>
    <w:p w:rsidR="00845C97" w:rsidRPr="00A56A3D" w:rsidRDefault="00845C97" w:rsidP="00EF5E06">
      <w:pPr>
        <w:rPr>
          <w:sz w:val="24"/>
          <w:szCs w:val="24"/>
        </w:rPr>
      </w:pPr>
    </w:p>
    <w:p w:rsidR="00845C97" w:rsidRPr="00A56A3D" w:rsidRDefault="00845C97" w:rsidP="00EF5E06">
      <w:pPr>
        <w:rPr>
          <w:sz w:val="24"/>
          <w:szCs w:val="24"/>
        </w:rPr>
      </w:pPr>
    </w:p>
    <w:p w:rsidR="00B2794B" w:rsidRDefault="00B2794B" w:rsidP="00EF5E06">
      <w:pPr>
        <w:pStyle w:val="111"/>
        <w:keepNext w:val="0"/>
        <w:widowControl w:val="0"/>
        <w:suppressAutoHyphens/>
        <w:autoSpaceDE w:val="0"/>
        <w:autoSpaceDN w:val="0"/>
        <w:adjustRightInd w:val="0"/>
        <w:rPr>
          <w:szCs w:val="24"/>
        </w:rPr>
      </w:pPr>
    </w:p>
    <w:p w:rsidR="00B2794B" w:rsidRDefault="00B2794B" w:rsidP="00EF5E06">
      <w:pPr>
        <w:pStyle w:val="111"/>
        <w:keepNext w:val="0"/>
        <w:widowControl w:val="0"/>
        <w:suppressAutoHyphens/>
        <w:autoSpaceDE w:val="0"/>
        <w:autoSpaceDN w:val="0"/>
        <w:adjustRightInd w:val="0"/>
        <w:rPr>
          <w:szCs w:val="24"/>
        </w:rPr>
      </w:pPr>
    </w:p>
    <w:p w:rsidR="00412626" w:rsidRPr="00A56A3D" w:rsidRDefault="00412626" w:rsidP="00EF5E06">
      <w:pPr>
        <w:pStyle w:val="111"/>
        <w:keepNext w:val="0"/>
        <w:widowControl w:val="0"/>
        <w:suppressAutoHyphens/>
        <w:autoSpaceDE w:val="0"/>
        <w:autoSpaceDN w:val="0"/>
        <w:adjustRightInd w:val="0"/>
        <w:rPr>
          <w:szCs w:val="24"/>
        </w:rPr>
      </w:pPr>
      <w:r w:rsidRPr="00A56A3D">
        <w:rPr>
          <w:szCs w:val="24"/>
        </w:rPr>
        <w:t>Москва</w:t>
      </w:r>
      <w:r w:rsidR="00E9381A" w:rsidRPr="00A56A3D">
        <w:rPr>
          <w:szCs w:val="24"/>
        </w:rPr>
        <w:t xml:space="preserve"> - </w:t>
      </w:r>
      <w:r w:rsidRPr="00A56A3D">
        <w:rPr>
          <w:szCs w:val="24"/>
        </w:rPr>
        <w:t>20</w:t>
      </w:r>
      <w:r w:rsidR="004C5393" w:rsidRPr="00A56A3D">
        <w:rPr>
          <w:szCs w:val="24"/>
        </w:rPr>
        <w:t>20</w:t>
      </w:r>
    </w:p>
    <w:p w:rsidR="00EF1223" w:rsidRPr="00A56A3D" w:rsidRDefault="00EF1223" w:rsidP="00EF5E06">
      <w:pPr>
        <w:widowControl w:val="0"/>
        <w:suppressAutoHyphens/>
        <w:jc w:val="center"/>
        <w:rPr>
          <w:caps/>
          <w:spacing w:val="20"/>
          <w:sz w:val="24"/>
          <w:szCs w:val="24"/>
        </w:rPr>
      </w:pPr>
      <w:r w:rsidRPr="00A56A3D">
        <w:rPr>
          <w:sz w:val="24"/>
          <w:szCs w:val="24"/>
        </w:rPr>
        <w:br w:type="page"/>
      </w:r>
      <w:r w:rsidRPr="00A56A3D">
        <w:rPr>
          <w:caps/>
          <w:spacing w:val="20"/>
          <w:sz w:val="24"/>
          <w:szCs w:val="24"/>
        </w:rPr>
        <w:lastRenderedPageBreak/>
        <w:t>Оглавление</w:t>
      </w:r>
    </w:p>
    <w:p w:rsidR="003F1ADA" w:rsidRPr="00A56A3D" w:rsidRDefault="003F1ADA" w:rsidP="00EF5E06">
      <w:pPr>
        <w:widowControl w:val="0"/>
        <w:suppressAutoHyphens/>
        <w:jc w:val="center"/>
        <w:rPr>
          <w:caps/>
          <w:spacing w:val="20"/>
          <w:sz w:val="24"/>
          <w:szCs w:val="24"/>
        </w:rPr>
      </w:pPr>
    </w:p>
    <w:p w:rsidR="00F46DBA" w:rsidRPr="00A56A3D" w:rsidRDefault="00D17CE5" w:rsidP="00EF5E06">
      <w:pPr>
        <w:pStyle w:val="1f1"/>
        <w:rPr>
          <w:rFonts w:asciiTheme="minorHAnsi" w:eastAsiaTheme="minorEastAsia" w:hAnsiTheme="minorHAnsi" w:cstheme="minorBidi"/>
        </w:rPr>
      </w:pPr>
      <w:r w:rsidRPr="00A56A3D">
        <w:fldChar w:fldCharType="begin"/>
      </w:r>
      <w:r w:rsidR="00EF1223" w:rsidRPr="00A56A3D">
        <w:instrText xml:space="preserve"> TOC \o "1-3" \f \u </w:instrText>
      </w:r>
      <w:r w:rsidRPr="00A56A3D">
        <w:fldChar w:fldCharType="separate"/>
      </w:r>
      <w:r w:rsidR="00F46DBA" w:rsidRPr="00A56A3D">
        <w:t>РАЗДЕЛ I. ИНСТРУКЦИЯ УЧАСТНИКАМ ЗАКУПКИ (ИУЗ)</w:t>
      </w:r>
      <w:r w:rsidR="00F46DBA" w:rsidRPr="00A56A3D">
        <w:tab/>
      </w:r>
      <w:r w:rsidR="006359F6">
        <w:t>3</w:t>
      </w:r>
    </w:p>
    <w:p w:rsidR="00F46DBA" w:rsidRPr="00A56A3D" w:rsidRDefault="00F46DBA" w:rsidP="00EF5E06">
      <w:pPr>
        <w:pStyle w:val="2e"/>
        <w:spacing w:before="0"/>
        <w:rPr>
          <w:rFonts w:asciiTheme="minorHAnsi" w:eastAsiaTheme="minorEastAsia" w:hAnsiTheme="minorHAnsi" w:cstheme="minorBidi"/>
          <w:sz w:val="24"/>
          <w:szCs w:val="24"/>
        </w:rPr>
      </w:pPr>
      <w:r w:rsidRPr="00A56A3D">
        <w:rPr>
          <w:sz w:val="24"/>
          <w:szCs w:val="24"/>
        </w:rPr>
        <w:t>А. Общие положения</w:t>
      </w:r>
      <w:r w:rsidRPr="00A56A3D">
        <w:rPr>
          <w:sz w:val="24"/>
          <w:szCs w:val="24"/>
        </w:rPr>
        <w:tab/>
      </w:r>
      <w:r w:rsidR="006359F6">
        <w:rPr>
          <w:sz w:val="24"/>
          <w:szCs w:val="24"/>
        </w:rPr>
        <w:t>3</w:t>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 Объект закупки. Место, условия и сроки оказания услуг</w:t>
      </w:r>
      <w:r w:rsidRPr="00A56A3D">
        <w:rPr>
          <w:noProof/>
          <w:sz w:val="24"/>
          <w:szCs w:val="24"/>
        </w:rPr>
        <w:tab/>
      </w:r>
      <w:r w:rsidR="006359F6">
        <w:rPr>
          <w:noProof/>
          <w:sz w:val="24"/>
          <w:szCs w:val="24"/>
        </w:rPr>
        <w:t>3</w:t>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 Источник финансирования, форма, срок и порядок оплаты</w:t>
      </w:r>
      <w:r w:rsidRPr="00A56A3D">
        <w:rPr>
          <w:noProof/>
          <w:sz w:val="24"/>
          <w:szCs w:val="24"/>
        </w:rPr>
        <w:tab/>
      </w:r>
      <w:r w:rsidR="006359F6">
        <w:rPr>
          <w:noProof/>
          <w:sz w:val="24"/>
          <w:szCs w:val="24"/>
        </w:rPr>
        <w:t>3</w:t>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 xml:space="preserve">Статья 3. </w:t>
      </w:r>
      <w:r w:rsidR="00D52DF8" w:rsidRPr="00A56A3D">
        <w:rPr>
          <w:noProof/>
          <w:sz w:val="24"/>
          <w:szCs w:val="24"/>
        </w:rPr>
        <w:t>З</w:t>
      </w:r>
      <w:r w:rsidRPr="00A56A3D">
        <w:rPr>
          <w:noProof/>
          <w:sz w:val="24"/>
          <w:szCs w:val="24"/>
        </w:rPr>
        <w:t>аказчик, Специализированная организация</w:t>
      </w:r>
      <w:r w:rsidRPr="00A56A3D">
        <w:rPr>
          <w:noProof/>
          <w:sz w:val="24"/>
          <w:szCs w:val="24"/>
        </w:rPr>
        <w:tab/>
      </w:r>
      <w:r w:rsidR="006359F6">
        <w:rPr>
          <w:noProof/>
          <w:sz w:val="24"/>
          <w:szCs w:val="24"/>
        </w:rPr>
        <w:t>3</w:t>
      </w:r>
    </w:p>
    <w:p w:rsidR="00F46DBA" w:rsidRPr="00A56A3D" w:rsidRDefault="00F46DBA" w:rsidP="00EF5E06">
      <w:pPr>
        <w:pStyle w:val="3b"/>
        <w:rPr>
          <w:rFonts w:asciiTheme="minorHAnsi" w:eastAsiaTheme="minorEastAsia" w:hAnsiTheme="minorHAnsi" w:cstheme="minorBidi"/>
          <w:noProof/>
          <w:sz w:val="24"/>
          <w:szCs w:val="24"/>
        </w:rPr>
      </w:pPr>
      <w:r w:rsidRPr="00A56A3D">
        <w:rPr>
          <w:b/>
          <w:bCs/>
          <w:iCs/>
          <w:noProof/>
          <w:spacing w:val="-3"/>
          <w:sz w:val="24"/>
          <w:szCs w:val="24"/>
        </w:rPr>
        <w:t>Статья 4. Участники закупки</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_Toc44667712 \h </w:instrText>
      </w:r>
      <w:r w:rsidR="00D17CE5" w:rsidRPr="00A56A3D">
        <w:rPr>
          <w:noProof/>
          <w:sz w:val="24"/>
          <w:szCs w:val="24"/>
        </w:rPr>
      </w:r>
      <w:r w:rsidR="00D17CE5" w:rsidRPr="00A56A3D">
        <w:rPr>
          <w:noProof/>
          <w:sz w:val="24"/>
          <w:szCs w:val="24"/>
        </w:rPr>
        <w:fldChar w:fldCharType="separate"/>
      </w:r>
      <w:r w:rsidR="00F427B5">
        <w:rPr>
          <w:noProof/>
          <w:sz w:val="24"/>
          <w:szCs w:val="24"/>
        </w:rPr>
        <w:t>3</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5. Требования, предъявляемые к Участнику закупки</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_Toc44667713 \h </w:instrText>
      </w:r>
      <w:r w:rsidR="00D17CE5" w:rsidRPr="00A56A3D">
        <w:rPr>
          <w:noProof/>
          <w:sz w:val="24"/>
          <w:szCs w:val="24"/>
        </w:rPr>
      </w:r>
      <w:r w:rsidR="00D17CE5" w:rsidRPr="00A56A3D">
        <w:rPr>
          <w:noProof/>
          <w:sz w:val="24"/>
          <w:szCs w:val="24"/>
        </w:rPr>
        <w:fldChar w:fldCharType="separate"/>
      </w:r>
      <w:r w:rsidR="00F427B5">
        <w:rPr>
          <w:noProof/>
          <w:sz w:val="24"/>
          <w:szCs w:val="24"/>
        </w:rPr>
        <w:t>4</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6. Привлечение соисполнителей к оказанию услуг по контракту</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_Toc44667714 \h </w:instrText>
      </w:r>
      <w:r w:rsidR="00D17CE5" w:rsidRPr="00A56A3D">
        <w:rPr>
          <w:noProof/>
          <w:sz w:val="24"/>
          <w:szCs w:val="24"/>
        </w:rPr>
      </w:r>
      <w:r w:rsidR="00D17CE5" w:rsidRPr="00A56A3D">
        <w:rPr>
          <w:noProof/>
          <w:sz w:val="24"/>
          <w:szCs w:val="24"/>
        </w:rPr>
        <w:fldChar w:fldCharType="separate"/>
      </w:r>
      <w:r w:rsidR="00F427B5">
        <w:rPr>
          <w:noProof/>
          <w:sz w:val="24"/>
          <w:szCs w:val="24"/>
        </w:rPr>
        <w:t>4</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7. Затраты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_Toc44667715 \h </w:instrText>
      </w:r>
      <w:r w:rsidR="00D17CE5" w:rsidRPr="00A56A3D">
        <w:rPr>
          <w:noProof/>
          <w:sz w:val="24"/>
          <w:szCs w:val="24"/>
        </w:rPr>
      </w:r>
      <w:r w:rsidR="00D17CE5" w:rsidRPr="00A56A3D">
        <w:rPr>
          <w:noProof/>
          <w:sz w:val="24"/>
          <w:szCs w:val="24"/>
        </w:rPr>
        <w:fldChar w:fldCharType="separate"/>
      </w:r>
      <w:r w:rsidR="00F427B5">
        <w:rPr>
          <w:noProof/>
          <w:sz w:val="24"/>
          <w:szCs w:val="24"/>
        </w:rPr>
        <w:t>5</w:t>
      </w:r>
      <w:r w:rsidR="00D17CE5" w:rsidRPr="00A56A3D">
        <w:rPr>
          <w:noProof/>
          <w:sz w:val="24"/>
          <w:szCs w:val="24"/>
        </w:rPr>
        <w:fldChar w:fldCharType="end"/>
      </w:r>
    </w:p>
    <w:p w:rsidR="00F46DBA" w:rsidRPr="00A56A3D" w:rsidRDefault="00F46DBA" w:rsidP="00EF5E06">
      <w:pPr>
        <w:pStyle w:val="2e"/>
        <w:spacing w:before="0"/>
        <w:rPr>
          <w:rFonts w:asciiTheme="minorHAnsi" w:eastAsiaTheme="minorEastAsia" w:hAnsiTheme="minorHAnsi" w:cstheme="minorBidi"/>
          <w:sz w:val="24"/>
          <w:szCs w:val="24"/>
        </w:rPr>
      </w:pPr>
      <w:r w:rsidRPr="00A56A3D">
        <w:rPr>
          <w:sz w:val="24"/>
          <w:szCs w:val="24"/>
        </w:rPr>
        <w:t>Б. Конкурсная документация</w:t>
      </w:r>
      <w:r w:rsidRPr="00A56A3D">
        <w:rPr>
          <w:sz w:val="24"/>
          <w:szCs w:val="24"/>
        </w:rPr>
        <w:tab/>
      </w:r>
      <w:r w:rsidR="00D17CE5" w:rsidRPr="00A56A3D">
        <w:rPr>
          <w:sz w:val="24"/>
          <w:szCs w:val="24"/>
        </w:rPr>
        <w:fldChar w:fldCharType="begin"/>
      </w:r>
      <w:r w:rsidRPr="00A56A3D">
        <w:rPr>
          <w:sz w:val="24"/>
          <w:szCs w:val="24"/>
        </w:rPr>
        <w:instrText xml:space="preserve"> PAGEREF _Toc44667716 \h </w:instrText>
      </w:r>
      <w:r w:rsidR="00D17CE5" w:rsidRPr="00A56A3D">
        <w:rPr>
          <w:sz w:val="24"/>
          <w:szCs w:val="24"/>
        </w:rPr>
      </w:r>
      <w:r w:rsidR="00D17CE5" w:rsidRPr="00A56A3D">
        <w:rPr>
          <w:sz w:val="24"/>
          <w:szCs w:val="24"/>
        </w:rPr>
        <w:fldChar w:fldCharType="separate"/>
      </w:r>
      <w:r w:rsidR="00F427B5">
        <w:rPr>
          <w:sz w:val="24"/>
          <w:szCs w:val="24"/>
        </w:rPr>
        <w:t>5</w:t>
      </w:r>
      <w:r w:rsidR="00D17CE5" w:rsidRPr="00A56A3D">
        <w:rPr>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8. Содержание Конкурсной документации</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_Toc44667717 \h </w:instrText>
      </w:r>
      <w:r w:rsidR="00D17CE5" w:rsidRPr="00A56A3D">
        <w:rPr>
          <w:noProof/>
          <w:sz w:val="24"/>
          <w:szCs w:val="24"/>
        </w:rPr>
      </w:r>
      <w:r w:rsidR="00D17CE5" w:rsidRPr="00A56A3D">
        <w:rPr>
          <w:noProof/>
          <w:sz w:val="24"/>
          <w:szCs w:val="24"/>
        </w:rPr>
        <w:fldChar w:fldCharType="separate"/>
      </w:r>
      <w:r w:rsidR="00F427B5">
        <w:rPr>
          <w:noProof/>
          <w:sz w:val="24"/>
          <w:szCs w:val="24"/>
        </w:rPr>
        <w:t>5</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9. Разъяснение положений Конкурсной документации</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_Toc44667718 \h </w:instrText>
      </w:r>
      <w:r w:rsidR="00D17CE5" w:rsidRPr="00A56A3D">
        <w:rPr>
          <w:noProof/>
          <w:sz w:val="24"/>
          <w:szCs w:val="24"/>
        </w:rPr>
      </w:r>
      <w:r w:rsidR="00D17CE5" w:rsidRPr="00A56A3D">
        <w:rPr>
          <w:noProof/>
          <w:sz w:val="24"/>
          <w:szCs w:val="24"/>
        </w:rPr>
        <w:fldChar w:fldCharType="separate"/>
      </w:r>
      <w:r w:rsidR="00F427B5">
        <w:rPr>
          <w:noProof/>
          <w:sz w:val="24"/>
          <w:szCs w:val="24"/>
        </w:rPr>
        <w:t>5</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10. Внесение изменений в Извещение о проведении Конкурса и в Конкурсную документацию</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_Toc44667719 \h </w:instrText>
      </w:r>
      <w:r w:rsidR="00D17CE5" w:rsidRPr="00A56A3D">
        <w:rPr>
          <w:noProof/>
          <w:sz w:val="24"/>
          <w:szCs w:val="24"/>
        </w:rPr>
      </w:r>
      <w:r w:rsidR="00D17CE5" w:rsidRPr="00A56A3D">
        <w:rPr>
          <w:noProof/>
          <w:sz w:val="24"/>
          <w:szCs w:val="24"/>
        </w:rPr>
        <w:fldChar w:fldCharType="separate"/>
      </w:r>
      <w:r w:rsidR="00F427B5">
        <w:rPr>
          <w:noProof/>
          <w:sz w:val="24"/>
          <w:szCs w:val="24"/>
        </w:rPr>
        <w:t>6</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11.  Право Заказчика на отказ от проведения Конкурса</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_Toc44667720 \h </w:instrText>
      </w:r>
      <w:r w:rsidR="00D17CE5" w:rsidRPr="00A56A3D">
        <w:rPr>
          <w:noProof/>
          <w:sz w:val="24"/>
          <w:szCs w:val="24"/>
        </w:rPr>
      </w:r>
      <w:r w:rsidR="00D17CE5" w:rsidRPr="00A56A3D">
        <w:rPr>
          <w:noProof/>
          <w:sz w:val="24"/>
          <w:szCs w:val="24"/>
        </w:rPr>
        <w:fldChar w:fldCharType="separate"/>
      </w:r>
      <w:r w:rsidR="00F427B5">
        <w:rPr>
          <w:noProof/>
          <w:sz w:val="24"/>
          <w:szCs w:val="24"/>
        </w:rPr>
        <w:t>6</w:t>
      </w:r>
      <w:r w:rsidR="00D17CE5" w:rsidRPr="00A56A3D">
        <w:rPr>
          <w:noProof/>
          <w:sz w:val="24"/>
          <w:szCs w:val="24"/>
        </w:rPr>
        <w:fldChar w:fldCharType="end"/>
      </w:r>
    </w:p>
    <w:p w:rsidR="00F46DBA" w:rsidRPr="00A56A3D" w:rsidRDefault="00F46DBA" w:rsidP="00EF5E06">
      <w:pPr>
        <w:pStyle w:val="2e"/>
        <w:spacing w:before="0"/>
        <w:rPr>
          <w:rFonts w:asciiTheme="minorHAnsi" w:eastAsiaTheme="minorEastAsia" w:hAnsiTheme="minorHAnsi" w:cstheme="minorBidi"/>
          <w:sz w:val="24"/>
          <w:szCs w:val="24"/>
        </w:rPr>
      </w:pPr>
      <w:r w:rsidRPr="00A56A3D">
        <w:rPr>
          <w:sz w:val="24"/>
          <w:szCs w:val="24"/>
        </w:rPr>
        <w:t>В. Инструкция по подготовке Заявки на участие в Конкурсе</w:t>
      </w:r>
      <w:r w:rsidRPr="00A56A3D">
        <w:rPr>
          <w:sz w:val="24"/>
          <w:szCs w:val="24"/>
        </w:rPr>
        <w:tab/>
      </w:r>
      <w:r w:rsidR="00D17CE5" w:rsidRPr="00A56A3D">
        <w:rPr>
          <w:sz w:val="24"/>
          <w:szCs w:val="24"/>
        </w:rPr>
        <w:fldChar w:fldCharType="begin"/>
      </w:r>
      <w:r w:rsidRPr="00A56A3D">
        <w:rPr>
          <w:sz w:val="24"/>
          <w:szCs w:val="24"/>
        </w:rPr>
        <w:instrText xml:space="preserve"> PAGEREF _Toc44667721 \h </w:instrText>
      </w:r>
      <w:r w:rsidR="00D17CE5" w:rsidRPr="00A56A3D">
        <w:rPr>
          <w:sz w:val="24"/>
          <w:szCs w:val="24"/>
        </w:rPr>
      </w:r>
      <w:r w:rsidR="00D17CE5" w:rsidRPr="00A56A3D">
        <w:rPr>
          <w:sz w:val="24"/>
          <w:szCs w:val="24"/>
        </w:rPr>
        <w:fldChar w:fldCharType="separate"/>
      </w:r>
      <w:r w:rsidR="00F427B5">
        <w:rPr>
          <w:sz w:val="24"/>
          <w:szCs w:val="24"/>
        </w:rPr>
        <w:t>6</w:t>
      </w:r>
      <w:r w:rsidR="00D17CE5" w:rsidRPr="00A56A3D">
        <w:rPr>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12. Язык Заявки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_Toc44667722 \h </w:instrText>
      </w:r>
      <w:r w:rsidR="00D17CE5" w:rsidRPr="00A56A3D">
        <w:rPr>
          <w:noProof/>
          <w:sz w:val="24"/>
          <w:szCs w:val="24"/>
        </w:rPr>
      </w:r>
      <w:r w:rsidR="00D17CE5" w:rsidRPr="00A56A3D">
        <w:rPr>
          <w:noProof/>
          <w:sz w:val="24"/>
          <w:szCs w:val="24"/>
        </w:rPr>
        <w:fldChar w:fldCharType="separate"/>
      </w:r>
      <w:r w:rsidR="00F427B5">
        <w:rPr>
          <w:noProof/>
          <w:sz w:val="24"/>
          <w:szCs w:val="24"/>
        </w:rPr>
        <w:t>6</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13. Цена и валюта Заявки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_Toc44667723 \h </w:instrText>
      </w:r>
      <w:r w:rsidR="00D17CE5" w:rsidRPr="00A56A3D">
        <w:rPr>
          <w:noProof/>
          <w:sz w:val="24"/>
          <w:szCs w:val="24"/>
        </w:rPr>
      </w:r>
      <w:r w:rsidR="00D17CE5" w:rsidRPr="00A56A3D">
        <w:rPr>
          <w:noProof/>
          <w:sz w:val="24"/>
          <w:szCs w:val="24"/>
        </w:rPr>
        <w:fldChar w:fldCharType="separate"/>
      </w:r>
      <w:r w:rsidR="00F427B5">
        <w:rPr>
          <w:noProof/>
          <w:sz w:val="24"/>
          <w:szCs w:val="24"/>
        </w:rPr>
        <w:t>6</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14. Документы, входящие в состав Заявки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_Toc44667724 \h </w:instrText>
      </w:r>
      <w:r w:rsidR="00D17CE5" w:rsidRPr="00A56A3D">
        <w:rPr>
          <w:noProof/>
          <w:sz w:val="24"/>
          <w:szCs w:val="24"/>
        </w:rPr>
      </w:r>
      <w:r w:rsidR="00D17CE5" w:rsidRPr="00A56A3D">
        <w:rPr>
          <w:noProof/>
          <w:sz w:val="24"/>
          <w:szCs w:val="24"/>
        </w:rPr>
        <w:fldChar w:fldCharType="separate"/>
      </w:r>
      <w:r w:rsidR="00F427B5">
        <w:rPr>
          <w:noProof/>
          <w:sz w:val="24"/>
          <w:szCs w:val="24"/>
        </w:rPr>
        <w:t>7</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15. Первая часть заявки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_Toc44667725 \h </w:instrText>
      </w:r>
      <w:r w:rsidR="00D17CE5" w:rsidRPr="00A56A3D">
        <w:rPr>
          <w:noProof/>
          <w:sz w:val="24"/>
          <w:szCs w:val="24"/>
        </w:rPr>
      </w:r>
      <w:r w:rsidR="00D17CE5" w:rsidRPr="00A56A3D">
        <w:rPr>
          <w:noProof/>
          <w:sz w:val="24"/>
          <w:szCs w:val="24"/>
        </w:rPr>
        <w:fldChar w:fldCharType="separate"/>
      </w:r>
      <w:r w:rsidR="00F427B5">
        <w:rPr>
          <w:noProof/>
          <w:sz w:val="24"/>
          <w:szCs w:val="24"/>
        </w:rPr>
        <w:t>7</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16. Вторая часть Заявки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_Toc44667726 \h </w:instrText>
      </w:r>
      <w:r w:rsidR="00D17CE5" w:rsidRPr="00A56A3D">
        <w:rPr>
          <w:noProof/>
          <w:sz w:val="24"/>
          <w:szCs w:val="24"/>
        </w:rPr>
      </w:r>
      <w:r w:rsidR="00D17CE5" w:rsidRPr="00A56A3D">
        <w:rPr>
          <w:noProof/>
          <w:sz w:val="24"/>
          <w:szCs w:val="24"/>
        </w:rPr>
        <w:fldChar w:fldCharType="separate"/>
      </w:r>
      <w:r w:rsidR="00F427B5">
        <w:rPr>
          <w:noProof/>
          <w:sz w:val="24"/>
          <w:szCs w:val="24"/>
        </w:rPr>
        <w:t>8</w:t>
      </w:r>
      <w:r w:rsidR="00D17CE5" w:rsidRPr="00A56A3D">
        <w:rPr>
          <w:noProof/>
          <w:sz w:val="24"/>
          <w:szCs w:val="24"/>
        </w:rPr>
        <w:fldChar w:fldCharType="end"/>
      </w:r>
    </w:p>
    <w:p w:rsidR="00F46DBA" w:rsidRPr="00A56A3D" w:rsidRDefault="00F46DBA" w:rsidP="00EF5E06">
      <w:pPr>
        <w:pStyle w:val="2e"/>
        <w:spacing w:before="0"/>
        <w:rPr>
          <w:rFonts w:asciiTheme="minorHAnsi" w:eastAsiaTheme="minorEastAsia" w:hAnsiTheme="minorHAnsi" w:cstheme="minorBidi"/>
          <w:sz w:val="24"/>
          <w:szCs w:val="24"/>
        </w:rPr>
      </w:pPr>
      <w:r w:rsidRPr="00A56A3D">
        <w:rPr>
          <w:sz w:val="24"/>
          <w:szCs w:val="24"/>
        </w:rPr>
        <w:t>Г. Подача Заявок на участие в Конкурсе</w:t>
      </w:r>
      <w:r w:rsidRPr="00A56A3D">
        <w:rPr>
          <w:sz w:val="24"/>
          <w:szCs w:val="24"/>
        </w:rPr>
        <w:tab/>
      </w:r>
      <w:r w:rsidR="00D17CE5" w:rsidRPr="00A56A3D">
        <w:rPr>
          <w:sz w:val="24"/>
          <w:szCs w:val="24"/>
        </w:rPr>
        <w:fldChar w:fldCharType="begin"/>
      </w:r>
      <w:r w:rsidRPr="00A56A3D">
        <w:rPr>
          <w:sz w:val="24"/>
          <w:szCs w:val="24"/>
        </w:rPr>
        <w:instrText xml:space="preserve"> PAGEREF _Toc44667727 \h </w:instrText>
      </w:r>
      <w:r w:rsidR="00D17CE5" w:rsidRPr="00A56A3D">
        <w:rPr>
          <w:sz w:val="24"/>
          <w:szCs w:val="24"/>
        </w:rPr>
      </w:r>
      <w:r w:rsidR="00D17CE5" w:rsidRPr="00A56A3D">
        <w:rPr>
          <w:sz w:val="24"/>
          <w:szCs w:val="24"/>
        </w:rPr>
        <w:fldChar w:fldCharType="separate"/>
      </w:r>
      <w:r w:rsidR="00F427B5">
        <w:rPr>
          <w:sz w:val="24"/>
          <w:szCs w:val="24"/>
        </w:rPr>
        <w:t>9</w:t>
      </w:r>
      <w:r w:rsidR="00D17CE5" w:rsidRPr="00A56A3D">
        <w:rPr>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17. Порядок подачи заявок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_Toc44667728 \h </w:instrText>
      </w:r>
      <w:r w:rsidR="00D17CE5" w:rsidRPr="00A56A3D">
        <w:rPr>
          <w:noProof/>
          <w:sz w:val="24"/>
          <w:szCs w:val="24"/>
        </w:rPr>
      </w:r>
      <w:r w:rsidR="00D17CE5" w:rsidRPr="00A56A3D">
        <w:rPr>
          <w:noProof/>
          <w:sz w:val="24"/>
          <w:szCs w:val="24"/>
        </w:rPr>
        <w:fldChar w:fldCharType="separate"/>
      </w:r>
      <w:r w:rsidR="00F427B5">
        <w:rPr>
          <w:noProof/>
          <w:sz w:val="24"/>
          <w:szCs w:val="24"/>
        </w:rPr>
        <w:t>9</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18. Срок подачи заявок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_Toc44667729 \h </w:instrText>
      </w:r>
      <w:r w:rsidR="00D17CE5" w:rsidRPr="00A56A3D">
        <w:rPr>
          <w:noProof/>
          <w:sz w:val="24"/>
          <w:szCs w:val="24"/>
        </w:rPr>
      </w:r>
      <w:r w:rsidR="00D17CE5" w:rsidRPr="00A56A3D">
        <w:rPr>
          <w:noProof/>
          <w:sz w:val="24"/>
          <w:szCs w:val="24"/>
        </w:rPr>
        <w:fldChar w:fldCharType="separate"/>
      </w:r>
      <w:r w:rsidR="00F427B5">
        <w:rPr>
          <w:noProof/>
          <w:sz w:val="24"/>
          <w:szCs w:val="24"/>
        </w:rPr>
        <w:t>9</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19. Отзыв заявок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_Toc44667730 \h </w:instrText>
      </w:r>
      <w:r w:rsidR="00D17CE5" w:rsidRPr="00A56A3D">
        <w:rPr>
          <w:noProof/>
          <w:sz w:val="24"/>
          <w:szCs w:val="24"/>
        </w:rPr>
      </w:r>
      <w:r w:rsidR="00D17CE5" w:rsidRPr="00A56A3D">
        <w:rPr>
          <w:noProof/>
          <w:sz w:val="24"/>
          <w:szCs w:val="24"/>
        </w:rPr>
        <w:fldChar w:fldCharType="separate"/>
      </w:r>
      <w:r w:rsidR="00F427B5">
        <w:rPr>
          <w:noProof/>
          <w:sz w:val="24"/>
          <w:szCs w:val="24"/>
        </w:rPr>
        <w:t>10</w:t>
      </w:r>
      <w:r w:rsidR="00D17CE5" w:rsidRPr="00A56A3D">
        <w:rPr>
          <w:noProof/>
          <w:sz w:val="24"/>
          <w:szCs w:val="24"/>
        </w:rPr>
        <w:fldChar w:fldCharType="end"/>
      </w:r>
    </w:p>
    <w:p w:rsidR="00F46DBA" w:rsidRPr="00A56A3D" w:rsidRDefault="00F46DBA" w:rsidP="00EF5E06">
      <w:pPr>
        <w:pStyle w:val="2e"/>
        <w:spacing w:before="0"/>
        <w:rPr>
          <w:rFonts w:asciiTheme="minorHAnsi" w:eastAsiaTheme="minorEastAsia" w:hAnsiTheme="minorHAnsi" w:cstheme="minorBidi"/>
          <w:sz w:val="24"/>
          <w:szCs w:val="24"/>
        </w:rPr>
      </w:pPr>
      <w:r w:rsidRPr="00A56A3D">
        <w:rPr>
          <w:sz w:val="24"/>
          <w:szCs w:val="24"/>
        </w:rPr>
        <w:t>Д. Рассмотрение и оценка первых частей заявок на участие в Конкурсе</w:t>
      </w:r>
      <w:r w:rsidRPr="00A56A3D">
        <w:rPr>
          <w:sz w:val="24"/>
          <w:szCs w:val="24"/>
        </w:rPr>
        <w:tab/>
      </w:r>
      <w:r w:rsidR="00D17CE5" w:rsidRPr="00A56A3D">
        <w:rPr>
          <w:sz w:val="24"/>
          <w:szCs w:val="24"/>
        </w:rPr>
        <w:fldChar w:fldCharType="begin"/>
      </w:r>
      <w:r w:rsidRPr="00A56A3D">
        <w:rPr>
          <w:sz w:val="24"/>
          <w:szCs w:val="24"/>
        </w:rPr>
        <w:instrText xml:space="preserve"> PAGEREF _Toc44667731 \h </w:instrText>
      </w:r>
      <w:r w:rsidR="00D17CE5" w:rsidRPr="00A56A3D">
        <w:rPr>
          <w:sz w:val="24"/>
          <w:szCs w:val="24"/>
        </w:rPr>
      </w:r>
      <w:r w:rsidR="00D17CE5" w:rsidRPr="00A56A3D">
        <w:rPr>
          <w:sz w:val="24"/>
          <w:szCs w:val="24"/>
        </w:rPr>
        <w:fldChar w:fldCharType="separate"/>
      </w:r>
      <w:r w:rsidR="00F427B5">
        <w:rPr>
          <w:sz w:val="24"/>
          <w:szCs w:val="24"/>
        </w:rPr>
        <w:t>10</w:t>
      </w:r>
      <w:r w:rsidR="00D17CE5" w:rsidRPr="00A56A3D">
        <w:rPr>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20. Порядок рассмотрения и оценки первых частей заявок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_Toc44667732 \h </w:instrText>
      </w:r>
      <w:r w:rsidR="00D17CE5" w:rsidRPr="00A56A3D">
        <w:rPr>
          <w:noProof/>
          <w:sz w:val="24"/>
          <w:szCs w:val="24"/>
        </w:rPr>
      </w:r>
      <w:r w:rsidR="00D17CE5" w:rsidRPr="00A56A3D">
        <w:rPr>
          <w:noProof/>
          <w:sz w:val="24"/>
          <w:szCs w:val="24"/>
        </w:rPr>
        <w:fldChar w:fldCharType="separate"/>
      </w:r>
      <w:r w:rsidR="00F427B5">
        <w:rPr>
          <w:noProof/>
          <w:sz w:val="24"/>
          <w:szCs w:val="24"/>
        </w:rPr>
        <w:t>10</w:t>
      </w:r>
      <w:r w:rsidR="00D17CE5" w:rsidRPr="00A56A3D">
        <w:rPr>
          <w:noProof/>
          <w:sz w:val="24"/>
          <w:szCs w:val="24"/>
        </w:rPr>
        <w:fldChar w:fldCharType="end"/>
      </w:r>
    </w:p>
    <w:p w:rsidR="00F46DBA" w:rsidRPr="00A56A3D" w:rsidRDefault="00F46DBA" w:rsidP="00EF5E06">
      <w:pPr>
        <w:pStyle w:val="2e"/>
        <w:spacing w:before="0"/>
        <w:rPr>
          <w:rFonts w:asciiTheme="minorHAnsi" w:eastAsiaTheme="minorEastAsia" w:hAnsiTheme="minorHAnsi" w:cstheme="minorBidi"/>
          <w:sz w:val="24"/>
          <w:szCs w:val="24"/>
        </w:rPr>
      </w:pPr>
      <w:r w:rsidRPr="00A56A3D">
        <w:rPr>
          <w:sz w:val="24"/>
          <w:szCs w:val="24"/>
        </w:rPr>
        <w:t>Е. Подача окончательных предложений о цене контракта. Рассмотрение и оценка вторых частей заявок на участие в Конкурсе</w:t>
      </w:r>
      <w:r w:rsidRPr="00A56A3D">
        <w:rPr>
          <w:sz w:val="24"/>
          <w:szCs w:val="24"/>
        </w:rPr>
        <w:tab/>
      </w:r>
      <w:r w:rsidR="00D17CE5" w:rsidRPr="00A56A3D">
        <w:rPr>
          <w:sz w:val="24"/>
          <w:szCs w:val="24"/>
        </w:rPr>
        <w:fldChar w:fldCharType="begin"/>
      </w:r>
      <w:r w:rsidRPr="00A56A3D">
        <w:rPr>
          <w:sz w:val="24"/>
          <w:szCs w:val="24"/>
        </w:rPr>
        <w:instrText xml:space="preserve"> PAGEREF _Toc44667733 \h </w:instrText>
      </w:r>
      <w:r w:rsidR="00D17CE5" w:rsidRPr="00A56A3D">
        <w:rPr>
          <w:sz w:val="24"/>
          <w:szCs w:val="24"/>
        </w:rPr>
      </w:r>
      <w:r w:rsidR="00D17CE5" w:rsidRPr="00A56A3D">
        <w:rPr>
          <w:sz w:val="24"/>
          <w:szCs w:val="24"/>
        </w:rPr>
        <w:fldChar w:fldCharType="separate"/>
      </w:r>
      <w:r w:rsidR="00F427B5">
        <w:rPr>
          <w:sz w:val="24"/>
          <w:szCs w:val="24"/>
        </w:rPr>
        <w:t>11</w:t>
      </w:r>
      <w:r w:rsidR="00D17CE5" w:rsidRPr="00A56A3D">
        <w:rPr>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21. Порядок подачи окончательных предложений о цене контракта</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_Toc44667734 \h </w:instrText>
      </w:r>
      <w:r w:rsidR="00D17CE5" w:rsidRPr="00A56A3D">
        <w:rPr>
          <w:noProof/>
          <w:sz w:val="24"/>
          <w:szCs w:val="24"/>
        </w:rPr>
      </w:r>
      <w:r w:rsidR="00D17CE5" w:rsidRPr="00A56A3D">
        <w:rPr>
          <w:noProof/>
          <w:sz w:val="24"/>
          <w:szCs w:val="24"/>
        </w:rPr>
        <w:fldChar w:fldCharType="separate"/>
      </w:r>
      <w:r w:rsidR="00F427B5">
        <w:rPr>
          <w:noProof/>
          <w:sz w:val="24"/>
          <w:szCs w:val="24"/>
        </w:rPr>
        <w:t>11</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22. Порядок рассмотрения и оценки вторых частей заявок на участие в Конкурсе</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_Toc44667735 \h </w:instrText>
      </w:r>
      <w:r w:rsidR="00D17CE5" w:rsidRPr="00A56A3D">
        <w:rPr>
          <w:noProof/>
          <w:sz w:val="24"/>
          <w:szCs w:val="24"/>
        </w:rPr>
      </w:r>
      <w:r w:rsidR="00D17CE5" w:rsidRPr="00A56A3D">
        <w:rPr>
          <w:noProof/>
          <w:sz w:val="24"/>
          <w:szCs w:val="24"/>
        </w:rPr>
        <w:fldChar w:fldCharType="separate"/>
      </w:r>
      <w:r w:rsidR="00F427B5">
        <w:rPr>
          <w:noProof/>
          <w:sz w:val="24"/>
          <w:szCs w:val="24"/>
        </w:rPr>
        <w:t>11</w:t>
      </w:r>
      <w:r w:rsidR="00D17CE5" w:rsidRPr="00A56A3D">
        <w:rPr>
          <w:noProof/>
          <w:sz w:val="24"/>
          <w:szCs w:val="24"/>
        </w:rPr>
        <w:fldChar w:fldCharType="end"/>
      </w:r>
    </w:p>
    <w:p w:rsidR="00F46DBA" w:rsidRPr="00A56A3D" w:rsidRDefault="00F46DBA" w:rsidP="00EF5E06">
      <w:pPr>
        <w:pStyle w:val="2e"/>
        <w:spacing w:before="0"/>
        <w:rPr>
          <w:rFonts w:asciiTheme="minorHAnsi" w:eastAsiaTheme="minorEastAsia" w:hAnsiTheme="minorHAnsi" w:cstheme="minorBidi"/>
          <w:sz w:val="24"/>
          <w:szCs w:val="24"/>
        </w:rPr>
      </w:pPr>
      <w:r w:rsidRPr="00A56A3D">
        <w:rPr>
          <w:sz w:val="24"/>
          <w:szCs w:val="24"/>
        </w:rPr>
        <w:t>Ж. Заключение, изменение и расторжение контракта</w:t>
      </w:r>
      <w:r w:rsidRPr="00A56A3D">
        <w:rPr>
          <w:sz w:val="24"/>
          <w:szCs w:val="24"/>
        </w:rPr>
        <w:tab/>
      </w:r>
      <w:r w:rsidR="00D17CE5" w:rsidRPr="00A56A3D">
        <w:rPr>
          <w:sz w:val="24"/>
          <w:szCs w:val="24"/>
        </w:rPr>
        <w:fldChar w:fldCharType="begin"/>
      </w:r>
      <w:r w:rsidRPr="00A56A3D">
        <w:rPr>
          <w:sz w:val="24"/>
          <w:szCs w:val="24"/>
        </w:rPr>
        <w:instrText xml:space="preserve"> PAGEREF _Toc44667736 \h </w:instrText>
      </w:r>
      <w:r w:rsidR="00D17CE5" w:rsidRPr="00A56A3D">
        <w:rPr>
          <w:sz w:val="24"/>
          <w:szCs w:val="24"/>
        </w:rPr>
      </w:r>
      <w:r w:rsidR="00D17CE5" w:rsidRPr="00A56A3D">
        <w:rPr>
          <w:sz w:val="24"/>
          <w:szCs w:val="24"/>
        </w:rPr>
        <w:fldChar w:fldCharType="separate"/>
      </w:r>
      <w:r w:rsidR="00F427B5">
        <w:rPr>
          <w:sz w:val="24"/>
          <w:szCs w:val="24"/>
        </w:rPr>
        <w:t>13</w:t>
      </w:r>
      <w:r w:rsidR="00D17CE5" w:rsidRPr="00A56A3D">
        <w:rPr>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23. Итоги проведения Конкурса</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_Toc44667737 \h </w:instrText>
      </w:r>
      <w:r w:rsidR="00D17CE5" w:rsidRPr="00A56A3D">
        <w:rPr>
          <w:noProof/>
          <w:sz w:val="24"/>
          <w:szCs w:val="24"/>
        </w:rPr>
      </w:r>
      <w:r w:rsidR="00D17CE5" w:rsidRPr="00A56A3D">
        <w:rPr>
          <w:noProof/>
          <w:sz w:val="24"/>
          <w:szCs w:val="24"/>
        </w:rPr>
        <w:fldChar w:fldCharType="separate"/>
      </w:r>
      <w:r w:rsidR="00F427B5">
        <w:rPr>
          <w:noProof/>
          <w:sz w:val="24"/>
          <w:szCs w:val="24"/>
        </w:rPr>
        <w:t>13</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25. Обеспечение исполнения контракта</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_Toc44667738 \h </w:instrText>
      </w:r>
      <w:r w:rsidR="00D17CE5" w:rsidRPr="00A56A3D">
        <w:rPr>
          <w:noProof/>
          <w:sz w:val="24"/>
          <w:szCs w:val="24"/>
        </w:rPr>
      </w:r>
      <w:r w:rsidR="00D17CE5" w:rsidRPr="00A56A3D">
        <w:rPr>
          <w:noProof/>
          <w:sz w:val="24"/>
          <w:szCs w:val="24"/>
        </w:rPr>
        <w:fldChar w:fldCharType="separate"/>
      </w:r>
      <w:r w:rsidR="00F427B5">
        <w:rPr>
          <w:noProof/>
          <w:sz w:val="24"/>
          <w:szCs w:val="24"/>
        </w:rPr>
        <w:t>16</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26. Изменение, расторжение контракта</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_Toc44667739 \h </w:instrText>
      </w:r>
      <w:r w:rsidR="00D17CE5" w:rsidRPr="00A56A3D">
        <w:rPr>
          <w:noProof/>
          <w:sz w:val="24"/>
          <w:szCs w:val="24"/>
        </w:rPr>
      </w:r>
      <w:r w:rsidR="00D17CE5" w:rsidRPr="00A56A3D">
        <w:rPr>
          <w:noProof/>
          <w:sz w:val="24"/>
          <w:szCs w:val="24"/>
        </w:rPr>
        <w:fldChar w:fldCharType="separate"/>
      </w:r>
      <w:r w:rsidR="00F427B5">
        <w:rPr>
          <w:noProof/>
          <w:sz w:val="24"/>
          <w:szCs w:val="24"/>
        </w:rPr>
        <w:t>17</w:t>
      </w:r>
      <w:r w:rsidR="00D17CE5" w:rsidRPr="00A56A3D">
        <w:rPr>
          <w:noProof/>
          <w:sz w:val="24"/>
          <w:szCs w:val="24"/>
        </w:rPr>
        <w:fldChar w:fldCharType="end"/>
      </w:r>
    </w:p>
    <w:p w:rsidR="00F46DBA" w:rsidRPr="00A56A3D" w:rsidRDefault="00F46DBA" w:rsidP="00EF5E06">
      <w:pPr>
        <w:pStyle w:val="2e"/>
        <w:spacing w:before="0"/>
        <w:rPr>
          <w:rFonts w:asciiTheme="minorHAnsi" w:eastAsiaTheme="minorEastAsia" w:hAnsiTheme="minorHAnsi" w:cstheme="minorBidi"/>
          <w:sz w:val="24"/>
          <w:szCs w:val="24"/>
        </w:rPr>
      </w:pPr>
      <w:r w:rsidRPr="00A56A3D">
        <w:rPr>
          <w:sz w:val="24"/>
          <w:szCs w:val="24"/>
        </w:rPr>
        <w:t>Статья 27. Антидемпинговые меры</w:t>
      </w:r>
      <w:r w:rsidRPr="00A56A3D">
        <w:rPr>
          <w:sz w:val="24"/>
          <w:szCs w:val="24"/>
        </w:rPr>
        <w:tab/>
      </w:r>
      <w:r w:rsidR="00D17CE5" w:rsidRPr="00A56A3D">
        <w:rPr>
          <w:sz w:val="24"/>
          <w:szCs w:val="24"/>
        </w:rPr>
        <w:fldChar w:fldCharType="begin"/>
      </w:r>
      <w:r w:rsidRPr="00A56A3D">
        <w:rPr>
          <w:sz w:val="24"/>
          <w:szCs w:val="24"/>
        </w:rPr>
        <w:instrText xml:space="preserve"> PAGEREF _Toc44667740 \h </w:instrText>
      </w:r>
      <w:r w:rsidR="00D17CE5" w:rsidRPr="00A56A3D">
        <w:rPr>
          <w:sz w:val="24"/>
          <w:szCs w:val="24"/>
        </w:rPr>
      </w:r>
      <w:r w:rsidR="00D17CE5" w:rsidRPr="00A56A3D">
        <w:rPr>
          <w:sz w:val="24"/>
          <w:szCs w:val="24"/>
        </w:rPr>
        <w:fldChar w:fldCharType="separate"/>
      </w:r>
      <w:r w:rsidR="00F427B5">
        <w:rPr>
          <w:sz w:val="24"/>
          <w:szCs w:val="24"/>
        </w:rPr>
        <w:t>18</w:t>
      </w:r>
      <w:r w:rsidR="00D17CE5" w:rsidRPr="00A56A3D">
        <w:rPr>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28. Обеспечение защиты прав и законных интересов Участников закупки</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_Toc44667741 \h </w:instrText>
      </w:r>
      <w:r w:rsidR="00D17CE5" w:rsidRPr="00A56A3D">
        <w:rPr>
          <w:noProof/>
          <w:sz w:val="24"/>
          <w:szCs w:val="24"/>
        </w:rPr>
      </w:r>
      <w:r w:rsidR="00D17CE5" w:rsidRPr="00A56A3D">
        <w:rPr>
          <w:noProof/>
          <w:sz w:val="24"/>
          <w:szCs w:val="24"/>
        </w:rPr>
        <w:fldChar w:fldCharType="separate"/>
      </w:r>
      <w:r w:rsidR="00F427B5">
        <w:rPr>
          <w:noProof/>
          <w:sz w:val="24"/>
          <w:szCs w:val="24"/>
        </w:rPr>
        <w:t>19</w:t>
      </w:r>
      <w:r w:rsidR="00D17CE5" w:rsidRPr="00A56A3D">
        <w:rPr>
          <w:noProof/>
          <w:sz w:val="24"/>
          <w:szCs w:val="24"/>
        </w:rPr>
        <w:fldChar w:fldCharType="end"/>
      </w:r>
    </w:p>
    <w:p w:rsidR="00F46DBA" w:rsidRPr="00A56A3D" w:rsidRDefault="00F46DBA" w:rsidP="00EF5E06">
      <w:pPr>
        <w:pStyle w:val="3b"/>
        <w:rPr>
          <w:rFonts w:asciiTheme="minorHAnsi" w:eastAsiaTheme="minorEastAsia" w:hAnsiTheme="minorHAnsi" w:cstheme="minorBidi"/>
          <w:noProof/>
          <w:sz w:val="24"/>
          <w:szCs w:val="24"/>
        </w:rPr>
      </w:pPr>
      <w:r w:rsidRPr="00A56A3D">
        <w:rPr>
          <w:noProof/>
          <w:sz w:val="24"/>
          <w:szCs w:val="24"/>
        </w:rPr>
        <w:t>Статья 29. Информация о возможности заказчика заключать контракты, указанные в части 10 статьи 34 Закона о контрактной системе с несколькими участниками Конкурса</w:t>
      </w:r>
      <w:r w:rsidRPr="00A56A3D">
        <w:rPr>
          <w:noProof/>
          <w:sz w:val="24"/>
          <w:szCs w:val="24"/>
        </w:rPr>
        <w:tab/>
      </w:r>
      <w:r w:rsidR="00D17CE5" w:rsidRPr="00A56A3D">
        <w:rPr>
          <w:noProof/>
          <w:sz w:val="24"/>
          <w:szCs w:val="24"/>
        </w:rPr>
        <w:fldChar w:fldCharType="begin"/>
      </w:r>
      <w:r w:rsidRPr="00A56A3D">
        <w:rPr>
          <w:noProof/>
          <w:sz w:val="24"/>
          <w:szCs w:val="24"/>
        </w:rPr>
        <w:instrText xml:space="preserve"> PAGEREF _Toc44667742 \h </w:instrText>
      </w:r>
      <w:r w:rsidR="00D17CE5" w:rsidRPr="00A56A3D">
        <w:rPr>
          <w:noProof/>
          <w:sz w:val="24"/>
          <w:szCs w:val="24"/>
        </w:rPr>
      </w:r>
      <w:r w:rsidR="00D17CE5" w:rsidRPr="00A56A3D">
        <w:rPr>
          <w:noProof/>
          <w:sz w:val="24"/>
          <w:szCs w:val="24"/>
        </w:rPr>
        <w:fldChar w:fldCharType="separate"/>
      </w:r>
      <w:r w:rsidR="00F427B5">
        <w:rPr>
          <w:noProof/>
          <w:sz w:val="24"/>
          <w:szCs w:val="24"/>
        </w:rPr>
        <w:t>19</w:t>
      </w:r>
      <w:r w:rsidR="00D17CE5" w:rsidRPr="00A56A3D">
        <w:rPr>
          <w:noProof/>
          <w:sz w:val="24"/>
          <w:szCs w:val="24"/>
        </w:rPr>
        <w:fldChar w:fldCharType="end"/>
      </w:r>
    </w:p>
    <w:p w:rsidR="00F46DBA" w:rsidRPr="00A56A3D" w:rsidRDefault="00F46DBA" w:rsidP="00EF5E06">
      <w:pPr>
        <w:pStyle w:val="1f1"/>
        <w:rPr>
          <w:rFonts w:asciiTheme="minorHAnsi" w:eastAsiaTheme="minorEastAsia" w:hAnsiTheme="minorHAnsi" w:cstheme="minorBidi"/>
        </w:rPr>
      </w:pPr>
      <w:r w:rsidRPr="00A56A3D">
        <w:t>РАЗДЕЛ II. ИНФОРМАЦИОННАЯ КАРТА ЗАКУПКИ ИКЗ</w:t>
      </w:r>
      <w:r w:rsidRPr="00A56A3D">
        <w:tab/>
      </w:r>
      <w:r w:rsidR="00D17CE5" w:rsidRPr="00A56A3D">
        <w:fldChar w:fldCharType="begin"/>
      </w:r>
      <w:r w:rsidRPr="00A56A3D">
        <w:instrText xml:space="preserve"> PAGEREF _Toc44667743 \h </w:instrText>
      </w:r>
      <w:r w:rsidR="00D17CE5" w:rsidRPr="00A56A3D">
        <w:fldChar w:fldCharType="separate"/>
      </w:r>
      <w:r w:rsidR="00F427B5">
        <w:t>20</w:t>
      </w:r>
      <w:r w:rsidR="00D17CE5" w:rsidRPr="00A56A3D">
        <w:fldChar w:fldCharType="end"/>
      </w:r>
    </w:p>
    <w:p w:rsidR="00F46DBA" w:rsidRPr="00A56A3D" w:rsidRDefault="00F46DBA" w:rsidP="00EF5E06">
      <w:pPr>
        <w:pStyle w:val="1f1"/>
        <w:rPr>
          <w:rFonts w:asciiTheme="minorHAnsi" w:eastAsiaTheme="minorEastAsia" w:hAnsiTheme="minorHAnsi" w:cstheme="minorBidi"/>
        </w:rPr>
      </w:pPr>
      <w:r w:rsidRPr="00A56A3D">
        <w:t>РАЗДЕЛ III. ПРОЕКТ КОНТРАКТА</w:t>
      </w:r>
      <w:r w:rsidRPr="00A56A3D">
        <w:tab/>
      </w:r>
      <w:r w:rsidR="00D17CE5" w:rsidRPr="00A56A3D">
        <w:fldChar w:fldCharType="begin"/>
      </w:r>
      <w:r w:rsidRPr="00A56A3D">
        <w:instrText xml:space="preserve"> PAGEREF _Toc44667744 \h </w:instrText>
      </w:r>
      <w:r w:rsidR="00D17CE5" w:rsidRPr="00A56A3D">
        <w:fldChar w:fldCharType="separate"/>
      </w:r>
      <w:r w:rsidR="00F427B5">
        <w:t>37</w:t>
      </w:r>
      <w:r w:rsidR="00D17CE5" w:rsidRPr="00A56A3D">
        <w:fldChar w:fldCharType="end"/>
      </w:r>
    </w:p>
    <w:p w:rsidR="00F46DBA" w:rsidRPr="00A56A3D" w:rsidRDefault="00A81CAE" w:rsidP="00A81CAE">
      <w:pPr>
        <w:pStyle w:val="1f1"/>
        <w:rPr>
          <w:rFonts w:asciiTheme="minorHAnsi" w:eastAsiaTheme="minorEastAsia" w:hAnsiTheme="minorHAnsi" w:cstheme="minorBidi"/>
        </w:rPr>
      </w:pPr>
      <w:r w:rsidRPr="00A81CAE">
        <w:t xml:space="preserve">РАЗДЕЛ IV.  </w:t>
      </w:r>
      <w:r w:rsidR="00F46DBA" w:rsidRPr="00A81CAE">
        <w:t>ОБОСНОВАНИЕ НАЧАЛЬНОЙ (МАКСИМАЛЬНОЙ) ЦЕНЫ</w:t>
      </w:r>
      <w:r w:rsidR="00F46DBA" w:rsidRPr="00A56A3D">
        <w:t xml:space="preserve"> КОНТРАКТА</w:t>
      </w:r>
      <w:r w:rsidR="00F46DBA" w:rsidRPr="00A56A3D">
        <w:tab/>
      </w:r>
      <w:r>
        <w:t>71</w:t>
      </w:r>
    </w:p>
    <w:p w:rsidR="00F46DBA" w:rsidRPr="00A56A3D" w:rsidRDefault="00F46DBA" w:rsidP="00EF5E06">
      <w:pPr>
        <w:pStyle w:val="1f1"/>
        <w:rPr>
          <w:rFonts w:asciiTheme="minorHAnsi" w:eastAsiaTheme="minorEastAsia" w:hAnsiTheme="minorHAnsi" w:cstheme="minorBidi"/>
        </w:rPr>
      </w:pPr>
      <w:r w:rsidRPr="00A56A3D">
        <w:t>РАЗДЕЛ V. ИНСТРУКЦИЯ ПО ЗАПОЛНЕНИЮ ПЕРВОЙ ЧАСТИ ЗАЯВКИ НА УЧАСТИЕ В КОНКУРСЕ</w:t>
      </w:r>
      <w:r w:rsidRPr="00A56A3D">
        <w:tab/>
      </w:r>
      <w:r w:rsidR="008D45C2">
        <w:t>73</w:t>
      </w:r>
    </w:p>
    <w:p w:rsidR="00F46DBA" w:rsidRPr="00A56A3D" w:rsidRDefault="00F46DBA" w:rsidP="00EF5E06">
      <w:pPr>
        <w:pStyle w:val="1f1"/>
      </w:pPr>
      <w:r w:rsidRPr="00A56A3D">
        <w:t>РАЗДЕЛ V</w:t>
      </w:r>
      <w:r w:rsidRPr="00A56A3D">
        <w:rPr>
          <w:lang w:val="en-US"/>
        </w:rPr>
        <w:t>I</w:t>
      </w:r>
      <w:r w:rsidRPr="00A56A3D">
        <w:t>. ФОРМЫ ДОКУМЕНТОВ, ПРЕДСТАВЛЯЕМЫХ УЧАСТНИКОМ ЗАКУПКИ В СОСТАВЕ ВТОРОЙ ЧАС</w:t>
      </w:r>
      <w:r w:rsidR="00A81CAE">
        <w:t>ТИ ЗАЯВКИ НА УЧАСТИЕ В КОНКУРСЕ….7</w:t>
      </w:r>
      <w:r w:rsidR="008D45C2">
        <w:t>4</w:t>
      </w:r>
    </w:p>
    <w:p w:rsidR="000C7CBA" w:rsidRPr="00A56A3D" w:rsidRDefault="000C7CBA" w:rsidP="00EF5E06">
      <w:pPr>
        <w:pStyle w:val="1e"/>
        <w:keepNext w:val="0"/>
        <w:widowControl w:val="0"/>
        <w:jc w:val="both"/>
        <w:rPr>
          <w:rFonts w:eastAsiaTheme="minorEastAsia"/>
          <w:noProof/>
          <w:sz w:val="24"/>
          <w:szCs w:val="24"/>
        </w:rPr>
      </w:pPr>
      <w:r w:rsidRPr="00A56A3D">
        <w:rPr>
          <w:noProof/>
          <w:sz w:val="24"/>
          <w:szCs w:val="24"/>
        </w:rPr>
        <w:t xml:space="preserve">РАЗДЕЛ VII. ТЕХНИЧЕСКОЕ ЗАДАНИЕ </w:t>
      </w:r>
      <w:r w:rsidR="00A81CAE">
        <w:rPr>
          <w:noProof/>
          <w:sz w:val="24"/>
          <w:szCs w:val="24"/>
        </w:rPr>
        <w:t>……….</w:t>
      </w:r>
      <w:r w:rsidR="00301F4F" w:rsidRPr="00A56A3D">
        <w:rPr>
          <w:noProof/>
          <w:sz w:val="24"/>
          <w:szCs w:val="24"/>
        </w:rPr>
        <w:t>……</w:t>
      </w:r>
      <w:r w:rsidR="00BA1E48" w:rsidRPr="00A56A3D">
        <w:rPr>
          <w:noProof/>
          <w:sz w:val="24"/>
          <w:szCs w:val="24"/>
        </w:rPr>
        <w:t>………………...</w:t>
      </w:r>
      <w:r w:rsidR="002117CE" w:rsidRPr="00A56A3D">
        <w:rPr>
          <w:noProof/>
          <w:sz w:val="24"/>
          <w:szCs w:val="24"/>
        </w:rPr>
        <w:t>.</w:t>
      </w:r>
      <w:r w:rsidR="00BA1E48" w:rsidRPr="00A56A3D">
        <w:rPr>
          <w:noProof/>
          <w:sz w:val="24"/>
          <w:szCs w:val="24"/>
        </w:rPr>
        <w:t>...............</w:t>
      </w:r>
      <w:r w:rsidRPr="00A56A3D">
        <w:rPr>
          <w:noProof/>
          <w:sz w:val="24"/>
          <w:szCs w:val="24"/>
        </w:rPr>
        <w:t>………..7</w:t>
      </w:r>
      <w:r w:rsidR="008D45C2">
        <w:rPr>
          <w:noProof/>
          <w:sz w:val="24"/>
          <w:szCs w:val="24"/>
        </w:rPr>
        <w:t>7</w:t>
      </w:r>
    </w:p>
    <w:p w:rsidR="006F51FF" w:rsidRPr="00A56A3D" w:rsidRDefault="00D17CE5" w:rsidP="00EF5E06">
      <w:pPr>
        <w:pStyle w:val="1e"/>
        <w:keepNext w:val="0"/>
        <w:widowControl w:val="0"/>
        <w:tabs>
          <w:tab w:val="right" w:leader="dot" w:pos="9639"/>
        </w:tabs>
        <w:rPr>
          <w:bCs/>
          <w:sz w:val="24"/>
          <w:szCs w:val="24"/>
        </w:rPr>
      </w:pPr>
      <w:r w:rsidRPr="00A56A3D">
        <w:rPr>
          <w:bCs/>
          <w:sz w:val="24"/>
          <w:szCs w:val="24"/>
        </w:rPr>
        <w:fldChar w:fldCharType="end"/>
      </w:r>
      <w:r w:rsidR="00EF1223" w:rsidRPr="00A56A3D">
        <w:rPr>
          <w:sz w:val="24"/>
          <w:szCs w:val="24"/>
        </w:rPr>
        <w:br w:type="page"/>
      </w:r>
      <w:bookmarkStart w:id="0" w:name="_Toc213763215"/>
      <w:bookmarkStart w:id="1" w:name="_Toc37167421"/>
      <w:bookmarkStart w:id="2" w:name="_Toc44667707"/>
      <w:r w:rsidR="006F51FF" w:rsidRPr="00A56A3D">
        <w:rPr>
          <w:bCs/>
          <w:sz w:val="24"/>
          <w:szCs w:val="24"/>
        </w:rPr>
        <w:lastRenderedPageBreak/>
        <w:t>РАЗДЕЛ I. ИНСТРУКЦИЯ УЧАСТНИКАМ ЗАКУПКИ (ИУЗ)</w:t>
      </w:r>
      <w:bookmarkEnd w:id="0"/>
      <w:bookmarkEnd w:id="1"/>
      <w:bookmarkEnd w:id="2"/>
    </w:p>
    <w:p w:rsidR="006F51FF" w:rsidRPr="00A56A3D" w:rsidRDefault="006F51FF" w:rsidP="00EF5E06">
      <w:pPr>
        <w:widowControl w:val="0"/>
        <w:suppressAutoHyphens/>
        <w:autoSpaceDE w:val="0"/>
        <w:autoSpaceDN w:val="0"/>
        <w:adjustRightInd w:val="0"/>
        <w:rPr>
          <w:sz w:val="24"/>
          <w:szCs w:val="24"/>
        </w:rPr>
      </w:pPr>
    </w:p>
    <w:p w:rsidR="006F51FF" w:rsidRPr="00A56A3D" w:rsidRDefault="006F51FF" w:rsidP="00EF5E06">
      <w:pPr>
        <w:widowControl w:val="0"/>
        <w:tabs>
          <w:tab w:val="center" w:pos="4590"/>
        </w:tabs>
        <w:suppressAutoHyphens/>
        <w:jc w:val="both"/>
        <w:outlineLvl w:val="1"/>
        <w:rPr>
          <w:b/>
          <w:bCs/>
          <w:sz w:val="24"/>
          <w:szCs w:val="24"/>
        </w:rPr>
      </w:pPr>
      <w:bookmarkStart w:id="3" w:name="_Toc209944793"/>
      <w:bookmarkStart w:id="4" w:name="_Toc213763216"/>
      <w:bookmarkStart w:id="5" w:name="_Toc37167422"/>
      <w:bookmarkStart w:id="6" w:name="_Toc44667708"/>
      <w:r w:rsidRPr="00A56A3D">
        <w:rPr>
          <w:b/>
          <w:bCs/>
          <w:sz w:val="24"/>
          <w:szCs w:val="24"/>
        </w:rPr>
        <w:t xml:space="preserve">А. </w:t>
      </w:r>
      <w:bookmarkEnd w:id="3"/>
      <w:bookmarkEnd w:id="4"/>
      <w:r w:rsidRPr="00A56A3D">
        <w:rPr>
          <w:b/>
          <w:bCs/>
          <w:sz w:val="24"/>
          <w:szCs w:val="24"/>
        </w:rPr>
        <w:t>Общие положения</w:t>
      </w:r>
      <w:bookmarkEnd w:id="5"/>
      <w:bookmarkEnd w:id="6"/>
    </w:p>
    <w:p w:rsidR="006F51FF" w:rsidRPr="00A56A3D" w:rsidRDefault="006F51FF" w:rsidP="00EF5E06">
      <w:pPr>
        <w:widowControl w:val="0"/>
        <w:suppressAutoHyphens/>
        <w:autoSpaceDE w:val="0"/>
        <w:autoSpaceDN w:val="0"/>
        <w:adjustRightInd w:val="0"/>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7" w:name="_Toc213763217"/>
      <w:bookmarkStart w:id="8" w:name="_Toc209944794"/>
      <w:bookmarkStart w:id="9" w:name="_Toc43812430"/>
      <w:bookmarkStart w:id="10" w:name="_Toc44667709"/>
      <w:r w:rsidRPr="00A56A3D">
        <w:rPr>
          <w:b/>
          <w:bCs/>
          <w:iCs/>
          <w:spacing w:val="-3"/>
          <w:sz w:val="24"/>
          <w:szCs w:val="24"/>
        </w:rPr>
        <w:t>Статья 1. Объект закупки. Место, условия и сроки оказания услуг</w:t>
      </w:r>
      <w:bookmarkEnd w:id="7"/>
      <w:bookmarkEnd w:id="8"/>
      <w:bookmarkEnd w:id="9"/>
      <w:bookmarkEnd w:id="10"/>
    </w:p>
    <w:p w:rsidR="00C85D28" w:rsidRPr="00A56A3D" w:rsidRDefault="00C85D28" w:rsidP="00EF5E06">
      <w:pPr>
        <w:widowControl w:val="0"/>
        <w:suppressAutoHyphens/>
        <w:rPr>
          <w:sz w:val="24"/>
          <w:szCs w:val="24"/>
        </w:rPr>
      </w:pP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r w:rsidRPr="00A56A3D">
        <w:rPr>
          <w:sz w:val="24"/>
          <w:szCs w:val="24"/>
        </w:rPr>
        <w:t>1.1. Информация об объекте закупки содержится в пункте 2 Информационной кар</w:t>
      </w:r>
      <w:r w:rsidR="005825E4">
        <w:rPr>
          <w:sz w:val="24"/>
          <w:szCs w:val="24"/>
        </w:rPr>
        <w:t xml:space="preserve">ты закупки (далее - ИКЗ) раздела </w:t>
      </w:r>
      <w:r w:rsidRPr="00A56A3D">
        <w:rPr>
          <w:sz w:val="24"/>
          <w:szCs w:val="24"/>
          <w:lang w:val="en-US"/>
        </w:rPr>
        <w:t>II</w:t>
      </w:r>
      <w:r w:rsidRPr="00A56A3D">
        <w:rPr>
          <w:sz w:val="24"/>
          <w:szCs w:val="24"/>
        </w:rPr>
        <w:t xml:space="preserve"> Конкурсной документации. Закупка услуг осуществляется путем проведения открытого конкурса в электронной форме (далее – Конкурс) в соответствии с процедурами и условиями, предусмотренными настоящей </w:t>
      </w:r>
      <w:r w:rsidR="00FC1028" w:rsidRPr="00A56A3D">
        <w:rPr>
          <w:sz w:val="24"/>
          <w:szCs w:val="24"/>
        </w:rPr>
        <w:t>к</w:t>
      </w:r>
      <w:r w:rsidRPr="00A56A3D">
        <w:rPr>
          <w:sz w:val="24"/>
          <w:szCs w:val="24"/>
        </w:rPr>
        <w:t>онкурсной документацией (далее – Конкурсная документация).</w:t>
      </w: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p>
    <w:p w:rsidR="00C85D28" w:rsidRPr="00A56A3D" w:rsidRDefault="00C85D28" w:rsidP="00EF5E06">
      <w:pPr>
        <w:widowControl w:val="0"/>
        <w:tabs>
          <w:tab w:val="num" w:pos="227"/>
        </w:tabs>
        <w:suppressAutoHyphens/>
        <w:adjustRightInd w:val="0"/>
        <w:jc w:val="both"/>
        <w:textAlignment w:val="baseline"/>
        <w:rPr>
          <w:sz w:val="24"/>
          <w:szCs w:val="24"/>
        </w:rPr>
      </w:pPr>
      <w:r w:rsidRPr="00A56A3D">
        <w:rPr>
          <w:sz w:val="24"/>
          <w:szCs w:val="24"/>
        </w:rPr>
        <w:t>1.2. Участник закупки (далее - Участник Конкурса, Участник), с которым по итогам проведения Конкурса заключается контракт, должен будет оказать услуги, являющиеся объектом закупки, в месте, на условиях и в течение срока, указанных в пункте 4 ИКЗ.</w:t>
      </w:r>
    </w:p>
    <w:p w:rsidR="00C85D28" w:rsidRPr="00A56A3D" w:rsidRDefault="00C85D28" w:rsidP="00EF5E06">
      <w:pPr>
        <w:widowControl w:val="0"/>
        <w:tabs>
          <w:tab w:val="num" w:pos="227"/>
        </w:tabs>
        <w:suppressAutoHyphens/>
        <w:adjustRightInd w:val="0"/>
        <w:jc w:val="both"/>
        <w:textAlignment w:val="baseline"/>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1" w:name="_Toc43812431"/>
      <w:bookmarkStart w:id="12" w:name="_Toc213763218"/>
      <w:bookmarkStart w:id="13" w:name="_Toc209944795"/>
      <w:bookmarkStart w:id="14" w:name="_Toc44667710"/>
      <w:r w:rsidRPr="00A56A3D">
        <w:rPr>
          <w:b/>
          <w:bCs/>
          <w:iCs/>
          <w:spacing w:val="-3"/>
          <w:sz w:val="24"/>
          <w:szCs w:val="24"/>
        </w:rPr>
        <w:t>Статья 2. Источник финансирования, форма, срок и порядок оплаты</w:t>
      </w:r>
      <w:bookmarkEnd w:id="11"/>
      <w:bookmarkEnd w:id="12"/>
      <w:bookmarkEnd w:id="13"/>
      <w:bookmarkEnd w:id="14"/>
    </w:p>
    <w:p w:rsidR="00C85D28" w:rsidRPr="00A56A3D" w:rsidRDefault="00C85D28" w:rsidP="00EF5E06">
      <w:pPr>
        <w:widowControl w:val="0"/>
        <w:suppressAutoHyphens/>
        <w:rPr>
          <w:sz w:val="24"/>
          <w:szCs w:val="24"/>
        </w:rPr>
      </w:pP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r w:rsidRPr="00A56A3D">
        <w:rPr>
          <w:sz w:val="24"/>
          <w:szCs w:val="24"/>
        </w:rPr>
        <w:t xml:space="preserve">2.1 Финансирование закупки на оказание услуг, по результатам проведения которой заключается контракт, будет осуществляться из источника, указанного в пункте 3 ИКЗ. </w:t>
      </w: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r w:rsidRPr="00A56A3D">
        <w:rPr>
          <w:sz w:val="24"/>
          <w:szCs w:val="24"/>
        </w:rPr>
        <w:t>2.2. Форма, сроки и порядок оплаты за оказанные услуги определяются в проекте контракта, прилагаемом в Конкурсной документации, и указаны в пункте 5 ИКЗ.</w:t>
      </w:r>
    </w:p>
    <w:p w:rsidR="00C85D28" w:rsidRPr="00A56A3D" w:rsidRDefault="00C85D28" w:rsidP="00EF5E06">
      <w:pPr>
        <w:widowControl w:val="0"/>
        <w:tabs>
          <w:tab w:val="left" w:pos="709"/>
        </w:tabs>
        <w:suppressAutoHyphens/>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i/>
          <w:iCs/>
          <w:spacing w:val="-3"/>
          <w:sz w:val="24"/>
          <w:szCs w:val="24"/>
        </w:rPr>
      </w:pPr>
      <w:bookmarkStart w:id="15" w:name="_Toc43812432"/>
      <w:bookmarkStart w:id="16" w:name="_Toc213763219"/>
      <w:bookmarkStart w:id="17" w:name="_Toc44667711"/>
      <w:bookmarkStart w:id="18" w:name="_Toc209944796"/>
      <w:r w:rsidRPr="00A56A3D">
        <w:rPr>
          <w:b/>
          <w:bCs/>
          <w:iCs/>
          <w:spacing w:val="-3"/>
          <w:sz w:val="24"/>
          <w:szCs w:val="24"/>
        </w:rPr>
        <w:t xml:space="preserve">Статья 3. </w:t>
      </w:r>
      <w:r w:rsidR="00D52DF8" w:rsidRPr="00A56A3D">
        <w:rPr>
          <w:b/>
          <w:bCs/>
          <w:iCs/>
          <w:spacing w:val="-3"/>
          <w:sz w:val="24"/>
          <w:szCs w:val="24"/>
        </w:rPr>
        <w:t>З</w:t>
      </w:r>
      <w:r w:rsidRPr="00A56A3D">
        <w:rPr>
          <w:b/>
          <w:bCs/>
          <w:iCs/>
          <w:spacing w:val="-3"/>
          <w:sz w:val="24"/>
          <w:szCs w:val="24"/>
        </w:rPr>
        <w:t>аказчик, Специализированная организация</w:t>
      </w:r>
      <w:bookmarkEnd w:id="15"/>
      <w:bookmarkEnd w:id="16"/>
      <w:bookmarkEnd w:id="17"/>
    </w:p>
    <w:p w:rsidR="00C85D28" w:rsidRPr="00A56A3D" w:rsidRDefault="00C85D28" w:rsidP="00EF5E06">
      <w:pPr>
        <w:widowControl w:val="0"/>
        <w:suppressAutoHyphens/>
        <w:ind w:firstLine="400"/>
        <w:jc w:val="both"/>
        <w:rPr>
          <w:sz w:val="24"/>
          <w:szCs w:val="24"/>
        </w:rPr>
      </w:pP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r w:rsidRPr="00A56A3D">
        <w:rPr>
          <w:sz w:val="24"/>
          <w:szCs w:val="24"/>
        </w:rPr>
        <w:t xml:space="preserve">3.1. </w:t>
      </w:r>
      <w:r w:rsidR="00D52DF8" w:rsidRPr="00A56A3D">
        <w:rPr>
          <w:sz w:val="24"/>
          <w:szCs w:val="24"/>
        </w:rPr>
        <w:t>З</w:t>
      </w:r>
      <w:r w:rsidRPr="00A56A3D">
        <w:rPr>
          <w:sz w:val="24"/>
          <w:szCs w:val="24"/>
        </w:rPr>
        <w:t xml:space="preserve">аказчик (далее также – Заказчик), указанные в пункте 1 ИКЗ, проводят Конкурс на условиях, изложенных в Конкурсной документации. </w:t>
      </w: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9" w:name="_Toc213763220"/>
      <w:bookmarkStart w:id="20" w:name="_Toc209944797"/>
      <w:bookmarkStart w:id="21" w:name="_Toc43812433"/>
      <w:bookmarkStart w:id="22" w:name="_Toc44667712"/>
      <w:bookmarkEnd w:id="18"/>
      <w:r w:rsidRPr="00A56A3D">
        <w:rPr>
          <w:b/>
          <w:bCs/>
          <w:iCs/>
          <w:spacing w:val="-3"/>
          <w:sz w:val="24"/>
          <w:szCs w:val="24"/>
        </w:rPr>
        <w:t xml:space="preserve">Статья 4. Участники </w:t>
      </w:r>
      <w:bookmarkEnd w:id="19"/>
      <w:bookmarkEnd w:id="20"/>
      <w:r w:rsidRPr="00A56A3D">
        <w:rPr>
          <w:b/>
          <w:bCs/>
          <w:iCs/>
          <w:spacing w:val="-3"/>
          <w:sz w:val="24"/>
          <w:szCs w:val="24"/>
        </w:rPr>
        <w:t>закупки</w:t>
      </w:r>
      <w:bookmarkEnd w:id="21"/>
      <w:bookmarkEnd w:id="22"/>
    </w:p>
    <w:p w:rsidR="00C85D28" w:rsidRPr="00A56A3D" w:rsidRDefault="00C85D28" w:rsidP="00EF5E06">
      <w:pPr>
        <w:widowControl w:val="0"/>
        <w:tabs>
          <w:tab w:val="left" w:pos="-180"/>
          <w:tab w:val="left" w:pos="0"/>
          <w:tab w:val="left" w:pos="360"/>
        </w:tabs>
        <w:suppressAutoHyphens/>
        <w:ind w:right="-25" w:firstLine="360"/>
        <w:jc w:val="both"/>
        <w:rPr>
          <w:sz w:val="24"/>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 xml:space="preserve">4.1. Участником закупки может быть </w:t>
      </w:r>
      <w:r w:rsidRPr="00A56A3D">
        <w:rPr>
          <w:rFonts w:eastAsia="Calibri"/>
          <w:sz w:val="24"/>
          <w:szCs w:val="24"/>
        </w:rPr>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r w:rsidRPr="00A56A3D">
        <w:rPr>
          <w:sz w:val="24"/>
          <w:szCs w:val="24"/>
        </w:rPr>
        <w:t xml:space="preserve">. </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pStyle w:val="1ff"/>
        <w:tabs>
          <w:tab w:val="left" w:pos="-180"/>
          <w:tab w:val="left" w:pos="0"/>
          <w:tab w:val="left" w:pos="360"/>
        </w:tabs>
        <w:suppressAutoHyphens/>
        <w:ind w:right="-25" w:firstLine="0"/>
        <w:rPr>
          <w:szCs w:val="24"/>
        </w:rPr>
      </w:pPr>
      <w:r w:rsidRPr="00A56A3D">
        <w:rPr>
          <w:szCs w:val="24"/>
        </w:rPr>
        <w:t xml:space="preserve">4.2. </w:t>
      </w:r>
      <w:r w:rsidRPr="00A56A3D">
        <w:rPr>
          <w:bCs/>
          <w:szCs w:val="24"/>
        </w:rPr>
        <w:t xml:space="preserve">Участие в определении исполнителей может быть ограничено только в случаях, предусмотренных </w:t>
      </w:r>
      <w:r w:rsidRPr="00A56A3D">
        <w:rPr>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A56A3D">
        <w:rPr>
          <w:bCs/>
          <w:szCs w:val="24"/>
        </w:rPr>
        <w:t xml:space="preserve">. Информация о таком ограничении указывается в пункте 11 </w:t>
      </w:r>
      <w:r w:rsidRPr="00A56A3D">
        <w:rPr>
          <w:szCs w:val="24"/>
        </w:rPr>
        <w:t>ИКЗ.</w:t>
      </w:r>
    </w:p>
    <w:p w:rsidR="00C85D28" w:rsidRPr="00A56A3D" w:rsidRDefault="00C85D28" w:rsidP="00EF5E06">
      <w:pPr>
        <w:widowControl w:val="0"/>
        <w:suppressAutoHyphens/>
        <w:jc w:val="both"/>
        <w:rPr>
          <w:sz w:val="24"/>
          <w:szCs w:val="24"/>
        </w:rPr>
      </w:pPr>
      <w:r w:rsidRPr="00A56A3D">
        <w:rPr>
          <w:sz w:val="24"/>
          <w:szCs w:val="24"/>
        </w:rPr>
        <w:t xml:space="preserve">        В случае установления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Участники закупок обязаны декларировать в Заявке на участие в Конкурсе (далее - Заявка) свою принадлежность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C85D28" w:rsidRPr="00A56A3D" w:rsidRDefault="00C85D28" w:rsidP="00EF5E06">
      <w:pPr>
        <w:pStyle w:val="1ff"/>
        <w:tabs>
          <w:tab w:val="left" w:pos="-180"/>
          <w:tab w:val="left" w:pos="0"/>
          <w:tab w:val="left" w:pos="360"/>
        </w:tabs>
        <w:suppressAutoHyphens/>
        <w:ind w:right="-25" w:firstLine="0"/>
        <w:rPr>
          <w:szCs w:val="24"/>
        </w:rPr>
      </w:pPr>
    </w:p>
    <w:p w:rsidR="00C85D28" w:rsidRPr="00A56A3D" w:rsidRDefault="00C85D28" w:rsidP="00EF5E06">
      <w:pPr>
        <w:pStyle w:val="1ff"/>
        <w:tabs>
          <w:tab w:val="left" w:pos="-180"/>
          <w:tab w:val="left" w:pos="0"/>
          <w:tab w:val="left" w:pos="360"/>
        </w:tabs>
        <w:suppressAutoHyphens/>
        <w:ind w:right="-25" w:firstLine="0"/>
        <w:rPr>
          <w:szCs w:val="24"/>
        </w:rPr>
      </w:pPr>
      <w:r w:rsidRPr="00A56A3D">
        <w:rPr>
          <w:szCs w:val="24"/>
        </w:rPr>
        <w:lastRenderedPageBreak/>
        <w:t>4.3. При проведении Конкурса Участникам закупки могут предоставляться преимущества, если указание на это содержится в пункте 9, 10 ИКЗ.</w:t>
      </w:r>
    </w:p>
    <w:p w:rsidR="00C85D28" w:rsidRPr="00A56A3D" w:rsidRDefault="00C85D28" w:rsidP="00EF5E06">
      <w:pPr>
        <w:pStyle w:val="1ff"/>
        <w:tabs>
          <w:tab w:val="left" w:pos="-180"/>
          <w:tab w:val="left" w:pos="0"/>
          <w:tab w:val="left" w:pos="360"/>
        </w:tabs>
        <w:suppressAutoHyphens/>
        <w:ind w:right="-25" w:firstLine="0"/>
        <w:rPr>
          <w:szCs w:val="24"/>
        </w:rPr>
      </w:pPr>
    </w:p>
    <w:p w:rsidR="00C85D28" w:rsidRPr="00A56A3D" w:rsidRDefault="00C85D28" w:rsidP="00EF5E06">
      <w:pPr>
        <w:widowControl w:val="0"/>
        <w:suppressAutoHyphens/>
        <w:jc w:val="both"/>
        <w:rPr>
          <w:sz w:val="24"/>
          <w:szCs w:val="24"/>
        </w:rPr>
      </w:pPr>
      <w:r w:rsidRPr="00A56A3D">
        <w:rPr>
          <w:sz w:val="24"/>
          <w:szCs w:val="24"/>
        </w:rPr>
        <w:t>Закон о контрактной системе предусматривает следующие преимущества:</w:t>
      </w:r>
    </w:p>
    <w:p w:rsidR="00C85D28" w:rsidRPr="00A56A3D" w:rsidRDefault="00C85D28" w:rsidP="00EF5E06">
      <w:pPr>
        <w:pStyle w:val="1ff"/>
        <w:tabs>
          <w:tab w:val="left" w:pos="-180"/>
          <w:tab w:val="left" w:pos="0"/>
          <w:tab w:val="left" w:pos="360"/>
        </w:tabs>
        <w:suppressAutoHyphens/>
        <w:ind w:right="-25" w:firstLine="0"/>
        <w:rPr>
          <w:szCs w:val="24"/>
        </w:rPr>
      </w:pPr>
      <w:r w:rsidRPr="00A56A3D">
        <w:rPr>
          <w:szCs w:val="24"/>
        </w:rPr>
        <w:t>4.3.1. При определении исполнителей Заказчик обязан предоставлять учреждениям и предприятиям уголовно-исполнительной системы преимущества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победителем определения исполнителя признано учреждение или предприятие уголовно-исполнительной системы, контракт 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 указанной в Извещении об осуществлении закупки.</w:t>
      </w:r>
    </w:p>
    <w:p w:rsidR="00C85D28" w:rsidRPr="00A56A3D" w:rsidRDefault="00C85D28" w:rsidP="00EF5E06">
      <w:pPr>
        <w:pStyle w:val="1ff"/>
        <w:tabs>
          <w:tab w:val="left" w:pos="-180"/>
          <w:tab w:val="left" w:pos="0"/>
          <w:tab w:val="left" w:pos="360"/>
        </w:tabs>
        <w:suppressAutoHyphens/>
        <w:ind w:right="-25" w:firstLine="0"/>
        <w:rPr>
          <w:szCs w:val="24"/>
        </w:rPr>
      </w:pPr>
    </w:p>
    <w:p w:rsidR="00C85D28" w:rsidRPr="00A56A3D" w:rsidRDefault="00C85D28" w:rsidP="00EF5E06">
      <w:pPr>
        <w:widowControl w:val="0"/>
        <w:suppressAutoHyphens/>
        <w:jc w:val="both"/>
        <w:rPr>
          <w:sz w:val="24"/>
          <w:szCs w:val="24"/>
        </w:rPr>
      </w:pPr>
      <w:r w:rsidRPr="00A56A3D">
        <w:rPr>
          <w:sz w:val="24"/>
          <w:szCs w:val="24"/>
        </w:rPr>
        <w:t>4.3.2. При определении исполнителей Заказчик обязан предоставлять преимущества организациям инвалидов в отношении предлагаемых ими цены контракта, суммы цен единиц товара, работы, услуги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случае, если победителем определения исполнителя признана организация инвалидов, контракт 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 указанной в Извещении об осуществлении закупки. Действие настоящего подпункта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85D28" w:rsidRPr="00A56A3D" w:rsidRDefault="00C85D28" w:rsidP="00EF5E06">
      <w:pPr>
        <w:widowControl w:val="0"/>
        <w:suppressAutoHyphens/>
        <w:jc w:val="both"/>
        <w:rPr>
          <w:sz w:val="24"/>
          <w:szCs w:val="24"/>
        </w:rPr>
      </w:pPr>
    </w:p>
    <w:p w:rsidR="00C85D28" w:rsidRPr="00A56A3D" w:rsidRDefault="00C85D28" w:rsidP="00EF5E06">
      <w:pPr>
        <w:pStyle w:val="1ff"/>
        <w:tabs>
          <w:tab w:val="left" w:pos="-180"/>
          <w:tab w:val="left" w:pos="0"/>
          <w:tab w:val="left" w:pos="360"/>
        </w:tabs>
        <w:suppressAutoHyphens/>
        <w:ind w:right="-25" w:firstLine="0"/>
        <w:rPr>
          <w:szCs w:val="24"/>
        </w:rPr>
      </w:pPr>
      <w:r w:rsidRPr="00A56A3D">
        <w:rPr>
          <w:szCs w:val="24"/>
        </w:rPr>
        <w:t>4.4. Если в соответствии со статьей 14 Закона о контрактной системе установлены условия, запреты и ограничения допуска услуг, оказываемых иностранными лицами, информация об этом указывается в пункте 12 ИКЗ.</w:t>
      </w:r>
    </w:p>
    <w:p w:rsidR="00C85D28" w:rsidRPr="00A56A3D" w:rsidRDefault="00C85D28" w:rsidP="00EF5E06">
      <w:pPr>
        <w:widowControl w:val="0"/>
        <w:suppressAutoHyphens/>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23" w:name="_Toc213763221"/>
      <w:bookmarkStart w:id="24" w:name="_Toc209944798"/>
      <w:bookmarkStart w:id="25" w:name="_Toc43812434"/>
      <w:bookmarkStart w:id="26" w:name="_Toc44667713"/>
      <w:r w:rsidRPr="00A56A3D">
        <w:rPr>
          <w:b/>
          <w:bCs/>
          <w:iCs/>
          <w:spacing w:val="-3"/>
          <w:sz w:val="24"/>
          <w:szCs w:val="24"/>
        </w:rPr>
        <w:t xml:space="preserve">Статья 5. Требования, предъявляемые к </w:t>
      </w:r>
      <w:bookmarkEnd w:id="23"/>
      <w:bookmarkEnd w:id="24"/>
      <w:r w:rsidRPr="00A56A3D">
        <w:rPr>
          <w:b/>
          <w:bCs/>
          <w:iCs/>
          <w:spacing w:val="-3"/>
          <w:sz w:val="24"/>
          <w:szCs w:val="24"/>
        </w:rPr>
        <w:t>Участнику закупки</w:t>
      </w:r>
      <w:bookmarkEnd w:id="25"/>
      <w:bookmarkEnd w:id="26"/>
    </w:p>
    <w:p w:rsidR="00C85D28" w:rsidRPr="00A56A3D" w:rsidRDefault="00C85D28" w:rsidP="00EF5E06">
      <w:pPr>
        <w:widowControl w:val="0"/>
        <w:tabs>
          <w:tab w:val="left" w:pos="709"/>
        </w:tabs>
        <w:suppressAutoHyphens/>
        <w:autoSpaceDE w:val="0"/>
        <w:autoSpaceDN w:val="0"/>
        <w:adjustRightInd w:val="0"/>
        <w:jc w:val="both"/>
        <w:rPr>
          <w:sz w:val="24"/>
          <w:szCs w:val="24"/>
        </w:rPr>
      </w:pPr>
    </w:p>
    <w:p w:rsidR="00C85D28" w:rsidRPr="00A56A3D" w:rsidRDefault="00C85D28" w:rsidP="00EF5E06">
      <w:pPr>
        <w:widowControl w:val="0"/>
        <w:tabs>
          <w:tab w:val="left" w:pos="0"/>
          <w:tab w:val="left" w:pos="426"/>
          <w:tab w:val="num" w:pos="993"/>
        </w:tabs>
        <w:suppressAutoHyphens/>
        <w:autoSpaceDE w:val="0"/>
        <w:autoSpaceDN w:val="0"/>
        <w:adjustRightInd w:val="0"/>
        <w:jc w:val="both"/>
        <w:rPr>
          <w:sz w:val="24"/>
          <w:szCs w:val="24"/>
        </w:rPr>
      </w:pPr>
      <w:r w:rsidRPr="00A56A3D">
        <w:rPr>
          <w:sz w:val="24"/>
          <w:szCs w:val="24"/>
        </w:rPr>
        <w:t>5.1. Участник закупки должен соответствовать требованиям, установленным в пункте 7 ИКЗ. Несоответствие Участника закупки требованиям, установленным в пункте 7 ИКЗ, влечет за собой отказ в допуске Участника, подавшего такую Заявку, к участию в Конкурсе.</w:t>
      </w:r>
    </w:p>
    <w:p w:rsidR="00C85D28" w:rsidRPr="00A56A3D" w:rsidRDefault="00C85D28" w:rsidP="00EF5E06">
      <w:pPr>
        <w:widowControl w:val="0"/>
        <w:tabs>
          <w:tab w:val="left" w:pos="0"/>
          <w:tab w:val="left" w:pos="426"/>
          <w:tab w:val="num" w:pos="993"/>
        </w:tabs>
        <w:suppressAutoHyphens/>
        <w:autoSpaceDE w:val="0"/>
        <w:autoSpaceDN w:val="0"/>
        <w:adjustRightInd w:val="0"/>
        <w:jc w:val="both"/>
        <w:rPr>
          <w:sz w:val="24"/>
          <w:szCs w:val="24"/>
        </w:rPr>
      </w:pPr>
    </w:p>
    <w:p w:rsidR="00C85D28" w:rsidRPr="00A56A3D" w:rsidRDefault="00C85D28" w:rsidP="00EF5E06">
      <w:pPr>
        <w:widowControl w:val="0"/>
        <w:tabs>
          <w:tab w:val="left" w:pos="0"/>
          <w:tab w:val="left" w:pos="426"/>
          <w:tab w:val="num" w:pos="993"/>
        </w:tabs>
        <w:suppressAutoHyphens/>
        <w:autoSpaceDE w:val="0"/>
        <w:autoSpaceDN w:val="0"/>
        <w:adjustRightInd w:val="0"/>
        <w:jc w:val="both"/>
        <w:rPr>
          <w:sz w:val="24"/>
          <w:szCs w:val="24"/>
        </w:rPr>
      </w:pPr>
      <w:r w:rsidRPr="00A56A3D">
        <w:rPr>
          <w:sz w:val="24"/>
          <w:szCs w:val="24"/>
        </w:rPr>
        <w:t xml:space="preserve">5.2. Комиссия проверяет соответствие Участников закупок требованиям, указанным в подпунктах 1, 11 пункта 7 ИКЗ и дополнительным требованиям, установленным в пункте </w:t>
      </w:r>
      <w:proofErr w:type="gramStart"/>
      <w:r w:rsidRPr="00A56A3D">
        <w:rPr>
          <w:sz w:val="24"/>
          <w:szCs w:val="24"/>
        </w:rPr>
        <w:t>8  ИКЗ</w:t>
      </w:r>
      <w:proofErr w:type="gramEnd"/>
      <w:r w:rsidRPr="00A56A3D">
        <w:rPr>
          <w:sz w:val="24"/>
          <w:szCs w:val="24"/>
        </w:rPr>
        <w:t xml:space="preserve">. Комиссия вправе проверить соответствие Участников закупок требованиям, указанным в подпунктах 2 - 10 пункта 7 ИКЗ. </w:t>
      </w:r>
    </w:p>
    <w:p w:rsidR="002E746D" w:rsidRPr="00A56A3D" w:rsidRDefault="002E746D"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27" w:name="_Toc209944799"/>
      <w:bookmarkStart w:id="28" w:name="_Toc43812435"/>
      <w:bookmarkStart w:id="29" w:name="_Toc213763222"/>
      <w:bookmarkStart w:id="30" w:name="_Toc44667714"/>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r w:rsidRPr="00A56A3D">
        <w:rPr>
          <w:b/>
          <w:bCs/>
          <w:iCs/>
          <w:spacing w:val="-3"/>
          <w:sz w:val="24"/>
          <w:szCs w:val="24"/>
        </w:rPr>
        <w:t>Статья 6. Привлечение соисполнителей к оказанию услуг по контракт</w:t>
      </w:r>
      <w:bookmarkEnd w:id="27"/>
      <w:r w:rsidRPr="00A56A3D">
        <w:rPr>
          <w:b/>
          <w:bCs/>
          <w:iCs/>
          <w:spacing w:val="-3"/>
          <w:sz w:val="24"/>
          <w:szCs w:val="24"/>
        </w:rPr>
        <w:t>у</w:t>
      </w:r>
      <w:bookmarkEnd w:id="28"/>
      <w:bookmarkEnd w:id="29"/>
      <w:bookmarkEnd w:id="30"/>
    </w:p>
    <w:p w:rsidR="00C85D28" w:rsidRPr="00A56A3D" w:rsidRDefault="00C85D28" w:rsidP="00EF5E06">
      <w:pPr>
        <w:widowControl w:val="0"/>
        <w:suppressAutoHyphens/>
        <w:rPr>
          <w:sz w:val="24"/>
          <w:szCs w:val="24"/>
        </w:rPr>
      </w:pPr>
    </w:p>
    <w:p w:rsidR="00C85D28" w:rsidRPr="00A56A3D" w:rsidRDefault="00C85D28" w:rsidP="00EF5E06">
      <w:pPr>
        <w:widowControl w:val="0"/>
        <w:tabs>
          <w:tab w:val="left" w:pos="0"/>
          <w:tab w:val="left" w:pos="284"/>
        </w:tabs>
        <w:suppressAutoHyphens/>
        <w:autoSpaceDE w:val="0"/>
        <w:autoSpaceDN w:val="0"/>
        <w:adjustRightInd w:val="0"/>
        <w:jc w:val="both"/>
        <w:rPr>
          <w:sz w:val="24"/>
          <w:szCs w:val="24"/>
        </w:rPr>
      </w:pPr>
      <w:r w:rsidRPr="00A56A3D">
        <w:rPr>
          <w:sz w:val="24"/>
          <w:szCs w:val="24"/>
        </w:rPr>
        <w:t xml:space="preserve">6.1. Участник закупки вправе привлекать соисполнителей к оказанию услуг по контракту. Привлечение соисполнителей к </w:t>
      </w:r>
      <w:r w:rsidRPr="00A56A3D">
        <w:rPr>
          <w:bCs/>
          <w:iCs/>
          <w:spacing w:val="-3"/>
          <w:sz w:val="24"/>
          <w:szCs w:val="24"/>
        </w:rPr>
        <w:t>оказанию услуг</w:t>
      </w:r>
      <w:r w:rsidRPr="00A56A3D">
        <w:rPr>
          <w:sz w:val="24"/>
          <w:szCs w:val="24"/>
        </w:rPr>
        <w:t xml:space="preserve"> по контракту осуществляется в порядке, предусмотренном законодательством Российской Федерации.</w:t>
      </w:r>
    </w:p>
    <w:p w:rsidR="00C85D28" w:rsidRPr="00A56A3D" w:rsidRDefault="00C85D28" w:rsidP="00EF5E06">
      <w:pPr>
        <w:widowControl w:val="0"/>
        <w:suppressAutoHyphens/>
        <w:autoSpaceDE w:val="0"/>
        <w:autoSpaceDN w:val="0"/>
        <w:adjustRightInd w:val="0"/>
        <w:jc w:val="both"/>
        <w:rPr>
          <w:rFonts w:eastAsia="Calibri"/>
          <w:sz w:val="24"/>
          <w:szCs w:val="24"/>
        </w:rPr>
      </w:pP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6.2. Заказчик при определении исполнителя вправе установить в Извещении об </w:t>
      </w:r>
      <w:r w:rsidRPr="00A56A3D">
        <w:rPr>
          <w:rFonts w:eastAsia="Calibri"/>
          <w:sz w:val="24"/>
          <w:szCs w:val="24"/>
        </w:rPr>
        <w:lastRenderedPageBreak/>
        <w:t xml:space="preserve">осуществлении закупки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(субподрядчиков) из числа субъектов малого предпринимательства, социально ориентированных некоммерческих </w:t>
      </w:r>
      <w:proofErr w:type="gramStart"/>
      <w:r w:rsidRPr="00A56A3D">
        <w:rPr>
          <w:rFonts w:eastAsia="Calibri"/>
          <w:sz w:val="24"/>
          <w:szCs w:val="24"/>
        </w:rPr>
        <w:t>организаций,</w:t>
      </w:r>
      <w:r w:rsidRPr="00A56A3D">
        <w:rPr>
          <w:sz w:val="24"/>
          <w:szCs w:val="24"/>
        </w:rPr>
        <w:t xml:space="preserve">  если</w:t>
      </w:r>
      <w:proofErr w:type="gramEnd"/>
      <w:r w:rsidRPr="00A56A3D">
        <w:rPr>
          <w:sz w:val="24"/>
          <w:szCs w:val="24"/>
        </w:rPr>
        <w:t xml:space="preserve"> это установлено в пункте 13 ИКЗ</w:t>
      </w:r>
      <w:r w:rsidRPr="00A56A3D">
        <w:rPr>
          <w:rFonts w:eastAsia="Calibri"/>
          <w:sz w:val="24"/>
          <w:szCs w:val="24"/>
        </w:rPr>
        <w:t>.</w:t>
      </w:r>
    </w:p>
    <w:p w:rsidR="00C85D28" w:rsidRPr="00A56A3D" w:rsidRDefault="00C85D28" w:rsidP="00EF5E06">
      <w:pPr>
        <w:widowControl w:val="0"/>
        <w:suppressAutoHyphens/>
        <w:autoSpaceDE w:val="0"/>
        <w:autoSpaceDN w:val="0"/>
        <w:adjustRightInd w:val="0"/>
        <w:jc w:val="both"/>
        <w:rPr>
          <w:rFonts w:eastAsia="Calibri"/>
          <w:sz w:val="24"/>
          <w:szCs w:val="24"/>
        </w:rPr>
      </w:pP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6.3. Условие о привлечении к исполнению контракта соисполнителей (субподрядчиков) из числа субъектов малого предпринимательства, социально ориентированных некоммерческих организаций в случае, предусмотренном пунктом 6.2 настоящей статьи, включается в контракт. В контракт также должно быть включено обязательное условие о гражданско-правовой ответственности Исполнителей за неисполнение условия о привлечении к исполнению контрактов соисполнителей (субподрядчиков) из числа субъектов малого предпринимательства, социально ориентированных некоммерческих организаций.</w:t>
      </w:r>
    </w:p>
    <w:p w:rsidR="00C85D28" w:rsidRPr="00A56A3D" w:rsidRDefault="00C85D28" w:rsidP="00EF5E06">
      <w:pPr>
        <w:widowControl w:val="0"/>
        <w:tabs>
          <w:tab w:val="left" w:pos="0"/>
          <w:tab w:val="left" w:pos="284"/>
        </w:tabs>
        <w:suppressAutoHyphens/>
        <w:autoSpaceDE w:val="0"/>
        <w:autoSpaceDN w:val="0"/>
        <w:adjustRightInd w:val="0"/>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31" w:name="_Toc43812436"/>
      <w:bookmarkStart w:id="32" w:name="_Toc213763223"/>
      <w:bookmarkStart w:id="33" w:name="_Toc209944800"/>
      <w:bookmarkStart w:id="34" w:name="_Toc44667715"/>
      <w:r w:rsidRPr="00A56A3D">
        <w:rPr>
          <w:b/>
          <w:bCs/>
          <w:iCs/>
          <w:spacing w:val="-3"/>
          <w:sz w:val="24"/>
          <w:szCs w:val="24"/>
        </w:rPr>
        <w:t>Статья 7. Затраты на участие в Конкурсе</w:t>
      </w:r>
      <w:bookmarkEnd w:id="31"/>
      <w:bookmarkEnd w:id="32"/>
      <w:bookmarkEnd w:id="33"/>
      <w:bookmarkEnd w:id="34"/>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 xml:space="preserve">7.1. Участник закупки несет все расходы, связанные с подготовкой, подачей своей Заявки на участие в Конкурсе и заключением контракта. </w:t>
      </w: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 xml:space="preserve"> </w:t>
      </w:r>
    </w:p>
    <w:p w:rsidR="00C85D28" w:rsidRPr="00A56A3D" w:rsidRDefault="00C85D28" w:rsidP="00EF5E06">
      <w:pPr>
        <w:widowControl w:val="0"/>
        <w:tabs>
          <w:tab w:val="center" w:pos="4590"/>
        </w:tabs>
        <w:suppressAutoHyphens/>
        <w:jc w:val="both"/>
        <w:outlineLvl w:val="1"/>
        <w:rPr>
          <w:b/>
          <w:bCs/>
          <w:sz w:val="24"/>
          <w:szCs w:val="24"/>
        </w:rPr>
      </w:pPr>
      <w:bookmarkStart w:id="35" w:name="_Toc43812437"/>
      <w:bookmarkStart w:id="36" w:name="_Toc213763224"/>
      <w:bookmarkStart w:id="37" w:name="_Toc209944801"/>
      <w:bookmarkStart w:id="38" w:name="_Toc44667716"/>
      <w:r w:rsidRPr="00A56A3D">
        <w:rPr>
          <w:b/>
          <w:bCs/>
          <w:sz w:val="24"/>
          <w:szCs w:val="24"/>
        </w:rPr>
        <w:t>Б. Конкурсная документация</w:t>
      </w:r>
      <w:bookmarkEnd w:id="35"/>
      <w:bookmarkEnd w:id="36"/>
      <w:bookmarkEnd w:id="37"/>
      <w:bookmarkEnd w:id="38"/>
    </w:p>
    <w:p w:rsidR="00C85D28" w:rsidRPr="00A56A3D" w:rsidRDefault="00C85D28" w:rsidP="00EF5E06">
      <w:pPr>
        <w:widowControl w:val="0"/>
        <w:suppressAutoHyphens/>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39" w:name="_Toc43812438"/>
      <w:bookmarkStart w:id="40" w:name="_Toc213763225"/>
      <w:bookmarkStart w:id="41" w:name="_Toc209944802"/>
      <w:bookmarkStart w:id="42" w:name="_Toc44667717"/>
      <w:r w:rsidRPr="00A56A3D">
        <w:rPr>
          <w:b/>
          <w:bCs/>
          <w:iCs/>
          <w:spacing w:val="-3"/>
          <w:sz w:val="24"/>
          <w:szCs w:val="24"/>
        </w:rPr>
        <w:t>Статья 8. Содержание Конкурсной документации</w:t>
      </w:r>
      <w:bookmarkEnd w:id="39"/>
      <w:bookmarkEnd w:id="40"/>
      <w:bookmarkEnd w:id="41"/>
      <w:bookmarkEnd w:id="42"/>
    </w:p>
    <w:p w:rsidR="00C85D28" w:rsidRPr="00A56A3D" w:rsidRDefault="00C85D28" w:rsidP="00EF5E06">
      <w:pPr>
        <w:widowControl w:val="0"/>
        <w:suppressAutoHyphens/>
        <w:rPr>
          <w:sz w:val="24"/>
          <w:szCs w:val="24"/>
        </w:rPr>
      </w:pPr>
    </w:p>
    <w:p w:rsidR="00C85D28" w:rsidRPr="00A56A3D" w:rsidRDefault="00C85D28" w:rsidP="00EF5E06">
      <w:pPr>
        <w:widowControl w:val="0"/>
        <w:suppressAutoHyphens/>
        <w:ind w:right="-22"/>
        <w:jc w:val="both"/>
        <w:rPr>
          <w:rFonts w:eastAsia="Calibri"/>
          <w:sz w:val="24"/>
          <w:szCs w:val="24"/>
        </w:rPr>
      </w:pPr>
      <w:r w:rsidRPr="00A56A3D">
        <w:rPr>
          <w:sz w:val="24"/>
          <w:szCs w:val="24"/>
        </w:rPr>
        <w:t>8.1. Конкурсная документация подготовлена и разработана в соответствии с Законом о контрактной системе, Бюджетным кодексом Российской Федерации, Гражданским кодексом Российской Федерации, Федеральным законом от 26.07.2006 № 135-ФЗ «О защите конкуренции»</w:t>
      </w:r>
      <w:r w:rsidRPr="00A56A3D">
        <w:rPr>
          <w:sz w:val="24"/>
          <w:szCs w:val="24"/>
          <w:lang w:eastAsia="ar-SA"/>
        </w:rPr>
        <w:t xml:space="preserve"> </w:t>
      </w:r>
      <w:r w:rsidRPr="00A56A3D">
        <w:rPr>
          <w:sz w:val="24"/>
          <w:szCs w:val="24"/>
        </w:rPr>
        <w:t>и иными нормативными актами в сфере закупок товаров, работ, услуг для обеспечения государственных и муниципальных нужд.</w:t>
      </w:r>
    </w:p>
    <w:p w:rsidR="00C85D28" w:rsidRPr="00A56A3D" w:rsidRDefault="00C85D28" w:rsidP="00EF5E06">
      <w:pPr>
        <w:widowControl w:val="0"/>
        <w:suppressAutoHyphens/>
        <w:ind w:right="-22"/>
        <w:jc w:val="both"/>
        <w:rPr>
          <w:sz w:val="24"/>
          <w:szCs w:val="24"/>
        </w:rPr>
      </w:pPr>
    </w:p>
    <w:p w:rsidR="00C85D28" w:rsidRPr="00A56A3D" w:rsidRDefault="00C85D28" w:rsidP="00EF5E06">
      <w:pPr>
        <w:widowControl w:val="0"/>
        <w:suppressAutoHyphens/>
        <w:ind w:right="-22"/>
        <w:jc w:val="both"/>
        <w:rPr>
          <w:sz w:val="24"/>
          <w:szCs w:val="24"/>
        </w:rPr>
      </w:pPr>
      <w:r w:rsidRPr="00A56A3D">
        <w:rPr>
          <w:sz w:val="24"/>
          <w:szCs w:val="24"/>
        </w:rPr>
        <w:t>8.2. Конкурсная документация включает в себя:</w:t>
      </w:r>
    </w:p>
    <w:p w:rsidR="00C85D28" w:rsidRPr="00A56A3D" w:rsidRDefault="00C85D28" w:rsidP="00EF5E06">
      <w:pPr>
        <w:widowControl w:val="0"/>
        <w:suppressAutoHyphens/>
        <w:autoSpaceDE w:val="0"/>
        <w:autoSpaceDN w:val="0"/>
        <w:adjustRightInd w:val="0"/>
        <w:ind w:firstLine="426"/>
        <w:jc w:val="both"/>
        <w:rPr>
          <w:sz w:val="24"/>
          <w:szCs w:val="24"/>
        </w:rPr>
      </w:pPr>
      <w:r w:rsidRPr="00A56A3D">
        <w:rPr>
          <w:sz w:val="24"/>
          <w:szCs w:val="24"/>
        </w:rPr>
        <w:t>I. Инструкц</w:t>
      </w:r>
      <w:r w:rsidR="00384135">
        <w:rPr>
          <w:sz w:val="24"/>
          <w:szCs w:val="24"/>
        </w:rPr>
        <w:t>ию Участникам закупки (ИУЗ);</w:t>
      </w:r>
    </w:p>
    <w:p w:rsidR="00C85D28" w:rsidRPr="00A56A3D" w:rsidRDefault="00C85D28" w:rsidP="00EF5E06">
      <w:pPr>
        <w:widowControl w:val="0"/>
        <w:suppressAutoHyphens/>
        <w:autoSpaceDE w:val="0"/>
        <w:autoSpaceDN w:val="0"/>
        <w:adjustRightInd w:val="0"/>
        <w:ind w:firstLine="426"/>
        <w:jc w:val="both"/>
        <w:rPr>
          <w:sz w:val="24"/>
          <w:szCs w:val="24"/>
        </w:rPr>
      </w:pPr>
      <w:r w:rsidRPr="00A56A3D">
        <w:rPr>
          <w:sz w:val="24"/>
          <w:szCs w:val="24"/>
        </w:rPr>
        <w:t xml:space="preserve">II. Информационную карту закупки </w:t>
      </w:r>
      <w:r w:rsidR="002D4C6F" w:rsidRPr="00A56A3D">
        <w:rPr>
          <w:sz w:val="24"/>
          <w:szCs w:val="24"/>
        </w:rPr>
        <w:t>(</w:t>
      </w:r>
      <w:r w:rsidRPr="00A56A3D">
        <w:rPr>
          <w:sz w:val="24"/>
          <w:szCs w:val="24"/>
        </w:rPr>
        <w:t>ИКЗ</w:t>
      </w:r>
      <w:r w:rsidR="002D4C6F" w:rsidRPr="00A56A3D">
        <w:rPr>
          <w:sz w:val="24"/>
          <w:szCs w:val="24"/>
        </w:rPr>
        <w:t>)</w:t>
      </w:r>
      <w:r w:rsidRPr="00A56A3D">
        <w:rPr>
          <w:sz w:val="24"/>
          <w:szCs w:val="24"/>
        </w:rPr>
        <w:t>;</w:t>
      </w:r>
    </w:p>
    <w:p w:rsidR="00C85D28" w:rsidRPr="00A56A3D" w:rsidRDefault="00C85D28" w:rsidP="00EF5E06">
      <w:pPr>
        <w:widowControl w:val="0"/>
        <w:suppressAutoHyphens/>
        <w:autoSpaceDE w:val="0"/>
        <w:autoSpaceDN w:val="0"/>
        <w:adjustRightInd w:val="0"/>
        <w:ind w:firstLine="426"/>
        <w:jc w:val="both"/>
        <w:rPr>
          <w:sz w:val="24"/>
          <w:szCs w:val="24"/>
        </w:rPr>
      </w:pPr>
      <w:r w:rsidRPr="00A56A3D">
        <w:rPr>
          <w:sz w:val="24"/>
          <w:szCs w:val="24"/>
        </w:rPr>
        <w:t>III. Проект</w:t>
      </w:r>
      <w:r w:rsidR="00384135">
        <w:rPr>
          <w:sz w:val="24"/>
          <w:szCs w:val="24"/>
        </w:rPr>
        <w:t xml:space="preserve"> контракта, включая приложения;</w:t>
      </w:r>
    </w:p>
    <w:p w:rsidR="00C85D28" w:rsidRPr="00A56A3D" w:rsidRDefault="00C85D28" w:rsidP="00EF5E06">
      <w:pPr>
        <w:widowControl w:val="0"/>
        <w:suppressAutoHyphens/>
        <w:autoSpaceDE w:val="0"/>
        <w:autoSpaceDN w:val="0"/>
        <w:adjustRightInd w:val="0"/>
        <w:ind w:firstLine="426"/>
        <w:jc w:val="both"/>
        <w:rPr>
          <w:sz w:val="24"/>
          <w:szCs w:val="24"/>
        </w:rPr>
      </w:pPr>
      <w:r w:rsidRPr="00384135">
        <w:rPr>
          <w:sz w:val="24"/>
          <w:szCs w:val="24"/>
          <w:lang w:val="en-US"/>
        </w:rPr>
        <w:t>I</w:t>
      </w:r>
      <w:r w:rsidRPr="00384135">
        <w:rPr>
          <w:sz w:val="24"/>
          <w:szCs w:val="24"/>
        </w:rPr>
        <w:t>V. Описание объекта закупки услуг;</w:t>
      </w:r>
    </w:p>
    <w:p w:rsidR="00C85D28" w:rsidRPr="00A56A3D" w:rsidRDefault="00C85D28" w:rsidP="00EF5E06">
      <w:pPr>
        <w:widowControl w:val="0"/>
        <w:suppressAutoHyphens/>
        <w:autoSpaceDE w:val="0"/>
        <w:autoSpaceDN w:val="0"/>
        <w:adjustRightInd w:val="0"/>
        <w:ind w:firstLine="426"/>
        <w:jc w:val="both"/>
        <w:rPr>
          <w:sz w:val="24"/>
          <w:szCs w:val="24"/>
        </w:rPr>
      </w:pPr>
      <w:r w:rsidRPr="00A56A3D">
        <w:rPr>
          <w:sz w:val="24"/>
          <w:szCs w:val="24"/>
        </w:rPr>
        <w:t>V. Инструкцию по заполнению первой части заявки на участие в Конкурсе</w:t>
      </w:r>
      <w:r w:rsidR="00384135">
        <w:rPr>
          <w:sz w:val="24"/>
          <w:szCs w:val="24"/>
        </w:rPr>
        <w:t>;</w:t>
      </w:r>
    </w:p>
    <w:p w:rsidR="00C85D28" w:rsidRPr="00A56A3D" w:rsidRDefault="00C85D28" w:rsidP="00EF5E06">
      <w:pPr>
        <w:widowControl w:val="0"/>
        <w:suppressAutoHyphens/>
        <w:autoSpaceDE w:val="0"/>
        <w:autoSpaceDN w:val="0"/>
        <w:adjustRightInd w:val="0"/>
        <w:ind w:firstLine="426"/>
        <w:jc w:val="both"/>
        <w:rPr>
          <w:sz w:val="24"/>
          <w:szCs w:val="24"/>
        </w:rPr>
      </w:pPr>
      <w:r w:rsidRPr="00A56A3D">
        <w:rPr>
          <w:sz w:val="24"/>
          <w:szCs w:val="24"/>
        </w:rPr>
        <w:t>VI. Формы документов, представляемые Участником закупки в составе второй части Заявки на участие в Конкурсе.</w:t>
      </w:r>
    </w:p>
    <w:p w:rsidR="00C85D28" w:rsidRPr="00A56A3D" w:rsidRDefault="00C85D28" w:rsidP="00EF5E06">
      <w:pPr>
        <w:pStyle w:val="1ff"/>
        <w:suppressAutoHyphens/>
        <w:ind w:firstLine="0"/>
        <w:jc w:val="left"/>
        <w:rPr>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 xml:space="preserve">8.3. Предполагается, что Участник закупки изучит все инструкции, формы, условия и требования, содержащиеся в Конкурсной документации. </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43" w:name="_Toc43812439"/>
      <w:bookmarkStart w:id="44" w:name="_Toc213763226"/>
      <w:bookmarkStart w:id="45" w:name="_Toc209944803"/>
      <w:bookmarkStart w:id="46" w:name="_Toc44667718"/>
      <w:r w:rsidRPr="00A56A3D">
        <w:rPr>
          <w:b/>
          <w:bCs/>
          <w:iCs/>
          <w:spacing w:val="-3"/>
          <w:sz w:val="24"/>
          <w:szCs w:val="24"/>
        </w:rPr>
        <w:t>Статья 9. Разъяснение положений Конкурсной документации</w:t>
      </w:r>
      <w:bookmarkEnd w:id="43"/>
      <w:bookmarkEnd w:id="44"/>
      <w:bookmarkEnd w:id="45"/>
      <w:bookmarkEnd w:id="46"/>
    </w:p>
    <w:p w:rsidR="00C85D28" w:rsidRPr="00A56A3D" w:rsidRDefault="00C85D28" w:rsidP="00EF5E06">
      <w:pPr>
        <w:widowControl w:val="0"/>
        <w:suppressAutoHyphens/>
        <w:rPr>
          <w:sz w:val="24"/>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9.1. Любой Участник закупки</w:t>
      </w:r>
      <w:r w:rsidRPr="00A56A3D">
        <w:rPr>
          <w:rFonts w:eastAsia="Calibri"/>
          <w:b/>
          <w:bCs/>
          <w:sz w:val="24"/>
          <w:szCs w:val="24"/>
        </w:rPr>
        <w:t xml:space="preserve">, </w:t>
      </w:r>
      <w:r w:rsidRPr="00A56A3D">
        <w:rPr>
          <w:sz w:val="24"/>
          <w:szCs w:val="24"/>
        </w:rPr>
        <w:t>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запрос о даче разъяснений положений конкурсной документации. При этом участник закупки вправе направить не более чем три запроса о даче разъяснений положений конкурсной документации в отношении одного Конкурса.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 xml:space="preserve">9.2. В течение двух рабочих дней с даты поступления от оператора электронной площадки </w:t>
      </w:r>
      <w:r w:rsidRPr="00A56A3D">
        <w:rPr>
          <w:sz w:val="24"/>
          <w:szCs w:val="24"/>
        </w:rPr>
        <w:lastRenderedPageBreak/>
        <w:t>указанного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Конкурсе. Разъяснения положений конкурсной документации не должны изменять ее суть.</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47" w:name="_Toc43812440"/>
      <w:bookmarkStart w:id="48" w:name="_Toc213763227"/>
      <w:bookmarkStart w:id="49" w:name="_Toc209944804"/>
      <w:bookmarkStart w:id="50" w:name="_Toc44667719"/>
      <w:r w:rsidRPr="00A56A3D">
        <w:rPr>
          <w:b/>
          <w:bCs/>
          <w:iCs/>
          <w:spacing w:val="-3"/>
          <w:sz w:val="24"/>
          <w:szCs w:val="24"/>
        </w:rPr>
        <w:t>Статья 10. Внесение изменений в Извещение о проведении Конкурса и в Конкурсную документацию</w:t>
      </w:r>
      <w:bookmarkEnd w:id="47"/>
      <w:bookmarkEnd w:id="48"/>
      <w:bookmarkEnd w:id="49"/>
      <w:bookmarkEnd w:id="50"/>
      <w:r w:rsidRPr="00A56A3D">
        <w:rPr>
          <w:b/>
          <w:bCs/>
          <w:iCs/>
          <w:spacing w:val="-3"/>
          <w:sz w:val="24"/>
          <w:szCs w:val="24"/>
        </w:rPr>
        <w:t xml:space="preserve"> </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10.1. Заказчик вправе принять решение о внесении изменений в Извещение о проведении Конкурса, а также в Конкурсную документацию не позднее, чем за пять дней до даты окончания срока подачи Заявок на участие в Конкурсе. Изменение объекта закупки и увеличение размера обеспечения заявок на участие в Конкурсе не допускается.</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10.2. В течение одного дня с даты принятия указанного решения такие изменения размещаются Заказчиком в порядке, установленном для размещения в единой информационной системе Извещения о проведении Конкурса. При этом срок подачи Заявок на участие в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Конкурсе такой срок составлял не менее чем десять рабочих дней, за исключением случаев, предусмотренных Законом о контрактной системе.</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51" w:name="_Toc43812441"/>
      <w:bookmarkStart w:id="52" w:name="_Toc213763228"/>
      <w:bookmarkStart w:id="53" w:name="_Toc209944805"/>
      <w:bookmarkStart w:id="54" w:name="_Toc44667720"/>
      <w:r w:rsidRPr="00A56A3D">
        <w:rPr>
          <w:b/>
          <w:bCs/>
          <w:iCs/>
          <w:spacing w:val="-3"/>
          <w:sz w:val="24"/>
          <w:szCs w:val="24"/>
        </w:rPr>
        <w:t>Статья 11.  Право Заказчика на отказ от проведения Конкурса</w:t>
      </w:r>
      <w:bookmarkEnd w:id="51"/>
      <w:bookmarkEnd w:id="52"/>
      <w:bookmarkEnd w:id="53"/>
      <w:bookmarkEnd w:id="54"/>
    </w:p>
    <w:p w:rsidR="00C85D28" w:rsidRPr="00A56A3D" w:rsidRDefault="00C85D28" w:rsidP="00EF5E06">
      <w:pPr>
        <w:widowControl w:val="0"/>
        <w:suppressAutoHyphens/>
        <w:rPr>
          <w:sz w:val="24"/>
          <w:szCs w:val="24"/>
        </w:rPr>
      </w:pPr>
    </w:p>
    <w:p w:rsidR="00C85D28" w:rsidRPr="00A56A3D" w:rsidRDefault="00C85D28" w:rsidP="00EF5E06">
      <w:pPr>
        <w:widowControl w:val="0"/>
        <w:suppressAutoHyphens/>
        <w:jc w:val="both"/>
        <w:rPr>
          <w:sz w:val="24"/>
          <w:szCs w:val="24"/>
        </w:rPr>
      </w:pPr>
      <w:r w:rsidRPr="00A56A3D">
        <w:rPr>
          <w:sz w:val="24"/>
          <w:szCs w:val="24"/>
        </w:rPr>
        <w:t xml:space="preserve">11.1 Заказчик вправе отменить определение исполнителя не позднее, чем за пять дней до даты окончания срока подачи Заявок на участие в Конкурсе. </w:t>
      </w:r>
    </w:p>
    <w:p w:rsidR="00C85D28" w:rsidRPr="00A56A3D" w:rsidRDefault="00C85D28" w:rsidP="00EF5E06">
      <w:pPr>
        <w:widowControl w:val="0"/>
        <w:suppressAutoHyphens/>
        <w:jc w:val="both"/>
        <w:rPr>
          <w:sz w:val="24"/>
          <w:szCs w:val="24"/>
        </w:rPr>
      </w:pPr>
    </w:p>
    <w:p w:rsidR="00C85D28" w:rsidRPr="00A56A3D" w:rsidRDefault="00C85D28" w:rsidP="00EF5E06">
      <w:pPr>
        <w:widowControl w:val="0"/>
        <w:suppressAutoHyphens/>
        <w:jc w:val="both"/>
        <w:rPr>
          <w:sz w:val="24"/>
          <w:szCs w:val="24"/>
        </w:rPr>
      </w:pPr>
      <w:r w:rsidRPr="00A56A3D">
        <w:rPr>
          <w:sz w:val="24"/>
          <w:szCs w:val="24"/>
        </w:rPr>
        <w:t xml:space="preserve">11.2. Решение об отмене определения исполнителя размещается в единой информационной системе в день принятия решения. </w:t>
      </w:r>
    </w:p>
    <w:p w:rsidR="00C85D28" w:rsidRPr="00A56A3D" w:rsidRDefault="00C85D28" w:rsidP="00EF5E06">
      <w:pPr>
        <w:widowControl w:val="0"/>
        <w:suppressAutoHyphens/>
        <w:jc w:val="both"/>
        <w:rPr>
          <w:sz w:val="24"/>
          <w:szCs w:val="24"/>
        </w:rPr>
      </w:pPr>
    </w:p>
    <w:p w:rsidR="00C85D28" w:rsidRPr="00A56A3D" w:rsidRDefault="00C85D28" w:rsidP="00EF5E06">
      <w:pPr>
        <w:widowControl w:val="0"/>
        <w:suppressAutoHyphens/>
        <w:jc w:val="both"/>
        <w:rPr>
          <w:sz w:val="24"/>
          <w:szCs w:val="24"/>
        </w:rPr>
      </w:pPr>
      <w:r w:rsidRPr="00A56A3D">
        <w:rPr>
          <w:sz w:val="24"/>
          <w:szCs w:val="24"/>
        </w:rPr>
        <w:t>11.3. По истечении срока отмены определения исполнителя в соответствии с пунктом 11.1 настоящей статьи и до заключения контракта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w:t>
      </w:r>
    </w:p>
    <w:p w:rsidR="00C85D28" w:rsidRPr="00A56A3D" w:rsidRDefault="00C85D28" w:rsidP="00EF5E06">
      <w:pPr>
        <w:widowControl w:val="0"/>
        <w:suppressAutoHyphens/>
        <w:jc w:val="both"/>
        <w:rPr>
          <w:sz w:val="24"/>
          <w:szCs w:val="24"/>
        </w:rPr>
      </w:pPr>
    </w:p>
    <w:p w:rsidR="00C85D28" w:rsidRPr="00A56A3D" w:rsidRDefault="00C85D28" w:rsidP="00EF5E06">
      <w:pPr>
        <w:widowControl w:val="0"/>
        <w:tabs>
          <w:tab w:val="center" w:pos="4590"/>
        </w:tabs>
        <w:suppressAutoHyphens/>
        <w:jc w:val="both"/>
        <w:outlineLvl w:val="1"/>
        <w:rPr>
          <w:b/>
          <w:bCs/>
          <w:sz w:val="24"/>
          <w:szCs w:val="24"/>
        </w:rPr>
      </w:pPr>
      <w:bookmarkStart w:id="55" w:name="_Toc43812442"/>
      <w:bookmarkStart w:id="56" w:name="_Toc44667721"/>
      <w:bookmarkStart w:id="57" w:name="_Toc213763229"/>
      <w:bookmarkStart w:id="58" w:name="_Toc209944806"/>
      <w:r w:rsidRPr="00A56A3D">
        <w:rPr>
          <w:b/>
          <w:bCs/>
          <w:sz w:val="24"/>
          <w:szCs w:val="24"/>
        </w:rPr>
        <w:t>В. Инструкция по подготовке Заявки на участие в Конкурсе</w:t>
      </w:r>
      <w:bookmarkEnd w:id="55"/>
      <w:bookmarkEnd w:id="56"/>
      <w:r w:rsidRPr="00A56A3D">
        <w:rPr>
          <w:b/>
          <w:bCs/>
          <w:sz w:val="24"/>
          <w:szCs w:val="24"/>
        </w:rPr>
        <w:t xml:space="preserve"> </w:t>
      </w:r>
      <w:bookmarkEnd w:id="57"/>
      <w:bookmarkEnd w:id="58"/>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59" w:name="_Toc43812443"/>
      <w:bookmarkStart w:id="60" w:name="_Toc44667722"/>
      <w:bookmarkStart w:id="61" w:name="_Toc213763230"/>
      <w:bookmarkStart w:id="62" w:name="_Toc209944807"/>
      <w:r w:rsidRPr="00A56A3D">
        <w:rPr>
          <w:b/>
          <w:bCs/>
          <w:iCs/>
          <w:spacing w:val="-3"/>
          <w:sz w:val="24"/>
          <w:szCs w:val="24"/>
        </w:rPr>
        <w:t>Статья 12. Язык Заявки на участие в Конкурсе</w:t>
      </w:r>
      <w:bookmarkEnd w:id="59"/>
      <w:bookmarkEnd w:id="60"/>
      <w:r w:rsidRPr="00A56A3D">
        <w:rPr>
          <w:b/>
          <w:bCs/>
          <w:iCs/>
          <w:spacing w:val="-3"/>
          <w:sz w:val="24"/>
          <w:szCs w:val="24"/>
        </w:rPr>
        <w:t xml:space="preserve"> </w:t>
      </w:r>
      <w:bookmarkEnd w:id="61"/>
      <w:bookmarkEnd w:id="62"/>
    </w:p>
    <w:p w:rsidR="00C85D28" w:rsidRPr="00A56A3D" w:rsidRDefault="00C85D28" w:rsidP="00EF5E06">
      <w:pPr>
        <w:widowControl w:val="0"/>
        <w:suppressAutoHyphens/>
        <w:rPr>
          <w:sz w:val="24"/>
          <w:szCs w:val="24"/>
        </w:rPr>
      </w:pPr>
    </w:p>
    <w:p w:rsidR="00C85D28" w:rsidRPr="00A56A3D" w:rsidRDefault="00C85D28" w:rsidP="00EF5E06">
      <w:pPr>
        <w:widowControl w:val="0"/>
        <w:suppressAutoHyphens/>
        <w:jc w:val="both"/>
        <w:rPr>
          <w:sz w:val="24"/>
          <w:szCs w:val="24"/>
        </w:rPr>
      </w:pPr>
      <w:r w:rsidRPr="00A56A3D">
        <w:rPr>
          <w:sz w:val="24"/>
          <w:szCs w:val="24"/>
        </w:rPr>
        <w:t xml:space="preserve">12.1.  Для участия в Конкурсе Участник закупки, зарегистрированный в единой информационной системе и аккредитованный на электронной площадке, подает заявку на участие в Конкурсе. Заявка должна быть составлена на русском языке. </w:t>
      </w:r>
    </w:p>
    <w:p w:rsidR="00C85D28" w:rsidRPr="00A56A3D" w:rsidRDefault="00C85D28" w:rsidP="00EF5E06">
      <w:pPr>
        <w:widowControl w:val="0"/>
        <w:suppressAutoHyphens/>
        <w:rPr>
          <w:sz w:val="24"/>
          <w:szCs w:val="24"/>
        </w:rPr>
      </w:pPr>
    </w:p>
    <w:p w:rsidR="002E746D" w:rsidRPr="00A56A3D" w:rsidRDefault="002E746D"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63" w:name="_Toc43812444"/>
      <w:bookmarkStart w:id="64" w:name="_Toc213763231"/>
      <w:bookmarkStart w:id="65" w:name="_Toc209944808"/>
      <w:bookmarkStart w:id="66" w:name="_Toc44667723"/>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r w:rsidRPr="00A56A3D">
        <w:rPr>
          <w:b/>
          <w:bCs/>
          <w:iCs/>
          <w:spacing w:val="-3"/>
          <w:sz w:val="24"/>
          <w:szCs w:val="24"/>
        </w:rPr>
        <w:t>Статья 13. Цена и валюта Заявки на участие в Конкурсе</w:t>
      </w:r>
      <w:bookmarkEnd w:id="63"/>
      <w:bookmarkEnd w:id="64"/>
      <w:bookmarkEnd w:id="65"/>
      <w:bookmarkEnd w:id="66"/>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pStyle w:val="3f0"/>
        <w:tabs>
          <w:tab w:val="num" w:pos="1080"/>
        </w:tabs>
        <w:suppressAutoHyphens/>
        <w:rPr>
          <w:szCs w:val="24"/>
        </w:rPr>
      </w:pPr>
      <w:r w:rsidRPr="00A56A3D">
        <w:rPr>
          <w:szCs w:val="24"/>
        </w:rPr>
        <w:t xml:space="preserve">13.1. Цена контракта, предлагаемая Участником закупки в Заявке на участие в Конкурсе, не должна превышать начальную (максимальную) цену контракта, указанную в Извещении о проведении Конкурса и в пункте 16 ИКЗ. Цена того или иного единственного в пределах одного финансового года этапа оказания услуг по контракту или суммарная цена нескольких этапов оказания услуг по контракту в пределах одного финансового года, предлагаемая Участником закупки, не должна превышать максимальный объем бюджетного финансирования, указанный в пункте 16 ИКЗ на соответствующий год. </w:t>
      </w: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r w:rsidRPr="00A56A3D">
        <w:rPr>
          <w:sz w:val="24"/>
          <w:szCs w:val="24"/>
        </w:rPr>
        <w:lastRenderedPageBreak/>
        <w:t xml:space="preserve">13.2. В случае если цена контракта, предлагаемая Участником закупки в Заявке на участие в Конкурсе, превышает начальную (максимальную) цену контракта и (или) цена того или иного единственного в пределах одного финансового года этапа оказания услуг по контракту или суммарная цена нескольких этапов оказания услуг по контракту в пределах одного финансового года превышает максимальный объем бюджетного финансирования на соответствующий год, указанный в пункте 16 ИКЗ, данная Заявка возвращается оператором электронной площадки. </w:t>
      </w:r>
    </w:p>
    <w:p w:rsidR="00C85D28" w:rsidRPr="00A56A3D" w:rsidRDefault="00C85D28" w:rsidP="00EF5E06">
      <w:pPr>
        <w:widowControl w:val="0"/>
        <w:tabs>
          <w:tab w:val="num" w:pos="227"/>
          <w:tab w:val="num" w:pos="1080"/>
        </w:tabs>
        <w:suppressAutoHyphens/>
        <w:adjustRightInd w:val="0"/>
        <w:jc w:val="both"/>
        <w:textAlignment w:val="baseline"/>
        <w:rPr>
          <w:sz w:val="24"/>
          <w:szCs w:val="24"/>
        </w:rPr>
      </w:pPr>
    </w:p>
    <w:p w:rsidR="00C85D28" w:rsidRPr="00A56A3D" w:rsidRDefault="00C85D28" w:rsidP="00EF5E06">
      <w:pPr>
        <w:widowControl w:val="0"/>
        <w:tabs>
          <w:tab w:val="left" w:pos="720"/>
        </w:tabs>
        <w:suppressAutoHyphens/>
        <w:jc w:val="both"/>
        <w:rPr>
          <w:sz w:val="24"/>
          <w:szCs w:val="24"/>
        </w:rPr>
      </w:pPr>
      <w:r w:rsidRPr="00A56A3D">
        <w:rPr>
          <w:sz w:val="24"/>
          <w:szCs w:val="24"/>
        </w:rPr>
        <w:t>13.3. Все налоги, пошлины и прочие сборы, которые Исполнитель по контракту должен оплачивать в соответствии с законодательством Российской Федерации или на иных основаниях, должны быть включены в цену контракта, предлагаемую Участником закупки в Заявке на участие в Конкурсе.</w:t>
      </w:r>
    </w:p>
    <w:p w:rsidR="00C85D28" w:rsidRPr="00A56A3D" w:rsidRDefault="00C85D28" w:rsidP="00EF5E06">
      <w:pPr>
        <w:widowControl w:val="0"/>
        <w:tabs>
          <w:tab w:val="left" w:pos="720"/>
        </w:tabs>
        <w:suppressAutoHyphens/>
        <w:jc w:val="both"/>
        <w:rPr>
          <w:sz w:val="24"/>
          <w:szCs w:val="24"/>
        </w:rPr>
      </w:pPr>
    </w:p>
    <w:p w:rsidR="00C85D28" w:rsidRPr="00A56A3D" w:rsidRDefault="00C85D28" w:rsidP="00EF5E06">
      <w:pPr>
        <w:widowControl w:val="0"/>
        <w:tabs>
          <w:tab w:val="left" w:pos="720"/>
        </w:tabs>
        <w:suppressAutoHyphens/>
        <w:jc w:val="both"/>
        <w:rPr>
          <w:sz w:val="24"/>
          <w:szCs w:val="24"/>
        </w:rPr>
      </w:pPr>
      <w:r w:rsidRPr="00A56A3D">
        <w:rPr>
          <w:sz w:val="24"/>
          <w:szCs w:val="24"/>
        </w:rPr>
        <w:t>13.4. Неучтенные затраты Исполнителя по контракту, связанные с исполнением контракта, но не включенные в предлагаемую цену контракта, не подлежат оплате Заказчиком.</w:t>
      </w:r>
    </w:p>
    <w:p w:rsidR="00C85D28" w:rsidRPr="00A56A3D" w:rsidRDefault="00C85D28" w:rsidP="00EF5E06">
      <w:pPr>
        <w:widowControl w:val="0"/>
        <w:tabs>
          <w:tab w:val="left" w:pos="720"/>
        </w:tabs>
        <w:suppressAutoHyphens/>
        <w:jc w:val="both"/>
        <w:rPr>
          <w:sz w:val="24"/>
          <w:szCs w:val="24"/>
        </w:rPr>
      </w:pPr>
    </w:p>
    <w:p w:rsidR="00C85D28" w:rsidRPr="00A56A3D" w:rsidRDefault="00C85D28" w:rsidP="00EF5E06">
      <w:pPr>
        <w:widowControl w:val="0"/>
        <w:suppressAutoHyphens/>
        <w:jc w:val="both"/>
        <w:rPr>
          <w:sz w:val="24"/>
          <w:szCs w:val="24"/>
        </w:rPr>
      </w:pPr>
      <w:r w:rsidRPr="00A56A3D">
        <w:rPr>
          <w:sz w:val="24"/>
          <w:szCs w:val="24"/>
        </w:rPr>
        <w:t>13.5. Все цены, указанные в Заявке на участие в Конкурсе, должны быть выражены в рублях Российской Федерации.</w:t>
      </w:r>
    </w:p>
    <w:p w:rsidR="00C85D28" w:rsidRPr="00A56A3D" w:rsidRDefault="00C85D28" w:rsidP="00EF5E06">
      <w:pPr>
        <w:widowControl w:val="0"/>
        <w:suppressAutoHyphens/>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
          <w:iCs/>
          <w:spacing w:val="-3"/>
          <w:sz w:val="24"/>
          <w:szCs w:val="24"/>
        </w:rPr>
      </w:pPr>
      <w:bookmarkStart w:id="67" w:name="_Toc43812445"/>
      <w:bookmarkStart w:id="68" w:name="_Toc44667724"/>
      <w:bookmarkStart w:id="69" w:name="_Toc213763232"/>
      <w:bookmarkStart w:id="70" w:name="_Toc209944809"/>
      <w:r w:rsidRPr="00A56A3D">
        <w:rPr>
          <w:b/>
          <w:bCs/>
          <w:iCs/>
          <w:spacing w:val="-3"/>
          <w:sz w:val="24"/>
          <w:szCs w:val="24"/>
        </w:rPr>
        <w:t>Статья 14. Документы, входящие в состав Заявки на участие в Конкурсе</w:t>
      </w:r>
      <w:bookmarkEnd w:id="67"/>
      <w:bookmarkEnd w:id="68"/>
      <w:r w:rsidRPr="00A56A3D">
        <w:rPr>
          <w:b/>
          <w:bCs/>
          <w:iCs/>
          <w:spacing w:val="-3"/>
          <w:sz w:val="24"/>
          <w:szCs w:val="24"/>
        </w:rPr>
        <w:t xml:space="preserve"> </w:t>
      </w:r>
      <w:bookmarkEnd w:id="69"/>
      <w:bookmarkEnd w:id="70"/>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14.1. Заявка на участие в Конкурсе состоит из двух частей и предложения Участника закупки о цене контракта.</w:t>
      </w:r>
    </w:p>
    <w:p w:rsidR="00C85D28" w:rsidRPr="00A56A3D" w:rsidRDefault="00C85D28" w:rsidP="00EF5E06">
      <w:pPr>
        <w:widowControl w:val="0"/>
        <w:tabs>
          <w:tab w:val="left" w:pos="851"/>
        </w:tabs>
        <w:suppressAutoHyphens/>
        <w:autoSpaceDE w:val="0"/>
        <w:autoSpaceDN w:val="0"/>
        <w:adjustRightInd w:val="0"/>
        <w:jc w:val="both"/>
        <w:rPr>
          <w:sz w:val="24"/>
          <w:szCs w:val="24"/>
        </w:rPr>
      </w:pPr>
      <w:r w:rsidRPr="00A56A3D">
        <w:rPr>
          <w:sz w:val="24"/>
          <w:szCs w:val="24"/>
        </w:rPr>
        <w:t>14.2. Первая часть заявки на участие в Конкурсе должна содержать информацию, указанную в пункте 19 ИКЗ.</w:t>
      </w:r>
    </w:p>
    <w:p w:rsidR="00C85D28" w:rsidRPr="00A56A3D" w:rsidRDefault="00C85D28" w:rsidP="00EF5E06">
      <w:pPr>
        <w:widowControl w:val="0"/>
        <w:tabs>
          <w:tab w:val="left" w:pos="851"/>
        </w:tabs>
        <w:suppressAutoHyphens/>
        <w:autoSpaceDE w:val="0"/>
        <w:autoSpaceDN w:val="0"/>
        <w:adjustRightInd w:val="0"/>
        <w:jc w:val="both"/>
        <w:rPr>
          <w:sz w:val="24"/>
          <w:szCs w:val="24"/>
        </w:rPr>
      </w:pPr>
      <w:r w:rsidRPr="00A56A3D">
        <w:rPr>
          <w:sz w:val="24"/>
          <w:szCs w:val="24"/>
        </w:rPr>
        <w:t>14.3. Вторая часть заявки на участ</w:t>
      </w:r>
      <w:r w:rsidR="005F25A4">
        <w:rPr>
          <w:sz w:val="24"/>
          <w:szCs w:val="24"/>
        </w:rPr>
        <w:t xml:space="preserve">ие в Конкурсе должна содержать </w:t>
      </w:r>
      <w:r w:rsidRPr="00A56A3D">
        <w:rPr>
          <w:sz w:val="24"/>
          <w:szCs w:val="24"/>
        </w:rPr>
        <w:t>документы и информацию, указанные в пункте 20 ИКЗ.</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71" w:name="_Toc43812446"/>
      <w:bookmarkStart w:id="72" w:name="_Toc44667725"/>
      <w:bookmarkStart w:id="73" w:name="_Toc213763233"/>
      <w:bookmarkStart w:id="74" w:name="_Toc209944810"/>
      <w:r w:rsidRPr="00A56A3D">
        <w:rPr>
          <w:b/>
          <w:bCs/>
          <w:iCs/>
          <w:spacing w:val="-3"/>
          <w:sz w:val="24"/>
          <w:szCs w:val="24"/>
        </w:rPr>
        <w:t>Статья 15. Первая часть заявки на участие в Конкурсе</w:t>
      </w:r>
      <w:bookmarkEnd w:id="71"/>
      <w:bookmarkEnd w:id="72"/>
      <w:r w:rsidRPr="00A56A3D">
        <w:rPr>
          <w:b/>
          <w:bCs/>
          <w:iCs/>
          <w:spacing w:val="-3"/>
          <w:sz w:val="24"/>
          <w:szCs w:val="24"/>
        </w:rPr>
        <w:t xml:space="preserve"> </w:t>
      </w:r>
      <w:bookmarkEnd w:id="73"/>
      <w:bookmarkEnd w:id="74"/>
    </w:p>
    <w:p w:rsidR="00C85D28" w:rsidRPr="00A56A3D" w:rsidRDefault="00C85D28" w:rsidP="00EF5E06">
      <w:pPr>
        <w:widowControl w:val="0"/>
        <w:suppressAutoHyphens/>
        <w:jc w:val="both"/>
        <w:rPr>
          <w:sz w:val="24"/>
          <w:szCs w:val="24"/>
        </w:rPr>
      </w:pP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15.1. Согласно Закону о контрактной системе, первая часть заявки на участие в открытом конкурсе в электронной форме должна содержать:</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1) согласие Участника Конкурса на поставку товара,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8" w:history="1">
        <w:r w:rsidRPr="00A56A3D">
          <w:rPr>
            <w:rStyle w:val="afa"/>
            <w:color w:val="auto"/>
            <w:sz w:val="24"/>
            <w:szCs w:val="24"/>
          </w:rPr>
          <w:t xml:space="preserve">пунктом 3 части 1 статьи 32 </w:t>
        </w:r>
      </w:hyperlink>
      <w:r w:rsidRPr="00A56A3D">
        <w:rPr>
          <w:sz w:val="24"/>
          <w:szCs w:val="24"/>
        </w:rPr>
        <w:t>Закона о контрактной системе.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C85D28" w:rsidRPr="00A56A3D" w:rsidRDefault="00C85D28" w:rsidP="00EF5E06">
      <w:pPr>
        <w:widowControl w:val="0"/>
        <w:tabs>
          <w:tab w:val="left" w:pos="426"/>
        </w:tabs>
        <w:suppressAutoHyphens/>
        <w:autoSpaceDE w:val="0"/>
        <w:jc w:val="both"/>
        <w:rPr>
          <w:sz w:val="24"/>
          <w:szCs w:val="24"/>
        </w:rPr>
      </w:pPr>
      <w:proofErr w:type="gramStart"/>
      <w:r w:rsidRPr="00A56A3D">
        <w:rPr>
          <w:sz w:val="24"/>
          <w:szCs w:val="24"/>
        </w:rPr>
        <w:t>а</w:t>
      </w:r>
      <w:proofErr w:type="gramEnd"/>
      <w:r w:rsidRPr="00A56A3D">
        <w:rPr>
          <w:sz w:val="24"/>
          <w:szCs w:val="24"/>
        </w:rPr>
        <w:t>) наименование страны происхождения товара;</w:t>
      </w:r>
    </w:p>
    <w:p w:rsidR="00C85D28" w:rsidRPr="00A56A3D" w:rsidRDefault="00C85D28" w:rsidP="00EF5E06">
      <w:pPr>
        <w:widowControl w:val="0"/>
        <w:tabs>
          <w:tab w:val="left" w:pos="426"/>
        </w:tabs>
        <w:suppressAutoHyphens/>
        <w:autoSpaceDE w:val="0"/>
        <w:jc w:val="both"/>
        <w:rPr>
          <w:sz w:val="24"/>
          <w:szCs w:val="24"/>
        </w:rPr>
      </w:pPr>
      <w:proofErr w:type="gramStart"/>
      <w:r w:rsidRPr="00A56A3D">
        <w:rPr>
          <w:sz w:val="24"/>
          <w:szCs w:val="24"/>
        </w:rPr>
        <w:t>б</w:t>
      </w:r>
      <w:proofErr w:type="gramEnd"/>
      <w:r w:rsidRPr="00A56A3D">
        <w:rPr>
          <w:sz w:val="24"/>
          <w:szCs w:val="24"/>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Требования к содержанию первой части заявки на участии в данном Конкурсе содержатся в пункте 19 ИКЗ.</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 xml:space="preserve">15.2.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w:t>
      </w:r>
      <w:r w:rsidRPr="00A56A3D">
        <w:rPr>
          <w:sz w:val="24"/>
          <w:szCs w:val="24"/>
        </w:rPr>
        <w:lastRenderedPageBreak/>
        <w:t>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C85D28" w:rsidRPr="00A56A3D" w:rsidRDefault="00C85D28" w:rsidP="00EF5E06">
      <w:pPr>
        <w:widowControl w:val="0"/>
        <w:tabs>
          <w:tab w:val="left" w:pos="426"/>
        </w:tabs>
        <w:suppressAutoHyphens/>
        <w:autoSpaceDE w:val="0"/>
        <w:jc w:val="both"/>
        <w:rPr>
          <w:b/>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75" w:name="_Toc43812447"/>
      <w:bookmarkStart w:id="76" w:name="_Toc44667726"/>
      <w:r w:rsidRPr="00A56A3D">
        <w:rPr>
          <w:b/>
          <w:bCs/>
          <w:iCs/>
          <w:spacing w:val="-3"/>
          <w:sz w:val="24"/>
          <w:szCs w:val="24"/>
        </w:rPr>
        <w:t>Статья 16.</w:t>
      </w:r>
      <w:bookmarkStart w:id="77" w:name="Par7"/>
      <w:bookmarkEnd w:id="77"/>
      <w:r w:rsidRPr="00A56A3D">
        <w:rPr>
          <w:b/>
          <w:bCs/>
          <w:iCs/>
          <w:spacing w:val="-3"/>
          <w:sz w:val="24"/>
          <w:szCs w:val="24"/>
        </w:rPr>
        <w:t xml:space="preserve"> Вторая часть Заявки на участие в Конкурсе</w:t>
      </w:r>
      <w:bookmarkEnd w:id="75"/>
      <w:bookmarkEnd w:id="76"/>
      <w:r w:rsidRPr="00A56A3D">
        <w:rPr>
          <w:b/>
          <w:bCs/>
          <w:iCs/>
          <w:spacing w:val="-3"/>
          <w:sz w:val="24"/>
          <w:szCs w:val="24"/>
        </w:rPr>
        <w:t xml:space="preserve"> </w:t>
      </w:r>
    </w:p>
    <w:p w:rsidR="003F1ADA" w:rsidRPr="00A56A3D" w:rsidRDefault="003F1ADA"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16.1.</w:t>
      </w:r>
      <w:r w:rsidRPr="00A56A3D">
        <w:rPr>
          <w:sz w:val="24"/>
          <w:szCs w:val="24"/>
        </w:rPr>
        <w:tab/>
        <w:t>Согласно закону о контрактной системе вторая часть заявки на участие в Конкурсе должна содержать требуемые Заказчиком в Конкурсной документации информацию и документы, а именно:</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3) документы, подтверждающие соответствие Участника закупки требованиям к Участникам Конкурса, установленным Заказчиком в подпунктах 1, пункта 7 ИКЗ, или копии таких документов, а также декларацию о соответствии Участникам Конкурса требованиям, установленным в соответствии с пунктами 3 - 9, 11 части 1 статьи 31 Закона о контрактной системе (указанная декларация предоставляется с использованием программно-аппаратных средств электронной площадки);</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 xml:space="preserve">4) документы, подтверждающие соответствие </w:t>
      </w:r>
      <w:r w:rsidR="00C41C69" w:rsidRPr="00A56A3D">
        <w:rPr>
          <w:sz w:val="24"/>
          <w:szCs w:val="24"/>
        </w:rPr>
        <w:t>Участника закупки</w:t>
      </w:r>
      <w:r w:rsidRPr="00A56A3D">
        <w:rPr>
          <w:sz w:val="24"/>
          <w:szCs w:val="24"/>
        </w:rPr>
        <w:t xml:space="preserve"> дополнительным требованиям к Участникам конкурса, установленным Заказчиком в пункте 8 ИКЗ, в соответствии с частью </w:t>
      </w:r>
      <w:r w:rsidR="00C41C69" w:rsidRPr="00A56A3D">
        <w:rPr>
          <w:sz w:val="24"/>
          <w:szCs w:val="24"/>
        </w:rPr>
        <w:t>2 статьи</w:t>
      </w:r>
      <w:r w:rsidRPr="00A56A3D">
        <w:rPr>
          <w:sz w:val="24"/>
          <w:szCs w:val="24"/>
        </w:rPr>
        <w:t xml:space="preserve"> 31 Закона о контрактной системе;</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 xml:space="preserve">5) декларацию о соответствии Участника закупки требованиям, установленным в соответствии с </w:t>
      </w:r>
      <w:hyperlink r:id="rId9" w:history="1">
        <w:r w:rsidRPr="00A56A3D">
          <w:rPr>
            <w:rStyle w:val="afa"/>
            <w:color w:val="auto"/>
            <w:sz w:val="24"/>
            <w:szCs w:val="24"/>
          </w:rPr>
          <w:t>пунктами 3</w:t>
        </w:r>
      </w:hyperlink>
      <w:r w:rsidRPr="00A56A3D">
        <w:rPr>
          <w:sz w:val="24"/>
          <w:szCs w:val="24"/>
        </w:rPr>
        <w:t xml:space="preserve"> - </w:t>
      </w:r>
      <w:hyperlink r:id="rId10" w:history="1">
        <w:r w:rsidRPr="00A56A3D">
          <w:rPr>
            <w:rStyle w:val="afa"/>
            <w:color w:val="auto"/>
            <w:sz w:val="24"/>
            <w:szCs w:val="24"/>
          </w:rPr>
          <w:t>9</w:t>
        </w:r>
      </w:hyperlink>
      <w:r w:rsidRPr="00A56A3D">
        <w:rPr>
          <w:sz w:val="24"/>
          <w:szCs w:val="24"/>
        </w:rPr>
        <w:t xml:space="preserve">, </w:t>
      </w:r>
      <w:hyperlink r:id="rId11" w:history="1">
        <w:r w:rsidRPr="00A56A3D">
          <w:rPr>
            <w:rStyle w:val="afa"/>
            <w:color w:val="auto"/>
            <w:sz w:val="24"/>
            <w:szCs w:val="24"/>
          </w:rPr>
          <w:t>11 части 1 статьи 31</w:t>
        </w:r>
      </w:hyperlink>
      <w:r w:rsidRPr="00A56A3D">
        <w:rPr>
          <w:sz w:val="24"/>
          <w:szCs w:val="24"/>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 xml:space="preserve">4) документы, подтверждающие право Участника закупки на получение преимуществ в соответствии со </w:t>
      </w:r>
      <w:hyperlink r:id="rId12" w:history="1">
        <w:r w:rsidRPr="00A56A3D">
          <w:rPr>
            <w:rStyle w:val="afa"/>
            <w:color w:val="auto"/>
            <w:sz w:val="24"/>
            <w:szCs w:val="24"/>
          </w:rPr>
          <w:t>статьями 28</w:t>
        </w:r>
      </w:hyperlink>
      <w:r w:rsidRPr="00A56A3D">
        <w:rPr>
          <w:sz w:val="24"/>
          <w:szCs w:val="24"/>
        </w:rPr>
        <w:t xml:space="preserve"> и </w:t>
      </w:r>
      <w:hyperlink r:id="rId13" w:history="1">
        <w:r w:rsidRPr="00A56A3D">
          <w:rPr>
            <w:rStyle w:val="afa"/>
            <w:color w:val="auto"/>
            <w:sz w:val="24"/>
            <w:szCs w:val="24"/>
          </w:rPr>
          <w:t>29</w:t>
        </w:r>
      </w:hyperlink>
      <w:r w:rsidRPr="00A56A3D">
        <w:rPr>
          <w:sz w:val="24"/>
          <w:szCs w:val="24"/>
        </w:rPr>
        <w:t xml:space="preserve"> Закона о контрактной системе, в случае, если Участник закупки заявил о получении указанных преимуществ, или копии этих документов;</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 xml:space="preserve">5) документы, предусмотренные нормативными правовыми актами, принятыми в соответствии со </w:t>
      </w:r>
      <w:hyperlink r:id="rId14" w:history="1">
        <w:r w:rsidRPr="00A56A3D">
          <w:rPr>
            <w:rStyle w:val="afa"/>
            <w:color w:val="auto"/>
            <w:sz w:val="24"/>
            <w:szCs w:val="24"/>
          </w:rPr>
          <w:t>статьей 14</w:t>
        </w:r>
      </w:hyperlink>
      <w:r w:rsidRPr="00A56A3D">
        <w:rPr>
          <w:sz w:val="24"/>
          <w:szCs w:val="24"/>
        </w:rPr>
        <w:t xml:space="preserve">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Конкурсе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6) документы, подтверждающие квалификацию Участника закупки.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 xml:space="preserve">7) декларацию о принадлежности Участника закупки к субъектам малого </w:t>
      </w:r>
      <w:r w:rsidRPr="00A56A3D">
        <w:rPr>
          <w:sz w:val="24"/>
          <w:szCs w:val="24"/>
        </w:rPr>
        <w:lastRenderedPageBreak/>
        <w:t xml:space="preserve">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5" w:history="1">
        <w:r w:rsidRPr="00A56A3D">
          <w:rPr>
            <w:rStyle w:val="afa"/>
            <w:color w:val="auto"/>
            <w:sz w:val="24"/>
            <w:szCs w:val="24"/>
          </w:rPr>
          <w:t>частью 3 статьи 30</w:t>
        </w:r>
      </w:hyperlink>
      <w:r w:rsidRPr="00A56A3D">
        <w:rPr>
          <w:sz w:val="24"/>
          <w:szCs w:val="24"/>
        </w:rPr>
        <w:t xml:space="preserve"> Закона о контрактной системе (указанная декларация предоставляется с использованием программно-аппаратных средств электронной площадки).</w:t>
      </w:r>
    </w:p>
    <w:p w:rsidR="00C85D28" w:rsidRPr="00A56A3D" w:rsidRDefault="00C85D28" w:rsidP="00EF5E06">
      <w:pPr>
        <w:widowControl w:val="0"/>
        <w:tabs>
          <w:tab w:val="left" w:pos="426"/>
        </w:tabs>
        <w:suppressAutoHyphens/>
        <w:autoSpaceDE w:val="0"/>
        <w:jc w:val="both"/>
        <w:rPr>
          <w:sz w:val="24"/>
          <w:szCs w:val="24"/>
        </w:rPr>
      </w:pPr>
      <w:r w:rsidRPr="00A56A3D">
        <w:rPr>
          <w:sz w:val="24"/>
          <w:szCs w:val="24"/>
        </w:rPr>
        <w:t>Требования к содержанию второй части заявки на участии в данном Конкурсе содержатся в пункте 20 ИКЗ.</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pStyle w:val="29"/>
        <w:keepNext w:val="0"/>
        <w:widowControl w:val="0"/>
        <w:ind w:firstLine="0"/>
        <w:rPr>
          <w:sz w:val="24"/>
          <w:szCs w:val="24"/>
        </w:rPr>
      </w:pPr>
      <w:bookmarkStart w:id="78" w:name="_Toc43812448"/>
      <w:bookmarkStart w:id="79" w:name="_Toc44667727"/>
      <w:bookmarkStart w:id="80" w:name="_Toc213763237"/>
      <w:bookmarkStart w:id="81" w:name="_Toc209944814"/>
      <w:r w:rsidRPr="00A56A3D">
        <w:rPr>
          <w:sz w:val="24"/>
          <w:szCs w:val="24"/>
        </w:rPr>
        <w:t>Г. Подача Заявок на участие в Конкурсе</w:t>
      </w:r>
      <w:bookmarkEnd w:id="78"/>
      <w:bookmarkEnd w:id="79"/>
      <w:r w:rsidRPr="00A56A3D">
        <w:rPr>
          <w:sz w:val="24"/>
          <w:szCs w:val="24"/>
        </w:rPr>
        <w:t xml:space="preserve"> </w:t>
      </w:r>
      <w:bookmarkEnd w:id="80"/>
      <w:bookmarkEnd w:id="81"/>
    </w:p>
    <w:p w:rsidR="00C85D28" w:rsidRPr="00A56A3D" w:rsidRDefault="00C85D28" w:rsidP="00EF5E06">
      <w:pPr>
        <w:widowControl w:val="0"/>
        <w:suppressAutoHyphens/>
        <w:autoSpaceDE w:val="0"/>
        <w:autoSpaceDN w:val="0"/>
        <w:adjustRightInd w:val="0"/>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82" w:name="_Toc522884270"/>
      <w:bookmarkStart w:id="83" w:name="_Toc519277688"/>
      <w:bookmarkStart w:id="84" w:name="_Toc43812449"/>
      <w:bookmarkStart w:id="85" w:name="_Toc44667728"/>
      <w:bookmarkStart w:id="86" w:name="_Toc213763238"/>
      <w:bookmarkStart w:id="87" w:name="_Toc209944815"/>
      <w:r w:rsidRPr="00A56A3D">
        <w:rPr>
          <w:b/>
          <w:bCs/>
          <w:iCs/>
          <w:spacing w:val="-3"/>
          <w:sz w:val="24"/>
          <w:szCs w:val="24"/>
        </w:rPr>
        <w:t xml:space="preserve">Статья 17. Порядок подачи заявок на участие в </w:t>
      </w:r>
      <w:bookmarkEnd w:id="82"/>
      <w:bookmarkEnd w:id="83"/>
      <w:r w:rsidRPr="00A56A3D">
        <w:rPr>
          <w:b/>
          <w:bCs/>
          <w:iCs/>
          <w:spacing w:val="-3"/>
          <w:sz w:val="24"/>
          <w:szCs w:val="24"/>
        </w:rPr>
        <w:t>Конкурсе</w:t>
      </w:r>
      <w:bookmarkEnd w:id="84"/>
      <w:bookmarkEnd w:id="85"/>
      <w:r w:rsidRPr="00A56A3D">
        <w:rPr>
          <w:b/>
          <w:bCs/>
          <w:iCs/>
          <w:spacing w:val="-3"/>
          <w:sz w:val="24"/>
          <w:szCs w:val="24"/>
        </w:rPr>
        <w:t xml:space="preserve"> </w:t>
      </w:r>
    </w:p>
    <w:p w:rsidR="00C85D28" w:rsidRPr="00A56A3D" w:rsidRDefault="00C85D28" w:rsidP="00EF5E06">
      <w:pPr>
        <w:widowControl w:val="0"/>
        <w:suppressAutoHyphens/>
        <w:ind w:left="34"/>
        <w:jc w:val="both"/>
        <w:rPr>
          <w:sz w:val="24"/>
          <w:szCs w:val="24"/>
        </w:rPr>
      </w:pPr>
      <w:r w:rsidRPr="00A56A3D">
        <w:rPr>
          <w:sz w:val="24"/>
          <w:szCs w:val="24"/>
        </w:rPr>
        <w:t>17.1. Подача заявок на участие в Конкурсе осуществляется только лицами, зарегистрированными в единой информационной системе и аккредитованными на электронной площадке.</w:t>
      </w:r>
    </w:p>
    <w:p w:rsidR="00C85D28" w:rsidRPr="00A56A3D" w:rsidRDefault="00C85D28" w:rsidP="00EF5E06">
      <w:pPr>
        <w:widowControl w:val="0"/>
        <w:suppressAutoHyphens/>
        <w:ind w:left="34"/>
        <w:jc w:val="both"/>
        <w:rPr>
          <w:sz w:val="24"/>
          <w:szCs w:val="24"/>
        </w:rPr>
      </w:pPr>
      <w:r w:rsidRPr="00A56A3D">
        <w:rPr>
          <w:sz w:val="24"/>
          <w:szCs w:val="24"/>
        </w:rPr>
        <w:t>17.2. Заявка на участие в Конкурсе направляется Участником закупки оператору электронной площадки в форме трех электронных документов, которые подаются одновременно.</w:t>
      </w:r>
    </w:p>
    <w:p w:rsidR="00C85D28" w:rsidRPr="00A56A3D" w:rsidRDefault="00C85D28" w:rsidP="00EF5E06">
      <w:pPr>
        <w:widowControl w:val="0"/>
        <w:suppressAutoHyphens/>
        <w:ind w:left="34"/>
        <w:jc w:val="both"/>
        <w:rPr>
          <w:sz w:val="24"/>
          <w:szCs w:val="24"/>
        </w:rPr>
      </w:pPr>
      <w:r w:rsidRPr="00A56A3D">
        <w:rPr>
          <w:sz w:val="24"/>
          <w:szCs w:val="24"/>
        </w:rPr>
        <w:t>17.3.  Участник открытого конкурса в электронной форме вправе подать только одну заявку на участие в открытом конкурсе в электронной форме.</w:t>
      </w:r>
    </w:p>
    <w:p w:rsidR="00C85D28" w:rsidRPr="00A56A3D" w:rsidRDefault="00C85D28" w:rsidP="00EF5E06">
      <w:pPr>
        <w:widowControl w:val="0"/>
        <w:suppressAutoHyphens/>
        <w:ind w:left="34"/>
        <w:jc w:val="both"/>
        <w:rPr>
          <w:sz w:val="24"/>
          <w:szCs w:val="24"/>
        </w:rPr>
      </w:pPr>
      <w:r w:rsidRPr="00A56A3D">
        <w:rPr>
          <w:sz w:val="24"/>
          <w:szCs w:val="24"/>
        </w:rPr>
        <w:t xml:space="preserve">17.4. Участник закупки, если это предусмотрено пунктом 17 ИКЗ Конкурсной документации предоставляет обеспечение заявки на участие в Конкурсе в указанном размере. Требование об обеспечении заявки на участие в Конкурсе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Конкурсе. </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sz w:val="24"/>
          <w:szCs w:val="24"/>
        </w:rPr>
        <w:t xml:space="preserve">17.5. </w:t>
      </w:r>
      <w:r w:rsidRPr="00A56A3D">
        <w:rPr>
          <w:rFonts w:eastAsia="Calibri"/>
          <w:sz w:val="24"/>
          <w:szCs w:val="24"/>
        </w:rPr>
        <w:t>В течение одного часа с момента получения заявки на участие в Конкурсе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Конкурса, подавшему данную заявку, ее получение с указанием присвоенного такой заявке идентификационного номера.</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17.6.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C85D28" w:rsidRPr="00A56A3D" w:rsidRDefault="00C85D28" w:rsidP="00EF5E06">
      <w:pPr>
        <w:widowControl w:val="0"/>
        <w:suppressAutoHyphens/>
        <w:autoSpaceDE w:val="0"/>
        <w:autoSpaceDN w:val="0"/>
        <w:adjustRightInd w:val="0"/>
        <w:ind w:firstLine="540"/>
        <w:jc w:val="both"/>
        <w:rPr>
          <w:rFonts w:eastAsia="Calibri"/>
          <w:sz w:val="24"/>
          <w:szCs w:val="24"/>
        </w:rPr>
      </w:pPr>
      <w:r w:rsidRPr="00A56A3D">
        <w:rPr>
          <w:rFonts w:eastAsia="Calibri"/>
          <w:sz w:val="24"/>
          <w:szCs w:val="24"/>
        </w:rPr>
        <w:t xml:space="preserve">1) подачи данной заявки с нарушением требований, предусмотренных </w:t>
      </w:r>
      <w:hyperlink r:id="rId16" w:history="1">
        <w:r w:rsidRPr="00A56A3D">
          <w:rPr>
            <w:rStyle w:val="afa"/>
            <w:rFonts w:eastAsia="Calibri"/>
            <w:color w:val="auto"/>
            <w:sz w:val="24"/>
            <w:szCs w:val="24"/>
          </w:rPr>
          <w:t>частью 6 статьи 24.1</w:t>
        </w:r>
      </w:hyperlink>
      <w:r w:rsidRPr="00A56A3D">
        <w:rPr>
          <w:rFonts w:eastAsia="Calibri"/>
          <w:sz w:val="24"/>
          <w:szCs w:val="24"/>
        </w:rPr>
        <w:t xml:space="preserve"> </w:t>
      </w:r>
      <w:r w:rsidRPr="00A56A3D">
        <w:rPr>
          <w:sz w:val="24"/>
          <w:szCs w:val="24"/>
        </w:rPr>
        <w:t>Закона о контрактной системе</w:t>
      </w:r>
      <w:r w:rsidRPr="00A56A3D">
        <w:rPr>
          <w:rFonts w:eastAsia="Calibri"/>
          <w:sz w:val="24"/>
          <w:szCs w:val="24"/>
        </w:rPr>
        <w:t>;</w:t>
      </w:r>
    </w:p>
    <w:p w:rsidR="00C85D28" w:rsidRPr="00A56A3D" w:rsidRDefault="00C85D28" w:rsidP="00EF5E06">
      <w:pPr>
        <w:widowControl w:val="0"/>
        <w:suppressAutoHyphens/>
        <w:autoSpaceDE w:val="0"/>
        <w:autoSpaceDN w:val="0"/>
        <w:adjustRightInd w:val="0"/>
        <w:ind w:firstLine="540"/>
        <w:jc w:val="both"/>
        <w:rPr>
          <w:rFonts w:eastAsia="Calibri"/>
          <w:sz w:val="24"/>
          <w:szCs w:val="24"/>
        </w:rPr>
      </w:pPr>
      <w:r w:rsidRPr="00A56A3D">
        <w:rPr>
          <w:rFonts w:eastAsia="Calibri"/>
          <w:sz w:val="24"/>
          <w:szCs w:val="24"/>
        </w:rPr>
        <w:t xml:space="preserve">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 </w:t>
      </w:r>
    </w:p>
    <w:p w:rsidR="00C85D28" w:rsidRPr="00A56A3D" w:rsidRDefault="00C85D28" w:rsidP="00EF5E06">
      <w:pPr>
        <w:widowControl w:val="0"/>
        <w:suppressAutoHyphens/>
        <w:autoSpaceDE w:val="0"/>
        <w:autoSpaceDN w:val="0"/>
        <w:adjustRightInd w:val="0"/>
        <w:ind w:firstLine="540"/>
        <w:jc w:val="both"/>
        <w:rPr>
          <w:rFonts w:eastAsia="Calibri"/>
          <w:sz w:val="24"/>
          <w:szCs w:val="24"/>
        </w:rPr>
      </w:pPr>
      <w:r w:rsidRPr="00A56A3D">
        <w:rPr>
          <w:rFonts w:eastAsia="Calibri"/>
          <w:sz w:val="24"/>
          <w:szCs w:val="24"/>
        </w:rPr>
        <w:t>3) получения данной заявки после даты или времени окончания срока подачи заявок на участие в открытом конкурсе в электронной форме;</w:t>
      </w:r>
    </w:p>
    <w:p w:rsidR="00C85D28" w:rsidRPr="00A56A3D" w:rsidRDefault="00C85D28" w:rsidP="00EF5E06">
      <w:pPr>
        <w:widowControl w:val="0"/>
        <w:suppressAutoHyphens/>
        <w:autoSpaceDE w:val="0"/>
        <w:autoSpaceDN w:val="0"/>
        <w:adjustRightInd w:val="0"/>
        <w:ind w:firstLine="540"/>
        <w:jc w:val="both"/>
        <w:rPr>
          <w:rFonts w:eastAsia="Calibri"/>
          <w:sz w:val="24"/>
          <w:szCs w:val="24"/>
        </w:rPr>
      </w:pPr>
      <w:r w:rsidRPr="00A56A3D">
        <w:rPr>
          <w:rFonts w:eastAsia="Calibri"/>
          <w:sz w:val="24"/>
          <w:szCs w:val="24"/>
        </w:rPr>
        <w:t xml:space="preserve">4) получения данной заявки от участника открытого конкурса в электронной форме с нарушением положений </w:t>
      </w:r>
      <w:hyperlink r:id="rId17" w:history="1">
        <w:r w:rsidRPr="00A56A3D">
          <w:rPr>
            <w:rStyle w:val="afa"/>
            <w:rFonts w:eastAsia="Calibri"/>
            <w:color w:val="auto"/>
            <w:sz w:val="24"/>
            <w:szCs w:val="24"/>
          </w:rPr>
          <w:t>части 9 статьи 24.2</w:t>
        </w:r>
      </w:hyperlink>
      <w:r w:rsidRPr="00A56A3D">
        <w:rPr>
          <w:rFonts w:eastAsia="Calibri"/>
          <w:sz w:val="24"/>
          <w:szCs w:val="24"/>
        </w:rPr>
        <w:t xml:space="preserve"> </w:t>
      </w:r>
      <w:r w:rsidRPr="00A56A3D">
        <w:rPr>
          <w:sz w:val="24"/>
          <w:szCs w:val="24"/>
        </w:rPr>
        <w:t>Закона о контрактной системе</w:t>
      </w:r>
      <w:r w:rsidRPr="00A56A3D">
        <w:rPr>
          <w:rFonts w:eastAsia="Calibri"/>
          <w:sz w:val="24"/>
          <w:szCs w:val="24"/>
        </w:rPr>
        <w:t xml:space="preserve">; </w:t>
      </w:r>
    </w:p>
    <w:p w:rsidR="00C85D28" w:rsidRPr="00A56A3D" w:rsidRDefault="00C85D28" w:rsidP="00EF5E06">
      <w:pPr>
        <w:widowControl w:val="0"/>
        <w:suppressAutoHyphens/>
        <w:autoSpaceDE w:val="0"/>
        <w:autoSpaceDN w:val="0"/>
        <w:adjustRightInd w:val="0"/>
        <w:ind w:firstLine="540"/>
        <w:jc w:val="both"/>
        <w:rPr>
          <w:rFonts w:eastAsia="Calibri"/>
          <w:sz w:val="24"/>
          <w:szCs w:val="24"/>
        </w:rPr>
      </w:pPr>
      <w:r w:rsidRPr="00A56A3D">
        <w:rPr>
          <w:rFonts w:eastAsia="Calibri"/>
          <w:sz w:val="24"/>
          <w:szCs w:val="24"/>
        </w:rPr>
        <w:t>5) подачи участником закупки заявки, содержащей предложение о цене контракта, превышающее начальную (максимальную) цену контракта или равное нулю;</w:t>
      </w:r>
    </w:p>
    <w:p w:rsidR="00C85D28" w:rsidRPr="00A56A3D" w:rsidRDefault="00C85D28" w:rsidP="00EF5E06">
      <w:pPr>
        <w:widowControl w:val="0"/>
        <w:suppressAutoHyphens/>
        <w:ind w:left="34"/>
        <w:jc w:val="both"/>
        <w:rPr>
          <w:sz w:val="24"/>
          <w:szCs w:val="24"/>
        </w:rPr>
      </w:pPr>
      <w:r w:rsidRPr="00A56A3D">
        <w:rPr>
          <w:rFonts w:eastAsia="Calibri"/>
          <w:sz w:val="24"/>
          <w:szCs w:val="24"/>
        </w:rPr>
        <w:t xml:space="preserve">        6) наличия в предусмотренном </w:t>
      </w:r>
      <w:r w:rsidRPr="00A56A3D">
        <w:rPr>
          <w:sz w:val="24"/>
          <w:szCs w:val="24"/>
        </w:rPr>
        <w:t>Законе о контрактной системе</w:t>
      </w:r>
      <w:r w:rsidRPr="00A56A3D">
        <w:rPr>
          <w:rFonts w:eastAsia="Calibri"/>
          <w:sz w:val="24"/>
          <w:szCs w:val="24"/>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18" w:history="1">
        <w:r w:rsidRPr="00A56A3D">
          <w:rPr>
            <w:rStyle w:val="afa"/>
            <w:rFonts w:eastAsia="Calibri"/>
            <w:color w:val="auto"/>
            <w:sz w:val="24"/>
            <w:szCs w:val="24"/>
          </w:rPr>
          <w:t>частью 1.1 статьи 31</w:t>
        </w:r>
      </w:hyperlink>
      <w:r w:rsidRPr="00A56A3D">
        <w:rPr>
          <w:rFonts w:eastAsia="Calibri"/>
          <w:sz w:val="24"/>
          <w:szCs w:val="24"/>
        </w:rPr>
        <w:t xml:space="preserve"> </w:t>
      </w:r>
      <w:r w:rsidRPr="00A56A3D">
        <w:rPr>
          <w:sz w:val="24"/>
          <w:szCs w:val="24"/>
        </w:rPr>
        <w:t>Закона о контрактной системе</w:t>
      </w:r>
      <w:r w:rsidRPr="00A56A3D">
        <w:rPr>
          <w:rFonts w:eastAsia="Calibri"/>
          <w:sz w:val="24"/>
          <w:szCs w:val="24"/>
        </w:rPr>
        <w:t>.</w:t>
      </w:r>
    </w:p>
    <w:p w:rsidR="002E746D" w:rsidRPr="00A56A3D" w:rsidRDefault="002E746D" w:rsidP="00EF5E06">
      <w:pPr>
        <w:pStyle w:val="37"/>
        <w:keepNext w:val="0"/>
        <w:widowControl w:val="0"/>
        <w:tabs>
          <w:tab w:val="left" w:pos="0"/>
          <w:tab w:val="left" w:pos="2977"/>
        </w:tabs>
        <w:ind w:firstLine="0"/>
        <w:rPr>
          <w:i w:val="0"/>
          <w:spacing w:val="0"/>
          <w:sz w:val="24"/>
          <w:szCs w:val="24"/>
        </w:rPr>
      </w:pPr>
      <w:bookmarkStart w:id="88" w:name="_Toc522884271"/>
      <w:bookmarkStart w:id="89" w:name="_Toc519277689"/>
      <w:bookmarkStart w:id="90" w:name="_Toc43812450"/>
      <w:bookmarkStart w:id="91" w:name="_Toc44667729"/>
    </w:p>
    <w:p w:rsidR="00C85D28" w:rsidRPr="00A56A3D" w:rsidRDefault="00C85D28" w:rsidP="00EF5E06">
      <w:pPr>
        <w:pStyle w:val="37"/>
        <w:keepNext w:val="0"/>
        <w:widowControl w:val="0"/>
        <w:tabs>
          <w:tab w:val="left" w:pos="0"/>
          <w:tab w:val="left" w:pos="2977"/>
        </w:tabs>
        <w:ind w:firstLine="0"/>
        <w:rPr>
          <w:b/>
          <w:i w:val="0"/>
          <w:sz w:val="24"/>
          <w:szCs w:val="24"/>
        </w:rPr>
      </w:pPr>
      <w:r w:rsidRPr="00A56A3D">
        <w:rPr>
          <w:b/>
          <w:i w:val="0"/>
          <w:sz w:val="24"/>
          <w:szCs w:val="24"/>
        </w:rPr>
        <w:t xml:space="preserve">Статья 18. Срок подачи заявок на участие в </w:t>
      </w:r>
      <w:bookmarkEnd w:id="88"/>
      <w:bookmarkEnd w:id="89"/>
      <w:r w:rsidRPr="00A56A3D">
        <w:rPr>
          <w:b/>
          <w:i w:val="0"/>
          <w:sz w:val="24"/>
          <w:szCs w:val="24"/>
        </w:rPr>
        <w:t>Конкурсе</w:t>
      </w:r>
      <w:bookmarkEnd w:id="90"/>
      <w:bookmarkEnd w:id="91"/>
    </w:p>
    <w:p w:rsidR="00C85D28" w:rsidRPr="00A56A3D" w:rsidRDefault="00C85D28" w:rsidP="00EF5E06">
      <w:pPr>
        <w:widowControl w:val="0"/>
        <w:suppressAutoHyphens/>
        <w:rPr>
          <w:sz w:val="24"/>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 xml:space="preserve">18.1.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 Дата и время окончания срока подачи </w:t>
      </w:r>
      <w:r w:rsidRPr="00A56A3D">
        <w:rPr>
          <w:sz w:val="24"/>
          <w:szCs w:val="24"/>
        </w:rPr>
        <w:lastRenderedPageBreak/>
        <w:t>заявок на участие в Конкурсе указаны в пункте 21 ИКЗ.</w:t>
      </w:r>
    </w:p>
    <w:p w:rsidR="00C85D28" w:rsidRPr="00A56A3D" w:rsidRDefault="00C85D28" w:rsidP="00EF5E06">
      <w:pPr>
        <w:widowControl w:val="0"/>
        <w:suppressAutoHyphens/>
        <w:rPr>
          <w:sz w:val="24"/>
          <w:szCs w:val="24"/>
        </w:rPr>
      </w:pPr>
    </w:p>
    <w:p w:rsidR="00C85D28" w:rsidRPr="00A56A3D" w:rsidRDefault="00C85D28" w:rsidP="00EF5E06">
      <w:pPr>
        <w:pStyle w:val="37"/>
        <w:keepNext w:val="0"/>
        <w:widowControl w:val="0"/>
        <w:tabs>
          <w:tab w:val="left" w:pos="0"/>
          <w:tab w:val="left" w:pos="2977"/>
        </w:tabs>
        <w:ind w:firstLine="0"/>
        <w:rPr>
          <w:b/>
          <w:i w:val="0"/>
          <w:sz w:val="24"/>
          <w:szCs w:val="24"/>
        </w:rPr>
      </w:pPr>
      <w:bookmarkStart w:id="92" w:name="_Toc522884272"/>
      <w:bookmarkStart w:id="93" w:name="_Toc519277690"/>
      <w:bookmarkStart w:id="94" w:name="_Toc43812451"/>
      <w:bookmarkStart w:id="95" w:name="_Toc44667730"/>
      <w:r w:rsidRPr="00A56A3D">
        <w:rPr>
          <w:b/>
          <w:i w:val="0"/>
          <w:sz w:val="24"/>
          <w:szCs w:val="24"/>
        </w:rPr>
        <w:t xml:space="preserve">Статья 19. Отзыв заявок на участие в </w:t>
      </w:r>
      <w:bookmarkEnd w:id="92"/>
      <w:bookmarkEnd w:id="93"/>
      <w:r w:rsidRPr="00A56A3D">
        <w:rPr>
          <w:b/>
          <w:i w:val="0"/>
          <w:sz w:val="24"/>
          <w:szCs w:val="24"/>
        </w:rPr>
        <w:t>Конкурсе</w:t>
      </w:r>
      <w:bookmarkEnd w:id="94"/>
      <w:bookmarkEnd w:id="95"/>
    </w:p>
    <w:p w:rsidR="00C85D28" w:rsidRPr="00A56A3D" w:rsidRDefault="00C85D28" w:rsidP="00EF5E06">
      <w:pPr>
        <w:widowControl w:val="0"/>
        <w:suppressAutoHyphens/>
        <w:rPr>
          <w:sz w:val="24"/>
          <w:szCs w:val="24"/>
        </w:rPr>
      </w:pPr>
    </w:p>
    <w:p w:rsidR="00C85D28" w:rsidRPr="00A56A3D" w:rsidRDefault="00C85D28" w:rsidP="00EF5E06">
      <w:pPr>
        <w:widowControl w:val="0"/>
        <w:suppressAutoHyphens/>
        <w:ind w:left="34"/>
        <w:jc w:val="both"/>
        <w:rPr>
          <w:sz w:val="24"/>
          <w:szCs w:val="24"/>
        </w:rPr>
      </w:pPr>
      <w:r w:rsidRPr="00A56A3D">
        <w:rPr>
          <w:sz w:val="24"/>
          <w:szCs w:val="24"/>
        </w:rPr>
        <w:t>19.1. Участник закупки, подавший заявку на участие в Конкурсе, вправе отозвать данную заявку не позднее даты и времени окончания срока подачи заявок на участие в Конкурсе, направив об этом уведомление оператору электронной площадки.</w:t>
      </w:r>
    </w:p>
    <w:p w:rsidR="00C85D28" w:rsidRPr="00A56A3D" w:rsidRDefault="00C85D28" w:rsidP="00EF5E06">
      <w:pPr>
        <w:pStyle w:val="37"/>
        <w:keepNext w:val="0"/>
        <w:widowControl w:val="0"/>
        <w:tabs>
          <w:tab w:val="num" w:pos="900"/>
        </w:tabs>
        <w:ind w:firstLine="0"/>
        <w:rPr>
          <w:b/>
          <w:bCs/>
          <w:i w:val="0"/>
          <w:sz w:val="24"/>
          <w:szCs w:val="24"/>
        </w:rPr>
      </w:pPr>
    </w:p>
    <w:p w:rsidR="00C85D28" w:rsidRPr="00A56A3D" w:rsidRDefault="00C85D28" w:rsidP="00EF5E06">
      <w:pPr>
        <w:widowControl w:val="0"/>
        <w:tabs>
          <w:tab w:val="center" w:pos="4590"/>
        </w:tabs>
        <w:suppressAutoHyphens/>
        <w:jc w:val="both"/>
        <w:outlineLvl w:val="1"/>
        <w:rPr>
          <w:b/>
          <w:bCs/>
          <w:sz w:val="24"/>
          <w:szCs w:val="24"/>
        </w:rPr>
      </w:pPr>
      <w:bookmarkStart w:id="96" w:name="_Toc213763241"/>
      <w:bookmarkStart w:id="97" w:name="_Toc209944818"/>
      <w:bookmarkStart w:id="98" w:name="_Toc43812452"/>
      <w:bookmarkStart w:id="99" w:name="_Toc44667731"/>
      <w:bookmarkEnd w:id="86"/>
      <w:bookmarkEnd w:id="87"/>
      <w:r w:rsidRPr="00A56A3D">
        <w:rPr>
          <w:b/>
          <w:bCs/>
          <w:sz w:val="24"/>
          <w:szCs w:val="24"/>
        </w:rPr>
        <w:t xml:space="preserve">Д. </w:t>
      </w:r>
      <w:bookmarkEnd w:id="96"/>
      <w:bookmarkEnd w:id="97"/>
      <w:r w:rsidRPr="00A56A3D">
        <w:rPr>
          <w:b/>
          <w:bCs/>
          <w:sz w:val="24"/>
          <w:szCs w:val="24"/>
        </w:rPr>
        <w:t>Рассмотрение и оценка первых частей заявок на участие в Конкурсе</w:t>
      </w:r>
      <w:bookmarkEnd w:id="98"/>
      <w:bookmarkEnd w:id="99"/>
    </w:p>
    <w:p w:rsidR="00C85D28" w:rsidRPr="00A56A3D" w:rsidRDefault="00C85D28" w:rsidP="00EF5E06">
      <w:pPr>
        <w:widowControl w:val="0"/>
        <w:suppressAutoHyphens/>
        <w:rPr>
          <w:sz w:val="24"/>
          <w:szCs w:val="24"/>
        </w:rPr>
      </w:pPr>
    </w:p>
    <w:p w:rsidR="00C85D28" w:rsidRPr="00A56A3D" w:rsidRDefault="00C85D28" w:rsidP="00EF5E06">
      <w:pPr>
        <w:pStyle w:val="37"/>
        <w:keepNext w:val="0"/>
        <w:widowControl w:val="0"/>
        <w:tabs>
          <w:tab w:val="left" w:pos="0"/>
          <w:tab w:val="left" w:pos="2977"/>
        </w:tabs>
        <w:ind w:firstLine="0"/>
        <w:rPr>
          <w:b/>
          <w:i w:val="0"/>
          <w:sz w:val="24"/>
          <w:szCs w:val="24"/>
        </w:rPr>
      </w:pPr>
      <w:bookmarkStart w:id="100" w:name="_Toc43812453"/>
      <w:bookmarkStart w:id="101" w:name="_Toc44667732"/>
      <w:bookmarkStart w:id="102" w:name="_Toc213763242"/>
      <w:bookmarkStart w:id="103" w:name="_Toc209944819"/>
      <w:r w:rsidRPr="00A56A3D">
        <w:rPr>
          <w:b/>
          <w:i w:val="0"/>
          <w:sz w:val="24"/>
          <w:szCs w:val="24"/>
        </w:rPr>
        <w:t>Статья 20. Порядок рассмотрения и оценки первых частей заявок на участие в Конкурсе</w:t>
      </w:r>
      <w:bookmarkEnd w:id="100"/>
      <w:bookmarkEnd w:id="101"/>
      <w:r w:rsidRPr="00A56A3D">
        <w:rPr>
          <w:b/>
          <w:i w:val="0"/>
          <w:sz w:val="24"/>
          <w:szCs w:val="24"/>
        </w:rPr>
        <w:t xml:space="preserve"> </w:t>
      </w:r>
      <w:bookmarkEnd w:id="102"/>
      <w:bookmarkEnd w:id="103"/>
    </w:p>
    <w:p w:rsidR="00C85D28" w:rsidRPr="00A56A3D" w:rsidRDefault="00C85D28" w:rsidP="00EF5E06">
      <w:pPr>
        <w:widowControl w:val="0"/>
        <w:suppressAutoHyphens/>
        <w:ind w:left="34"/>
        <w:jc w:val="both"/>
        <w:rPr>
          <w:sz w:val="24"/>
          <w:szCs w:val="24"/>
        </w:rPr>
      </w:pPr>
      <w:bookmarkStart w:id="104" w:name="_Toc213763244"/>
      <w:bookmarkStart w:id="105" w:name="_Toc209944821"/>
    </w:p>
    <w:p w:rsidR="00C85D28" w:rsidRPr="00A56A3D" w:rsidRDefault="00C85D28" w:rsidP="00EF5E06">
      <w:pPr>
        <w:widowControl w:val="0"/>
        <w:suppressAutoHyphens/>
        <w:ind w:left="34"/>
        <w:jc w:val="both"/>
        <w:rPr>
          <w:sz w:val="24"/>
          <w:szCs w:val="24"/>
        </w:rPr>
      </w:pPr>
      <w:r w:rsidRPr="00A56A3D">
        <w:rPr>
          <w:sz w:val="24"/>
          <w:szCs w:val="24"/>
        </w:rPr>
        <w:t xml:space="preserve">20.1. Срок рассмотрения и оценки первых частей заявок на участие в Конкурсе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w:t>
      </w:r>
      <w:r w:rsidR="00452BEE" w:rsidRPr="00A56A3D">
        <w:rPr>
          <w:sz w:val="24"/>
          <w:szCs w:val="24"/>
        </w:rPr>
        <w:t>Конкурса на</w:t>
      </w:r>
      <w:r w:rsidRPr="00A56A3D">
        <w:rPr>
          <w:sz w:val="24"/>
          <w:szCs w:val="24"/>
        </w:rPr>
        <w:t xml:space="preserve">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 Дата и время рассмотрения и оценки первых частей заявок на участие в Конкурсе указаны в пункте 22 ИКЗ. </w:t>
      </w:r>
    </w:p>
    <w:p w:rsidR="00C85D28" w:rsidRPr="00A56A3D" w:rsidRDefault="00C85D28" w:rsidP="00EF5E06">
      <w:pPr>
        <w:widowControl w:val="0"/>
        <w:suppressAutoHyphens/>
        <w:ind w:left="34"/>
        <w:jc w:val="both"/>
        <w:rPr>
          <w:sz w:val="24"/>
          <w:szCs w:val="24"/>
        </w:rPr>
      </w:pPr>
      <w:r w:rsidRPr="00A56A3D">
        <w:rPr>
          <w:sz w:val="24"/>
          <w:szCs w:val="24"/>
        </w:rPr>
        <w:t xml:space="preserve">20.2. По результатам рассмотрения и оценки первых частей заявок на участие в Конкурсе, содержащих информацию предусмотренную пунктом 19 ИКЗ,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w:t>
      </w:r>
      <w:hyperlink r:id="rId19" w:anchor="Par2" w:history="1">
        <w:r w:rsidRPr="00A56A3D">
          <w:rPr>
            <w:rStyle w:val="afa"/>
            <w:color w:val="auto"/>
            <w:sz w:val="24"/>
            <w:szCs w:val="24"/>
          </w:rPr>
          <w:t>частью 3</w:t>
        </w:r>
      </w:hyperlink>
      <w:r w:rsidRPr="00A56A3D">
        <w:rPr>
          <w:sz w:val="24"/>
          <w:szCs w:val="24"/>
        </w:rPr>
        <w:t xml:space="preserve"> статьи 54.5 Закона о контрактной системе. </w:t>
      </w:r>
    </w:p>
    <w:p w:rsidR="00C85D28" w:rsidRPr="00A56A3D" w:rsidRDefault="00C85D28" w:rsidP="00EF5E06">
      <w:pPr>
        <w:widowControl w:val="0"/>
        <w:suppressAutoHyphens/>
        <w:ind w:left="34"/>
        <w:jc w:val="both"/>
        <w:rPr>
          <w:sz w:val="24"/>
          <w:szCs w:val="24"/>
        </w:rPr>
      </w:pPr>
      <w:bookmarkStart w:id="106" w:name="Par2"/>
      <w:bookmarkEnd w:id="106"/>
      <w:r w:rsidRPr="00A56A3D">
        <w:rPr>
          <w:sz w:val="24"/>
          <w:szCs w:val="24"/>
        </w:rPr>
        <w:t>20.3. Участник закупки не допускается к участию в Конкурсе в случае:</w:t>
      </w:r>
    </w:p>
    <w:p w:rsidR="00C85D28" w:rsidRPr="00A56A3D" w:rsidRDefault="00C85D28" w:rsidP="00EF5E06">
      <w:pPr>
        <w:widowControl w:val="0"/>
        <w:suppressAutoHyphens/>
        <w:ind w:left="34"/>
        <w:jc w:val="both"/>
        <w:rPr>
          <w:sz w:val="24"/>
          <w:szCs w:val="24"/>
        </w:rPr>
      </w:pPr>
      <w:r w:rsidRPr="00A56A3D">
        <w:rPr>
          <w:sz w:val="24"/>
          <w:szCs w:val="24"/>
        </w:rPr>
        <w:t xml:space="preserve">1) </w:t>
      </w:r>
      <w:proofErr w:type="spellStart"/>
      <w:r w:rsidRPr="00A56A3D">
        <w:rPr>
          <w:sz w:val="24"/>
          <w:szCs w:val="24"/>
        </w:rPr>
        <w:t>непредоставления</w:t>
      </w:r>
      <w:proofErr w:type="spellEnd"/>
      <w:r w:rsidRPr="00A56A3D">
        <w:rPr>
          <w:sz w:val="24"/>
          <w:szCs w:val="24"/>
        </w:rPr>
        <w:t xml:space="preserve"> инфо</w:t>
      </w:r>
      <w:r w:rsidR="005F25A4">
        <w:rPr>
          <w:sz w:val="24"/>
          <w:szCs w:val="24"/>
        </w:rPr>
        <w:t xml:space="preserve">рмации, предусмотренной частью </w:t>
      </w:r>
      <w:r w:rsidRPr="00A56A3D">
        <w:rPr>
          <w:sz w:val="24"/>
          <w:szCs w:val="24"/>
        </w:rPr>
        <w:t>4 статьи 54.4 Закона о контрактной системе (за исключением случаев, предусмотренных Законом о контрактной системе), или предоставления недостоверной информации;</w:t>
      </w:r>
    </w:p>
    <w:p w:rsidR="00C85D28" w:rsidRPr="00A56A3D" w:rsidRDefault="00C85D28" w:rsidP="00EF5E06">
      <w:pPr>
        <w:widowControl w:val="0"/>
        <w:suppressAutoHyphens/>
        <w:ind w:left="34"/>
        <w:jc w:val="both"/>
        <w:rPr>
          <w:sz w:val="24"/>
          <w:szCs w:val="24"/>
        </w:rPr>
      </w:pPr>
      <w:r w:rsidRPr="00A56A3D">
        <w:rPr>
          <w:sz w:val="24"/>
          <w:szCs w:val="24"/>
        </w:rPr>
        <w:t xml:space="preserve">2) несоответствия предложений участника закупки требованиям, предусмотренным </w:t>
      </w:r>
      <w:hyperlink r:id="rId20" w:history="1">
        <w:r w:rsidRPr="00A56A3D">
          <w:rPr>
            <w:rStyle w:val="afa"/>
            <w:color w:val="auto"/>
            <w:sz w:val="24"/>
            <w:szCs w:val="24"/>
          </w:rPr>
          <w:t>пунктом 3 части 4 статьи 54.4</w:t>
        </w:r>
      </w:hyperlink>
      <w:r w:rsidRPr="00A56A3D">
        <w:rPr>
          <w:sz w:val="24"/>
          <w:szCs w:val="24"/>
        </w:rPr>
        <w:t xml:space="preserve">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3) указания в первой части заявки участника закупки сведений о таком участнике и (или) о предлагаемой им цене контракта.</w:t>
      </w:r>
    </w:p>
    <w:p w:rsidR="00C85D28" w:rsidRPr="00A56A3D" w:rsidRDefault="00C85D28" w:rsidP="00EF5E06">
      <w:pPr>
        <w:widowControl w:val="0"/>
        <w:suppressAutoHyphens/>
        <w:ind w:left="34"/>
        <w:jc w:val="both"/>
        <w:rPr>
          <w:sz w:val="24"/>
          <w:szCs w:val="24"/>
        </w:rPr>
      </w:pPr>
      <w:r w:rsidRPr="00A56A3D">
        <w:rPr>
          <w:sz w:val="24"/>
          <w:szCs w:val="24"/>
        </w:rPr>
        <w:t xml:space="preserve">20.4. Отказ в допуске к участию в открытом конкурсе в электронной форме по основаниям, не предусмотренным </w:t>
      </w:r>
      <w:hyperlink r:id="rId21" w:anchor="Par2" w:history="1">
        <w:r w:rsidRPr="00A56A3D">
          <w:rPr>
            <w:rStyle w:val="afa"/>
            <w:color w:val="auto"/>
            <w:sz w:val="24"/>
            <w:szCs w:val="24"/>
          </w:rPr>
          <w:t>частью 3</w:t>
        </w:r>
      </w:hyperlink>
      <w:r w:rsidRPr="00A56A3D">
        <w:rPr>
          <w:sz w:val="24"/>
          <w:szCs w:val="24"/>
        </w:rPr>
        <w:t xml:space="preserve"> статьи 54.5 Закона о контрактной системе, не допускается.</w:t>
      </w:r>
    </w:p>
    <w:p w:rsidR="00C85D28" w:rsidRPr="00A56A3D" w:rsidRDefault="00C85D28" w:rsidP="00EF5E06">
      <w:pPr>
        <w:widowControl w:val="0"/>
        <w:suppressAutoHyphens/>
        <w:ind w:left="34"/>
        <w:jc w:val="both"/>
        <w:rPr>
          <w:sz w:val="24"/>
          <w:szCs w:val="24"/>
        </w:rPr>
      </w:pPr>
      <w:r w:rsidRPr="00A56A3D">
        <w:rPr>
          <w:sz w:val="24"/>
          <w:szCs w:val="24"/>
        </w:rPr>
        <w:t xml:space="preserve">20.5. Конкурсная комиссия осуществляет оценку первых частей заявок на участие в Конкурсе участников закупки, допущенных к участию в таком конкурсе, по критерию «Качественные, функциональные и экологические характеристики объекта закупки» (при установлении этого критерия в пункте </w:t>
      </w:r>
      <w:r w:rsidR="00035675" w:rsidRPr="00A56A3D">
        <w:rPr>
          <w:sz w:val="24"/>
          <w:szCs w:val="24"/>
        </w:rPr>
        <w:t>25 ИКЗ</w:t>
      </w:r>
      <w:r w:rsidRPr="00A56A3D">
        <w:rPr>
          <w:sz w:val="24"/>
          <w:szCs w:val="24"/>
        </w:rPr>
        <w:t xml:space="preserve">). Оценка заявок на участие в Конкурсе не осуществляется в случае признания конкурса не состоявшимся в соответствии с </w:t>
      </w:r>
      <w:hyperlink r:id="rId22" w:anchor="Par15" w:history="1">
        <w:r w:rsidRPr="00A56A3D">
          <w:rPr>
            <w:rStyle w:val="afa"/>
            <w:color w:val="auto"/>
            <w:sz w:val="24"/>
            <w:szCs w:val="24"/>
          </w:rPr>
          <w:t>частью 8</w:t>
        </w:r>
      </w:hyperlink>
      <w:r w:rsidRPr="00A56A3D">
        <w:rPr>
          <w:sz w:val="24"/>
          <w:szCs w:val="24"/>
        </w:rPr>
        <w:t xml:space="preserve"> статьи 54.5 Закона о контрактной системе. </w:t>
      </w:r>
    </w:p>
    <w:p w:rsidR="00C85D28" w:rsidRPr="00A56A3D" w:rsidRDefault="00C85D28" w:rsidP="00EF5E06">
      <w:pPr>
        <w:widowControl w:val="0"/>
        <w:suppressAutoHyphens/>
        <w:ind w:left="34"/>
        <w:jc w:val="both"/>
        <w:rPr>
          <w:sz w:val="24"/>
          <w:szCs w:val="24"/>
        </w:rPr>
      </w:pPr>
      <w:bookmarkStart w:id="107" w:name="Par8"/>
      <w:bookmarkEnd w:id="107"/>
      <w:r w:rsidRPr="00A56A3D">
        <w:rPr>
          <w:sz w:val="24"/>
          <w:szCs w:val="24"/>
        </w:rPr>
        <w:t xml:space="preserve">20.6. По результатам рассмотрения и оценки первых частей заявок на участие в открытом конкурсе в электронной форме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w:t>
      </w:r>
    </w:p>
    <w:p w:rsidR="00C85D28" w:rsidRPr="00A56A3D" w:rsidRDefault="00C85D28" w:rsidP="00EF5E06">
      <w:pPr>
        <w:widowControl w:val="0"/>
        <w:suppressAutoHyphens/>
        <w:ind w:left="34"/>
        <w:jc w:val="both"/>
        <w:rPr>
          <w:sz w:val="24"/>
          <w:szCs w:val="24"/>
        </w:rPr>
      </w:pPr>
      <w:r w:rsidRPr="00A56A3D">
        <w:rPr>
          <w:sz w:val="24"/>
          <w:szCs w:val="24"/>
        </w:rPr>
        <w:t xml:space="preserve">20.7. К протоколу, указанному в пункте 20.6 настоящей статьи, прилагается информация, предусмотренная </w:t>
      </w:r>
      <w:hyperlink r:id="rId23" w:history="1">
        <w:r w:rsidRPr="00A56A3D">
          <w:rPr>
            <w:rStyle w:val="afa"/>
            <w:color w:val="auto"/>
            <w:sz w:val="24"/>
            <w:szCs w:val="24"/>
          </w:rPr>
          <w:t>пунктом 2 части 4 статьи 54.4</w:t>
        </w:r>
      </w:hyperlink>
      <w:r w:rsidRPr="00A56A3D">
        <w:rPr>
          <w:sz w:val="24"/>
          <w:szCs w:val="24"/>
        </w:rPr>
        <w:t xml:space="preserve"> Закона о контрактной системе (при наличии такой информации), и не позднее даты окончания срока рассмотрения и оценки первых частей заявок на участие в Конкурсе  указанный протокол направляется Заказчиком оператору электронной площадки.</w:t>
      </w:r>
    </w:p>
    <w:p w:rsidR="00C85D28" w:rsidRPr="00A56A3D" w:rsidRDefault="00C85D28" w:rsidP="00EF5E06">
      <w:pPr>
        <w:widowControl w:val="0"/>
        <w:suppressAutoHyphens/>
        <w:ind w:left="34"/>
        <w:jc w:val="both"/>
        <w:rPr>
          <w:sz w:val="24"/>
          <w:szCs w:val="24"/>
        </w:rPr>
      </w:pPr>
      <w:bookmarkStart w:id="108" w:name="Par15"/>
      <w:bookmarkEnd w:id="108"/>
      <w:r w:rsidRPr="00A56A3D">
        <w:rPr>
          <w:sz w:val="24"/>
          <w:szCs w:val="24"/>
        </w:rPr>
        <w:t xml:space="preserve">20.8. В случае, если по результатам рассмотрения и оценки первых частей заявок на участие в Конкурсе комиссия приняла решение об отказе в допуске к участию в таком конкурсе всех </w:t>
      </w:r>
      <w:r w:rsidRPr="00A56A3D">
        <w:rPr>
          <w:sz w:val="24"/>
          <w:szCs w:val="24"/>
        </w:rPr>
        <w:lastRenderedPageBreak/>
        <w:t xml:space="preserve">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 </w:t>
      </w:r>
    </w:p>
    <w:p w:rsidR="00C85D28" w:rsidRPr="00A56A3D" w:rsidRDefault="00C85D28" w:rsidP="00EF5E06">
      <w:pPr>
        <w:widowControl w:val="0"/>
        <w:suppressAutoHyphens/>
        <w:ind w:left="34"/>
        <w:jc w:val="both"/>
        <w:rPr>
          <w:sz w:val="24"/>
          <w:szCs w:val="24"/>
        </w:rPr>
      </w:pPr>
    </w:p>
    <w:p w:rsidR="00C85D28" w:rsidRPr="00A56A3D" w:rsidRDefault="00C85D28" w:rsidP="00EF5E06">
      <w:pPr>
        <w:widowControl w:val="0"/>
        <w:tabs>
          <w:tab w:val="center" w:pos="4590"/>
        </w:tabs>
        <w:suppressAutoHyphens/>
        <w:jc w:val="both"/>
        <w:outlineLvl w:val="1"/>
        <w:rPr>
          <w:b/>
          <w:bCs/>
          <w:sz w:val="24"/>
          <w:szCs w:val="24"/>
        </w:rPr>
      </w:pPr>
      <w:bookmarkStart w:id="109" w:name="_Toc213763248"/>
      <w:bookmarkStart w:id="110" w:name="_Toc209944825"/>
      <w:bookmarkStart w:id="111" w:name="_Toc43812454"/>
      <w:bookmarkStart w:id="112" w:name="_Toc44667733"/>
      <w:bookmarkEnd w:id="104"/>
      <w:bookmarkEnd w:id="105"/>
      <w:r w:rsidRPr="00A56A3D">
        <w:rPr>
          <w:b/>
          <w:bCs/>
          <w:sz w:val="24"/>
          <w:szCs w:val="24"/>
        </w:rPr>
        <w:t xml:space="preserve">Е. </w:t>
      </w:r>
      <w:bookmarkEnd w:id="109"/>
      <w:bookmarkEnd w:id="110"/>
      <w:r w:rsidRPr="00A56A3D">
        <w:rPr>
          <w:b/>
          <w:bCs/>
          <w:sz w:val="24"/>
          <w:szCs w:val="24"/>
        </w:rPr>
        <w:t>Подача окончательных предложений о цене контракта. Рассмотрение и оценка вторых частей заявок на участие в Конкурсе</w:t>
      </w:r>
      <w:bookmarkEnd w:id="111"/>
      <w:bookmarkEnd w:id="112"/>
    </w:p>
    <w:p w:rsidR="00C85D28" w:rsidRPr="00A56A3D" w:rsidRDefault="00C85D28" w:rsidP="00EF5E06">
      <w:pPr>
        <w:widowControl w:val="0"/>
        <w:tabs>
          <w:tab w:val="center" w:pos="4590"/>
        </w:tabs>
        <w:suppressAutoHyphens/>
        <w:jc w:val="both"/>
        <w:outlineLvl w:val="1"/>
        <w:rPr>
          <w:b/>
          <w:bCs/>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outlineLvl w:val="2"/>
        <w:rPr>
          <w:b/>
          <w:bCs/>
          <w:iCs/>
          <w:spacing w:val="-3"/>
          <w:sz w:val="24"/>
          <w:szCs w:val="24"/>
        </w:rPr>
      </w:pPr>
      <w:bookmarkStart w:id="113" w:name="_Toc43812455"/>
      <w:bookmarkStart w:id="114" w:name="_Toc44667734"/>
      <w:r w:rsidRPr="00A56A3D">
        <w:rPr>
          <w:b/>
          <w:bCs/>
          <w:iCs/>
          <w:spacing w:val="-3"/>
          <w:sz w:val="24"/>
          <w:szCs w:val="24"/>
        </w:rPr>
        <w:t>Статья 21. Порядок подачи окончательных предложений о цене контракта</w:t>
      </w:r>
      <w:bookmarkEnd w:id="113"/>
      <w:bookmarkEnd w:id="114"/>
    </w:p>
    <w:p w:rsidR="00C85D28" w:rsidRPr="00A56A3D" w:rsidRDefault="00C85D28" w:rsidP="00EF5E06">
      <w:pPr>
        <w:widowControl w:val="0"/>
        <w:suppressAutoHyphens/>
        <w:ind w:left="34"/>
        <w:jc w:val="both"/>
        <w:rPr>
          <w:sz w:val="24"/>
          <w:szCs w:val="24"/>
        </w:rPr>
      </w:pPr>
    </w:p>
    <w:p w:rsidR="00C85D28" w:rsidRPr="00A56A3D" w:rsidRDefault="00C85D28" w:rsidP="00EF5E06">
      <w:pPr>
        <w:widowControl w:val="0"/>
        <w:suppressAutoHyphens/>
        <w:ind w:left="34"/>
        <w:jc w:val="both"/>
        <w:rPr>
          <w:sz w:val="24"/>
          <w:szCs w:val="24"/>
        </w:rPr>
      </w:pPr>
      <w:r w:rsidRPr="00A56A3D">
        <w:rPr>
          <w:sz w:val="24"/>
          <w:szCs w:val="24"/>
        </w:rPr>
        <w:t>21.1. Участники закупки, допущенные к участию в Конкурсе, вправе подавать окончательные предложения о цене контракта. Участник конкурса может подать только одно окончательное предложение о цене контракта.</w:t>
      </w:r>
    </w:p>
    <w:p w:rsidR="00C85D28" w:rsidRPr="00A56A3D" w:rsidRDefault="00C85D28" w:rsidP="00EF5E06">
      <w:pPr>
        <w:widowControl w:val="0"/>
        <w:suppressAutoHyphens/>
        <w:ind w:left="34"/>
        <w:jc w:val="both"/>
        <w:rPr>
          <w:sz w:val="24"/>
          <w:szCs w:val="24"/>
        </w:rPr>
      </w:pPr>
      <w:r w:rsidRPr="00A56A3D">
        <w:rPr>
          <w:sz w:val="24"/>
          <w:szCs w:val="24"/>
        </w:rPr>
        <w:t>21.2. Подача окончательных предложений о цене контракта проводится на электронной площадке в день, указанный в извещении о проведении Конкурса.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C85D28" w:rsidRPr="00A56A3D" w:rsidRDefault="00C85D28" w:rsidP="00EF5E06">
      <w:pPr>
        <w:widowControl w:val="0"/>
        <w:suppressAutoHyphens/>
        <w:ind w:left="34"/>
        <w:jc w:val="both"/>
        <w:rPr>
          <w:sz w:val="24"/>
          <w:szCs w:val="24"/>
        </w:rPr>
      </w:pPr>
      <w:r w:rsidRPr="00A56A3D">
        <w:rPr>
          <w:sz w:val="24"/>
          <w:szCs w:val="24"/>
        </w:rPr>
        <w:t>21.3.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 Дата подачи участниками Конкурса окончательных предложений о цене контракта указана в пункте 23 ИКЗ.</w:t>
      </w:r>
    </w:p>
    <w:p w:rsidR="00C85D28" w:rsidRPr="00A56A3D" w:rsidRDefault="00C85D28" w:rsidP="00EF5E06">
      <w:pPr>
        <w:widowControl w:val="0"/>
        <w:suppressAutoHyphens/>
        <w:ind w:left="34"/>
        <w:jc w:val="both"/>
        <w:rPr>
          <w:sz w:val="24"/>
          <w:szCs w:val="24"/>
        </w:rPr>
      </w:pPr>
      <w:r w:rsidRPr="00A56A3D">
        <w:rPr>
          <w:sz w:val="24"/>
          <w:szCs w:val="24"/>
        </w:rPr>
        <w:t xml:space="preserve">21.4. Если в случае, предусмотренном </w:t>
      </w:r>
      <w:hyperlink r:id="rId24" w:history="1">
        <w:r w:rsidRPr="00A56A3D">
          <w:rPr>
            <w:rStyle w:val="afa"/>
            <w:color w:val="auto"/>
            <w:sz w:val="24"/>
            <w:szCs w:val="24"/>
          </w:rPr>
          <w:t>пунктом 2 статьи 42</w:t>
        </w:r>
      </w:hyperlink>
      <w:r w:rsidRPr="00A56A3D">
        <w:rPr>
          <w:sz w:val="24"/>
          <w:szCs w:val="24"/>
        </w:rPr>
        <w:t xml:space="preserve"> Закона о контрактной системе,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статьей 54.6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 xml:space="preserve">21.5. В ходе подачи окончательных предложений о цене контракта участник Конкурса вправе подать предложение о цене контракта, которое предусматривает снижение цены контракта, предложенной таким участником в соответствии с </w:t>
      </w:r>
      <w:hyperlink r:id="rId25" w:history="1">
        <w:r w:rsidRPr="00A56A3D">
          <w:rPr>
            <w:rStyle w:val="afa"/>
            <w:color w:val="auto"/>
            <w:sz w:val="24"/>
            <w:szCs w:val="24"/>
          </w:rPr>
          <w:t>частью 2 статьи 54.4</w:t>
        </w:r>
      </w:hyperlink>
      <w:r w:rsidRPr="00A56A3D">
        <w:rPr>
          <w:sz w:val="24"/>
          <w:szCs w:val="24"/>
        </w:rPr>
        <w:t xml:space="preserve">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 xml:space="preserve">21.6. В случае, если участником Конкурса не подано окончательное предложение о цене контракта, предложение о цене контракта, поданное этим участником в соответствии с </w:t>
      </w:r>
      <w:hyperlink r:id="rId26" w:history="1">
        <w:r w:rsidRPr="00A56A3D">
          <w:rPr>
            <w:rStyle w:val="afa"/>
            <w:color w:val="auto"/>
            <w:sz w:val="24"/>
            <w:szCs w:val="24"/>
          </w:rPr>
          <w:t>частью 2 статьи 54.4</w:t>
        </w:r>
      </w:hyperlink>
      <w:r w:rsidRPr="00A56A3D">
        <w:rPr>
          <w:sz w:val="24"/>
          <w:szCs w:val="24"/>
        </w:rPr>
        <w:t xml:space="preserve"> Закона о контрактной системе, признается окончательным.</w:t>
      </w:r>
    </w:p>
    <w:p w:rsidR="00C85D28" w:rsidRPr="00A56A3D" w:rsidRDefault="00C85D28" w:rsidP="00EF5E06">
      <w:pPr>
        <w:widowControl w:val="0"/>
        <w:suppressAutoHyphens/>
        <w:ind w:left="34"/>
        <w:jc w:val="both"/>
        <w:rPr>
          <w:sz w:val="24"/>
          <w:szCs w:val="24"/>
        </w:rPr>
      </w:pPr>
      <w:r w:rsidRPr="00A56A3D">
        <w:rPr>
          <w:sz w:val="24"/>
          <w:szCs w:val="24"/>
        </w:rPr>
        <w:t>21.7.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w:t>
      </w:r>
    </w:p>
    <w:p w:rsidR="002D4C6F" w:rsidRPr="00A56A3D" w:rsidRDefault="002D4C6F" w:rsidP="00EF5E06">
      <w:pPr>
        <w:widowControl w:val="0"/>
        <w:tabs>
          <w:tab w:val="num" w:pos="900"/>
          <w:tab w:val="left" w:pos="1260"/>
          <w:tab w:val="left" w:pos="1865"/>
          <w:tab w:val="left" w:pos="2700"/>
          <w:tab w:val="left" w:pos="4140"/>
        </w:tabs>
        <w:suppressAutoHyphens/>
        <w:outlineLvl w:val="2"/>
        <w:rPr>
          <w:b/>
          <w:bCs/>
          <w:iCs/>
          <w:spacing w:val="-3"/>
          <w:sz w:val="24"/>
          <w:szCs w:val="24"/>
        </w:rPr>
      </w:pPr>
      <w:bookmarkStart w:id="115" w:name="_Toc43812456"/>
      <w:bookmarkStart w:id="116" w:name="_Toc44667735"/>
    </w:p>
    <w:p w:rsidR="00C85D28" w:rsidRPr="00A56A3D" w:rsidRDefault="00C85D28" w:rsidP="00EF5E06">
      <w:pPr>
        <w:widowControl w:val="0"/>
        <w:tabs>
          <w:tab w:val="num" w:pos="900"/>
          <w:tab w:val="left" w:pos="1260"/>
          <w:tab w:val="left" w:pos="1865"/>
          <w:tab w:val="left" w:pos="2700"/>
          <w:tab w:val="left" w:pos="4140"/>
        </w:tabs>
        <w:suppressAutoHyphens/>
        <w:outlineLvl w:val="2"/>
        <w:rPr>
          <w:b/>
          <w:bCs/>
          <w:iCs/>
          <w:spacing w:val="-3"/>
          <w:sz w:val="24"/>
          <w:szCs w:val="24"/>
        </w:rPr>
      </w:pPr>
      <w:r w:rsidRPr="00A56A3D">
        <w:rPr>
          <w:b/>
          <w:bCs/>
          <w:iCs/>
          <w:spacing w:val="-3"/>
          <w:sz w:val="24"/>
          <w:szCs w:val="24"/>
        </w:rPr>
        <w:t>Статья 22. Порядок рассмотрения и оценки вторых частей заявок на участие в Конкурсе</w:t>
      </w:r>
      <w:bookmarkEnd w:id="115"/>
      <w:bookmarkEnd w:id="116"/>
    </w:p>
    <w:p w:rsidR="00C85D28" w:rsidRPr="00A56A3D" w:rsidRDefault="00C85D28" w:rsidP="00EF5E06">
      <w:pPr>
        <w:widowControl w:val="0"/>
        <w:tabs>
          <w:tab w:val="center" w:pos="4590"/>
        </w:tabs>
        <w:suppressAutoHyphens/>
        <w:jc w:val="both"/>
        <w:outlineLvl w:val="1"/>
        <w:rPr>
          <w:b/>
          <w:bCs/>
          <w:sz w:val="24"/>
          <w:szCs w:val="24"/>
        </w:rPr>
      </w:pPr>
    </w:p>
    <w:p w:rsidR="00C85D28" w:rsidRPr="00A56A3D" w:rsidRDefault="00C85D28" w:rsidP="00EF5E06">
      <w:pPr>
        <w:widowControl w:val="0"/>
        <w:suppressAutoHyphens/>
        <w:ind w:left="34"/>
        <w:jc w:val="both"/>
        <w:rPr>
          <w:sz w:val="24"/>
          <w:szCs w:val="24"/>
        </w:rPr>
      </w:pPr>
      <w:r w:rsidRPr="00A56A3D">
        <w:rPr>
          <w:sz w:val="24"/>
          <w:szCs w:val="24"/>
        </w:rPr>
        <w:t xml:space="preserve">22.1. В течение одного часа с момента формирования протокола подачи окончательных предложений о цене контракта  оператор электронной площадки направляет заказчику вторые части заявок на участие в Конкурсе, поданные участниками такого конкурса, а также документы и информацию этих участников, предусмотренные </w:t>
      </w:r>
      <w:hyperlink r:id="rId27" w:history="1">
        <w:r w:rsidRPr="00A56A3D">
          <w:rPr>
            <w:rStyle w:val="afa"/>
            <w:color w:val="auto"/>
            <w:sz w:val="24"/>
            <w:szCs w:val="24"/>
          </w:rPr>
          <w:t>частью 11 статьи 24.1</w:t>
        </w:r>
      </w:hyperlink>
      <w:r w:rsidRPr="00A56A3D">
        <w:rPr>
          <w:sz w:val="24"/>
          <w:szCs w:val="24"/>
        </w:rPr>
        <w:t xml:space="preserve">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 xml:space="preserve">22.2. Срок рассмотрения и оценки вторых частей заявок на участие в Конкурсе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Конкурса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Конкурсе независимо от </w:t>
      </w:r>
      <w:r w:rsidRPr="00A56A3D">
        <w:rPr>
          <w:sz w:val="24"/>
          <w:szCs w:val="24"/>
        </w:rPr>
        <w:lastRenderedPageBreak/>
        <w:t>начальной (максимальной) цены контракта.</w:t>
      </w:r>
    </w:p>
    <w:p w:rsidR="00C85D28" w:rsidRPr="00A56A3D" w:rsidRDefault="00C85D28" w:rsidP="00EF5E06">
      <w:pPr>
        <w:widowControl w:val="0"/>
        <w:suppressAutoHyphens/>
        <w:ind w:left="34"/>
        <w:jc w:val="both"/>
        <w:rPr>
          <w:sz w:val="24"/>
          <w:szCs w:val="24"/>
        </w:rPr>
      </w:pPr>
      <w:r w:rsidRPr="00A56A3D">
        <w:rPr>
          <w:sz w:val="24"/>
          <w:szCs w:val="24"/>
        </w:rPr>
        <w:t xml:space="preserve">22.3. Комиссией на основании результатов рассмотрения вторых частей заявок, документов и информации, предусмотренных </w:t>
      </w:r>
      <w:hyperlink r:id="rId28" w:history="1">
        <w:r w:rsidRPr="00A56A3D">
          <w:rPr>
            <w:rStyle w:val="afa"/>
            <w:color w:val="auto"/>
            <w:sz w:val="24"/>
            <w:szCs w:val="24"/>
          </w:rPr>
          <w:t>частью 11 статьи 24.1</w:t>
        </w:r>
      </w:hyperlink>
      <w:r w:rsidRPr="00A56A3D">
        <w:rPr>
          <w:sz w:val="24"/>
          <w:szCs w:val="24"/>
        </w:rPr>
        <w:t xml:space="preserve"> Закона о контрактной системе,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частью 4 статьи 54.7.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22.4. Заявка на участие в Конкурсе признается не соответствующей требованиям, установленным Конкурсной документацией:</w:t>
      </w:r>
    </w:p>
    <w:p w:rsidR="00C85D28" w:rsidRPr="00A56A3D" w:rsidRDefault="00C85D28" w:rsidP="00EF5E06">
      <w:pPr>
        <w:widowControl w:val="0"/>
        <w:suppressAutoHyphens/>
        <w:ind w:left="34"/>
        <w:jc w:val="both"/>
        <w:rPr>
          <w:sz w:val="24"/>
          <w:szCs w:val="24"/>
        </w:rPr>
      </w:pPr>
      <w:r w:rsidRPr="00A56A3D">
        <w:rPr>
          <w:sz w:val="24"/>
          <w:szCs w:val="24"/>
        </w:rPr>
        <w:t xml:space="preserve">1) в случае непредставления документов и информации, предусмотренных </w:t>
      </w:r>
      <w:hyperlink r:id="rId29" w:history="1">
        <w:r w:rsidRPr="00A56A3D">
          <w:rPr>
            <w:rStyle w:val="afa"/>
            <w:color w:val="auto"/>
            <w:sz w:val="24"/>
            <w:szCs w:val="24"/>
          </w:rPr>
          <w:t>пунктами 1</w:t>
        </w:r>
      </w:hyperlink>
      <w:r w:rsidRPr="00A56A3D">
        <w:rPr>
          <w:sz w:val="24"/>
          <w:szCs w:val="24"/>
        </w:rPr>
        <w:t xml:space="preserve"> - </w:t>
      </w:r>
      <w:hyperlink r:id="rId30" w:history="1">
        <w:r w:rsidRPr="00A56A3D">
          <w:rPr>
            <w:rStyle w:val="afa"/>
            <w:color w:val="auto"/>
            <w:sz w:val="24"/>
            <w:szCs w:val="24"/>
          </w:rPr>
          <w:t>3</w:t>
        </w:r>
      </w:hyperlink>
      <w:r w:rsidRPr="00A56A3D">
        <w:rPr>
          <w:sz w:val="24"/>
          <w:szCs w:val="24"/>
        </w:rPr>
        <w:t xml:space="preserve">, </w:t>
      </w:r>
      <w:hyperlink r:id="rId31" w:history="1">
        <w:r w:rsidRPr="00A56A3D">
          <w:rPr>
            <w:rStyle w:val="afa"/>
            <w:color w:val="auto"/>
            <w:sz w:val="24"/>
            <w:szCs w:val="24"/>
          </w:rPr>
          <w:t>7 части 6 статьи 54.4</w:t>
        </w:r>
      </w:hyperlink>
      <w:r w:rsidRPr="00A56A3D">
        <w:rPr>
          <w:sz w:val="24"/>
          <w:szCs w:val="24"/>
        </w:rPr>
        <w:t xml:space="preserve"> Закона о контрактной системе, либо несоответствия указанных документов и информации требованиям, установленным Конкурсной документацией;</w:t>
      </w:r>
    </w:p>
    <w:p w:rsidR="00C85D28" w:rsidRPr="00A56A3D" w:rsidRDefault="00C85D28" w:rsidP="00EF5E06">
      <w:pPr>
        <w:widowControl w:val="0"/>
        <w:suppressAutoHyphens/>
        <w:ind w:left="34"/>
        <w:jc w:val="both"/>
        <w:rPr>
          <w:sz w:val="24"/>
          <w:szCs w:val="24"/>
        </w:rPr>
      </w:pPr>
      <w:r w:rsidRPr="00A56A3D">
        <w:rPr>
          <w:sz w:val="24"/>
          <w:szCs w:val="24"/>
        </w:rPr>
        <w:t xml:space="preserve">2) в случае наличия в документах и информации, предусмотренных </w:t>
      </w:r>
      <w:hyperlink r:id="rId32" w:history="1">
        <w:r w:rsidRPr="00A56A3D">
          <w:rPr>
            <w:rStyle w:val="afa"/>
            <w:color w:val="auto"/>
            <w:sz w:val="24"/>
            <w:szCs w:val="24"/>
          </w:rPr>
          <w:t>частью 11 статьи 24.1</w:t>
        </w:r>
      </w:hyperlink>
      <w:r w:rsidRPr="00A56A3D">
        <w:rPr>
          <w:sz w:val="24"/>
          <w:szCs w:val="24"/>
        </w:rPr>
        <w:t xml:space="preserve">, </w:t>
      </w:r>
      <w:hyperlink r:id="rId33" w:history="1">
        <w:r w:rsidRPr="00A56A3D">
          <w:rPr>
            <w:rStyle w:val="afa"/>
            <w:color w:val="auto"/>
            <w:sz w:val="24"/>
            <w:szCs w:val="24"/>
          </w:rPr>
          <w:t>частями 4</w:t>
        </w:r>
      </w:hyperlink>
      <w:r w:rsidRPr="00A56A3D">
        <w:rPr>
          <w:sz w:val="24"/>
          <w:szCs w:val="24"/>
        </w:rPr>
        <w:t xml:space="preserve"> и </w:t>
      </w:r>
      <w:hyperlink r:id="rId34" w:history="1">
        <w:r w:rsidRPr="00A56A3D">
          <w:rPr>
            <w:rStyle w:val="afa"/>
            <w:color w:val="auto"/>
            <w:sz w:val="24"/>
            <w:szCs w:val="24"/>
          </w:rPr>
          <w:t>6 статьи 54.4</w:t>
        </w:r>
      </w:hyperlink>
      <w:r w:rsidRPr="00A56A3D">
        <w:rPr>
          <w:sz w:val="24"/>
          <w:szCs w:val="24"/>
        </w:rPr>
        <w:t xml:space="preserve"> Закона о контрактной системе, недостоверной информации на дату и время рассмотрения вторых частей заявок на участие в таком конкурсе;</w:t>
      </w:r>
    </w:p>
    <w:p w:rsidR="00C85D28" w:rsidRPr="00A56A3D" w:rsidRDefault="00C85D28" w:rsidP="00EF5E06">
      <w:pPr>
        <w:widowControl w:val="0"/>
        <w:suppressAutoHyphens/>
        <w:ind w:left="34"/>
        <w:jc w:val="both"/>
        <w:rPr>
          <w:sz w:val="24"/>
          <w:szCs w:val="24"/>
        </w:rPr>
      </w:pPr>
      <w:r w:rsidRPr="00A56A3D">
        <w:rPr>
          <w:sz w:val="24"/>
          <w:szCs w:val="24"/>
        </w:rPr>
        <w:t xml:space="preserve">3) в случае несоответствия Участника такого Конкурса требованиям, установленным Конкурсной документацией в соответствии с </w:t>
      </w:r>
      <w:hyperlink r:id="rId35" w:history="1">
        <w:r w:rsidRPr="00A56A3D">
          <w:rPr>
            <w:rStyle w:val="afa"/>
            <w:color w:val="auto"/>
            <w:sz w:val="24"/>
            <w:szCs w:val="24"/>
          </w:rPr>
          <w:t>частью 1</w:t>
        </w:r>
      </w:hyperlink>
      <w:r w:rsidRPr="00A56A3D">
        <w:rPr>
          <w:sz w:val="24"/>
          <w:szCs w:val="24"/>
        </w:rPr>
        <w:t xml:space="preserve">, </w:t>
      </w:r>
      <w:hyperlink r:id="rId36" w:history="1">
        <w:r w:rsidRPr="00A56A3D">
          <w:rPr>
            <w:rStyle w:val="afa"/>
            <w:color w:val="auto"/>
            <w:sz w:val="24"/>
            <w:szCs w:val="24"/>
          </w:rPr>
          <w:t>частями 1.1</w:t>
        </w:r>
      </w:hyperlink>
      <w:r w:rsidRPr="00A56A3D">
        <w:rPr>
          <w:sz w:val="24"/>
          <w:szCs w:val="24"/>
        </w:rPr>
        <w:t xml:space="preserve"> и </w:t>
      </w:r>
      <w:hyperlink r:id="rId37" w:history="1">
        <w:r w:rsidRPr="00A56A3D">
          <w:rPr>
            <w:rStyle w:val="afa"/>
            <w:color w:val="auto"/>
            <w:sz w:val="24"/>
            <w:szCs w:val="24"/>
          </w:rPr>
          <w:t>2.1</w:t>
        </w:r>
      </w:hyperlink>
      <w:r w:rsidRPr="00A56A3D">
        <w:rPr>
          <w:sz w:val="24"/>
          <w:szCs w:val="24"/>
        </w:rPr>
        <w:t xml:space="preserve"> (при наличии таких требований) статьи 31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 xml:space="preserve">4) в случаях, предусмотренных нормативными правовыми актами, принятыми в соответствии со </w:t>
      </w:r>
      <w:hyperlink r:id="rId38" w:history="1">
        <w:r w:rsidRPr="00A56A3D">
          <w:rPr>
            <w:rStyle w:val="afa"/>
            <w:color w:val="auto"/>
            <w:sz w:val="24"/>
            <w:szCs w:val="24"/>
          </w:rPr>
          <w:t>статьей 14</w:t>
        </w:r>
      </w:hyperlink>
      <w:r w:rsidRPr="00A56A3D">
        <w:rPr>
          <w:sz w:val="24"/>
          <w:szCs w:val="24"/>
        </w:rPr>
        <w:t xml:space="preserve">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 xml:space="preserve">5) в случае непредставления документов, предусмотренных </w:t>
      </w:r>
      <w:hyperlink r:id="rId39" w:history="1">
        <w:r w:rsidRPr="00A56A3D">
          <w:rPr>
            <w:rStyle w:val="afa"/>
            <w:color w:val="auto"/>
            <w:sz w:val="24"/>
            <w:szCs w:val="24"/>
          </w:rPr>
          <w:t>пунктом 5 части 6 статьи 54.4</w:t>
        </w:r>
      </w:hyperlink>
      <w:r w:rsidRPr="00A56A3D">
        <w:rPr>
          <w:sz w:val="24"/>
          <w:szCs w:val="24"/>
        </w:rPr>
        <w:t xml:space="preserve"> Закона о контрактной системе, при осуществлении закупки товаров, работ, услуг, в отношении которых установлен запрет, предусмотренный </w:t>
      </w:r>
      <w:hyperlink r:id="rId40" w:history="1">
        <w:r w:rsidRPr="00A56A3D">
          <w:rPr>
            <w:rStyle w:val="afa"/>
            <w:color w:val="auto"/>
            <w:sz w:val="24"/>
            <w:szCs w:val="24"/>
          </w:rPr>
          <w:t>статьей 14</w:t>
        </w:r>
      </w:hyperlink>
      <w:r w:rsidRPr="00A56A3D">
        <w:rPr>
          <w:sz w:val="24"/>
          <w:szCs w:val="24"/>
        </w:rPr>
        <w:t xml:space="preserve">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6) в случае несоответствия участника требованиям, установленным конкурсной документацией в соответствии с ча</w:t>
      </w:r>
      <w:r w:rsidR="00342EF6">
        <w:rPr>
          <w:sz w:val="24"/>
          <w:szCs w:val="24"/>
        </w:rPr>
        <w:t>стью 2 статьи 31</w:t>
      </w:r>
      <w:r w:rsidRPr="00A56A3D">
        <w:rPr>
          <w:sz w:val="24"/>
          <w:szCs w:val="24"/>
        </w:rPr>
        <w:t xml:space="preserve"> Закона о контрактной системе.</w:t>
      </w:r>
    </w:p>
    <w:p w:rsidR="00C85D28" w:rsidRPr="00A56A3D" w:rsidRDefault="00C85D28" w:rsidP="00EF5E06">
      <w:pPr>
        <w:widowControl w:val="0"/>
        <w:suppressAutoHyphens/>
        <w:ind w:left="34"/>
        <w:jc w:val="both"/>
        <w:rPr>
          <w:sz w:val="24"/>
          <w:szCs w:val="24"/>
        </w:rPr>
      </w:pPr>
      <w:r w:rsidRPr="00A56A3D">
        <w:rPr>
          <w:sz w:val="24"/>
          <w:szCs w:val="24"/>
        </w:rPr>
        <w:t>22.5. В случае установления недостоверности информации, представленной Участником закупки, комиссия обязана отстранить такого участника от участия в этом конкурсе на любом этапе его проведения.</w:t>
      </w:r>
    </w:p>
    <w:p w:rsidR="00C85D28" w:rsidRPr="00A56A3D" w:rsidRDefault="00C85D28" w:rsidP="00EF5E06">
      <w:pPr>
        <w:widowControl w:val="0"/>
        <w:suppressAutoHyphens/>
        <w:ind w:left="34"/>
        <w:jc w:val="both"/>
        <w:rPr>
          <w:sz w:val="24"/>
          <w:szCs w:val="24"/>
        </w:rPr>
      </w:pPr>
      <w:r w:rsidRPr="00A56A3D">
        <w:rPr>
          <w:sz w:val="24"/>
          <w:szCs w:val="24"/>
        </w:rPr>
        <w:t>22.6. Комиссия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 состоявшимся в случае, если по результатам рассмотрения вторых частей заявок на участие в Конкурсе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C85D28" w:rsidRPr="00A56A3D" w:rsidRDefault="00C85D28" w:rsidP="00EF5E06">
      <w:pPr>
        <w:widowControl w:val="0"/>
        <w:suppressAutoHyphens/>
        <w:ind w:left="34"/>
        <w:jc w:val="both"/>
        <w:rPr>
          <w:sz w:val="24"/>
          <w:szCs w:val="24"/>
        </w:rPr>
      </w:pPr>
      <w:bookmarkStart w:id="117" w:name="Par11"/>
      <w:bookmarkEnd w:id="117"/>
      <w:r w:rsidRPr="00A56A3D">
        <w:rPr>
          <w:sz w:val="24"/>
          <w:szCs w:val="24"/>
        </w:rPr>
        <w:t xml:space="preserve">22.7.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не позднее даты окончания рассмотрения вторых частей заявок. </w:t>
      </w:r>
    </w:p>
    <w:p w:rsidR="00C85D28" w:rsidRPr="00A56A3D" w:rsidRDefault="00C85D28" w:rsidP="00EF5E06">
      <w:pPr>
        <w:widowControl w:val="0"/>
        <w:suppressAutoHyphens/>
        <w:ind w:left="34"/>
        <w:jc w:val="both"/>
        <w:rPr>
          <w:sz w:val="24"/>
          <w:szCs w:val="24"/>
        </w:rPr>
      </w:pPr>
      <w:bookmarkStart w:id="118" w:name="Par17"/>
      <w:bookmarkEnd w:id="118"/>
      <w:r w:rsidRPr="00A56A3D">
        <w:rPr>
          <w:sz w:val="24"/>
          <w:szCs w:val="24"/>
        </w:rPr>
        <w:t xml:space="preserve">22.8. Протокол рассмотрения и оценки вторых частей заявок на участие в Конкурсе не позднее даты окончания срока рассмотрения и оценки вторых частей заявок на участие в Конкурсе направляется заказчиком оператору электронной площадки. </w:t>
      </w:r>
    </w:p>
    <w:p w:rsidR="00C85D28" w:rsidRPr="00A56A3D" w:rsidRDefault="00C85D28" w:rsidP="00EF5E06">
      <w:pPr>
        <w:widowControl w:val="0"/>
        <w:suppressAutoHyphens/>
        <w:ind w:left="34"/>
        <w:jc w:val="both"/>
        <w:rPr>
          <w:sz w:val="24"/>
          <w:szCs w:val="24"/>
        </w:rPr>
      </w:pPr>
      <w:r w:rsidRPr="00A56A3D">
        <w:rPr>
          <w:sz w:val="24"/>
          <w:szCs w:val="24"/>
        </w:rPr>
        <w:t xml:space="preserve">22.9. В течение одного часа с момента получения протокола рассмотрения и оценки вторых частей заявок на участие в Конкурсе оператор электронной площадки размещает в единой информационной системе и на электронной площадке </w:t>
      </w:r>
      <w:r w:rsidR="00452BEE" w:rsidRPr="00A56A3D">
        <w:rPr>
          <w:sz w:val="24"/>
          <w:szCs w:val="24"/>
        </w:rPr>
        <w:t>протоколы,</w:t>
      </w:r>
      <w:r w:rsidRPr="00A56A3D">
        <w:rPr>
          <w:sz w:val="24"/>
          <w:szCs w:val="24"/>
        </w:rPr>
        <w:t xml:space="preserve"> указанные в пункте 20.6</w:t>
      </w:r>
      <w:proofErr w:type="gramStart"/>
      <w:r w:rsidRPr="00A56A3D">
        <w:rPr>
          <w:sz w:val="24"/>
          <w:szCs w:val="24"/>
        </w:rPr>
        <w:t>. статьи</w:t>
      </w:r>
      <w:proofErr w:type="gramEnd"/>
      <w:r w:rsidRPr="00A56A3D">
        <w:rPr>
          <w:sz w:val="24"/>
          <w:szCs w:val="24"/>
        </w:rPr>
        <w:t xml:space="preserve"> </w:t>
      </w:r>
      <w:r w:rsidR="00452BEE" w:rsidRPr="00A56A3D">
        <w:rPr>
          <w:sz w:val="24"/>
          <w:szCs w:val="24"/>
        </w:rPr>
        <w:t>20 и в</w:t>
      </w:r>
      <w:r w:rsidRPr="00A56A3D">
        <w:rPr>
          <w:sz w:val="24"/>
          <w:szCs w:val="24"/>
        </w:rPr>
        <w:t xml:space="preserve"> пункте 22.7. статьи 22 </w:t>
      </w:r>
      <w:r w:rsidR="001C33D9" w:rsidRPr="00A56A3D">
        <w:rPr>
          <w:sz w:val="24"/>
          <w:szCs w:val="24"/>
        </w:rPr>
        <w:t>К</w:t>
      </w:r>
      <w:r w:rsidRPr="00A56A3D">
        <w:rPr>
          <w:sz w:val="24"/>
          <w:szCs w:val="24"/>
        </w:rPr>
        <w:t>онкурсной документации.</w:t>
      </w:r>
    </w:p>
    <w:p w:rsidR="00C85D28" w:rsidRPr="00A56A3D" w:rsidRDefault="00C85D28" w:rsidP="00EF5E06">
      <w:pPr>
        <w:widowControl w:val="0"/>
        <w:suppressAutoHyphens/>
        <w:ind w:left="34"/>
        <w:jc w:val="both"/>
        <w:rPr>
          <w:sz w:val="24"/>
          <w:szCs w:val="24"/>
        </w:rPr>
      </w:pPr>
      <w:bookmarkStart w:id="119" w:name="Par18"/>
      <w:bookmarkEnd w:id="119"/>
      <w:r w:rsidRPr="00A56A3D">
        <w:rPr>
          <w:sz w:val="24"/>
          <w:szCs w:val="24"/>
        </w:rPr>
        <w:t xml:space="preserve">22.10. В течение одного часа после размещения в соответствии с </w:t>
      </w:r>
      <w:hyperlink r:id="rId41" w:anchor="Par17" w:history="1">
        <w:r w:rsidRPr="00A56A3D">
          <w:rPr>
            <w:rStyle w:val="afa"/>
            <w:color w:val="auto"/>
            <w:sz w:val="24"/>
            <w:szCs w:val="24"/>
          </w:rPr>
          <w:t>частью 8</w:t>
        </w:r>
      </w:hyperlink>
      <w:r w:rsidRPr="00A56A3D">
        <w:rPr>
          <w:sz w:val="24"/>
          <w:szCs w:val="24"/>
        </w:rPr>
        <w:t xml:space="preserve"> статьи 54.7 Закона о контрактной системе протоколов оператор электронной площадки направляет Заказчику протокол подачи окончательных предложений, указанный в </w:t>
      </w:r>
      <w:hyperlink r:id="rId42" w:history="1">
        <w:r w:rsidRPr="00A56A3D">
          <w:rPr>
            <w:rStyle w:val="afa"/>
            <w:color w:val="auto"/>
            <w:sz w:val="24"/>
            <w:szCs w:val="24"/>
          </w:rPr>
          <w:t>части 7 статьи 54.6</w:t>
        </w:r>
      </w:hyperlink>
      <w:r w:rsidRPr="00A56A3D">
        <w:rPr>
          <w:sz w:val="24"/>
          <w:szCs w:val="24"/>
        </w:rPr>
        <w:t xml:space="preserve"> Закона о контрактной системе, за исключением случая признания конкурса несостоявшимся.</w:t>
      </w:r>
    </w:p>
    <w:p w:rsidR="00C85D28" w:rsidRPr="00A56A3D" w:rsidRDefault="00C85D28" w:rsidP="00EF5E06">
      <w:pPr>
        <w:widowControl w:val="0"/>
        <w:suppressAutoHyphens/>
        <w:ind w:left="34"/>
        <w:jc w:val="both"/>
        <w:rPr>
          <w:sz w:val="24"/>
          <w:szCs w:val="24"/>
        </w:rPr>
      </w:pPr>
      <w:r w:rsidRPr="00A56A3D">
        <w:rPr>
          <w:sz w:val="24"/>
          <w:szCs w:val="24"/>
        </w:rPr>
        <w:t xml:space="preserve">22.11. Не позднее следующего рабочего дня после дня получения от оператора электронной площадки протокола подачи окончательных предложений, указанного в </w:t>
      </w:r>
      <w:hyperlink r:id="rId43" w:history="1">
        <w:r w:rsidRPr="00A56A3D">
          <w:rPr>
            <w:rStyle w:val="afa"/>
            <w:color w:val="auto"/>
            <w:sz w:val="24"/>
            <w:szCs w:val="24"/>
          </w:rPr>
          <w:t>части 7 статьи 54.6</w:t>
        </w:r>
      </w:hyperlink>
      <w:r w:rsidRPr="00A56A3D">
        <w:rPr>
          <w:sz w:val="24"/>
          <w:szCs w:val="24"/>
        </w:rPr>
        <w:t xml:space="preserve"> </w:t>
      </w:r>
      <w:r w:rsidRPr="00A56A3D">
        <w:rPr>
          <w:sz w:val="24"/>
          <w:szCs w:val="24"/>
        </w:rPr>
        <w:lastRenderedPageBreak/>
        <w:t xml:space="preserve">Закона о контрактной системе, Комиссия на основании результатов оценки заявок на участие в Конкурсе, содержащихся в протоколах, указанных в пункте 20.6. статьи 20  и в пункте 22.7. статьи 22 </w:t>
      </w:r>
      <w:r w:rsidR="001C33D9" w:rsidRPr="00A56A3D">
        <w:rPr>
          <w:sz w:val="24"/>
          <w:szCs w:val="24"/>
        </w:rPr>
        <w:t>К</w:t>
      </w:r>
      <w:r w:rsidRPr="00A56A3D">
        <w:rPr>
          <w:sz w:val="24"/>
          <w:szCs w:val="24"/>
        </w:rPr>
        <w:t xml:space="preserve">онкурсной документации,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Оценка заявок на участие в Конкурсе не осуществляется в случае признания конкурса не состоявшимся в соответствии с </w:t>
      </w:r>
      <w:hyperlink r:id="rId44" w:anchor="Par18" w:history="1">
        <w:r w:rsidRPr="00A56A3D">
          <w:rPr>
            <w:rStyle w:val="afa"/>
            <w:color w:val="auto"/>
            <w:sz w:val="24"/>
            <w:szCs w:val="24"/>
          </w:rPr>
          <w:t>частью 9</w:t>
        </w:r>
      </w:hyperlink>
      <w:r w:rsidRPr="00A56A3D">
        <w:rPr>
          <w:sz w:val="24"/>
          <w:szCs w:val="24"/>
        </w:rPr>
        <w:t xml:space="preserve"> статьи 54.7 Закона о контрактной системе.</w:t>
      </w:r>
    </w:p>
    <w:p w:rsidR="00C85D28" w:rsidRPr="00A56A3D" w:rsidRDefault="00C85D28" w:rsidP="00EF5E06">
      <w:pPr>
        <w:widowControl w:val="0"/>
        <w:suppressAutoHyphens/>
        <w:ind w:left="34"/>
        <w:jc w:val="both"/>
        <w:rPr>
          <w:sz w:val="24"/>
          <w:szCs w:val="24"/>
        </w:rPr>
      </w:pPr>
      <w:bookmarkStart w:id="120" w:name="Par21"/>
      <w:bookmarkEnd w:id="120"/>
      <w:r w:rsidRPr="00A56A3D">
        <w:rPr>
          <w:sz w:val="24"/>
          <w:szCs w:val="24"/>
        </w:rPr>
        <w:t>22.12. Протокол подведения итогов Конкурса в день его подписания размещается Заказчиком в единой информационной системе и направляется оператору электронной площадки.</w:t>
      </w:r>
    </w:p>
    <w:p w:rsidR="00C85D28" w:rsidRPr="00A56A3D" w:rsidRDefault="00C85D28" w:rsidP="00EF5E06">
      <w:pPr>
        <w:widowControl w:val="0"/>
        <w:suppressAutoHyphens/>
        <w:ind w:left="34"/>
        <w:jc w:val="both"/>
        <w:rPr>
          <w:sz w:val="24"/>
          <w:szCs w:val="24"/>
        </w:rPr>
      </w:pPr>
      <w:r w:rsidRPr="00A56A3D">
        <w:rPr>
          <w:sz w:val="24"/>
          <w:szCs w:val="24"/>
        </w:rPr>
        <w:t xml:space="preserve">22.13. Победителем Конкурса признается его участник, который предложил лучшие условия исполнения контракта на основе критериев, указанных в Конкурсной документации, и заявке </w:t>
      </w:r>
      <w:r w:rsidR="00452BEE" w:rsidRPr="00A56A3D">
        <w:rPr>
          <w:sz w:val="24"/>
          <w:szCs w:val="24"/>
        </w:rPr>
        <w:t>на участие,</w:t>
      </w:r>
      <w:r w:rsidRPr="00A56A3D">
        <w:rPr>
          <w:sz w:val="24"/>
          <w:szCs w:val="24"/>
        </w:rPr>
        <w:t xml:space="preserve"> в Конкурсе которого присвоен первый номер.</w:t>
      </w:r>
    </w:p>
    <w:p w:rsidR="00C85D28" w:rsidRPr="00A56A3D" w:rsidRDefault="00C85D28" w:rsidP="00EF5E06">
      <w:pPr>
        <w:widowControl w:val="0"/>
        <w:suppressAutoHyphens/>
        <w:ind w:left="34"/>
        <w:jc w:val="both"/>
        <w:rPr>
          <w:sz w:val="24"/>
          <w:szCs w:val="24"/>
        </w:rPr>
      </w:pPr>
      <w:r w:rsidRPr="00A56A3D">
        <w:rPr>
          <w:sz w:val="24"/>
          <w:szCs w:val="24"/>
        </w:rPr>
        <w:t xml:space="preserve">22.14. Если Конкурсной документацией предусмотрено право заказчика заключить контракты с несколькими участниками Конкурса в случаях, указанных в </w:t>
      </w:r>
      <w:hyperlink r:id="rId45" w:history="1">
        <w:r w:rsidRPr="00A56A3D">
          <w:rPr>
            <w:rStyle w:val="afa"/>
            <w:color w:val="auto"/>
            <w:sz w:val="24"/>
            <w:szCs w:val="24"/>
          </w:rPr>
          <w:t>части 10 статьи 34</w:t>
        </w:r>
      </w:hyperlink>
      <w:r w:rsidRPr="00A56A3D">
        <w:rPr>
          <w:sz w:val="24"/>
          <w:szCs w:val="24"/>
        </w:rPr>
        <w:t xml:space="preserve"> Закона о контрактной системе, Заказчик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C85D28" w:rsidRPr="00A56A3D" w:rsidRDefault="00C85D28" w:rsidP="00EF5E06">
      <w:pPr>
        <w:widowControl w:val="0"/>
        <w:suppressAutoHyphens/>
        <w:ind w:left="34"/>
        <w:jc w:val="both"/>
        <w:rPr>
          <w:sz w:val="24"/>
          <w:szCs w:val="24"/>
        </w:rPr>
      </w:pPr>
      <w:r w:rsidRPr="00A56A3D">
        <w:rPr>
          <w:sz w:val="24"/>
          <w:szCs w:val="24"/>
        </w:rPr>
        <w:t>22.15. Любой участник Конкурса, в том числе подавший единственную заявку, после размещения в единой информационной системе протокола подведения итогов Конкурса, вправе направить оператору электронной площадки в форме электронного документа запрос о даче разъяснений результатов Конкурса.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Конкурса соответствующие разъяснения и разместить их в единой информационной системе.</w:t>
      </w:r>
    </w:p>
    <w:p w:rsidR="00C85D28" w:rsidRPr="00A56A3D" w:rsidRDefault="00C85D28" w:rsidP="00EF5E06">
      <w:pPr>
        <w:widowControl w:val="0"/>
        <w:suppressAutoHyphens/>
        <w:ind w:left="34"/>
        <w:jc w:val="both"/>
        <w:rPr>
          <w:sz w:val="24"/>
          <w:szCs w:val="24"/>
        </w:rPr>
      </w:pPr>
      <w:r w:rsidRPr="00A56A3D">
        <w:rPr>
          <w:sz w:val="24"/>
          <w:szCs w:val="24"/>
        </w:rPr>
        <w:t xml:space="preserve">22.16. Любой участник Конкурса, за исключением участника Конкурса, заявка на участие в таком конкурсе которого получила первый порядковый номер в соответствии с протоколом подведения итогов </w:t>
      </w:r>
      <w:r w:rsidR="00452BEE" w:rsidRPr="00A56A3D">
        <w:rPr>
          <w:sz w:val="24"/>
          <w:szCs w:val="24"/>
        </w:rPr>
        <w:t>Конкурса, вправе</w:t>
      </w:r>
      <w:r w:rsidRPr="00A56A3D">
        <w:rPr>
          <w:sz w:val="24"/>
          <w:szCs w:val="24"/>
        </w:rPr>
        <w:t xml:space="preserve">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C85D28" w:rsidRPr="00A56A3D" w:rsidRDefault="00C85D28" w:rsidP="00EF5E06">
      <w:pPr>
        <w:widowControl w:val="0"/>
        <w:suppressAutoHyphens/>
        <w:ind w:left="34"/>
        <w:jc w:val="both"/>
        <w:rPr>
          <w:sz w:val="24"/>
          <w:szCs w:val="24"/>
        </w:rPr>
      </w:pPr>
      <w:r w:rsidRPr="00A56A3D">
        <w:rPr>
          <w:sz w:val="24"/>
          <w:szCs w:val="24"/>
        </w:rPr>
        <w:t>22.17.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Законом о контрактной системе.</w:t>
      </w:r>
    </w:p>
    <w:p w:rsidR="00C85D28" w:rsidRPr="00A56A3D" w:rsidRDefault="00C85D28" w:rsidP="00EF5E06">
      <w:pPr>
        <w:widowControl w:val="0"/>
        <w:tabs>
          <w:tab w:val="num" w:pos="851"/>
        </w:tabs>
        <w:suppressAutoHyphens/>
        <w:jc w:val="both"/>
        <w:rPr>
          <w:sz w:val="24"/>
          <w:szCs w:val="24"/>
        </w:rPr>
      </w:pPr>
      <w:r w:rsidRPr="00A56A3D">
        <w:rPr>
          <w:sz w:val="24"/>
          <w:szCs w:val="24"/>
        </w:rPr>
        <w:t>22.18. По каждой Заявке на участие в Конкурсе определяется рейтинг по критерию «Цена контракта», который представляет собой оценку в баллах. Порядок определения рейтинга по критерию «Цена контракта» указан в пункте 25 ИКЗ.</w:t>
      </w:r>
    </w:p>
    <w:p w:rsidR="00C85D28" w:rsidRPr="00A56A3D" w:rsidRDefault="00C85D28" w:rsidP="00EF5E06">
      <w:pPr>
        <w:widowControl w:val="0"/>
        <w:tabs>
          <w:tab w:val="num" w:pos="851"/>
        </w:tabs>
        <w:suppressAutoHyphens/>
        <w:jc w:val="both"/>
        <w:rPr>
          <w:sz w:val="24"/>
          <w:szCs w:val="24"/>
        </w:rPr>
      </w:pPr>
      <w:r w:rsidRPr="00A56A3D">
        <w:rPr>
          <w:sz w:val="24"/>
          <w:szCs w:val="24"/>
        </w:rPr>
        <w:t>22.19. Комиссия по каждому</w:t>
      </w:r>
      <w:r w:rsidR="00342EF6">
        <w:rPr>
          <w:sz w:val="24"/>
          <w:szCs w:val="24"/>
        </w:rPr>
        <w:t xml:space="preserve"> критерию, указанному в пункте </w:t>
      </w:r>
      <w:r w:rsidRPr="00A56A3D">
        <w:rPr>
          <w:sz w:val="24"/>
          <w:szCs w:val="24"/>
        </w:rPr>
        <w:t xml:space="preserve">25 ИКЗ, определяет рейтинг, который представляет собой оценку в баллах. Порядок определения рейтинга по </w:t>
      </w:r>
      <w:proofErr w:type="spellStart"/>
      <w:r w:rsidRPr="00A56A3D">
        <w:rPr>
          <w:sz w:val="24"/>
          <w:szCs w:val="24"/>
        </w:rPr>
        <w:t>нестоимостным</w:t>
      </w:r>
      <w:proofErr w:type="spellEnd"/>
      <w:r w:rsidRPr="00A56A3D">
        <w:rPr>
          <w:sz w:val="24"/>
          <w:szCs w:val="24"/>
        </w:rPr>
        <w:t xml:space="preserve"> критериям указан в пункте 25 ИКЗ.</w:t>
      </w:r>
    </w:p>
    <w:p w:rsidR="00C85D28" w:rsidRPr="00A56A3D" w:rsidRDefault="00C85D28" w:rsidP="00EF5E06">
      <w:pPr>
        <w:widowControl w:val="0"/>
        <w:tabs>
          <w:tab w:val="num" w:pos="851"/>
        </w:tabs>
        <w:suppressAutoHyphens/>
        <w:jc w:val="both"/>
        <w:rPr>
          <w:sz w:val="24"/>
          <w:szCs w:val="24"/>
        </w:rPr>
      </w:pPr>
      <w:r w:rsidRPr="00A56A3D">
        <w:rPr>
          <w:sz w:val="24"/>
          <w:szCs w:val="24"/>
        </w:rPr>
        <w:t>22.20. Комиссия осуществляет расчет итогового рейтинга по каждой Заявке на участие в Конкурсе. Порядок определения итогового рейтинга указан в пункте 26 ИКЗ.</w:t>
      </w:r>
    </w:p>
    <w:p w:rsidR="00C85D28" w:rsidRPr="00A56A3D" w:rsidRDefault="00C85D28" w:rsidP="00EF5E06">
      <w:pPr>
        <w:widowControl w:val="0"/>
        <w:suppressAutoHyphens/>
        <w:ind w:left="34"/>
        <w:jc w:val="both"/>
        <w:rPr>
          <w:sz w:val="24"/>
          <w:szCs w:val="24"/>
        </w:rPr>
      </w:pPr>
    </w:p>
    <w:p w:rsidR="00C85D28" w:rsidRPr="00A56A3D" w:rsidRDefault="00C85D28" w:rsidP="00EF5E06">
      <w:pPr>
        <w:widowControl w:val="0"/>
        <w:tabs>
          <w:tab w:val="center" w:pos="4590"/>
        </w:tabs>
        <w:suppressAutoHyphens/>
        <w:jc w:val="both"/>
        <w:outlineLvl w:val="1"/>
        <w:rPr>
          <w:b/>
          <w:bCs/>
          <w:sz w:val="24"/>
          <w:szCs w:val="24"/>
        </w:rPr>
      </w:pPr>
      <w:bookmarkStart w:id="121" w:name="_Toc43812457"/>
      <w:bookmarkStart w:id="122" w:name="_Toc44667736"/>
      <w:r w:rsidRPr="00A56A3D">
        <w:rPr>
          <w:b/>
          <w:bCs/>
          <w:sz w:val="24"/>
          <w:szCs w:val="24"/>
        </w:rPr>
        <w:t>Ж. Заключение, изменение и расторжение контракта</w:t>
      </w:r>
      <w:bookmarkEnd w:id="121"/>
      <w:bookmarkEnd w:id="122"/>
    </w:p>
    <w:p w:rsidR="00C85D28" w:rsidRPr="00A56A3D" w:rsidRDefault="00C85D28" w:rsidP="00EF5E06">
      <w:pPr>
        <w:widowControl w:val="0"/>
        <w:suppressAutoHyphens/>
        <w:rPr>
          <w:sz w:val="24"/>
          <w:szCs w:val="24"/>
        </w:rPr>
      </w:pPr>
    </w:p>
    <w:p w:rsidR="00C85D28" w:rsidRPr="00A56A3D" w:rsidRDefault="00C85D28" w:rsidP="00EF5E06">
      <w:pPr>
        <w:widowControl w:val="0"/>
        <w:tabs>
          <w:tab w:val="num" w:pos="643"/>
          <w:tab w:val="left" w:pos="1260"/>
          <w:tab w:val="left" w:pos="1865"/>
          <w:tab w:val="left" w:pos="2700"/>
          <w:tab w:val="left" w:pos="4140"/>
        </w:tabs>
        <w:suppressAutoHyphens/>
        <w:jc w:val="both"/>
        <w:outlineLvl w:val="2"/>
        <w:rPr>
          <w:b/>
          <w:bCs/>
          <w:iCs/>
          <w:spacing w:val="-3"/>
          <w:sz w:val="24"/>
          <w:szCs w:val="24"/>
        </w:rPr>
      </w:pPr>
      <w:bookmarkStart w:id="123" w:name="_Toc43812458"/>
      <w:bookmarkStart w:id="124" w:name="_Toc536101201"/>
      <w:bookmarkStart w:id="125" w:name="_Toc44667737"/>
      <w:bookmarkStart w:id="126" w:name="_Toc213763249"/>
      <w:bookmarkStart w:id="127" w:name="_Toc209944826"/>
      <w:r w:rsidRPr="00A56A3D">
        <w:rPr>
          <w:b/>
          <w:bCs/>
          <w:iCs/>
          <w:spacing w:val="-3"/>
          <w:sz w:val="24"/>
          <w:szCs w:val="24"/>
        </w:rPr>
        <w:t>Статья 23. Итоги проведения Конкурса</w:t>
      </w:r>
      <w:bookmarkEnd w:id="123"/>
      <w:bookmarkEnd w:id="124"/>
      <w:bookmarkEnd w:id="125"/>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suppressAutoHyphens/>
        <w:autoSpaceDE w:val="0"/>
        <w:autoSpaceDN w:val="0"/>
        <w:adjustRightInd w:val="0"/>
        <w:jc w:val="both"/>
        <w:rPr>
          <w:sz w:val="24"/>
          <w:szCs w:val="24"/>
        </w:rPr>
      </w:pPr>
      <w:r w:rsidRPr="00A56A3D">
        <w:rPr>
          <w:sz w:val="24"/>
          <w:szCs w:val="24"/>
        </w:rPr>
        <w:t>23.1.</w:t>
      </w:r>
      <w:r w:rsidRPr="00A56A3D">
        <w:rPr>
          <w:sz w:val="24"/>
          <w:szCs w:val="24"/>
        </w:rPr>
        <w:tab/>
        <w:t xml:space="preserve">Победителем Конкурса в электронной форме признается его участник, который </w:t>
      </w:r>
      <w:r w:rsidRPr="00A56A3D">
        <w:rPr>
          <w:sz w:val="24"/>
          <w:szCs w:val="24"/>
        </w:rPr>
        <w:lastRenderedPageBreak/>
        <w:t xml:space="preserve">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 </w:t>
      </w:r>
    </w:p>
    <w:p w:rsidR="00C85D28" w:rsidRPr="00A56A3D" w:rsidRDefault="00C85D28" w:rsidP="00EF5E06">
      <w:pPr>
        <w:widowControl w:val="0"/>
        <w:suppressAutoHyphens/>
        <w:autoSpaceDE w:val="0"/>
        <w:autoSpaceDN w:val="0"/>
        <w:adjustRightInd w:val="0"/>
        <w:jc w:val="both"/>
        <w:rPr>
          <w:b/>
          <w:bCs/>
          <w:iCs/>
          <w:spacing w:val="-3"/>
          <w:sz w:val="24"/>
          <w:szCs w:val="24"/>
        </w:rPr>
      </w:pPr>
      <w:bookmarkStart w:id="128" w:name="_Toc536101202"/>
    </w:p>
    <w:p w:rsidR="00C85D28" w:rsidRPr="00A56A3D" w:rsidRDefault="00C85D28" w:rsidP="00EF5E06">
      <w:pPr>
        <w:widowControl w:val="0"/>
        <w:suppressAutoHyphens/>
        <w:autoSpaceDE w:val="0"/>
        <w:autoSpaceDN w:val="0"/>
        <w:adjustRightInd w:val="0"/>
        <w:jc w:val="both"/>
        <w:rPr>
          <w:b/>
          <w:bCs/>
          <w:iCs/>
          <w:spacing w:val="-3"/>
          <w:sz w:val="24"/>
          <w:szCs w:val="24"/>
        </w:rPr>
      </w:pPr>
      <w:r w:rsidRPr="00A56A3D">
        <w:rPr>
          <w:b/>
          <w:bCs/>
          <w:iCs/>
          <w:spacing w:val="-3"/>
          <w:sz w:val="24"/>
          <w:szCs w:val="24"/>
        </w:rPr>
        <w:t>Статья 24. Порядок заключения контракта</w:t>
      </w:r>
      <w:bookmarkEnd w:id="128"/>
    </w:p>
    <w:p w:rsidR="00FC3EEB" w:rsidRPr="00A56A3D" w:rsidRDefault="00FC3EEB" w:rsidP="00EF5E06">
      <w:pPr>
        <w:widowControl w:val="0"/>
        <w:suppressAutoHyphens/>
        <w:autoSpaceDE w:val="0"/>
        <w:autoSpaceDN w:val="0"/>
        <w:adjustRightInd w:val="0"/>
        <w:jc w:val="both"/>
        <w:rPr>
          <w:b/>
          <w:bCs/>
          <w:iCs/>
          <w:spacing w:val="-3"/>
          <w:sz w:val="24"/>
          <w:szCs w:val="24"/>
        </w:rPr>
      </w:pP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sz w:val="24"/>
          <w:szCs w:val="24"/>
        </w:rPr>
        <w:t>24.1.</w:t>
      </w:r>
      <w:r w:rsidRPr="00A56A3D">
        <w:rPr>
          <w:sz w:val="24"/>
          <w:szCs w:val="24"/>
        </w:rPr>
        <w:tab/>
      </w:r>
      <w:r w:rsidRPr="00A56A3D">
        <w:rPr>
          <w:rFonts w:eastAsia="Calibri"/>
          <w:sz w:val="24"/>
          <w:szCs w:val="24"/>
        </w:rPr>
        <w:t>По результатам Конкурса контракт заключается с победителем Конкурса, а в случаях, предусмотренных Законом о контрактной системе, с иным участником Конкурса, заявка которого на участие в Конкурсе признана соответствующей требованиям, установленным Конкурсной документацией и Извещением о проведении Конкурса.</w:t>
      </w:r>
    </w:p>
    <w:p w:rsidR="00C85D28" w:rsidRPr="00A56A3D" w:rsidRDefault="00C85D28" w:rsidP="00EF5E06">
      <w:pPr>
        <w:widowControl w:val="0"/>
        <w:suppressAutoHyphens/>
        <w:jc w:val="both"/>
        <w:rPr>
          <w:sz w:val="24"/>
          <w:szCs w:val="24"/>
        </w:rPr>
      </w:pPr>
      <w:r w:rsidRPr="00A56A3D">
        <w:rPr>
          <w:sz w:val="24"/>
          <w:szCs w:val="24"/>
        </w:rPr>
        <w:t>24.2.</w:t>
      </w:r>
      <w:r w:rsidRPr="00A56A3D">
        <w:rPr>
          <w:sz w:val="24"/>
          <w:szCs w:val="24"/>
        </w:rPr>
        <w:tab/>
      </w:r>
      <w:r w:rsidR="00B94237" w:rsidRPr="00A56A3D">
        <w:rPr>
          <w:sz w:val="24"/>
          <w:szCs w:val="24"/>
        </w:rPr>
        <w:t>К</w:t>
      </w:r>
      <w:r w:rsidRPr="00A56A3D">
        <w:rPr>
          <w:sz w:val="24"/>
          <w:szCs w:val="24"/>
        </w:rPr>
        <w:t xml:space="preserve">онтракт заключается на условиях, указанных в Конкурсной документации и (или) Извещении о проведении Конкурса, заявке победителя Конкурса, по цене, предложенной победителем Конкурса,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 </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sz w:val="24"/>
          <w:szCs w:val="24"/>
        </w:rPr>
        <w:t xml:space="preserve">24.2.1. </w:t>
      </w:r>
      <w:r w:rsidRPr="00A56A3D">
        <w:rPr>
          <w:rFonts w:eastAsia="Calibri"/>
          <w:sz w:val="24"/>
          <w:szCs w:val="24"/>
        </w:rPr>
        <w:t xml:space="preserve">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46" w:history="1">
        <w:r w:rsidRPr="00A56A3D">
          <w:rPr>
            <w:rStyle w:val="afa"/>
            <w:rFonts w:eastAsia="Calibri"/>
            <w:color w:val="auto"/>
            <w:sz w:val="24"/>
            <w:szCs w:val="24"/>
          </w:rPr>
          <w:t>частью 24 статьи 22</w:t>
        </w:r>
      </w:hyperlink>
      <w:r w:rsidRPr="00A56A3D">
        <w:rPr>
          <w:rFonts w:eastAsia="Calibri"/>
          <w:sz w:val="24"/>
          <w:szCs w:val="24"/>
        </w:rPr>
        <w:t xml:space="preserve"> </w:t>
      </w:r>
      <w:r w:rsidRPr="00A56A3D">
        <w:rPr>
          <w:sz w:val="24"/>
          <w:szCs w:val="24"/>
        </w:rPr>
        <w:t>Закона о контрактной системе</w:t>
      </w:r>
      <w:r w:rsidRPr="00A56A3D">
        <w:rPr>
          <w:rFonts w:eastAsia="Calibri"/>
          <w:sz w:val="24"/>
          <w:szCs w:val="24"/>
        </w:rPr>
        <w:t xml:space="preserve">,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статьей 34 и </w:t>
      </w:r>
      <w:hyperlink r:id="rId47" w:history="1">
        <w:r w:rsidRPr="00A56A3D">
          <w:rPr>
            <w:rStyle w:val="afa"/>
            <w:rFonts w:eastAsia="Calibri"/>
            <w:color w:val="auto"/>
            <w:sz w:val="24"/>
            <w:szCs w:val="24"/>
          </w:rPr>
          <w:t>статьей 95</w:t>
        </w:r>
      </w:hyperlink>
      <w:r w:rsidRPr="00A56A3D">
        <w:rPr>
          <w:rFonts w:eastAsia="Calibri"/>
          <w:sz w:val="24"/>
          <w:szCs w:val="24"/>
        </w:rPr>
        <w:t xml:space="preserve"> </w:t>
      </w:r>
      <w:r w:rsidRPr="00A56A3D">
        <w:rPr>
          <w:sz w:val="24"/>
          <w:szCs w:val="24"/>
        </w:rPr>
        <w:t>Закона о контрактной системе</w:t>
      </w:r>
      <w:r w:rsidRPr="00A56A3D">
        <w:rPr>
          <w:rFonts w:eastAsia="Calibri"/>
          <w:sz w:val="24"/>
          <w:szCs w:val="24"/>
        </w:rP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24.3.</w:t>
      </w:r>
      <w:r w:rsidRPr="00A56A3D">
        <w:rPr>
          <w:rFonts w:eastAsia="Calibri"/>
          <w:sz w:val="24"/>
          <w:szCs w:val="24"/>
        </w:rPr>
        <w:tab/>
        <w:t xml:space="preserve">В течение </w:t>
      </w:r>
      <w:r w:rsidRPr="00A56A3D">
        <w:rPr>
          <w:rFonts w:eastAsia="Calibri"/>
          <w:b/>
          <w:sz w:val="24"/>
          <w:szCs w:val="24"/>
        </w:rPr>
        <w:t>пяти дней с даты</w:t>
      </w:r>
      <w:r w:rsidRPr="00A56A3D">
        <w:rPr>
          <w:rFonts w:eastAsia="Calibri"/>
          <w:sz w:val="24"/>
          <w:szCs w:val="24"/>
        </w:rPr>
        <w:t xml:space="preserve"> размещения в единой информационной системе протокола подведения итогов Конкурса,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Конкурсной документации, цены контракта, предложенной участником Конкурса, с которым заключается контракт, информации предусмотренной подпунктом 2 и 3 пункта 15.1 статьи 15 настоящей конкурсной документации указанной в заявке.</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24.4.</w:t>
      </w:r>
      <w:r w:rsidRPr="00A56A3D">
        <w:rPr>
          <w:rFonts w:eastAsia="Calibri"/>
          <w:sz w:val="24"/>
          <w:szCs w:val="24"/>
        </w:rPr>
        <w:tab/>
        <w:t xml:space="preserve"> В течение </w:t>
      </w:r>
      <w:r w:rsidRPr="00A56A3D">
        <w:rPr>
          <w:rFonts w:eastAsia="Calibri"/>
          <w:b/>
          <w:sz w:val="24"/>
          <w:szCs w:val="24"/>
        </w:rPr>
        <w:t>пяти дней с даты</w:t>
      </w:r>
      <w:r w:rsidRPr="00A56A3D">
        <w:rPr>
          <w:rFonts w:eastAsia="Calibri"/>
          <w:sz w:val="24"/>
          <w:szCs w:val="24"/>
        </w:rPr>
        <w:t xml:space="preserve"> размещения заказчиком в единой информационной системе проекта контракта победитель Конкурса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о проведении Конкурса и Конкурсной документации, либо размещает протокол разногласий, предусмотренный </w:t>
      </w:r>
      <w:hyperlink r:id="rId48" w:history="1">
        <w:r w:rsidRPr="00A56A3D">
          <w:rPr>
            <w:rStyle w:val="afa"/>
            <w:rFonts w:eastAsia="Calibri"/>
            <w:color w:val="auto"/>
            <w:sz w:val="24"/>
            <w:szCs w:val="24"/>
          </w:rPr>
          <w:t>пунктом</w:t>
        </w:r>
      </w:hyperlink>
      <w:r w:rsidRPr="00A56A3D">
        <w:rPr>
          <w:rFonts w:eastAsia="Calibri"/>
          <w:sz w:val="24"/>
          <w:szCs w:val="24"/>
        </w:rPr>
        <w:t xml:space="preserve"> 24.5. настоящей статьи. </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24.4.1.В случае, если цена контракта снижена на двадцать пять процентов и более от начальной (максимальной) цены контракта, победитель Конкурса одновременно предоставляет обеспечение исполнения контракта в соответствии с </w:t>
      </w:r>
      <w:hyperlink r:id="rId49" w:history="1">
        <w:r w:rsidRPr="00A56A3D">
          <w:rPr>
            <w:rStyle w:val="afa"/>
            <w:rFonts w:eastAsia="Calibri"/>
            <w:color w:val="auto"/>
            <w:sz w:val="24"/>
            <w:szCs w:val="24"/>
          </w:rPr>
          <w:t>частью 1 статьи 37</w:t>
        </w:r>
      </w:hyperlink>
      <w:r w:rsidRPr="00A56A3D">
        <w:rPr>
          <w:rFonts w:eastAsia="Calibri"/>
          <w:sz w:val="24"/>
          <w:szCs w:val="24"/>
        </w:rPr>
        <w:t xml:space="preserve"> Закона о контрактной системе или обеспечение исполнения контракта в размере, предусмотренном Конкурсной документацией, и информацию, предусмотренные </w:t>
      </w:r>
      <w:hyperlink r:id="rId50" w:history="1">
        <w:r w:rsidRPr="00A56A3D">
          <w:rPr>
            <w:rStyle w:val="afa"/>
            <w:rFonts w:eastAsia="Calibri"/>
            <w:color w:val="auto"/>
            <w:sz w:val="24"/>
            <w:szCs w:val="24"/>
          </w:rPr>
          <w:t>частью 2 статьи 37</w:t>
        </w:r>
      </w:hyperlink>
      <w:r w:rsidRPr="00A56A3D">
        <w:rPr>
          <w:rFonts w:eastAsia="Calibri"/>
          <w:sz w:val="24"/>
          <w:szCs w:val="24"/>
        </w:rPr>
        <w:t xml:space="preserve"> Закона о контрактной системе, а также обоснование цены контракта в соответствии с </w:t>
      </w:r>
      <w:hyperlink r:id="rId51" w:history="1">
        <w:r w:rsidRPr="00A56A3D">
          <w:rPr>
            <w:rStyle w:val="afa"/>
            <w:rFonts w:eastAsia="Calibri"/>
            <w:color w:val="auto"/>
            <w:sz w:val="24"/>
            <w:szCs w:val="24"/>
          </w:rPr>
          <w:t>частью 9 статьи 37</w:t>
        </w:r>
      </w:hyperlink>
      <w:r w:rsidRPr="00A56A3D">
        <w:rPr>
          <w:rFonts w:eastAsia="Calibri"/>
          <w:sz w:val="24"/>
          <w:szCs w:val="24"/>
        </w:rPr>
        <w:t xml:space="preserve"> Закона о контрактной системе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24.5. В течение </w:t>
      </w:r>
      <w:r w:rsidRPr="00A56A3D">
        <w:rPr>
          <w:rFonts w:eastAsia="Calibri"/>
          <w:b/>
          <w:sz w:val="24"/>
          <w:szCs w:val="24"/>
        </w:rPr>
        <w:t>пяти дней с даты</w:t>
      </w:r>
      <w:r w:rsidRPr="00A56A3D">
        <w:rPr>
          <w:rFonts w:eastAsia="Calibri"/>
          <w:sz w:val="24"/>
          <w:szCs w:val="24"/>
        </w:rPr>
        <w:t xml:space="preserve"> размещения Заказчиком в единой информационной системе проекта контракта победитель Конкурса, с которым заключается контракт, в случае наличия разногласий по проекту контракта, размещенному согласно пункту 24.3</w:t>
      </w:r>
      <w:proofErr w:type="gramStart"/>
      <w:r w:rsidRPr="00A56A3D">
        <w:rPr>
          <w:rFonts w:eastAsia="Calibri"/>
          <w:sz w:val="24"/>
          <w:szCs w:val="24"/>
        </w:rPr>
        <w:t>. настоящей</w:t>
      </w:r>
      <w:proofErr w:type="gramEnd"/>
      <w:r w:rsidRPr="00A56A3D">
        <w:rPr>
          <w:rFonts w:eastAsia="Calibri"/>
          <w:sz w:val="24"/>
          <w:szCs w:val="24"/>
        </w:rPr>
        <w:t xml:space="preserve"> </w:t>
      </w:r>
      <w:r w:rsidRPr="00A56A3D">
        <w:rPr>
          <w:rFonts w:eastAsia="Calibri"/>
          <w:sz w:val="24"/>
          <w:szCs w:val="24"/>
        </w:rPr>
        <w:lastRenderedPageBreak/>
        <w:t>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контракта не более чем один раз. При этом победитель Конкурса, с которым заключается контракт, указывает в протоколе разногласий замечания к положениям проекта контракта, не соответствующим Конкурсной документации и Извещению о проведении Конкурса и своей заявке на участие в Конкурсе, с указанием соответствующих положений данных документов.</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24.6. В течение </w:t>
      </w:r>
      <w:r w:rsidRPr="00A56A3D">
        <w:rPr>
          <w:rFonts w:eastAsia="Calibri"/>
          <w:b/>
          <w:sz w:val="24"/>
          <w:szCs w:val="24"/>
        </w:rPr>
        <w:t>трех рабочих дней</w:t>
      </w:r>
      <w:r w:rsidRPr="00A56A3D">
        <w:rPr>
          <w:rFonts w:eastAsia="Calibri"/>
          <w:sz w:val="24"/>
          <w:szCs w:val="24"/>
        </w:rPr>
        <w:t xml:space="preserve"> с даты размещения победителем Конкурса на электронной площадке согласно пункту 24.5.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согл</w:t>
      </w:r>
      <w:r w:rsidR="00296022">
        <w:rPr>
          <w:rFonts w:eastAsia="Calibri"/>
          <w:sz w:val="24"/>
          <w:szCs w:val="24"/>
        </w:rPr>
        <w:t>асно пункту 24.5</w:t>
      </w:r>
      <w:proofErr w:type="gramStart"/>
      <w:r w:rsidR="00296022">
        <w:rPr>
          <w:rFonts w:eastAsia="Calibri"/>
          <w:sz w:val="24"/>
          <w:szCs w:val="24"/>
        </w:rPr>
        <w:t>. настоящей</w:t>
      </w:r>
      <w:proofErr w:type="gramEnd"/>
      <w:r w:rsidR="00296022">
        <w:rPr>
          <w:rFonts w:eastAsia="Calibri"/>
          <w:sz w:val="24"/>
          <w:szCs w:val="24"/>
        </w:rPr>
        <w:t xml:space="preserve"> </w:t>
      </w:r>
      <w:r w:rsidRPr="00A56A3D">
        <w:rPr>
          <w:rFonts w:eastAsia="Calibri"/>
          <w:sz w:val="24"/>
          <w:szCs w:val="24"/>
        </w:rPr>
        <w:t>статьи.</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24.7. В течение </w:t>
      </w:r>
      <w:r w:rsidRPr="00A56A3D">
        <w:rPr>
          <w:rFonts w:eastAsia="Calibri"/>
          <w:b/>
          <w:sz w:val="24"/>
          <w:szCs w:val="24"/>
        </w:rPr>
        <w:t>трех рабочих дней</w:t>
      </w:r>
      <w:r w:rsidRPr="00A56A3D">
        <w:rPr>
          <w:rFonts w:eastAsia="Calibri"/>
          <w:sz w:val="24"/>
          <w:szCs w:val="24"/>
        </w:rPr>
        <w:t xml:space="preserve"> с даты размещения Заказчиком в единой информационной системе и на электронной площадке документов, предусмотренных </w:t>
      </w:r>
      <w:hyperlink r:id="rId52" w:history="1">
        <w:r w:rsidRPr="00A56A3D">
          <w:rPr>
            <w:rStyle w:val="afa"/>
            <w:rFonts w:eastAsia="Calibri"/>
            <w:color w:val="auto"/>
            <w:sz w:val="24"/>
            <w:szCs w:val="24"/>
          </w:rPr>
          <w:t>пунктом</w:t>
        </w:r>
      </w:hyperlink>
      <w:r w:rsidRPr="00A56A3D">
        <w:rPr>
          <w:rFonts w:eastAsia="Calibri"/>
          <w:sz w:val="24"/>
          <w:szCs w:val="24"/>
        </w:rPr>
        <w:t xml:space="preserve"> 24.6. настоящей статьи, победитель Конкурса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предусмотренную пунктом 24.4.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24.8. В течение </w:t>
      </w:r>
      <w:r w:rsidRPr="00A56A3D">
        <w:rPr>
          <w:rFonts w:eastAsia="Calibri"/>
          <w:b/>
          <w:sz w:val="24"/>
          <w:szCs w:val="24"/>
        </w:rPr>
        <w:t>трех рабочих дней с даты</w:t>
      </w:r>
      <w:r w:rsidRPr="00A56A3D">
        <w:rPr>
          <w:rFonts w:eastAsia="Calibri"/>
          <w:sz w:val="24"/>
          <w:szCs w:val="24"/>
        </w:rPr>
        <w:t xml:space="preserve">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Конкурсной документации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24.9. С момента размещения в единой информационной системе предусмотренного пунктом 24.8</w:t>
      </w:r>
      <w:proofErr w:type="gramStart"/>
      <w:r w:rsidRPr="00A56A3D">
        <w:rPr>
          <w:rFonts w:eastAsia="Calibri"/>
          <w:sz w:val="24"/>
          <w:szCs w:val="24"/>
        </w:rPr>
        <w:t>. настоящей</w:t>
      </w:r>
      <w:proofErr w:type="gramEnd"/>
      <w:r w:rsidRPr="00A56A3D">
        <w:rPr>
          <w:rFonts w:eastAsia="Calibri"/>
          <w:sz w:val="24"/>
          <w:szCs w:val="24"/>
        </w:rPr>
        <w:t xml:space="preserve"> статьи и подписанного Заказчиком контракта он считается заключенным.</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24.10. </w:t>
      </w:r>
      <w:r w:rsidR="00B94237" w:rsidRPr="00A56A3D">
        <w:rPr>
          <w:rFonts w:eastAsia="Calibri"/>
          <w:sz w:val="24"/>
          <w:szCs w:val="24"/>
        </w:rPr>
        <w:t>К</w:t>
      </w:r>
      <w:r w:rsidRPr="00A56A3D">
        <w:rPr>
          <w:rFonts w:eastAsia="Calibri"/>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Конкурса.</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24.11. Победитель Конкурса (за исключением победителя, предусмотренного пунктом 24.12.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Конкурса, или не направил протокол разногласий, предусмотренный </w:t>
      </w:r>
      <w:hyperlink r:id="rId53" w:history="1">
        <w:r w:rsidRPr="00A56A3D">
          <w:rPr>
            <w:rStyle w:val="afa"/>
            <w:rFonts w:eastAsia="Calibri"/>
            <w:color w:val="auto"/>
            <w:sz w:val="24"/>
            <w:szCs w:val="24"/>
          </w:rPr>
          <w:t>пунктом</w:t>
        </w:r>
      </w:hyperlink>
      <w:r w:rsidRPr="00A56A3D">
        <w:rPr>
          <w:rFonts w:eastAsia="Calibri"/>
          <w:sz w:val="24"/>
          <w:szCs w:val="24"/>
        </w:rPr>
        <w:t xml:space="preserve"> 24.5. настоящей статьи, или не исполнил требования, предусмотренные </w:t>
      </w:r>
      <w:hyperlink r:id="rId54" w:history="1">
        <w:r w:rsidRPr="00A56A3D">
          <w:rPr>
            <w:rStyle w:val="afa"/>
            <w:rFonts w:eastAsia="Calibri"/>
            <w:color w:val="auto"/>
            <w:sz w:val="24"/>
            <w:szCs w:val="24"/>
          </w:rPr>
          <w:t>статьей 37</w:t>
        </w:r>
      </w:hyperlink>
      <w:r w:rsidRPr="00A56A3D">
        <w:rPr>
          <w:rFonts w:eastAsia="Calibri"/>
          <w:sz w:val="24"/>
          <w:szCs w:val="24"/>
        </w:rPr>
        <w:t xml:space="preserve"> Закона о контрактной системе (в случае снижения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Конкурса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победителя Конкурса уклонившимся от заключения контракта, содержащий информацию о месте и времени его составления, о победителе Конкурса, признанном уклонившимся от заключения контракта, о факте, являющемся основанием для такого </w:t>
      </w:r>
      <w:r w:rsidRPr="00A56A3D">
        <w:rPr>
          <w:rFonts w:eastAsia="Calibri"/>
          <w:sz w:val="24"/>
          <w:szCs w:val="24"/>
        </w:rPr>
        <w:lastRenderedPageBreak/>
        <w:t>признания, а также реквизиты документов, подтверждающих этот факт.</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24.12. В случае, если победитель Конкурса признан уклонившимся от заключения контракта, Заказчик вправе заключить контракт с участником Конкурса, заявке которого присвоен второй номер. Этот участник признается победителем Конкурса, и в проект контракта, прилагаемый к Конкурсной документации,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Конкурса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24.13. Участник Конкурса, признанный победителем Конкурса в соответствии с </w:t>
      </w:r>
      <w:hyperlink r:id="rId55" w:history="1">
        <w:r w:rsidRPr="00A56A3D">
          <w:rPr>
            <w:rStyle w:val="afa"/>
            <w:rFonts w:eastAsia="Calibri"/>
            <w:color w:val="auto"/>
            <w:sz w:val="24"/>
            <w:szCs w:val="24"/>
          </w:rPr>
          <w:t>пунктом</w:t>
        </w:r>
      </w:hyperlink>
      <w:r w:rsidRPr="00A56A3D">
        <w:rPr>
          <w:rFonts w:eastAsia="Calibri"/>
          <w:sz w:val="24"/>
          <w:szCs w:val="24"/>
        </w:rPr>
        <w:t xml:space="preserve"> 24.12. настоящей статьи, вправе подписать проект контракта или разместить предусмотренный </w:t>
      </w:r>
      <w:hyperlink r:id="rId56" w:history="1">
        <w:r w:rsidRPr="00A56A3D">
          <w:rPr>
            <w:rStyle w:val="afa"/>
            <w:rFonts w:eastAsia="Calibri"/>
            <w:color w:val="auto"/>
            <w:sz w:val="24"/>
            <w:szCs w:val="24"/>
          </w:rPr>
          <w:t>пунктом</w:t>
        </w:r>
      </w:hyperlink>
      <w:r w:rsidRPr="00A56A3D">
        <w:rPr>
          <w:rFonts w:eastAsia="Calibri"/>
          <w:sz w:val="24"/>
          <w:szCs w:val="24"/>
        </w:rPr>
        <w:t xml:space="preserve"> 24.5.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Конкурса и Конкурсной документацией. Этот победитель считается уклонившимся от заключения контракта в случае неисполнения требований </w:t>
      </w:r>
      <w:hyperlink r:id="rId57" w:history="1">
        <w:r w:rsidRPr="00A56A3D">
          <w:rPr>
            <w:rStyle w:val="afa"/>
            <w:rFonts w:eastAsia="Calibri"/>
            <w:color w:val="auto"/>
            <w:sz w:val="24"/>
            <w:szCs w:val="24"/>
          </w:rPr>
          <w:t>пунктом</w:t>
        </w:r>
      </w:hyperlink>
      <w:r w:rsidRPr="00A56A3D">
        <w:rPr>
          <w:rFonts w:eastAsia="Calibri"/>
          <w:sz w:val="24"/>
          <w:szCs w:val="24"/>
        </w:rPr>
        <w:t xml:space="preserve"> 24.7. настоящей статьи и (или) </w:t>
      </w:r>
      <w:proofErr w:type="spellStart"/>
      <w:r w:rsidRPr="00A56A3D">
        <w:rPr>
          <w:rFonts w:eastAsia="Calibri"/>
          <w:sz w:val="24"/>
          <w:szCs w:val="24"/>
        </w:rPr>
        <w:t>непредоставления</w:t>
      </w:r>
      <w:proofErr w:type="spellEnd"/>
      <w:r w:rsidRPr="00A56A3D">
        <w:rPr>
          <w:rFonts w:eastAsia="Calibri"/>
          <w:sz w:val="24"/>
          <w:szCs w:val="24"/>
        </w:rPr>
        <w:t xml:space="preserve"> обеспечения исполнения контракта либо неисполнения требования, предусмотренного </w:t>
      </w:r>
      <w:hyperlink r:id="rId58" w:history="1">
        <w:r w:rsidRPr="00A56A3D">
          <w:rPr>
            <w:rStyle w:val="afa"/>
            <w:rFonts w:eastAsia="Calibri"/>
            <w:color w:val="auto"/>
            <w:sz w:val="24"/>
            <w:szCs w:val="24"/>
          </w:rPr>
          <w:t>статьей 37</w:t>
        </w:r>
      </w:hyperlink>
      <w:r w:rsidRPr="00A56A3D">
        <w:rPr>
          <w:rFonts w:eastAsia="Calibri"/>
          <w:sz w:val="24"/>
          <w:szCs w:val="24"/>
        </w:rPr>
        <w:t xml:space="preserve"> Закона о контрактной системе, в случае подписания проекта контракта согласно пункту 24.4. настоящей статьи. Такой победитель признается отказавшимся от заключения контракта в случае, если в срок, предусмотренный </w:t>
      </w:r>
      <w:hyperlink r:id="rId59" w:history="1">
        <w:r w:rsidRPr="00A56A3D">
          <w:rPr>
            <w:rStyle w:val="afa"/>
            <w:rFonts w:eastAsia="Calibri"/>
            <w:color w:val="auto"/>
            <w:sz w:val="24"/>
            <w:szCs w:val="24"/>
          </w:rPr>
          <w:t>пунктом</w:t>
        </w:r>
      </w:hyperlink>
      <w:r w:rsidR="00296022">
        <w:rPr>
          <w:rFonts w:eastAsia="Calibri"/>
          <w:sz w:val="24"/>
          <w:szCs w:val="24"/>
        </w:rPr>
        <w:t xml:space="preserve"> 24.4.</w:t>
      </w:r>
      <w:r w:rsidRPr="00A56A3D">
        <w:rPr>
          <w:rFonts w:eastAsia="Calibri"/>
          <w:sz w:val="24"/>
          <w:szCs w:val="24"/>
        </w:rPr>
        <w:t>настоящей статьи, он не подписал проект контракта или не направил протокол разногласий. Конкурс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24.14.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85D28" w:rsidRPr="00A56A3D" w:rsidRDefault="00C85D28" w:rsidP="00EF5E06">
      <w:pPr>
        <w:widowControl w:val="0"/>
        <w:suppressAutoHyphens/>
        <w:jc w:val="both"/>
        <w:rPr>
          <w:sz w:val="24"/>
          <w:szCs w:val="24"/>
        </w:rPr>
      </w:pPr>
    </w:p>
    <w:p w:rsidR="00C85D28" w:rsidRPr="00A56A3D" w:rsidRDefault="00C85D28" w:rsidP="00EF5E06">
      <w:pPr>
        <w:widowControl w:val="0"/>
        <w:tabs>
          <w:tab w:val="num" w:pos="643"/>
          <w:tab w:val="left" w:pos="1260"/>
          <w:tab w:val="left" w:pos="1865"/>
          <w:tab w:val="left" w:pos="2700"/>
          <w:tab w:val="left" w:pos="4140"/>
        </w:tabs>
        <w:suppressAutoHyphens/>
        <w:jc w:val="both"/>
        <w:outlineLvl w:val="2"/>
        <w:rPr>
          <w:b/>
          <w:bCs/>
          <w:iCs/>
          <w:spacing w:val="-3"/>
          <w:sz w:val="24"/>
          <w:szCs w:val="24"/>
        </w:rPr>
      </w:pPr>
      <w:bookmarkStart w:id="129" w:name="_Toc43812459"/>
      <w:bookmarkStart w:id="130" w:name="_Toc536101203"/>
      <w:bookmarkStart w:id="131" w:name="_Toc44667738"/>
      <w:r w:rsidRPr="00A56A3D">
        <w:rPr>
          <w:b/>
          <w:bCs/>
          <w:iCs/>
          <w:spacing w:val="-3"/>
          <w:sz w:val="24"/>
          <w:szCs w:val="24"/>
        </w:rPr>
        <w:t>Статья 25. Обеспечение исполнения контракта</w:t>
      </w:r>
      <w:bookmarkEnd w:id="129"/>
      <w:bookmarkEnd w:id="130"/>
      <w:bookmarkEnd w:id="131"/>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sz w:val="24"/>
          <w:szCs w:val="24"/>
        </w:rPr>
        <w:t>25.1.</w:t>
      </w:r>
      <w:r w:rsidRPr="00A56A3D">
        <w:rPr>
          <w:sz w:val="24"/>
          <w:szCs w:val="24"/>
        </w:rPr>
        <w:tab/>
      </w:r>
      <w:r w:rsidR="00D14416" w:rsidRPr="00A56A3D">
        <w:rPr>
          <w:sz w:val="24"/>
          <w:szCs w:val="24"/>
        </w:rPr>
        <w:t>К</w:t>
      </w:r>
      <w:r w:rsidRPr="00A56A3D">
        <w:rPr>
          <w:sz w:val="24"/>
          <w:szCs w:val="24"/>
        </w:rPr>
        <w:t xml:space="preserve">онтракт заключается только после предоставления Участником Конкурса, с которым заключается контракт, </w:t>
      </w:r>
      <w:r w:rsidRPr="00A56A3D">
        <w:rPr>
          <w:rFonts w:eastAsia="Calibri"/>
          <w:sz w:val="24"/>
          <w:szCs w:val="24"/>
        </w:rPr>
        <w:t xml:space="preserve">обеспечения исполнения контракта в соответствии с Законом о контрактной системе. </w:t>
      </w:r>
      <w:r w:rsidRPr="00A56A3D">
        <w:rPr>
          <w:sz w:val="24"/>
          <w:szCs w:val="24"/>
        </w:rPr>
        <w:t xml:space="preserve">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w:t>
      </w:r>
      <w:r w:rsidRPr="00A56A3D">
        <w:rPr>
          <w:rFonts w:eastAsia="Calibri"/>
          <w:sz w:val="24"/>
          <w:szCs w:val="24"/>
        </w:rPr>
        <w:t>Закона о контрактной системе</w:t>
      </w:r>
      <w:r w:rsidRPr="00A56A3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A56A3D">
        <w:rPr>
          <w:rFonts w:eastAsia="Calibri"/>
          <w:sz w:val="24"/>
          <w:szCs w:val="24"/>
        </w:rPr>
        <w:t>Закона о контрактной системе</w:t>
      </w:r>
      <w:r w:rsidRPr="00A56A3D">
        <w:rPr>
          <w:sz w:val="24"/>
          <w:szCs w:val="24"/>
        </w:rPr>
        <w:t xml:space="preserve">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A56A3D">
        <w:rPr>
          <w:rFonts w:eastAsia="Calibri"/>
          <w:sz w:val="24"/>
          <w:szCs w:val="24"/>
        </w:rPr>
        <w:t>Закона о контрактной системе</w:t>
      </w:r>
      <w:r w:rsidRPr="00A56A3D">
        <w:rPr>
          <w:sz w:val="24"/>
          <w:szCs w:val="24"/>
        </w:rPr>
        <w:t>.</w:t>
      </w:r>
    </w:p>
    <w:p w:rsidR="00C85D28" w:rsidRPr="00A56A3D" w:rsidRDefault="00C85D28" w:rsidP="00EF5E06">
      <w:pPr>
        <w:widowControl w:val="0"/>
        <w:suppressAutoHyphens/>
        <w:autoSpaceDE w:val="0"/>
        <w:autoSpaceDN w:val="0"/>
        <w:adjustRightInd w:val="0"/>
        <w:jc w:val="both"/>
        <w:rPr>
          <w:sz w:val="24"/>
          <w:szCs w:val="24"/>
        </w:rPr>
      </w:pPr>
      <w:r w:rsidRPr="00A56A3D">
        <w:rPr>
          <w:rFonts w:eastAsia="Calibri"/>
          <w:sz w:val="24"/>
          <w:szCs w:val="24"/>
        </w:rPr>
        <w:lastRenderedPageBreak/>
        <w:t xml:space="preserve">25.2. </w:t>
      </w:r>
      <w:r w:rsidRPr="00A56A3D">
        <w:rPr>
          <w:sz w:val="24"/>
          <w:szCs w:val="24"/>
        </w:rPr>
        <w:t xml:space="preserve">Реквизиты для обеспечения исполнения контракта путем внесения денежных средств, а также требования </w:t>
      </w:r>
      <w:proofErr w:type="gramStart"/>
      <w:r w:rsidRPr="00A56A3D">
        <w:rPr>
          <w:sz w:val="24"/>
          <w:szCs w:val="24"/>
        </w:rPr>
        <w:t>к  обеспечению</w:t>
      </w:r>
      <w:proofErr w:type="gramEnd"/>
      <w:r w:rsidRPr="00A56A3D">
        <w:rPr>
          <w:sz w:val="24"/>
          <w:szCs w:val="24"/>
        </w:rPr>
        <w:t xml:space="preserve"> исполнения контракта банковской гарантией указаны в пункте 18 ИКЗ.</w:t>
      </w:r>
    </w:p>
    <w:p w:rsidR="00C85D28" w:rsidRPr="00A56A3D" w:rsidRDefault="00C85D28" w:rsidP="00EF5E06">
      <w:pPr>
        <w:widowControl w:val="0"/>
        <w:suppressAutoHyphens/>
        <w:jc w:val="both"/>
        <w:rPr>
          <w:sz w:val="24"/>
          <w:szCs w:val="24"/>
        </w:rPr>
      </w:pPr>
      <w:r w:rsidRPr="00A56A3D">
        <w:rPr>
          <w:sz w:val="24"/>
          <w:szCs w:val="24"/>
        </w:rPr>
        <w:t xml:space="preserve">25.3. В случае если Участником закупки, с которым заключается контракт, является казенное учреждение, положения Закона о контрактной системе об обеспечении исполнения контракта к такому Участнику не применяются. </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sz w:val="24"/>
          <w:szCs w:val="24"/>
        </w:rPr>
        <w:t>25.4.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 7.1, 7.2 и 7.3 статьи 96 Закона о контрактной системе.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Pr="00A56A3D">
        <w:rPr>
          <w:rFonts w:eastAsia="Calibri"/>
          <w:sz w:val="24"/>
          <w:szCs w:val="24"/>
        </w:rPr>
        <w:t>.</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25.5. </w:t>
      </w:r>
      <w:r w:rsidRPr="00A56A3D">
        <w:rPr>
          <w:sz w:val="24"/>
          <w:szCs w:val="24"/>
        </w:rPr>
        <w:t>Участник Конкурса, с которым заключается контракт по результатам определения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Конкурса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Конкурса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Конкурса и Конкурсной документации.</w:t>
      </w:r>
    </w:p>
    <w:bookmarkEnd w:id="126"/>
    <w:bookmarkEnd w:id="127"/>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32" w:name="_Toc213763253"/>
      <w:bookmarkStart w:id="133" w:name="_Toc209944830"/>
      <w:bookmarkStart w:id="134" w:name="_Toc43812460"/>
      <w:bookmarkStart w:id="135" w:name="_Toc374567239"/>
      <w:bookmarkStart w:id="136" w:name="_Toc44667739"/>
      <w:r w:rsidRPr="00A56A3D">
        <w:rPr>
          <w:b/>
          <w:bCs/>
          <w:iCs/>
          <w:spacing w:val="-3"/>
          <w:sz w:val="24"/>
          <w:szCs w:val="24"/>
        </w:rPr>
        <w:t xml:space="preserve">Статья 26. </w:t>
      </w:r>
      <w:bookmarkEnd w:id="132"/>
      <w:bookmarkEnd w:id="133"/>
      <w:r w:rsidRPr="00A56A3D">
        <w:rPr>
          <w:b/>
          <w:bCs/>
          <w:iCs/>
          <w:spacing w:val="-3"/>
          <w:sz w:val="24"/>
          <w:szCs w:val="24"/>
        </w:rPr>
        <w:t>Изменение, расторжение контракта</w:t>
      </w:r>
      <w:bookmarkEnd w:id="134"/>
      <w:bookmarkEnd w:id="135"/>
      <w:bookmarkEnd w:id="136"/>
      <w:r w:rsidRPr="00A56A3D">
        <w:rPr>
          <w:b/>
          <w:bCs/>
          <w:iCs/>
          <w:spacing w:val="-3"/>
          <w:sz w:val="24"/>
          <w:szCs w:val="24"/>
        </w:rPr>
        <w:t xml:space="preserve"> </w:t>
      </w:r>
    </w:p>
    <w:p w:rsidR="00C85D28" w:rsidRPr="00A56A3D" w:rsidRDefault="00C85D28" w:rsidP="00EF5E06">
      <w:pPr>
        <w:widowControl w:val="0"/>
        <w:suppressAutoHyphens/>
        <w:autoSpaceDE w:val="0"/>
        <w:autoSpaceDN w:val="0"/>
        <w:adjustRightInd w:val="0"/>
        <w:jc w:val="both"/>
        <w:rPr>
          <w:sz w:val="24"/>
          <w:szCs w:val="24"/>
        </w:rPr>
      </w:pPr>
    </w:p>
    <w:p w:rsidR="00C85D28" w:rsidRPr="00A56A3D" w:rsidRDefault="00C85D28" w:rsidP="00EF5E06">
      <w:pPr>
        <w:widowControl w:val="0"/>
        <w:suppressAutoHyphens/>
        <w:jc w:val="both"/>
        <w:rPr>
          <w:sz w:val="24"/>
          <w:szCs w:val="24"/>
        </w:rPr>
      </w:pPr>
      <w:r w:rsidRPr="00A56A3D">
        <w:rPr>
          <w:rStyle w:val="blk"/>
          <w:sz w:val="24"/>
          <w:szCs w:val="24"/>
        </w:rPr>
        <w:t>26.1.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5D28" w:rsidRPr="00A56A3D" w:rsidRDefault="00C85D28" w:rsidP="00EF5E06">
      <w:pPr>
        <w:widowControl w:val="0"/>
        <w:suppressAutoHyphens/>
        <w:ind w:firstLine="547"/>
        <w:jc w:val="both"/>
        <w:rPr>
          <w:sz w:val="24"/>
          <w:szCs w:val="24"/>
        </w:rPr>
      </w:pPr>
      <w:r w:rsidRPr="00A56A3D">
        <w:rPr>
          <w:rStyle w:val="blk"/>
          <w:sz w:val="24"/>
          <w:szCs w:val="24"/>
        </w:rPr>
        <w:t>1) если возможность изменения условий контракта предусмотрена пунктом 27 ИКЗ:</w:t>
      </w:r>
    </w:p>
    <w:p w:rsidR="00C85D28" w:rsidRPr="00A56A3D" w:rsidRDefault="00C85D28" w:rsidP="00EF5E06">
      <w:pPr>
        <w:widowControl w:val="0"/>
        <w:suppressAutoHyphens/>
        <w:ind w:firstLine="547"/>
        <w:jc w:val="both"/>
        <w:rPr>
          <w:sz w:val="24"/>
          <w:szCs w:val="24"/>
        </w:rPr>
      </w:pPr>
      <w:proofErr w:type="gramStart"/>
      <w:r w:rsidRPr="00A56A3D">
        <w:rPr>
          <w:rStyle w:val="blk"/>
          <w:sz w:val="24"/>
          <w:szCs w:val="24"/>
        </w:rPr>
        <w:t>а</w:t>
      </w:r>
      <w:proofErr w:type="gramEnd"/>
      <w:r w:rsidRPr="00A56A3D">
        <w:rPr>
          <w:rStyle w:val="blk"/>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85D28" w:rsidRPr="00A56A3D" w:rsidRDefault="00C85D28" w:rsidP="00EF5E06">
      <w:pPr>
        <w:widowControl w:val="0"/>
        <w:suppressAutoHyphens/>
        <w:ind w:firstLine="547"/>
        <w:jc w:val="both"/>
        <w:rPr>
          <w:sz w:val="24"/>
          <w:szCs w:val="24"/>
        </w:rPr>
      </w:pPr>
      <w:proofErr w:type="gramStart"/>
      <w:r w:rsidRPr="00A56A3D">
        <w:rPr>
          <w:rStyle w:val="blk"/>
          <w:sz w:val="24"/>
          <w:szCs w:val="24"/>
        </w:rPr>
        <w:t>б</w:t>
      </w:r>
      <w:proofErr w:type="gramEnd"/>
      <w:r w:rsidRPr="00A56A3D">
        <w:rPr>
          <w:rStyle w:val="blk"/>
          <w:sz w:val="24"/>
          <w:szCs w:val="24"/>
        </w:rPr>
        <w:t>) если по предложению Заказчика увеличиваются предусмотренные контрактом объем работы или услуги не более чем на десять процентов или уменьшаются предусмотренные контрактом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или услуги исходя из установленной в контракте цены единицы работы или услуги, но не более чем на десять процентов цены контракта. При уменьшении предусмотренных контрактом объема работы или услуги стороны контракта обязаны уменьшить цену контракта исходя из цены единицы работы или услуги;</w:t>
      </w:r>
    </w:p>
    <w:p w:rsidR="00C85D28" w:rsidRPr="00A56A3D" w:rsidRDefault="00C85D28" w:rsidP="00EF5E06">
      <w:pPr>
        <w:widowControl w:val="0"/>
        <w:suppressAutoHyphens/>
        <w:ind w:firstLine="547"/>
        <w:jc w:val="both"/>
        <w:rPr>
          <w:sz w:val="24"/>
          <w:szCs w:val="24"/>
        </w:rPr>
      </w:pPr>
      <w:r w:rsidRPr="00A56A3D">
        <w:rPr>
          <w:rStyle w:val="blk"/>
          <w:sz w:val="24"/>
          <w:szCs w:val="24"/>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C85D28" w:rsidRPr="00A56A3D" w:rsidRDefault="00C85D28" w:rsidP="00EF5E06">
      <w:pPr>
        <w:widowControl w:val="0"/>
        <w:suppressAutoHyphens/>
        <w:ind w:firstLine="547"/>
        <w:jc w:val="both"/>
        <w:rPr>
          <w:rStyle w:val="blk"/>
          <w:sz w:val="24"/>
          <w:szCs w:val="24"/>
        </w:rPr>
      </w:pPr>
      <w:r w:rsidRPr="00A56A3D">
        <w:rPr>
          <w:rStyle w:val="blk"/>
          <w:sz w:val="24"/>
          <w:szCs w:val="24"/>
        </w:rPr>
        <w:t>3) изменение в соответствии с законодательством Российской Федерации регулируемых цен (тарифов) на товары, работы, услуги.</w:t>
      </w:r>
    </w:p>
    <w:p w:rsidR="00C85D28" w:rsidRPr="00A56A3D" w:rsidRDefault="00C85D28" w:rsidP="00EF5E06">
      <w:pPr>
        <w:widowControl w:val="0"/>
        <w:suppressAutoHyphens/>
        <w:jc w:val="both"/>
        <w:rPr>
          <w:rStyle w:val="blk"/>
          <w:sz w:val="24"/>
          <w:szCs w:val="24"/>
        </w:rPr>
      </w:pPr>
      <w:r w:rsidRPr="00A56A3D">
        <w:rPr>
          <w:rStyle w:val="blk"/>
          <w:sz w:val="24"/>
          <w:szCs w:val="24"/>
        </w:rPr>
        <w:t xml:space="preserve">26.2.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w:t>
      </w:r>
      <w:r w:rsidRPr="00A56A3D">
        <w:rPr>
          <w:rStyle w:val="blk"/>
          <w:sz w:val="24"/>
          <w:szCs w:val="24"/>
        </w:rPr>
        <w:lastRenderedPageBreak/>
        <w:t>контракту вследствие реорганизации юридического лица в форме преобразования, слияния или присоединения.</w:t>
      </w:r>
    </w:p>
    <w:p w:rsidR="00C85D28" w:rsidRPr="00A56A3D" w:rsidRDefault="00C85D28" w:rsidP="00EF5E06">
      <w:pPr>
        <w:widowControl w:val="0"/>
        <w:suppressAutoHyphens/>
        <w:jc w:val="both"/>
        <w:rPr>
          <w:rStyle w:val="blk"/>
          <w:sz w:val="24"/>
          <w:szCs w:val="24"/>
        </w:rPr>
      </w:pPr>
      <w:r w:rsidRPr="00A56A3D">
        <w:rPr>
          <w:rStyle w:val="blk"/>
          <w:sz w:val="24"/>
          <w:szCs w:val="24"/>
        </w:rPr>
        <w:t>26.3. В случае перемены Заказчика права и обязанности Заказчика, предусмотренные контрактом, переходят к новому Заказчику.</w:t>
      </w:r>
    </w:p>
    <w:p w:rsidR="00C85D28" w:rsidRPr="00A56A3D" w:rsidRDefault="00C85D28" w:rsidP="00EF5E06">
      <w:pPr>
        <w:widowControl w:val="0"/>
        <w:suppressAutoHyphens/>
        <w:jc w:val="both"/>
        <w:rPr>
          <w:rStyle w:val="blk"/>
          <w:sz w:val="24"/>
          <w:szCs w:val="24"/>
        </w:rPr>
      </w:pPr>
      <w:r w:rsidRPr="00A56A3D">
        <w:rPr>
          <w:rStyle w:val="blk"/>
          <w:sz w:val="24"/>
          <w:szCs w:val="24"/>
        </w:rPr>
        <w:t xml:space="preserve">26.4. При исполнении контракта </w:t>
      </w:r>
      <w:r w:rsidRPr="00A56A3D">
        <w:rPr>
          <w:sz w:val="24"/>
          <w:szCs w:val="24"/>
        </w:rPr>
        <w:t xml:space="preserve">(за исключением случаев, которые предусмотрены нормативными правовыми актами, принятыми в соответствии с частью 6 статьи 14 Закона о контрактной системе) </w:t>
      </w:r>
      <w:r w:rsidRPr="00A56A3D">
        <w:rPr>
          <w:rStyle w:val="blk"/>
          <w:sz w:val="24"/>
          <w:szCs w:val="24"/>
        </w:rPr>
        <w:t>по согласованию Заказчика с Исполнителем допускается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C85D28" w:rsidRPr="00A56A3D" w:rsidRDefault="00C85D28" w:rsidP="00EF5E06">
      <w:pPr>
        <w:widowControl w:val="0"/>
        <w:suppressAutoHyphens/>
        <w:jc w:val="both"/>
        <w:rPr>
          <w:rStyle w:val="blk"/>
          <w:sz w:val="24"/>
          <w:szCs w:val="24"/>
        </w:rPr>
      </w:pPr>
      <w:r w:rsidRPr="00A56A3D">
        <w:rPr>
          <w:rStyle w:val="blk"/>
          <w:sz w:val="24"/>
          <w:szCs w:val="24"/>
        </w:rPr>
        <w:t xml:space="preserve">26.5.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если данная возможность предусмотрена пунктом 28 </w:t>
      </w:r>
      <w:r w:rsidRPr="00A56A3D">
        <w:rPr>
          <w:sz w:val="24"/>
          <w:szCs w:val="24"/>
        </w:rPr>
        <w:t>ИКЗ.</w:t>
      </w:r>
    </w:p>
    <w:p w:rsidR="00C85D28" w:rsidRPr="00A56A3D" w:rsidRDefault="00C85D28" w:rsidP="00EF5E06">
      <w:pPr>
        <w:widowControl w:val="0"/>
        <w:suppressAutoHyphens/>
        <w:jc w:val="both"/>
        <w:rPr>
          <w:rStyle w:val="blk"/>
          <w:sz w:val="24"/>
          <w:szCs w:val="24"/>
        </w:rPr>
      </w:pPr>
      <w:r w:rsidRPr="00A56A3D">
        <w:rPr>
          <w:rStyle w:val="blk"/>
          <w:sz w:val="24"/>
          <w:szCs w:val="24"/>
        </w:rPr>
        <w:t>26.6. Согласно Закону о контрактной системе Заказчик вправе принять решение об одностороннем отказе от исполнения контракта и в соответствии с гражданским законодательством Российской Федерации от исполнения отдельных видов обязательств при условии, если это было предусмотрено контрактом.</w:t>
      </w:r>
    </w:p>
    <w:p w:rsidR="00C85D28" w:rsidRPr="00A56A3D" w:rsidRDefault="00C85D28" w:rsidP="00EF5E06">
      <w:pPr>
        <w:widowControl w:val="0"/>
        <w:suppressAutoHyphens/>
        <w:jc w:val="both"/>
        <w:rPr>
          <w:sz w:val="24"/>
          <w:szCs w:val="24"/>
        </w:rPr>
      </w:pPr>
      <w:r w:rsidRPr="00A56A3D">
        <w:rPr>
          <w:rStyle w:val="blk"/>
          <w:sz w:val="24"/>
          <w:szCs w:val="24"/>
        </w:rPr>
        <w:t xml:space="preserve">26.7. </w:t>
      </w:r>
      <w:r w:rsidRPr="00A56A3D">
        <w:rPr>
          <w:sz w:val="24"/>
          <w:szCs w:val="24"/>
        </w:rPr>
        <w:t>Информация об Исполнителе, с которым контракт был расторгнут в связи с односторонним отказом Заказчика от исполнения контракта, включается в порядке, установленном Законом о контрактной системе, в реестр недобросовестных поставщиков (подрядчиков, исполнителей).</w:t>
      </w:r>
    </w:p>
    <w:p w:rsidR="00C85D28" w:rsidRPr="00A56A3D" w:rsidRDefault="00C85D28"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26.8.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w:t>
      </w:r>
      <w:r w:rsidR="00296022">
        <w:rPr>
          <w:rFonts w:eastAsia="Calibri"/>
          <w:sz w:val="24"/>
          <w:szCs w:val="24"/>
        </w:rPr>
        <w:t xml:space="preserve">стороннем отказе от исполнения </w:t>
      </w:r>
      <w:r w:rsidRPr="00A56A3D">
        <w:rPr>
          <w:rFonts w:eastAsia="Calibri"/>
          <w:sz w:val="24"/>
          <w:szCs w:val="24"/>
        </w:rPr>
        <w:t>контракта.</w:t>
      </w:r>
    </w:p>
    <w:p w:rsidR="00C85D28" w:rsidRPr="00A56A3D" w:rsidRDefault="00C85D28" w:rsidP="00EF5E06">
      <w:pPr>
        <w:widowControl w:val="0"/>
        <w:suppressAutoHyphens/>
        <w:jc w:val="both"/>
        <w:rPr>
          <w:rStyle w:val="blk"/>
          <w:sz w:val="24"/>
          <w:szCs w:val="24"/>
        </w:rPr>
      </w:pPr>
      <w:r w:rsidRPr="00A56A3D">
        <w:rPr>
          <w:rStyle w:val="blk"/>
          <w:sz w:val="24"/>
          <w:szCs w:val="24"/>
        </w:rPr>
        <w:t>26.9. Информация об изменении контракта или о расторжении контракта направляется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течение пяти рабочих дней с даты соответственно изменения контракта, расторжения контракта.</w:t>
      </w:r>
    </w:p>
    <w:p w:rsidR="006F51FF" w:rsidRPr="00A56A3D" w:rsidRDefault="006F51FF" w:rsidP="00EF5E06">
      <w:pPr>
        <w:widowControl w:val="0"/>
        <w:suppressAutoHyphens/>
        <w:autoSpaceDE w:val="0"/>
        <w:autoSpaceDN w:val="0"/>
        <w:adjustRightInd w:val="0"/>
        <w:ind w:firstLine="540"/>
        <w:jc w:val="both"/>
        <w:rPr>
          <w:rFonts w:eastAsia="Calibri"/>
          <w:sz w:val="24"/>
          <w:szCs w:val="24"/>
        </w:rPr>
      </w:pPr>
    </w:p>
    <w:p w:rsidR="006F51FF" w:rsidRPr="00A56A3D" w:rsidRDefault="006F51FF" w:rsidP="00EF5E06">
      <w:pPr>
        <w:pStyle w:val="29"/>
        <w:keepNext w:val="0"/>
        <w:widowControl w:val="0"/>
        <w:tabs>
          <w:tab w:val="clear" w:pos="4590"/>
        </w:tabs>
        <w:ind w:firstLine="0"/>
        <w:jc w:val="left"/>
        <w:rPr>
          <w:rFonts w:eastAsia="Calibri"/>
          <w:sz w:val="24"/>
          <w:szCs w:val="24"/>
        </w:rPr>
      </w:pPr>
      <w:bookmarkStart w:id="137" w:name="Par0"/>
      <w:bookmarkStart w:id="138" w:name="_Ref353935495"/>
      <w:bookmarkStart w:id="139" w:name="_Ref353935526"/>
      <w:bookmarkStart w:id="140" w:name="_Toc357781746"/>
      <w:bookmarkStart w:id="141" w:name="_Toc374567240"/>
      <w:bookmarkStart w:id="142" w:name="_Toc44667740"/>
      <w:bookmarkEnd w:id="137"/>
      <w:r w:rsidRPr="00A56A3D">
        <w:rPr>
          <w:rFonts w:eastAsia="Calibri"/>
          <w:sz w:val="24"/>
          <w:szCs w:val="24"/>
        </w:rPr>
        <w:t>Статья 27. Антидемпинговые меры</w:t>
      </w:r>
      <w:bookmarkEnd w:id="138"/>
      <w:bookmarkEnd w:id="139"/>
      <w:bookmarkEnd w:id="140"/>
      <w:bookmarkEnd w:id="141"/>
      <w:bookmarkEnd w:id="142"/>
    </w:p>
    <w:p w:rsidR="006F51FF" w:rsidRPr="00A56A3D" w:rsidRDefault="006F51FF" w:rsidP="00EF5E06">
      <w:pPr>
        <w:widowControl w:val="0"/>
        <w:suppressAutoHyphens/>
        <w:rPr>
          <w:rFonts w:eastAsia="Calibri"/>
          <w:sz w:val="24"/>
          <w:szCs w:val="24"/>
        </w:rPr>
      </w:pPr>
    </w:p>
    <w:p w:rsidR="006F51FF" w:rsidRPr="00A56A3D" w:rsidRDefault="006F51FF" w:rsidP="00EF5E06">
      <w:pPr>
        <w:widowControl w:val="0"/>
        <w:suppressAutoHyphens/>
        <w:jc w:val="both"/>
        <w:rPr>
          <w:rFonts w:eastAsia="Calibri"/>
          <w:sz w:val="24"/>
          <w:szCs w:val="24"/>
        </w:rPr>
      </w:pPr>
      <w:r w:rsidRPr="00A56A3D">
        <w:rPr>
          <w:rFonts w:eastAsia="Calibri"/>
          <w:sz w:val="24"/>
          <w:szCs w:val="24"/>
        </w:rPr>
        <w:t xml:space="preserve">27.1. Если при проведении Конкурса начальная (максимальная) цена ого контракта составляет более чем пятнадцать миллионов рублей и Участником закупки, </w:t>
      </w:r>
      <w:r w:rsidR="002F25E1" w:rsidRPr="00A56A3D">
        <w:rPr>
          <w:rFonts w:eastAsia="Calibri"/>
          <w:sz w:val="24"/>
          <w:szCs w:val="24"/>
        </w:rPr>
        <w:br/>
      </w:r>
      <w:r w:rsidRPr="00A56A3D">
        <w:rPr>
          <w:rFonts w:eastAsia="Calibri"/>
          <w:sz w:val="24"/>
          <w:szCs w:val="24"/>
        </w:rPr>
        <w:t xml:space="preserve">с которым заключается контракт, предложена цена контракта на двадцать пять и более процентов ниже начальной (максимальной) цены контракта, </w:t>
      </w:r>
      <w:r w:rsidR="008E577E" w:rsidRPr="00A56A3D">
        <w:rPr>
          <w:rFonts w:eastAsia="Calibri"/>
          <w:sz w:val="24"/>
          <w:szCs w:val="24"/>
        </w:rPr>
        <w:t xml:space="preserve">либо предложена сумма единиц товара, работы, услуги, которая на двадцать пять и более процентов ниже начальной суммы цен указанных единиц, </w:t>
      </w:r>
      <w:r w:rsidRPr="00A56A3D">
        <w:rPr>
          <w:rFonts w:eastAsia="Calibri"/>
          <w:sz w:val="24"/>
          <w:szCs w:val="24"/>
        </w:rPr>
        <w:t>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Конкурсной документации, но не менее чем в размере аванса (если контрактом предусмотрена выплата аванса).</w:t>
      </w:r>
    </w:p>
    <w:p w:rsidR="006F51FF" w:rsidRPr="00A56A3D" w:rsidRDefault="006F51FF" w:rsidP="00EF5E06">
      <w:pPr>
        <w:widowControl w:val="0"/>
        <w:suppressAutoHyphens/>
        <w:jc w:val="both"/>
        <w:rPr>
          <w:rFonts w:eastAsia="Calibri"/>
          <w:sz w:val="24"/>
          <w:szCs w:val="24"/>
        </w:rPr>
      </w:pPr>
      <w:r w:rsidRPr="00A56A3D">
        <w:rPr>
          <w:rFonts w:eastAsia="Calibri"/>
          <w:sz w:val="24"/>
          <w:szCs w:val="24"/>
        </w:rPr>
        <w:t xml:space="preserve">27.2. Если при проведении Конкурса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на двадцать пять и более процентов ниже начальной (максимальной) цены </w:t>
      </w:r>
      <w:r w:rsidRPr="00A56A3D">
        <w:rPr>
          <w:sz w:val="24"/>
          <w:szCs w:val="24"/>
        </w:rPr>
        <w:t>о</w:t>
      </w:r>
      <w:r w:rsidRPr="00A56A3D">
        <w:rPr>
          <w:rFonts w:eastAsia="Calibri"/>
          <w:sz w:val="24"/>
          <w:szCs w:val="24"/>
        </w:rPr>
        <w:t xml:space="preserve"> контракта, </w:t>
      </w:r>
      <w:r w:rsidR="008E577E" w:rsidRPr="00A56A3D">
        <w:rPr>
          <w:rFonts w:eastAsia="Calibri"/>
          <w:sz w:val="24"/>
          <w:szCs w:val="24"/>
        </w:rPr>
        <w:t xml:space="preserve">либо предложена сумма единиц товара, работы, услуги, которая на двадцать пять и более процентов ниже начальной суммы цен указанных единиц </w:t>
      </w:r>
      <w:r w:rsidRPr="00A56A3D">
        <w:rPr>
          <w:rFonts w:eastAsia="Calibri"/>
          <w:sz w:val="24"/>
          <w:szCs w:val="24"/>
        </w:rPr>
        <w:t xml:space="preserve">контракт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контракта, указанный в Конкурсной документации, но не менее чем в размере аванса (если контрактом предусмотрена выплата аванса), либо информации, </w:t>
      </w:r>
      <w:r w:rsidRPr="00A56A3D">
        <w:rPr>
          <w:rFonts w:eastAsia="Calibri"/>
          <w:sz w:val="24"/>
          <w:szCs w:val="24"/>
        </w:rPr>
        <w:lastRenderedPageBreak/>
        <w:t>подтверждающей добросовестность такого Участника на дату подачи Заявки в соответствии с пунктом 27.3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Конкурсной документации.</w:t>
      </w:r>
    </w:p>
    <w:p w:rsidR="006F51FF" w:rsidRPr="00A56A3D" w:rsidRDefault="006F51FF"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27.3. </w:t>
      </w:r>
      <w:r w:rsidRPr="00A56A3D">
        <w:rPr>
          <w:rFonts w:eastAsia="Calibri"/>
          <w:bCs/>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w:t>
      </w:r>
      <w:r w:rsidR="008E577E" w:rsidRPr="00A56A3D">
        <w:rPr>
          <w:rFonts w:eastAsia="Calibri"/>
          <w:bCs/>
          <w:sz w:val="24"/>
          <w:szCs w:val="24"/>
        </w:rPr>
        <w:t>трех лет</w:t>
      </w:r>
      <w:r w:rsidRPr="00A56A3D">
        <w:rPr>
          <w:rFonts w:eastAsia="Calibri"/>
          <w:bCs/>
          <w:sz w:val="24"/>
          <w:szCs w:val="24"/>
        </w:rPr>
        <w:t xml:space="preserve"> до даты подачи Заявк</w:t>
      </w:r>
      <w:r w:rsidR="008E577E" w:rsidRPr="00A56A3D">
        <w:rPr>
          <w:rFonts w:eastAsia="Calibri"/>
          <w:bCs/>
          <w:sz w:val="24"/>
          <w:szCs w:val="24"/>
        </w:rPr>
        <w:t>и на участие в закупке</w:t>
      </w:r>
      <w:r w:rsidRPr="00A56A3D">
        <w:rPr>
          <w:rFonts w:eastAsia="Calibri"/>
          <w:bCs/>
          <w:sz w:val="24"/>
          <w:szCs w:val="24"/>
        </w:rPr>
        <w:t xml:space="preserve"> трех контрактов </w:t>
      </w:r>
      <w:r w:rsidR="008E577E" w:rsidRPr="00A56A3D">
        <w:rPr>
          <w:rFonts w:eastAsia="Calibri"/>
          <w:bCs/>
          <w:sz w:val="24"/>
          <w:szCs w:val="24"/>
        </w:rPr>
        <w:t xml:space="preserve">(с учетом правопреемства), </w:t>
      </w:r>
      <w:r w:rsidRPr="00A56A3D">
        <w:rPr>
          <w:rFonts w:eastAsia="Calibri"/>
          <w:bCs/>
          <w:sz w:val="24"/>
          <w:szCs w:val="24"/>
        </w:rPr>
        <w:t>исполнен</w:t>
      </w:r>
      <w:r w:rsidR="008E577E" w:rsidRPr="00A56A3D">
        <w:rPr>
          <w:rFonts w:eastAsia="Calibri"/>
          <w:bCs/>
          <w:sz w:val="24"/>
          <w:szCs w:val="24"/>
        </w:rPr>
        <w:t>н</w:t>
      </w:r>
      <w:r w:rsidRPr="00A56A3D">
        <w:rPr>
          <w:rFonts w:eastAsia="Calibri"/>
          <w:bCs/>
          <w:sz w:val="24"/>
          <w:szCs w:val="24"/>
        </w:rPr>
        <w:t>ы</w:t>
      </w:r>
      <w:r w:rsidR="008E577E" w:rsidRPr="00A56A3D">
        <w:rPr>
          <w:rFonts w:eastAsia="Calibri"/>
          <w:bCs/>
          <w:sz w:val="24"/>
          <w:szCs w:val="24"/>
        </w:rPr>
        <w:t>х</w:t>
      </w:r>
      <w:r w:rsidRPr="00A56A3D">
        <w:rPr>
          <w:rFonts w:eastAsia="Calibri"/>
          <w:bCs/>
          <w:sz w:val="24"/>
          <w:szCs w:val="24"/>
        </w:rPr>
        <w:t xml:space="preserve"> без применения к такому участнику неустоек (штрафов, пеней)</w:t>
      </w:r>
      <w:r w:rsidR="008E577E" w:rsidRPr="00A56A3D">
        <w:rPr>
          <w:rFonts w:eastAsia="Calibri"/>
          <w:bCs/>
          <w:sz w:val="24"/>
          <w:szCs w:val="24"/>
        </w:rPr>
        <w:t>. При этом цена</w:t>
      </w:r>
      <w:r w:rsidRPr="00A56A3D">
        <w:rPr>
          <w:rFonts w:eastAsia="Calibri"/>
          <w:bCs/>
          <w:sz w:val="24"/>
          <w:szCs w:val="24"/>
        </w:rPr>
        <w:t xml:space="preserve"> одного из </w:t>
      </w:r>
      <w:r w:rsidR="008E577E" w:rsidRPr="00A56A3D">
        <w:rPr>
          <w:rFonts w:eastAsia="Calibri"/>
          <w:bCs/>
          <w:sz w:val="24"/>
          <w:szCs w:val="24"/>
        </w:rPr>
        <w:t xml:space="preserve">таких </w:t>
      </w:r>
      <w:r w:rsidRPr="00A56A3D">
        <w:rPr>
          <w:rFonts w:eastAsia="Calibri"/>
          <w:bCs/>
          <w:sz w:val="24"/>
          <w:szCs w:val="24"/>
        </w:rPr>
        <w:t>контрактов должна составлять не менее чем двадцать процентов цены</w:t>
      </w:r>
      <w:r w:rsidR="008E577E" w:rsidRPr="00A56A3D">
        <w:rPr>
          <w:rFonts w:eastAsia="Calibri"/>
          <w:bCs/>
          <w:sz w:val="24"/>
          <w:szCs w:val="24"/>
        </w:rPr>
        <w:t xml:space="preserve"> начальной (максимальной) цены контракта, указанного в извещении об осуществлении закупки и документации о закупке</w:t>
      </w:r>
      <w:r w:rsidRPr="00A56A3D">
        <w:rPr>
          <w:rFonts w:eastAsia="Calibri"/>
          <w:sz w:val="24"/>
          <w:szCs w:val="24"/>
        </w:rPr>
        <w:t>.</w:t>
      </w:r>
    </w:p>
    <w:p w:rsidR="006F51FF" w:rsidRPr="00A56A3D" w:rsidRDefault="006F51FF" w:rsidP="00EF5E06">
      <w:pPr>
        <w:widowControl w:val="0"/>
        <w:suppressAutoHyphens/>
        <w:jc w:val="both"/>
        <w:rPr>
          <w:rFonts w:eastAsia="Calibri"/>
          <w:sz w:val="24"/>
          <w:szCs w:val="24"/>
        </w:rPr>
      </w:pPr>
      <w:r w:rsidRPr="00A56A3D">
        <w:rPr>
          <w:rFonts w:eastAsia="Calibri"/>
          <w:sz w:val="24"/>
          <w:szCs w:val="24"/>
        </w:rPr>
        <w:t xml:space="preserve">27.4. Информация, предусмотренная пунктом 27.3 настоящей статьи, предоставляется Участником закупки </w:t>
      </w:r>
      <w:r w:rsidR="00643DCD" w:rsidRPr="00A56A3D">
        <w:rPr>
          <w:rFonts w:eastAsia="Calibri"/>
          <w:sz w:val="24"/>
          <w:szCs w:val="24"/>
        </w:rPr>
        <w:t>при направлении заказчику подписанного проекта контракта.</w:t>
      </w:r>
      <w:r w:rsidRPr="00A56A3D">
        <w:rPr>
          <w:rFonts w:eastAsia="Calibri"/>
          <w:sz w:val="24"/>
          <w:szCs w:val="24"/>
        </w:rPr>
        <w:t xml:space="preserve"> При невыполнении таким участником, признанным победителем Конкурса, данного требования или признании комиссией по осуществлению закупок информации, предусмотренной </w:t>
      </w:r>
      <w:hyperlink r:id="rId60" w:history="1">
        <w:r w:rsidRPr="00A56A3D">
          <w:rPr>
            <w:rFonts w:eastAsia="Calibri"/>
            <w:sz w:val="24"/>
            <w:szCs w:val="24"/>
          </w:rPr>
          <w:t>пунктом</w:t>
        </w:r>
      </w:hyperlink>
      <w:r w:rsidR="007248BD">
        <w:rPr>
          <w:rFonts w:eastAsia="Calibri"/>
          <w:sz w:val="24"/>
          <w:szCs w:val="24"/>
        </w:rPr>
        <w:t xml:space="preserve"> 27.3</w:t>
      </w:r>
      <w:proofErr w:type="gramStart"/>
      <w:r w:rsidR="007248BD">
        <w:rPr>
          <w:rFonts w:eastAsia="Calibri"/>
          <w:sz w:val="24"/>
          <w:szCs w:val="24"/>
        </w:rPr>
        <w:t xml:space="preserve">. </w:t>
      </w:r>
      <w:r w:rsidRPr="00A56A3D">
        <w:rPr>
          <w:rFonts w:eastAsia="Calibri"/>
          <w:sz w:val="24"/>
          <w:szCs w:val="24"/>
        </w:rPr>
        <w:t>настоящей</w:t>
      </w:r>
      <w:proofErr w:type="gramEnd"/>
      <w:r w:rsidRPr="00A56A3D">
        <w:rPr>
          <w:rFonts w:eastAsia="Calibri"/>
          <w:sz w:val="24"/>
          <w:szCs w:val="24"/>
        </w:rPr>
        <w:t xml:space="preserve">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6F51FF" w:rsidRPr="00A56A3D" w:rsidRDefault="006F51FF" w:rsidP="00EF5E06">
      <w:pPr>
        <w:widowControl w:val="0"/>
        <w:suppressAutoHyphens/>
        <w:autoSpaceDE w:val="0"/>
        <w:autoSpaceDN w:val="0"/>
        <w:adjustRightInd w:val="0"/>
        <w:jc w:val="both"/>
        <w:rPr>
          <w:rFonts w:eastAsia="Calibri"/>
          <w:sz w:val="24"/>
          <w:szCs w:val="24"/>
        </w:rPr>
      </w:pPr>
      <w:r w:rsidRPr="00A56A3D">
        <w:rPr>
          <w:rFonts w:eastAsia="Calibri"/>
          <w:sz w:val="24"/>
          <w:szCs w:val="24"/>
        </w:rPr>
        <w:t xml:space="preserve">27.5. Обеспечение, указанное в пунктах 27.1 и 27.2 настоящей статьи, предоставляется Участником закупки, с которым заключается контракт, до его заключения. </w:t>
      </w:r>
      <w:r w:rsidR="009B16DD" w:rsidRPr="00A56A3D">
        <w:rPr>
          <w:rFonts w:eastAsia="Calibri"/>
          <w:sz w:val="24"/>
          <w:szCs w:val="24"/>
        </w:rPr>
        <w:t xml:space="preserve">Участником закупки, не выполнивший данное требование, признается уклонившимся от заключения контракта. </w:t>
      </w:r>
      <w:r w:rsidRPr="00A56A3D">
        <w:rPr>
          <w:rFonts w:eastAsia="Calibri"/>
          <w:sz w:val="24"/>
          <w:szCs w:val="24"/>
        </w:rPr>
        <w:t>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6F51FF" w:rsidRPr="00A56A3D" w:rsidRDefault="006F51FF" w:rsidP="00EF5E06">
      <w:pPr>
        <w:widowControl w:val="0"/>
        <w:suppressAutoHyphens/>
        <w:jc w:val="both"/>
        <w:rPr>
          <w:rFonts w:eastAsia="Calibri"/>
          <w:sz w:val="24"/>
          <w:szCs w:val="24"/>
        </w:rPr>
      </w:pPr>
      <w:r w:rsidRPr="00A56A3D">
        <w:rPr>
          <w:rFonts w:eastAsia="Calibri"/>
          <w:sz w:val="24"/>
          <w:szCs w:val="24"/>
        </w:rPr>
        <w:t>27.6. В случае признания победителя Конкурса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требования настоящей статьи в полном объеме.</w:t>
      </w:r>
    </w:p>
    <w:p w:rsidR="002D4A98" w:rsidRPr="00A56A3D" w:rsidRDefault="002D4A98" w:rsidP="00EF5E06">
      <w:pPr>
        <w:widowControl w:val="0"/>
        <w:suppressAutoHyphens/>
        <w:jc w:val="both"/>
        <w:rPr>
          <w:rFonts w:eastAsia="Calibri"/>
          <w:sz w:val="24"/>
          <w:szCs w:val="24"/>
        </w:rPr>
      </w:pPr>
      <w:r w:rsidRPr="00A56A3D">
        <w:rPr>
          <w:rFonts w:eastAsia="Calibri"/>
          <w:sz w:val="24"/>
          <w:szCs w:val="24"/>
        </w:rPr>
        <w:t xml:space="preserve">27.7. </w:t>
      </w:r>
      <w:r w:rsidR="009B16DD" w:rsidRPr="00A56A3D">
        <w:rPr>
          <w:rFonts w:eastAsia="Calibri"/>
          <w:sz w:val="24"/>
          <w:szCs w:val="24"/>
        </w:rPr>
        <w:t>Выплата аванса при исполнении контракта, заключенного</w:t>
      </w:r>
      <w:r w:rsidR="00FC3EEB" w:rsidRPr="00A56A3D">
        <w:rPr>
          <w:rFonts w:eastAsia="Calibri"/>
          <w:sz w:val="24"/>
          <w:szCs w:val="24"/>
        </w:rPr>
        <w:t xml:space="preserve"> </w:t>
      </w:r>
      <w:r w:rsidR="009B16DD" w:rsidRPr="00A56A3D">
        <w:rPr>
          <w:rFonts w:eastAsia="Calibri"/>
          <w:sz w:val="24"/>
          <w:szCs w:val="24"/>
        </w:rPr>
        <w:t>с Участником закупки, указанным в пунктах 27.1 и 27.2 настоящей статьи не допускается.</w:t>
      </w:r>
    </w:p>
    <w:p w:rsidR="006F51FF" w:rsidRPr="00A56A3D" w:rsidRDefault="006F51FF" w:rsidP="00EF5E06">
      <w:pPr>
        <w:widowControl w:val="0"/>
        <w:suppressAutoHyphens/>
        <w:jc w:val="both"/>
        <w:rPr>
          <w:sz w:val="24"/>
          <w:szCs w:val="24"/>
        </w:rPr>
      </w:pPr>
    </w:p>
    <w:p w:rsidR="006F51FF" w:rsidRPr="00A56A3D" w:rsidRDefault="006F51FF"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43" w:name="_Toc209944832"/>
      <w:bookmarkStart w:id="144" w:name="_Toc213763255"/>
      <w:bookmarkStart w:id="145" w:name="_Toc374567241"/>
      <w:bookmarkStart w:id="146" w:name="_Toc44667741"/>
      <w:r w:rsidRPr="00A56A3D">
        <w:rPr>
          <w:b/>
          <w:bCs/>
          <w:iCs/>
          <w:spacing w:val="-3"/>
          <w:sz w:val="24"/>
          <w:szCs w:val="24"/>
        </w:rPr>
        <w:t xml:space="preserve">Статья 28. Обеспечение защиты прав и законных интересов Участников </w:t>
      </w:r>
      <w:bookmarkEnd w:id="143"/>
      <w:bookmarkEnd w:id="144"/>
      <w:bookmarkEnd w:id="145"/>
      <w:r w:rsidRPr="00A56A3D">
        <w:rPr>
          <w:b/>
          <w:bCs/>
          <w:iCs/>
          <w:spacing w:val="-3"/>
          <w:sz w:val="24"/>
          <w:szCs w:val="24"/>
        </w:rPr>
        <w:t>закупки</w:t>
      </w:r>
      <w:bookmarkEnd w:id="146"/>
    </w:p>
    <w:p w:rsidR="00FC3EEB" w:rsidRPr="00A56A3D" w:rsidRDefault="00FC3EEB"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p>
    <w:p w:rsidR="006F51FF" w:rsidRPr="00A56A3D" w:rsidRDefault="006F51FF" w:rsidP="00EF5E06">
      <w:pPr>
        <w:widowControl w:val="0"/>
        <w:suppressAutoHyphens/>
        <w:autoSpaceDE w:val="0"/>
        <w:autoSpaceDN w:val="0"/>
        <w:adjustRightInd w:val="0"/>
        <w:jc w:val="both"/>
        <w:rPr>
          <w:sz w:val="24"/>
          <w:szCs w:val="24"/>
        </w:rPr>
      </w:pPr>
      <w:r w:rsidRPr="00A56A3D">
        <w:rPr>
          <w:sz w:val="24"/>
          <w:szCs w:val="24"/>
        </w:rPr>
        <w:t>28.1. Любой Участник закупки имеет право обжаловать в судебном или ином, предусмотренном законодательством Российской Федерации порядке действия (бездействие) Заказчика, Комиссии, Специализированной организации, если такие действия (бездействие) нарушают права и законные интересы Участника закупки.</w:t>
      </w:r>
    </w:p>
    <w:p w:rsidR="006F51FF" w:rsidRPr="00A56A3D" w:rsidRDefault="006F51FF" w:rsidP="00EF5E06">
      <w:pPr>
        <w:widowControl w:val="0"/>
        <w:suppressAutoHyphens/>
        <w:jc w:val="both"/>
        <w:rPr>
          <w:sz w:val="24"/>
          <w:szCs w:val="24"/>
        </w:rPr>
      </w:pPr>
    </w:p>
    <w:p w:rsidR="006F51FF" w:rsidRPr="00A56A3D" w:rsidRDefault="006F51FF" w:rsidP="00EF5E06">
      <w:pPr>
        <w:widowControl w:val="0"/>
        <w:tabs>
          <w:tab w:val="num" w:pos="900"/>
          <w:tab w:val="left" w:pos="1260"/>
          <w:tab w:val="left" w:pos="1865"/>
          <w:tab w:val="left" w:pos="2700"/>
          <w:tab w:val="left" w:pos="4140"/>
        </w:tabs>
        <w:suppressAutoHyphens/>
        <w:jc w:val="both"/>
        <w:outlineLvl w:val="2"/>
        <w:rPr>
          <w:b/>
          <w:bCs/>
          <w:iCs/>
          <w:spacing w:val="-3"/>
          <w:sz w:val="24"/>
          <w:szCs w:val="24"/>
        </w:rPr>
      </w:pPr>
      <w:bookmarkStart w:id="147" w:name="_Toc44667742"/>
      <w:r w:rsidRPr="00A56A3D">
        <w:rPr>
          <w:b/>
          <w:bCs/>
          <w:iCs/>
          <w:spacing w:val="-3"/>
          <w:sz w:val="24"/>
          <w:szCs w:val="24"/>
        </w:rPr>
        <w:t xml:space="preserve">Статья 29. </w:t>
      </w:r>
      <w:r w:rsidR="00EA6202" w:rsidRPr="00A56A3D">
        <w:rPr>
          <w:b/>
          <w:bCs/>
          <w:iCs/>
          <w:spacing w:val="-3"/>
          <w:sz w:val="24"/>
          <w:szCs w:val="24"/>
        </w:rPr>
        <w:t xml:space="preserve">Информация о возможности заказчика заключать контракты, указанные в части 10 статьи 34 </w:t>
      </w:r>
      <w:r w:rsidR="009A263E" w:rsidRPr="00A56A3D">
        <w:rPr>
          <w:b/>
          <w:bCs/>
          <w:iCs/>
          <w:spacing w:val="-3"/>
          <w:sz w:val="24"/>
          <w:szCs w:val="24"/>
        </w:rPr>
        <w:t xml:space="preserve">Закона о контрактной системе </w:t>
      </w:r>
      <w:r w:rsidR="00EA6202" w:rsidRPr="00A56A3D">
        <w:rPr>
          <w:b/>
          <w:bCs/>
          <w:iCs/>
          <w:spacing w:val="-3"/>
          <w:sz w:val="24"/>
          <w:szCs w:val="24"/>
        </w:rPr>
        <w:t>с несколькими участниками Конкурса</w:t>
      </w:r>
      <w:bookmarkEnd w:id="147"/>
    </w:p>
    <w:p w:rsidR="006F51FF" w:rsidRPr="00A56A3D" w:rsidRDefault="006F51FF" w:rsidP="00EF5E06">
      <w:pPr>
        <w:widowControl w:val="0"/>
        <w:suppressAutoHyphens/>
        <w:ind w:firstLine="400"/>
        <w:jc w:val="both"/>
        <w:rPr>
          <w:sz w:val="24"/>
          <w:szCs w:val="24"/>
        </w:rPr>
      </w:pPr>
    </w:p>
    <w:p w:rsidR="006F51FF" w:rsidRPr="00A56A3D" w:rsidRDefault="006F51FF" w:rsidP="00EF5E06">
      <w:pPr>
        <w:widowControl w:val="0"/>
        <w:suppressAutoHyphens/>
        <w:autoSpaceDE w:val="0"/>
        <w:autoSpaceDN w:val="0"/>
        <w:adjustRightInd w:val="0"/>
        <w:jc w:val="both"/>
        <w:rPr>
          <w:sz w:val="24"/>
          <w:szCs w:val="24"/>
        </w:rPr>
      </w:pPr>
      <w:r w:rsidRPr="00A56A3D">
        <w:rPr>
          <w:sz w:val="24"/>
          <w:szCs w:val="24"/>
        </w:rPr>
        <w:t>29.1.</w:t>
      </w:r>
      <w:r w:rsidRPr="00A56A3D">
        <w:rPr>
          <w:sz w:val="24"/>
          <w:szCs w:val="24"/>
        </w:rPr>
        <w:tab/>
        <w:t xml:space="preserve">Сведения о возможности Заказчика заключить контракт на оказание услуг для государственных нужд с несколькими Участниками закупки указываются в пункте </w:t>
      </w:r>
      <w:r w:rsidR="00583A80" w:rsidRPr="00A56A3D">
        <w:rPr>
          <w:sz w:val="24"/>
          <w:szCs w:val="24"/>
        </w:rPr>
        <w:t>29</w:t>
      </w:r>
      <w:r w:rsidRPr="00A56A3D">
        <w:rPr>
          <w:sz w:val="24"/>
          <w:szCs w:val="24"/>
        </w:rPr>
        <w:t xml:space="preserve"> И</w:t>
      </w:r>
      <w:r w:rsidR="009A263E" w:rsidRPr="00A56A3D">
        <w:rPr>
          <w:sz w:val="24"/>
          <w:szCs w:val="24"/>
        </w:rPr>
        <w:t>К</w:t>
      </w:r>
      <w:r w:rsidRPr="00A56A3D">
        <w:rPr>
          <w:sz w:val="24"/>
          <w:szCs w:val="24"/>
        </w:rPr>
        <w:t>З.</w:t>
      </w:r>
    </w:p>
    <w:p w:rsidR="00EF1223" w:rsidRPr="00A56A3D" w:rsidRDefault="00EF1223" w:rsidP="00EF5E06">
      <w:pPr>
        <w:pStyle w:val="1e"/>
        <w:keepNext w:val="0"/>
        <w:widowControl w:val="0"/>
        <w:tabs>
          <w:tab w:val="right" w:leader="dot" w:pos="9639"/>
        </w:tabs>
        <w:rPr>
          <w:sz w:val="24"/>
          <w:szCs w:val="24"/>
        </w:rPr>
      </w:pPr>
      <w:r w:rsidRPr="00A56A3D">
        <w:rPr>
          <w:sz w:val="24"/>
          <w:szCs w:val="24"/>
        </w:rPr>
        <w:br w:type="page"/>
      </w:r>
      <w:bookmarkStart w:id="148" w:name="_Toc44667743"/>
      <w:r w:rsidRPr="00A56A3D">
        <w:rPr>
          <w:sz w:val="24"/>
          <w:szCs w:val="24"/>
        </w:rPr>
        <w:lastRenderedPageBreak/>
        <w:t xml:space="preserve">РАЗДЕЛ II. ИНФОРМАЦИОННАЯ КАРТА </w:t>
      </w:r>
      <w:r w:rsidR="00DF1A66" w:rsidRPr="00A56A3D">
        <w:rPr>
          <w:sz w:val="24"/>
          <w:szCs w:val="24"/>
        </w:rPr>
        <w:t xml:space="preserve">ЗАКУПКИ </w:t>
      </w:r>
      <w:r w:rsidR="00D34AC3" w:rsidRPr="00A56A3D">
        <w:rPr>
          <w:sz w:val="24"/>
          <w:szCs w:val="24"/>
        </w:rPr>
        <w:t>И</w:t>
      </w:r>
      <w:r w:rsidR="00DF1A66" w:rsidRPr="00A56A3D">
        <w:rPr>
          <w:sz w:val="24"/>
          <w:szCs w:val="24"/>
        </w:rPr>
        <w:t>К</w:t>
      </w:r>
      <w:r w:rsidR="00D34AC3" w:rsidRPr="00A56A3D">
        <w:rPr>
          <w:sz w:val="24"/>
          <w:szCs w:val="24"/>
        </w:rPr>
        <w:t>З</w:t>
      </w:r>
      <w:bookmarkEnd w:id="148"/>
    </w:p>
    <w:p w:rsidR="00FC3EEB" w:rsidRPr="00A56A3D" w:rsidRDefault="00FC3EEB" w:rsidP="00EF5E06">
      <w:pPr>
        <w:rPr>
          <w:sz w:val="24"/>
          <w:szCs w:val="24"/>
        </w:rPr>
      </w:pPr>
    </w:p>
    <w:p w:rsidR="005F33F6" w:rsidRPr="00A56A3D" w:rsidRDefault="005F33F6" w:rsidP="00EF5E06">
      <w:pPr>
        <w:widowControl w:val="0"/>
        <w:suppressAutoHyphens/>
        <w:jc w:val="both"/>
        <w:rPr>
          <w:sz w:val="24"/>
          <w:szCs w:val="24"/>
        </w:rPr>
      </w:pPr>
      <w:r w:rsidRPr="00A56A3D">
        <w:rPr>
          <w:sz w:val="24"/>
          <w:szCs w:val="24"/>
        </w:rPr>
        <w:t>Настоящий открытый конкурс в электронной форме проводится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Федеральным законом от 24 июля 2007 г. № 209-ФЗ «О развитии малого и среднего предпринимательства в Российской Федерации», положениями Гражданского кодекса Российской Федерации, Бюджетного кодекса Российской Федерации и других федеральных законов, регулирующих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
    <w:p w:rsidR="00EF1223" w:rsidRPr="00A56A3D" w:rsidRDefault="00EF1223" w:rsidP="00EF5E06">
      <w:pPr>
        <w:pStyle w:val="af6"/>
        <w:widowControl w:val="0"/>
        <w:suppressAutoHyphens/>
        <w:autoSpaceDE w:val="0"/>
        <w:autoSpaceDN w:val="0"/>
        <w:adjustRightInd w:val="0"/>
        <w:rPr>
          <w:sz w:val="24"/>
          <w:szCs w:val="24"/>
        </w:rPr>
      </w:pPr>
    </w:p>
    <w:p w:rsidR="00EF1223" w:rsidRPr="00A56A3D" w:rsidRDefault="00EF1223" w:rsidP="00EF5E06">
      <w:pPr>
        <w:widowControl w:val="0"/>
        <w:suppressAutoHyphens/>
        <w:autoSpaceDE w:val="0"/>
        <w:autoSpaceDN w:val="0"/>
        <w:adjustRightInd w:val="0"/>
        <w:jc w:val="both"/>
        <w:rPr>
          <w:sz w:val="24"/>
          <w:szCs w:val="24"/>
        </w:rPr>
      </w:pPr>
      <w:r w:rsidRPr="00A56A3D">
        <w:rPr>
          <w:sz w:val="24"/>
          <w:szCs w:val="24"/>
        </w:rPr>
        <w:t xml:space="preserve">Приведенные ниже конкретные данные об условиях проведения Конкурса дополняют собой положения Инструкции Участникам </w:t>
      </w:r>
      <w:r w:rsidR="00BD4763" w:rsidRPr="00A56A3D">
        <w:rPr>
          <w:sz w:val="24"/>
          <w:szCs w:val="24"/>
        </w:rPr>
        <w:t>закупки</w:t>
      </w:r>
      <w:r w:rsidRPr="00A56A3D">
        <w:rPr>
          <w:sz w:val="24"/>
          <w:szCs w:val="24"/>
        </w:rPr>
        <w:t xml:space="preserve"> (</w:t>
      </w:r>
      <w:r w:rsidR="00D34AC3" w:rsidRPr="00A56A3D">
        <w:rPr>
          <w:sz w:val="24"/>
          <w:szCs w:val="24"/>
        </w:rPr>
        <w:t>ИУЗ</w:t>
      </w:r>
      <w:r w:rsidRPr="00A56A3D">
        <w:rPr>
          <w:sz w:val="24"/>
          <w:szCs w:val="24"/>
        </w:rPr>
        <w:t xml:space="preserve">). В случае противоречий между положениями Информационной карты </w:t>
      </w:r>
      <w:r w:rsidR="00DF1A66" w:rsidRPr="00A56A3D">
        <w:rPr>
          <w:sz w:val="24"/>
          <w:szCs w:val="24"/>
        </w:rPr>
        <w:t xml:space="preserve">закупки </w:t>
      </w:r>
      <w:r w:rsidR="00D34AC3" w:rsidRPr="00A56A3D">
        <w:rPr>
          <w:sz w:val="24"/>
          <w:szCs w:val="24"/>
        </w:rPr>
        <w:t>И</w:t>
      </w:r>
      <w:r w:rsidR="00DF1A66" w:rsidRPr="00A56A3D">
        <w:rPr>
          <w:sz w:val="24"/>
          <w:szCs w:val="24"/>
        </w:rPr>
        <w:t>К</w:t>
      </w:r>
      <w:r w:rsidR="00D34AC3" w:rsidRPr="00A56A3D">
        <w:rPr>
          <w:sz w:val="24"/>
          <w:szCs w:val="24"/>
        </w:rPr>
        <w:t>З</w:t>
      </w:r>
      <w:r w:rsidRPr="00A56A3D">
        <w:rPr>
          <w:sz w:val="24"/>
          <w:szCs w:val="24"/>
        </w:rPr>
        <w:t xml:space="preserve"> и </w:t>
      </w:r>
      <w:r w:rsidR="00D34AC3" w:rsidRPr="00A56A3D">
        <w:rPr>
          <w:sz w:val="24"/>
          <w:szCs w:val="24"/>
        </w:rPr>
        <w:t>ИУЗ</w:t>
      </w:r>
      <w:r w:rsidRPr="00A56A3D">
        <w:rPr>
          <w:sz w:val="24"/>
          <w:szCs w:val="24"/>
        </w:rPr>
        <w:t xml:space="preserve">, Информационная карта </w:t>
      </w:r>
      <w:r w:rsidR="00DF1A66" w:rsidRPr="00A56A3D">
        <w:rPr>
          <w:sz w:val="24"/>
          <w:szCs w:val="24"/>
        </w:rPr>
        <w:t xml:space="preserve">закупки </w:t>
      </w:r>
      <w:r w:rsidR="00D34AC3" w:rsidRPr="00A56A3D">
        <w:rPr>
          <w:sz w:val="24"/>
          <w:szCs w:val="24"/>
        </w:rPr>
        <w:t>И</w:t>
      </w:r>
      <w:r w:rsidR="00DF1A66" w:rsidRPr="00A56A3D">
        <w:rPr>
          <w:sz w:val="24"/>
          <w:szCs w:val="24"/>
        </w:rPr>
        <w:t>К</w:t>
      </w:r>
      <w:r w:rsidR="00D34AC3" w:rsidRPr="00A56A3D">
        <w:rPr>
          <w:sz w:val="24"/>
          <w:szCs w:val="24"/>
        </w:rPr>
        <w:t>З</w:t>
      </w:r>
      <w:r w:rsidRPr="00A56A3D">
        <w:rPr>
          <w:sz w:val="24"/>
          <w:szCs w:val="24"/>
        </w:rPr>
        <w:t xml:space="preserve"> имеет преобладающую силу.</w:t>
      </w:r>
    </w:p>
    <w:p w:rsidR="00EF1223" w:rsidRPr="00A56A3D" w:rsidRDefault="00EF1223" w:rsidP="00EF5E06">
      <w:pPr>
        <w:pStyle w:val="af6"/>
        <w:widowControl w:val="0"/>
        <w:suppressAutoHyphens/>
        <w:autoSpaceDE w:val="0"/>
        <w:autoSpaceDN w:val="0"/>
        <w:adjustRightInd w:val="0"/>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787"/>
        <w:gridCol w:w="614"/>
        <w:gridCol w:w="7371"/>
      </w:tblGrid>
      <w:tr w:rsidR="000918BD" w:rsidRPr="00A56A3D" w:rsidTr="00F319CF">
        <w:trPr>
          <w:trHeight w:val="4372"/>
        </w:trPr>
        <w:tc>
          <w:tcPr>
            <w:tcW w:w="2410" w:type="dxa"/>
            <w:gridSpan w:val="3"/>
          </w:tcPr>
          <w:p w:rsidR="000918BD" w:rsidRPr="00A56A3D" w:rsidRDefault="000918BD" w:rsidP="00EF5E06">
            <w:pPr>
              <w:widowControl w:val="0"/>
              <w:rPr>
                <w:b/>
                <w:sz w:val="24"/>
                <w:szCs w:val="24"/>
              </w:rPr>
            </w:pPr>
            <w:r w:rsidRPr="00A56A3D">
              <w:rPr>
                <w:b/>
                <w:sz w:val="24"/>
                <w:szCs w:val="24"/>
              </w:rPr>
              <w:t>И</w:t>
            </w:r>
            <w:r w:rsidR="002D214C" w:rsidRPr="00A56A3D">
              <w:rPr>
                <w:b/>
                <w:sz w:val="24"/>
                <w:szCs w:val="24"/>
              </w:rPr>
              <w:t>К</w:t>
            </w:r>
            <w:r w:rsidRPr="00A56A3D">
              <w:rPr>
                <w:b/>
                <w:sz w:val="24"/>
                <w:szCs w:val="24"/>
              </w:rPr>
              <w:t>З 1</w:t>
            </w:r>
            <w:r w:rsidR="002D214C" w:rsidRPr="00A56A3D">
              <w:rPr>
                <w:b/>
                <w:color w:val="000000"/>
                <w:sz w:val="24"/>
                <w:szCs w:val="24"/>
              </w:rPr>
              <w:t xml:space="preserve"> Сведения о </w:t>
            </w:r>
            <w:r w:rsidR="005C22F6" w:rsidRPr="00A56A3D">
              <w:rPr>
                <w:b/>
                <w:color w:val="000000"/>
                <w:sz w:val="24"/>
                <w:szCs w:val="24"/>
              </w:rPr>
              <w:t xml:space="preserve">заказчике, </w:t>
            </w:r>
            <w:r w:rsidR="005C22F6" w:rsidRPr="00A56A3D">
              <w:rPr>
                <w:b/>
                <w:spacing w:val="-3"/>
                <w:sz w:val="24"/>
                <w:szCs w:val="24"/>
              </w:rPr>
              <w:t>наименование оператора электронной площадки и адрес электронной площадки в информационно-телекоммуникационной сети «Интернет»</w:t>
            </w:r>
          </w:p>
        </w:tc>
        <w:tc>
          <w:tcPr>
            <w:tcW w:w="7371" w:type="dxa"/>
          </w:tcPr>
          <w:p w:rsidR="000918BD" w:rsidRPr="00A56A3D" w:rsidRDefault="00D14416" w:rsidP="00EF5E06">
            <w:pPr>
              <w:widowControl w:val="0"/>
              <w:suppressAutoHyphens/>
              <w:jc w:val="both"/>
              <w:rPr>
                <w:sz w:val="24"/>
                <w:szCs w:val="24"/>
              </w:rPr>
            </w:pPr>
            <w:r w:rsidRPr="00A56A3D">
              <w:rPr>
                <w:b/>
                <w:sz w:val="24"/>
                <w:szCs w:val="24"/>
              </w:rPr>
              <w:t>З</w:t>
            </w:r>
            <w:r w:rsidR="000918BD" w:rsidRPr="00A56A3D">
              <w:rPr>
                <w:b/>
                <w:sz w:val="24"/>
                <w:szCs w:val="24"/>
              </w:rPr>
              <w:t>аказчик:</w:t>
            </w:r>
            <w:r w:rsidR="000918BD" w:rsidRPr="00A56A3D">
              <w:rPr>
                <w:sz w:val="24"/>
                <w:szCs w:val="24"/>
              </w:rPr>
              <w:t xml:space="preserve"> </w:t>
            </w:r>
            <w:r w:rsidR="00FC3EEB" w:rsidRPr="00A56A3D">
              <w:rPr>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0918BD" w:rsidRPr="00A56A3D">
              <w:rPr>
                <w:sz w:val="24"/>
                <w:szCs w:val="24"/>
              </w:rPr>
              <w:t>.</w:t>
            </w:r>
          </w:p>
          <w:p w:rsidR="000918BD" w:rsidRPr="00A56A3D" w:rsidRDefault="000918BD" w:rsidP="00EF5E06">
            <w:pPr>
              <w:widowControl w:val="0"/>
              <w:suppressAutoHyphens/>
              <w:jc w:val="both"/>
              <w:rPr>
                <w:sz w:val="24"/>
                <w:szCs w:val="24"/>
              </w:rPr>
            </w:pPr>
            <w:r w:rsidRPr="00A56A3D">
              <w:rPr>
                <w:b/>
                <w:sz w:val="24"/>
                <w:szCs w:val="24"/>
              </w:rPr>
              <w:t>Место нахождения:</w:t>
            </w:r>
            <w:r w:rsidR="00FC3EEB" w:rsidRPr="00A56A3D">
              <w:rPr>
                <w:sz w:val="24"/>
                <w:szCs w:val="24"/>
              </w:rPr>
              <w:t xml:space="preserve"> </w:t>
            </w:r>
            <w:r w:rsidR="002D4C6F" w:rsidRPr="00A56A3D">
              <w:rPr>
                <w:bCs/>
                <w:sz w:val="24"/>
                <w:szCs w:val="24"/>
              </w:rPr>
              <w:t>Российская Федерация</w:t>
            </w:r>
            <w:r w:rsidR="00FC3EEB" w:rsidRPr="00A56A3D">
              <w:rPr>
                <w:sz w:val="24"/>
                <w:szCs w:val="24"/>
              </w:rPr>
              <w:t>,</w:t>
            </w:r>
            <w:r w:rsidRPr="00A56A3D">
              <w:rPr>
                <w:sz w:val="24"/>
                <w:szCs w:val="24"/>
              </w:rPr>
              <w:t xml:space="preserve"> </w:t>
            </w:r>
            <w:r w:rsidR="00FC3EEB" w:rsidRPr="00A56A3D">
              <w:rPr>
                <w:sz w:val="24"/>
                <w:szCs w:val="24"/>
              </w:rPr>
              <w:t>117997, г. Москва, Профсоюзная ул., д.65</w:t>
            </w:r>
            <w:r w:rsidRPr="00A56A3D">
              <w:rPr>
                <w:sz w:val="24"/>
                <w:szCs w:val="24"/>
              </w:rPr>
              <w:t>.</w:t>
            </w:r>
          </w:p>
          <w:p w:rsidR="000918BD" w:rsidRPr="00A56A3D" w:rsidRDefault="000918BD" w:rsidP="00EF5E06">
            <w:pPr>
              <w:widowControl w:val="0"/>
              <w:suppressAutoHyphens/>
              <w:jc w:val="both"/>
              <w:rPr>
                <w:sz w:val="24"/>
                <w:szCs w:val="24"/>
              </w:rPr>
            </w:pPr>
            <w:r w:rsidRPr="00A56A3D">
              <w:rPr>
                <w:b/>
                <w:sz w:val="24"/>
                <w:szCs w:val="24"/>
              </w:rPr>
              <w:t>Почтовый адрес:</w:t>
            </w:r>
            <w:r w:rsidRPr="00A56A3D">
              <w:rPr>
                <w:sz w:val="24"/>
                <w:szCs w:val="24"/>
              </w:rPr>
              <w:t xml:space="preserve"> </w:t>
            </w:r>
            <w:r w:rsidR="002D4C6F" w:rsidRPr="00A56A3D">
              <w:rPr>
                <w:bCs/>
                <w:sz w:val="24"/>
                <w:szCs w:val="24"/>
              </w:rPr>
              <w:t>Российская Федерация</w:t>
            </w:r>
            <w:r w:rsidRPr="00A56A3D">
              <w:rPr>
                <w:sz w:val="24"/>
                <w:szCs w:val="24"/>
              </w:rPr>
              <w:t xml:space="preserve">, </w:t>
            </w:r>
            <w:r w:rsidR="00FC3EEB" w:rsidRPr="00A56A3D">
              <w:rPr>
                <w:sz w:val="24"/>
                <w:szCs w:val="24"/>
              </w:rPr>
              <w:t>117997, ГСП-7, г. Москва, ул. Профсоюзная, д.65</w:t>
            </w:r>
            <w:r w:rsidRPr="00A56A3D">
              <w:rPr>
                <w:sz w:val="24"/>
                <w:szCs w:val="24"/>
              </w:rPr>
              <w:t>.</w:t>
            </w:r>
          </w:p>
          <w:p w:rsidR="000918BD" w:rsidRPr="00A56A3D" w:rsidRDefault="000918BD" w:rsidP="00EF5E06">
            <w:pPr>
              <w:widowControl w:val="0"/>
              <w:suppressAutoHyphens/>
              <w:jc w:val="both"/>
              <w:rPr>
                <w:b/>
                <w:sz w:val="24"/>
                <w:szCs w:val="24"/>
              </w:rPr>
            </w:pPr>
            <w:r w:rsidRPr="00A56A3D">
              <w:rPr>
                <w:b/>
                <w:sz w:val="24"/>
                <w:szCs w:val="24"/>
              </w:rPr>
              <w:t>Контактное лицо заказчика по вопросам организации конкурса:</w:t>
            </w:r>
          </w:p>
          <w:p w:rsidR="00FB4644" w:rsidRPr="00A56A3D" w:rsidRDefault="00FC3EEB" w:rsidP="00EF5E06">
            <w:pPr>
              <w:widowControl w:val="0"/>
              <w:suppressAutoHyphens/>
              <w:rPr>
                <w:rFonts w:eastAsiaTheme="minorHAnsi"/>
                <w:sz w:val="24"/>
                <w:szCs w:val="24"/>
                <w:lang w:eastAsia="en-US"/>
              </w:rPr>
            </w:pPr>
            <w:r w:rsidRPr="00A56A3D">
              <w:rPr>
                <w:rFonts w:eastAsiaTheme="minorHAnsi"/>
                <w:sz w:val="24"/>
                <w:szCs w:val="24"/>
                <w:lang w:eastAsia="en-US"/>
              </w:rPr>
              <w:t>Тимохин Дмитрий Александрович, руководитель контрактного отдела</w:t>
            </w:r>
            <w:r w:rsidR="00FB4644" w:rsidRPr="00A56A3D">
              <w:rPr>
                <w:rFonts w:eastAsiaTheme="minorHAnsi"/>
                <w:sz w:val="24"/>
                <w:szCs w:val="24"/>
                <w:lang w:eastAsia="en-US"/>
              </w:rPr>
              <w:t xml:space="preserve">, телефон: </w:t>
            </w:r>
            <w:r w:rsidRPr="00A56A3D">
              <w:rPr>
                <w:rFonts w:eastAsiaTheme="minorHAnsi"/>
                <w:sz w:val="24"/>
                <w:szCs w:val="24"/>
                <w:lang w:eastAsia="en-US"/>
              </w:rPr>
              <w:t>8 (495) 33</w:t>
            </w:r>
            <w:r w:rsidR="007C6AB8">
              <w:rPr>
                <w:rFonts w:eastAsiaTheme="minorHAnsi"/>
                <w:sz w:val="24"/>
                <w:szCs w:val="24"/>
                <w:lang w:eastAsia="en-US"/>
              </w:rPr>
              <w:t>0-42-66</w:t>
            </w:r>
            <w:r w:rsidR="00FB4644" w:rsidRPr="00A56A3D">
              <w:rPr>
                <w:rFonts w:eastAsiaTheme="minorHAnsi"/>
                <w:sz w:val="24"/>
                <w:szCs w:val="24"/>
                <w:lang w:eastAsia="en-US"/>
              </w:rPr>
              <w:t xml:space="preserve">, адрес электронной почты: </w:t>
            </w:r>
            <w:hyperlink r:id="rId61" w:history="1">
              <w:r w:rsidR="00693E0A" w:rsidRPr="00A56A3D">
                <w:rPr>
                  <w:rStyle w:val="afa"/>
                  <w:rFonts w:eastAsiaTheme="minorHAnsi"/>
                  <w:color w:val="auto"/>
                  <w:sz w:val="24"/>
                  <w:szCs w:val="24"/>
                  <w:u w:val="none"/>
                  <w:lang w:val="en-US" w:eastAsia="en-US"/>
                </w:rPr>
                <w:t>kontrakt</w:t>
              </w:r>
              <w:r w:rsidR="00693E0A" w:rsidRPr="00A56A3D">
                <w:rPr>
                  <w:rStyle w:val="afa"/>
                  <w:rFonts w:eastAsiaTheme="minorHAnsi"/>
                  <w:color w:val="auto"/>
                  <w:sz w:val="24"/>
                  <w:szCs w:val="24"/>
                  <w:u w:val="none"/>
                  <w:lang w:eastAsia="en-US"/>
                </w:rPr>
                <w:t>@</w:t>
              </w:r>
              <w:r w:rsidR="00693E0A" w:rsidRPr="00A56A3D">
                <w:rPr>
                  <w:rStyle w:val="afa"/>
                  <w:rFonts w:eastAsiaTheme="minorHAnsi"/>
                  <w:color w:val="auto"/>
                  <w:sz w:val="24"/>
                  <w:szCs w:val="24"/>
                  <w:u w:val="none"/>
                  <w:lang w:val="en-US" w:eastAsia="en-US"/>
                </w:rPr>
                <w:t>ipu</w:t>
              </w:r>
              <w:r w:rsidR="00693E0A" w:rsidRPr="00A56A3D">
                <w:rPr>
                  <w:rStyle w:val="afa"/>
                  <w:rFonts w:eastAsiaTheme="minorHAnsi"/>
                  <w:color w:val="auto"/>
                  <w:sz w:val="24"/>
                  <w:szCs w:val="24"/>
                  <w:u w:val="none"/>
                  <w:lang w:eastAsia="en-US"/>
                </w:rPr>
                <w:t>.</w:t>
              </w:r>
              <w:r w:rsidR="00693E0A" w:rsidRPr="00A56A3D">
                <w:rPr>
                  <w:rStyle w:val="afa"/>
                  <w:rFonts w:eastAsiaTheme="minorHAnsi"/>
                  <w:color w:val="auto"/>
                  <w:sz w:val="24"/>
                  <w:szCs w:val="24"/>
                  <w:u w:val="none"/>
                  <w:lang w:val="en-US" w:eastAsia="en-US"/>
                </w:rPr>
                <w:t>ru</w:t>
              </w:r>
            </w:hyperlink>
            <w:r w:rsidR="00693E0A" w:rsidRPr="00A56A3D">
              <w:rPr>
                <w:rFonts w:eastAsiaTheme="minorHAnsi"/>
                <w:sz w:val="24"/>
                <w:szCs w:val="24"/>
                <w:lang w:eastAsia="en-US"/>
              </w:rPr>
              <w:t>,</w:t>
            </w:r>
            <w:r w:rsidR="002D4C6F" w:rsidRPr="00A56A3D">
              <w:rPr>
                <w:rFonts w:eastAsiaTheme="minorHAnsi"/>
                <w:sz w:val="24"/>
                <w:szCs w:val="24"/>
                <w:lang w:eastAsia="en-US"/>
              </w:rPr>
              <w:t xml:space="preserve"> </w:t>
            </w:r>
            <w:hyperlink r:id="rId62" w:history="1">
              <w:r w:rsidR="00693E0A" w:rsidRPr="00A56A3D">
                <w:rPr>
                  <w:rStyle w:val="afa"/>
                  <w:rFonts w:eastAsiaTheme="minorHAnsi"/>
                  <w:color w:val="auto"/>
                  <w:sz w:val="24"/>
                  <w:szCs w:val="24"/>
                  <w:u w:val="none"/>
                  <w:lang w:eastAsia="en-US"/>
                </w:rPr>
                <w:t>www.ipu.ru</w:t>
              </w:r>
            </w:hyperlink>
          </w:p>
          <w:p w:rsidR="002D4C6F" w:rsidRPr="00A56A3D" w:rsidRDefault="004B62F9" w:rsidP="00EF5E06">
            <w:pPr>
              <w:widowControl w:val="0"/>
              <w:snapToGrid w:val="0"/>
              <w:rPr>
                <w:b/>
                <w:spacing w:val="-3"/>
                <w:sz w:val="24"/>
                <w:szCs w:val="24"/>
              </w:rPr>
            </w:pPr>
            <w:r w:rsidRPr="00A56A3D">
              <w:rPr>
                <w:b/>
                <w:spacing w:val="-3"/>
                <w:sz w:val="24"/>
                <w:szCs w:val="24"/>
              </w:rPr>
              <w:t>Наименование оператора электронной площадки:</w:t>
            </w:r>
          </w:p>
          <w:p w:rsidR="00693E0A" w:rsidRPr="00A56A3D" w:rsidRDefault="00693E0A" w:rsidP="00EF5E06">
            <w:pPr>
              <w:widowControl w:val="0"/>
              <w:snapToGrid w:val="0"/>
              <w:rPr>
                <w:spacing w:val="-3"/>
                <w:sz w:val="24"/>
                <w:szCs w:val="24"/>
              </w:rPr>
            </w:pPr>
            <w:r w:rsidRPr="00A56A3D">
              <w:rPr>
                <w:spacing w:val="-3"/>
                <w:sz w:val="24"/>
                <w:szCs w:val="24"/>
              </w:rPr>
              <w:t>ООО «РТС–тендер»</w:t>
            </w:r>
          </w:p>
          <w:p w:rsidR="004B62F9" w:rsidRPr="00A56A3D" w:rsidRDefault="004B62F9" w:rsidP="00EF5E06">
            <w:pPr>
              <w:pStyle w:val="aff0"/>
              <w:widowControl w:val="0"/>
              <w:suppressAutoHyphens/>
              <w:spacing w:before="0" w:after="0"/>
              <w:rPr>
                <w:szCs w:val="24"/>
              </w:rPr>
            </w:pPr>
            <w:r w:rsidRPr="00A56A3D">
              <w:rPr>
                <w:b/>
                <w:snapToGrid w:val="0"/>
                <w:szCs w:val="24"/>
              </w:rPr>
              <w:t>Адрес электронной площадки в информационно-телекоммуникационной сети «Интернет»:</w:t>
            </w:r>
            <w:r w:rsidRPr="00A56A3D">
              <w:rPr>
                <w:szCs w:val="24"/>
              </w:rPr>
              <w:t xml:space="preserve"> </w:t>
            </w:r>
            <w:hyperlink r:id="rId63" w:history="1">
              <w:r w:rsidR="00693E0A" w:rsidRPr="00A56A3D">
                <w:rPr>
                  <w:rStyle w:val="afa"/>
                  <w:color w:val="auto"/>
                  <w:szCs w:val="24"/>
                  <w:u w:val="none"/>
                </w:rPr>
                <w:t>http://www.</w:t>
              </w:r>
              <w:proofErr w:type="spellStart"/>
              <w:r w:rsidR="00693E0A" w:rsidRPr="00A56A3D">
                <w:rPr>
                  <w:rStyle w:val="afa"/>
                  <w:color w:val="auto"/>
                  <w:szCs w:val="24"/>
                  <w:u w:val="none"/>
                  <w:lang w:val="en-US"/>
                </w:rPr>
                <w:t>rts</w:t>
              </w:r>
              <w:proofErr w:type="spellEnd"/>
              <w:r w:rsidR="00693E0A" w:rsidRPr="00A56A3D">
                <w:rPr>
                  <w:rStyle w:val="afa"/>
                  <w:color w:val="auto"/>
                  <w:szCs w:val="24"/>
                  <w:u w:val="none"/>
                </w:rPr>
                <w:t>-</w:t>
              </w:r>
              <w:r w:rsidR="00693E0A" w:rsidRPr="00A56A3D">
                <w:rPr>
                  <w:rStyle w:val="afa"/>
                  <w:color w:val="auto"/>
                  <w:szCs w:val="24"/>
                  <w:u w:val="none"/>
                  <w:lang w:val="en-US"/>
                </w:rPr>
                <w:t>tender</w:t>
              </w:r>
              <w:r w:rsidR="00693E0A" w:rsidRPr="00A56A3D">
                <w:rPr>
                  <w:rStyle w:val="afa"/>
                  <w:color w:val="auto"/>
                  <w:szCs w:val="24"/>
                  <w:u w:val="none"/>
                </w:rPr>
                <w:t>.</w:t>
              </w:r>
              <w:proofErr w:type="spellStart"/>
              <w:r w:rsidR="00693E0A" w:rsidRPr="00A56A3D">
                <w:rPr>
                  <w:rStyle w:val="afa"/>
                  <w:color w:val="auto"/>
                  <w:szCs w:val="24"/>
                  <w:u w:val="none"/>
                </w:rPr>
                <w:t>ru</w:t>
              </w:r>
              <w:proofErr w:type="spellEnd"/>
              <w:r w:rsidR="00693E0A" w:rsidRPr="00A56A3D">
                <w:rPr>
                  <w:rStyle w:val="afa"/>
                  <w:color w:val="auto"/>
                  <w:szCs w:val="24"/>
                  <w:u w:val="none"/>
                </w:rPr>
                <w:t>/</w:t>
              </w:r>
            </w:hyperlink>
          </w:p>
        </w:tc>
      </w:tr>
      <w:tr w:rsidR="000918BD" w:rsidRPr="00A56A3D" w:rsidTr="00B04647">
        <w:trPr>
          <w:trHeight w:val="2122"/>
        </w:trPr>
        <w:tc>
          <w:tcPr>
            <w:tcW w:w="2410" w:type="dxa"/>
            <w:gridSpan w:val="3"/>
          </w:tcPr>
          <w:p w:rsidR="00F332E5" w:rsidRPr="00A56A3D" w:rsidRDefault="002D214C" w:rsidP="00EF5E06">
            <w:pPr>
              <w:jc w:val="both"/>
              <w:rPr>
                <w:b/>
                <w:color w:val="000000"/>
                <w:sz w:val="24"/>
                <w:szCs w:val="24"/>
              </w:rPr>
            </w:pPr>
            <w:r w:rsidRPr="00A56A3D">
              <w:rPr>
                <w:b/>
                <w:sz w:val="24"/>
                <w:szCs w:val="24"/>
              </w:rPr>
              <w:t xml:space="preserve">ИКЗ </w:t>
            </w:r>
            <w:r w:rsidR="000918BD" w:rsidRPr="00A56A3D">
              <w:rPr>
                <w:b/>
                <w:sz w:val="24"/>
                <w:szCs w:val="24"/>
              </w:rPr>
              <w:t>2</w:t>
            </w:r>
            <w:r w:rsidR="00F332E5" w:rsidRPr="00A56A3D">
              <w:rPr>
                <w:b/>
                <w:color w:val="000000"/>
                <w:sz w:val="24"/>
                <w:szCs w:val="24"/>
              </w:rPr>
              <w:t xml:space="preserve"> </w:t>
            </w:r>
          </w:p>
          <w:p w:rsidR="000918BD" w:rsidRPr="00A56A3D" w:rsidRDefault="00F332E5" w:rsidP="00EF5E06">
            <w:pPr>
              <w:jc w:val="both"/>
              <w:rPr>
                <w:b/>
                <w:sz w:val="24"/>
                <w:szCs w:val="24"/>
              </w:rPr>
            </w:pPr>
            <w:r w:rsidRPr="00A56A3D">
              <w:rPr>
                <w:b/>
                <w:color w:val="000000"/>
                <w:sz w:val="24"/>
                <w:szCs w:val="24"/>
              </w:rPr>
              <w:t xml:space="preserve">Вид и предмет Конкурса </w:t>
            </w:r>
          </w:p>
        </w:tc>
        <w:tc>
          <w:tcPr>
            <w:tcW w:w="7371" w:type="dxa"/>
          </w:tcPr>
          <w:p w:rsidR="000918BD" w:rsidRPr="00A56A3D" w:rsidRDefault="00532DDF" w:rsidP="00EF5E06">
            <w:pPr>
              <w:widowControl w:val="0"/>
              <w:suppressAutoHyphens/>
              <w:jc w:val="both"/>
              <w:rPr>
                <w:color w:val="000000"/>
                <w:sz w:val="24"/>
                <w:szCs w:val="24"/>
              </w:rPr>
            </w:pPr>
            <w:r w:rsidRPr="00A56A3D">
              <w:rPr>
                <w:color w:val="000000"/>
                <w:sz w:val="24"/>
                <w:szCs w:val="24"/>
              </w:rPr>
              <w:t>Открытый к</w:t>
            </w:r>
            <w:r w:rsidR="000918BD" w:rsidRPr="00A56A3D">
              <w:rPr>
                <w:color w:val="000000"/>
                <w:sz w:val="24"/>
                <w:szCs w:val="24"/>
              </w:rPr>
              <w:t xml:space="preserve">онкурс </w:t>
            </w:r>
            <w:r w:rsidRPr="00A56A3D">
              <w:rPr>
                <w:color w:val="000000"/>
                <w:sz w:val="24"/>
                <w:szCs w:val="24"/>
              </w:rPr>
              <w:t>в электронной форме</w:t>
            </w:r>
            <w:r w:rsidR="000918BD" w:rsidRPr="00A56A3D">
              <w:rPr>
                <w:color w:val="000000"/>
                <w:sz w:val="24"/>
                <w:szCs w:val="24"/>
              </w:rPr>
              <w:t xml:space="preserve"> </w:t>
            </w:r>
            <w:r w:rsidR="00526E64">
              <w:rPr>
                <w:color w:val="000000"/>
                <w:sz w:val="24"/>
                <w:szCs w:val="24"/>
              </w:rPr>
              <w:t xml:space="preserve">на </w:t>
            </w:r>
            <w:r w:rsidR="000918BD" w:rsidRPr="00A56A3D">
              <w:rPr>
                <w:b/>
                <w:color w:val="000000"/>
                <w:sz w:val="24"/>
                <w:szCs w:val="24"/>
              </w:rPr>
              <w:t>«</w:t>
            </w:r>
            <w:r w:rsidR="00693E0A" w:rsidRPr="00A56A3D">
              <w:rPr>
                <w:b/>
                <w:sz w:val="24"/>
                <w:szCs w:val="24"/>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00452BEE" w:rsidRPr="00A56A3D">
              <w:rPr>
                <w:b/>
                <w:sz w:val="24"/>
                <w:szCs w:val="24"/>
              </w:rPr>
              <w:t>»</w:t>
            </w:r>
            <w:r w:rsidR="000918BD" w:rsidRPr="00A56A3D">
              <w:rPr>
                <w:color w:val="000000"/>
                <w:sz w:val="24"/>
                <w:szCs w:val="24"/>
              </w:rPr>
              <w:t xml:space="preserve"> </w:t>
            </w:r>
          </w:p>
          <w:p w:rsidR="00526E64" w:rsidRPr="00526E64" w:rsidRDefault="000D6233" w:rsidP="00EF5E06">
            <w:pPr>
              <w:widowControl w:val="0"/>
              <w:suppressAutoHyphens/>
              <w:rPr>
                <w:rFonts w:eastAsia="Arial"/>
                <w:sz w:val="24"/>
                <w:szCs w:val="24"/>
                <w:lang w:eastAsia="ar-SA"/>
              </w:rPr>
            </w:pPr>
            <w:r w:rsidRPr="00526E64">
              <w:rPr>
                <w:rFonts w:eastAsia="Arial"/>
                <w:sz w:val="24"/>
                <w:szCs w:val="24"/>
                <w:lang w:eastAsia="ar-SA"/>
              </w:rPr>
              <w:t>Идентификационный код закупки</w:t>
            </w:r>
            <w:r w:rsidR="00693E0A" w:rsidRPr="00526E64">
              <w:rPr>
                <w:rFonts w:eastAsia="Arial"/>
                <w:sz w:val="24"/>
                <w:szCs w:val="24"/>
                <w:lang w:eastAsia="ar-SA"/>
              </w:rPr>
              <w:t>:</w:t>
            </w:r>
          </w:p>
          <w:p w:rsidR="000918BD" w:rsidRDefault="00526E64" w:rsidP="004154BF">
            <w:pPr>
              <w:widowControl w:val="0"/>
              <w:suppressAutoHyphens/>
              <w:rPr>
                <w:rFonts w:eastAsia="Arial"/>
                <w:sz w:val="24"/>
                <w:szCs w:val="24"/>
                <w:lang w:eastAsia="ar-SA"/>
              </w:rPr>
            </w:pPr>
            <w:r w:rsidRPr="009E2A0B">
              <w:rPr>
                <w:rFonts w:eastAsia="Arial"/>
                <w:sz w:val="24"/>
                <w:szCs w:val="24"/>
                <w:lang w:eastAsia="ar-SA"/>
              </w:rPr>
              <w:t xml:space="preserve">20 1 7728013512 772801001 0060 </w:t>
            </w:r>
            <w:r w:rsidRPr="004154BF">
              <w:rPr>
                <w:rFonts w:eastAsia="Arial"/>
                <w:sz w:val="24"/>
                <w:szCs w:val="24"/>
                <w:lang w:eastAsia="ar-SA"/>
              </w:rPr>
              <w:t>0</w:t>
            </w:r>
            <w:r w:rsidR="009E2A0B" w:rsidRPr="004154BF">
              <w:rPr>
                <w:rFonts w:eastAsia="Arial"/>
                <w:sz w:val="24"/>
                <w:szCs w:val="24"/>
                <w:lang w:eastAsia="ar-SA"/>
              </w:rPr>
              <w:t>54</w:t>
            </w:r>
            <w:r w:rsidRPr="009E2A0B">
              <w:rPr>
                <w:rFonts w:eastAsia="Arial"/>
                <w:sz w:val="24"/>
                <w:szCs w:val="24"/>
                <w:lang w:eastAsia="ar-SA"/>
              </w:rPr>
              <w:t xml:space="preserve"> 6202 244</w:t>
            </w:r>
          </w:p>
          <w:p w:rsidR="00650E57" w:rsidRPr="00A56A3D" w:rsidRDefault="00C80309" w:rsidP="004154BF">
            <w:pPr>
              <w:widowControl w:val="0"/>
              <w:suppressAutoHyphens/>
              <w:rPr>
                <w:color w:val="000000"/>
                <w:sz w:val="24"/>
                <w:szCs w:val="24"/>
              </w:rPr>
            </w:pPr>
            <w:r>
              <w:rPr>
                <w:color w:val="000000"/>
                <w:sz w:val="24"/>
                <w:szCs w:val="24"/>
              </w:rPr>
              <w:t xml:space="preserve">Номер конкурса: </w:t>
            </w:r>
            <w:r w:rsidR="00650E57" w:rsidRPr="00650E57">
              <w:rPr>
                <w:color w:val="000000"/>
                <w:sz w:val="24"/>
                <w:szCs w:val="24"/>
              </w:rPr>
              <w:t>ИПУ 2020/ОКЭФ-01</w:t>
            </w:r>
          </w:p>
        </w:tc>
      </w:tr>
      <w:tr w:rsidR="000918BD" w:rsidRPr="00A56A3D" w:rsidTr="002D4C6F">
        <w:tc>
          <w:tcPr>
            <w:tcW w:w="2410" w:type="dxa"/>
            <w:gridSpan w:val="3"/>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t xml:space="preserve">ИКЗ </w:t>
            </w:r>
            <w:r w:rsidR="000918BD" w:rsidRPr="00A56A3D">
              <w:rPr>
                <w:b/>
                <w:sz w:val="24"/>
                <w:szCs w:val="24"/>
              </w:rPr>
              <w:t>3</w:t>
            </w:r>
          </w:p>
          <w:p w:rsidR="00F332E5" w:rsidRPr="00A56A3D" w:rsidRDefault="00F332E5" w:rsidP="00EF5E06">
            <w:pPr>
              <w:widowControl w:val="0"/>
              <w:suppressAutoHyphens/>
              <w:autoSpaceDE w:val="0"/>
              <w:autoSpaceDN w:val="0"/>
              <w:adjustRightInd w:val="0"/>
              <w:rPr>
                <w:b/>
                <w:sz w:val="24"/>
                <w:szCs w:val="24"/>
              </w:rPr>
            </w:pPr>
            <w:r w:rsidRPr="00A56A3D">
              <w:rPr>
                <w:b/>
                <w:color w:val="000000"/>
                <w:sz w:val="24"/>
                <w:szCs w:val="24"/>
              </w:rPr>
              <w:t>Источник финансирования закупки</w:t>
            </w:r>
          </w:p>
        </w:tc>
        <w:tc>
          <w:tcPr>
            <w:tcW w:w="7371" w:type="dxa"/>
          </w:tcPr>
          <w:p w:rsidR="000D6233" w:rsidRPr="00A56A3D" w:rsidRDefault="000D6233" w:rsidP="00EF5E06">
            <w:pPr>
              <w:pStyle w:val="af5"/>
              <w:widowControl/>
              <w:jc w:val="both"/>
              <w:rPr>
                <w:rFonts w:ascii="Times New Roman" w:hAnsi="Times New Roman"/>
                <w:b/>
                <w:szCs w:val="24"/>
                <w:lang w:val="ru-RU"/>
              </w:rPr>
            </w:pPr>
            <w:r w:rsidRPr="00A56A3D">
              <w:rPr>
                <w:rFonts w:ascii="Times New Roman" w:hAnsi="Times New Roman"/>
                <w:b/>
                <w:szCs w:val="24"/>
                <w:lang w:val="ru-RU"/>
              </w:rPr>
              <w:t>Источник финансирования:</w:t>
            </w:r>
          </w:p>
          <w:p w:rsidR="000D6233" w:rsidRPr="00A56A3D" w:rsidRDefault="00103939" w:rsidP="00EF5E06">
            <w:pPr>
              <w:pStyle w:val="af5"/>
              <w:widowControl/>
              <w:jc w:val="both"/>
              <w:rPr>
                <w:rFonts w:ascii="Times New Roman" w:hAnsi="Times New Roman"/>
                <w:szCs w:val="24"/>
                <w:lang w:val="ru-RU"/>
              </w:rPr>
            </w:pPr>
            <w:r>
              <w:rPr>
                <w:rFonts w:ascii="Times New Roman" w:hAnsi="Times New Roman"/>
                <w:szCs w:val="24"/>
                <w:lang w:val="ru-RU"/>
              </w:rPr>
              <w:t>У</w:t>
            </w:r>
            <w:r w:rsidR="000D6233" w:rsidRPr="00A56A3D">
              <w:rPr>
                <w:rFonts w:ascii="Times New Roman" w:hAnsi="Times New Roman"/>
                <w:szCs w:val="24"/>
                <w:lang w:val="ru-RU"/>
              </w:rPr>
              <w:t xml:space="preserve">слуги по контракту финансируются за счет средств </w:t>
            </w:r>
            <w:r>
              <w:rPr>
                <w:rFonts w:ascii="Times New Roman" w:hAnsi="Times New Roman"/>
                <w:szCs w:val="24"/>
                <w:lang w:val="ru-RU"/>
              </w:rPr>
              <w:t xml:space="preserve">субсидий </w:t>
            </w:r>
            <w:r w:rsidR="000D6233" w:rsidRPr="00A56A3D">
              <w:rPr>
                <w:rFonts w:ascii="Times New Roman" w:hAnsi="Times New Roman"/>
                <w:szCs w:val="24"/>
                <w:lang w:val="ru-RU"/>
              </w:rPr>
              <w:t>федерального бюджета</w:t>
            </w:r>
            <w:r>
              <w:rPr>
                <w:rFonts w:ascii="Times New Roman" w:hAnsi="Times New Roman"/>
                <w:szCs w:val="24"/>
                <w:lang w:val="ru-RU"/>
              </w:rPr>
              <w:t xml:space="preserve"> 2020, 2021 годов</w:t>
            </w:r>
            <w:r w:rsidR="000D6233" w:rsidRPr="00A56A3D">
              <w:rPr>
                <w:rFonts w:ascii="Times New Roman" w:hAnsi="Times New Roman"/>
                <w:szCs w:val="24"/>
                <w:lang w:val="ru-RU"/>
              </w:rPr>
              <w:t>.</w:t>
            </w:r>
          </w:p>
          <w:p w:rsidR="000918BD" w:rsidRPr="00A56A3D" w:rsidRDefault="000918BD" w:rsidP="00EF5E06">
            <w:pPr>
              <w:pStyle w:val="aff0"/>
              <w:widowControl w:val="0"/>
              <w:suppressAutoHyphens/>
              <w:spacing w:before="0" w:after="0"/>
              <w:jc w:val="both"/>
              <w:rPr>
                <w:b/>
                <w:szCs w:val="24"/>
              </w:rPr>
            </w:pPr>
          </w:p>
        </w:tc>
      </w:tr>
      <w:tr w:rsidR="000918BD" w:rsidRPr="00A56A3D" w:rsidTr="00B04647">
        <w:trPr>
          <w:trHeight w:val="1289"/>
        </w:trPr>
        <w:tc>
          <w:tcPr>
            <w:tcW w:w="2410" w:type="dxa"/>
            <w:gridSpan w:val="3"/>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t xml:space="preserve">ИКЗ </w:t>
            </w:r>
            <w:r w:rsidR="000918BD" w:rsidRPr="00A56A3D">
              <w:rPr>
                <w:b/>
                <w:sz w:val="24"/>
                <w:szCs w:val="24"/>
              </w:rPr>
              <w:t>4</w:t>
            </w:r>
          </w:p>
          <w:p w:rsidR="00F332E5" w:rsidRPr="00A56A3D" w:rsidRDefault="0050264B" w:rsidP="00103939">
            <w:pPr>
              <w:widowControl w:val="0"/>
              <w:suppressAutoHyphens/>
              <w:autoSpaceDE w:val="0"/>
              <w:autoSpaceDN w:val="0"/>
              <w:adjustRightInd w:val="0"/>
              <w:rPr>
                <w:b/>
                <w:sz w:val="24"/>
                <w:szCs w:val="24"/>
              </w:rPr>
            </w:pPr>
            <w:r w:rsidRPr="00A56A3D">
              <w:rPr>
                <w:b/>
                <w:sz w:val="24"/>
                <w:szCs w:val="24"/>
              </w:rPr>
              <w:t>Место и сроки (периоды) оказания услуг</w:t>
            </w:r>
          </w:p>
        </w:tc>
        <w:tc>
          <w:tcPr>
            <w:tcW w:w="7371" w:type="dxa"/>
          </w:tcPr>
          <w:p w:rsidR="00452C18" w:rsidRPr="00A56A3D" w:rsidRDefault="00452C18" w:rsidP="00EF5E06">
            <w:pPr>
              <w:pStyle w:val="aff0"/>
              <w:widowControl w:val="0"/>
              <w:suppressAutoHyphens/>
              <w:spacing w:before="0" w:after="0"/>
              <w:jc w:val="both"/>
              <w:rPr>
                <w:szCs w:val="24"/>
              </w:rPr>
            </w:pPr>
            <w:r w:rsidRPr="00A56A3D">
              <w:rPr>
                <w:b/>
                <w:szCs w:val="24"/>
              </w:rPr>
              <w:t xml:space="preserve">Место оказания услуг: </w:t>
            </w:r>
            <w:r w:rsidR="006C4D5A" w:rsidRPr="00A56A3D">
              <w:rPr>
                <w:bCs/>
                <w:szCs w:val="24"/>
              </w:rPr>
              <w:t>Российская Федерация</w:t>
            </w:r>
            <w:r w:rsidR="002D4C6F" w:rsidRPr="00A56A3D">
              <w:rPr>
                <w:bCs/>
                <w:szCs w:val="24"/>
              </w:rPr>
              <w:t>, 117997, г. Москва, Профсоюзная ул., д.65.</w:t>
            </w:r>
          </w:p>
          <w:p w:rsidR="000472C0" w:rsidRPr="00A56A3D" w:rsidRDefault="00887684" w:rsidP="00EF5E06">
            <w:pPr>
              <w:pStyle w:val="aff0"/>
              <w:widowControl w:val="0"/>
              <w:suppressAutoHyphens/>
              <w:spacing w:before="0" w:after="0"/>
              <w:rPr>
                <w:b/>
                <w:szCs w:val="24"/>
              </w:rPr>
            </w:pPr>
            <w:r>
              <w:rPr>
                <w:b/>
                <w:szCs w:val="24"/>
              </w:rPr>
              <w:t>У</w:t>
            </w:r>
            <w:r w:rsidR="00452C18" w:rsidRPr="00A56A3D">
              <w:rPr>
                <w:b/>
                <w:szCs w:val="24"/>
              </w:rPr>
              <w:t>слуги оказываются</w:t>
            </w:r>
            <w:r w:rsidR="000472C0" w:rsidRPr="00A56A3D">
              <w:rPr>
                <w:b/>
                <w:szCs w:val="24"/>
              </w:rPr>
              <w:t>:</w:t>
            </w:r>
          </w:p>
          <w:p w:rsidR="00692F3D" w:rsidRDefault="00057404" w:rsidP="00EF5E06">
            <w:pPr>
              <w:pStyle w:val="aff0"/>
              <w:widowControl w:val="0"/>
              <w:suppressAutoHyphens/>
              <w:spacing w:before="0" w:after="0"/>
              <w:rPr>
                <w:szCs w:val="24"/>
                <w:highlight w:val="green"/>
              </w:rPr>
            </w:pPr>
            <w:r>
              <w:rPr>
                <w:szCs w:val="24"/>
              </w:rPr>
              <w:t>С</w:t>
            </w:r>
            <w:r w:rsidR="002D4C6F" w:rsidRPr="00A56A3D">
              <w:rPr>
                <w:szCs w:val="24"/>
              </w:rPr>
              <w:t>рок оказания услуг</w:t>
            </w:r>
            <w:r>
              <w:rPr>
                <w:szCs w:val="24"/>
              </w:rPr>
              <w:t xml:space="preserve">: </w:t>
            </w:r>
            <w:r w:rsidR="00692F3D" w:rsidRPr="00692F3D">
              <w:rPr>
                <w:szCs w:val="24"/>
              </w:rPr>
              <w:t>12 месяцев с даты заключения Контракта</w:t>
            </w:r>
            <w:r>
              <w:rPr>
                <w:szCs w:val="24"/>
              </w:rPr>
              <w:t>.</w:t>
            </w:r>
          </w:p>
          <w:p w:rsidR="000918BD" w:rsidRPr="00A56A3D" w:rsidRDefault="000918BD" w:rsidP="00EF5E06">
            <w:pPr>
              <w:pStyle w:val="aff0"/>
              <w:widowControl w:val="0"/>
              <w:suppressAutoHyphens/>
              <w:spacing w:before="0" w:after="0"/>
              <w:rPr>
                <w:szCs w:val="24"/>
              </w:rPr>
            </w:pPr>
          </w:p>
        </w:tc>
      </w:tr>
      <w:tr w:rsidR="000918BD" w:rsidRPr="00A56A3D" w:rsidTr="002D4C6F">
        <w:tc>
          <w:tcPr>
            <w:tcW w:w="2410" w:type="dxa"/>
            <w:gridSpan w:val="3"/>
          </w:tcPr>
          <w:p w:rsidR="00B102CB" w:rsidRPr="00A56A3D" w:rsidRDefault="002D214C" w:rsidP="00EF5E06">
            <w:pPr>
              <w:widowControl w:val="0"/>
              <w:suppressAutoHyphens/>
              <w:autoSpaceDE w:val="0"/>
              <w:autoSpaceDN w:val="0"/>
              <w:adjustRightInd w:val="0"/>
              <w:rPr>
                <w:b/>
                <w:color w:val="000000"/>
                <w:sz w:val="24"/>
                <w:szCs w:val="24"/>
              </w:rPr>
            </w:pPr>
            <w:r w:rsidRPr="00A56A3D">
              <w:rPr>
                <w:b/>
                <w:sz w:val="24"/>
                <w:szCs w:val="24"/>
              </w:rPr>
              <w:t xml:space="preserve">ИКЗ </w:t>
            </w:r>
            <w:r w:rsidR="000918BD" w:rsidRPr="00A56A3D">
              <w:rPr>
                <w:b/>
                <w:spacing w:val="-3"/>
                <w:sz w:val="24"/>
                <w:szCs w:val="24"/>
              </w:rPr>
              <w:t>5</w:t>
            </w:r>
            <w:r w:rsidR="0050264B" w:rsidRPr="00A56A3D">
              <w:rPr>
                <w:b/>
                <w:color w:val="000000"/>
                <w:sz w:val="24"/>
                <w:szCs w:val="24"/>
              </w:rPr>
              <w:t xml:space="preserve"> </w:t>
            </w:r>
          </w:p>
          <w:p w:rsidR="000918BD" w:rsidRPr="00A56A3D" w:rsidRDefault="0050264B" w:rsidP="00EF5E06">
            <w:pPr>
              <w:widowControl w:val="0"/>
              <w:suppressAutoHyphens/>
              <w:autoSpaceDE w:val="0"/>
              <w:autoSpaceDN w:val="0"/>
              <w:adjustRightInd w:val="0"/>
              <w:rPr>
                <w:b/>
                <w:spacing w:val="-3"/>
                <w:sz w:val="24"/>
                <w:szCs w:val="24"/>
              </w:rPr>
            </w:pPr>
            <w:r w:rsidRPr="00A56A3D">
              <w:rPr>
                <w:b/>
                <w:color w:val="000000"/>
                <w:sz w:val="24"/>
                <w:szCs w:val="24"/>
              </w:rPr>
              <w:t>Форма, сроки и порядок оплаты</w:t>
            </w:r>
          </w:p>
        </w:tc>
        <w:tc>
          <w:tcPr>
            <w:tcW w:w="7371" w:type="dxa"/>
          </w:tcPr>
          <w:p w:rsidR="00D658EE" w:rsidRPr="00A56A3D" w:rsidRDefault="00D658EE" w:rsidP="00EF5E06">
            <w:pPr>
              <w:jc w:val="both"/>
              <w:rPr>
                <w:sz w:val="24"/>
                <w:szCs w:val="24"/>
              </w:rPr>
            </w:pPr>
            <w:r w:rsidRPr="00A56A3D">
              <w:rPr>
                <w:sz w:val="24"/>
                <w:szCs w:val="24"/>
              </w:rPr>
              <w:t>Форма оплаты – безналичный расчет.</w:t>
            </w:r>
          </w:p>
          <w:p w:rsidR="000472C0" w:rsidRPr="00A56A3D" w:rsidRDefault="000472C0" w:rsidP="00EF5E06">
            <w:pPr>
              <w:jc w:val="both"/>
              <w:rPr>
                <w:sz w:val="24"/>
                <w:szCs w:val="24"/>
              </w:rPr>
            </w:pPr>
            <w:r w:rsidRPr="00A56A3D">
              <w:rPr>
                <w:sz w:val="24"/>
                <w:szCs w:val="24"/>
              </w:rPr>
              <w:t xml:space="preserve">Оплата за фактически </w:t>
            </w:r>
            <w:r w:rsidR="00B6097B">
              <w:rPr>
                <w:sz w:val="24"/>
                <w:szCs w:val="24"/>
              </w:rPr>
              <w:t xml:space="preserve">надлежаще </w:t>
            </w:r>
            <w:r w:rsidRPr="00A56A3D">
              <w:rPr>
                <w:sz w:val="24"/>
                <w:szCs w:val="24"/>
              </w:rPr>
              <w:t xml:space="preserve">оказанные услуги производится ежемесячно безналичным расчетом путем перечисления Заказчиком </w:t>
            </w:r>
            <w:r w:rsidRPr="00A56A3D">
              <w:rPr>
                <w:sz w:val="24"/>
                <w:szCs w:val="24"/>
              </w:rPr>
              <w:lastRenderedPageBreak/>
              <w:t xml:space="preserve">денежных средств на расчетный счет Исполнителя </w:t>
            </w:r>
            <w:r w:rsidRPr="00A56A3D">
              <w:rPr>
                <w:b/>
                <w:sz w:val="24"/>
                <w:szCs w:val="24"/>
              </w:rPr>
              <w:t xml:space="preserve">в течение </w:t>
            </w:r>
            <w:r w:rsidR="00304727" w:rsidRPr="00A56A3D">
              <w:rPr>
                <w:b/>
                <w:sz w:val="24"/>
                <w:szCs w:val="24"/>
              </w:rPr>
              <w:t>30</w:t>
            </w:r>
            <w:r w:rsidRPr="00A56A3D">
              <w:rPr>
                <w:b/>
                <w:sz w:val="24"/>
                <w:szCs w:val="24"/>
              </w:rPr>
              <w:t xml:space="preserve"> (</w:t>
            </w:r>
            <w:r w:rsidR="00ED61EE" w:rsidRPr="00A56A3D">
              <w:rPr>
                <w:b/>
                <w:sz w:val="24"/>
                <w:szCs w:val="24"/>
              </w:rPr>
              <w:t>Т</w:t>
            </w:r>
            <w:r w:rsidR="00304727" w:rsidRPr="00A56A3D">
              <w:rPr>
                <w:b/>
                <w:sz w:val="24"/>
                <w:szCs w:val="24"/>
              </w:rPr>
              <w:t>ридцать</w:t>
            </w:r>
            <w:r w:rsidRPr="00A56A3D">
              <w:rPr>
                <w:b/>
                <w:sz w:val="24"/>
                <w:szCs w:val="24"/>
              </w:rPr>
              <w:t xml:space="preserve">) </w:t>
            </w:r>
            <w:r w:rsidR="00304727" w:rsidRPr="00A56A3D">
              <w:rPr>
                <w:b/>
                <w:sz w:val="24"/>
                <w:szCs w:val="24"/>
              </w:rPr>
              <w:t>календарных</w:t>
            </w:r>
            <w:r w:rsidRPr="00A56A3D">
              <w:rPr>
                <w:b/>
                <w:sz w:val="24"/>
                <w:szCs w:val="24"/>
              </w:rPr>
              <w:t xml:space="preserve"> дней</w:t>
            </w:r>
            <w:r w:rsidRPr="00A56A3D">
              <w:rPr>
                <w:sz w:val="24"/>
                <w:szCs w:val="24"/>
              </w:rPr>
              <w:t xml:space="preserve"> с момента подписания Сторонами Акта оказанных услуг, надлежаще оформленных и подписанных финансовых и отчетных документов (счет, счет-фактура (при наличии), технический отчет).</w:t>
            </w:r>
          </w:p>
          <w:p w:rsidR="00A71093" w:rsidRPr="00A56A3D" w:rsidRDefault="00D658EE" w:rsidP="00EF5E06">
            <w:pPr>
              <w:pStyle w:val="afffa"/>
              <w:widowControl w:val="0"/>
              <w:tabs>
                <w:tab w:val="left" w:pos="284"/>
              </w:tabs>
              <w:suppressAutoHyphens/>
              <w:ind w:left="0"/>
              <w:jc w:val="both"/>
              <w:rPr>
                <w:b/>
                <w:i/>
                <w:sz w:val="24"/>
                <w:szCs w:val="24"/>
                <w:u w:val="single"/>
              </w:rPr>
            </w:pPr>
            <w:r w:rsidRPr="00A56A3D">
              <w:rPr>
                <w:b/>
                <w:i/>
                <w:color w:val="000000"/>
                <w:sz w:val="24"/>
                <w:szCs w:val="24"/>
                <w:u w:val="single"/>
                <w:bdr w:val="none" w:sz="0" w:space="0" w:color="auto" w:frame="1"/>
              </w:rPr>
              <w:t>В случае заключения контракта с Участником закупки предложившим цену на 25 и более процентов ниже начальной (максимальной) цены контракта выплата аванса не допускается.</w:t>
            </w:r>
          </w:p>
        </w:tc>
      </w:tr>
      <w:tr w:rsidR="000918BD" w:rsidRPr="00A56A3D" w:rsidTr="002D4C6F">
        <w:tc>
          <w:tcPr>
            <w:tcW w:w="2410" w:type="dxa"/>
            <w:gridSpan w:val="3"/>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lastRenderedPageBreak/>
              <w:t xml:space="preserve">ИКЗ </w:t>
            </w:r>
            <w:r w:rsidR="000918BD" w:rsidRPr="00A56A3D">
              <w:rPr>
                <w:b/>
                <w:sz w:val="24"/>
                <w:szCs w:val="24"/>
              </w:rPr>
              <w:t>6</w:t>
            </w:r>
          </w:p>
          <w:p w:rsidR="00B102CB" w:rsidRPr="00A56A3D" w:rsidRDefault="00B102CB" w:rsidP="00EF5E06">
            <w:pPr>
              <w:widowControl w:val="0"/>
              <w:suppressAutoHyphens/>
              <w:autoSpaceDE w:val="0"/>
              <w:autoSpaceDN w:val="0"/>
              <w:adjustRightInd w:val="0"/>
              <w:rPr>
                <w:b/>
                <w:sz w:val="24"/>
                <w:szCs w:val="24"/>
              </w:rPr>
            </w:pPr>
            <w:r w:rsidRPr="00A56A3D">
              <w:rPr>
                <w:b/>
                <w:sz w:val="24"/>
                <w:szCs w:val="24"/>
              </w:rPr>
              <w:t>Сведения о казначейском сопровождении</w:t>
            </w:r>
          </w:p>
        </w:tc>
        <w:tc>
          <w:tcPr>
            <w:tcW w:w="7371" w:type="dxa"/>
          </w:tcPr>
          <w:p w:rsidR="000918BD" w:rsidRPr="00A56A3D" w:rsidRDefault="000918BD" w:rsidP="00EF5E06">
            <w:pPr>
              <w:widowControl w:val="0"/>
              <w:suppressAutoHyphens/>
              <w:jc w:val="both"/>
              <w:rPr>
                <w:b/>
                <w:sz w:val="24"/>
                <w:szCs w:val="24"/>
              </w:rPr>
            </w:pPr>
            <w:r w:rsidRPr="00A56A3D">
              <w:rPr>
                <w:b/>
                <w:sz w:val="24"/>
                <w:szCs w:val="24"/>
              </w:rPr>
              <w:t>Казначейское сопровождение</w:t>
            </w:r>
            <w:r w:rsidR="003716B0" w:rsidRPr="00A56A3D">
              <w:rPr>
                <w:b/>
                <w:sz w:val="24"/>
                <w:szCs w:val="24"/>
              </w:rPr>
              <w:t>: не установлено</w:t>
            </w:r>
          </w:p>
        </w:tc>
      </w:tr>
      <w:tr w:rsidR="000918BD" w:rsidRPr="00A56A3D" w:rsidTr="002D4C6F">
        <w:tc>
          <w:tcPr>
            <w:tcW w:w="2410" w:type="dxa"/>
            <w:gridSpan w:val="3"/>
            <w:shd w:val="clear" w:color="auto" w:fill="auto"/>
          </w:tcPr>
          <w:p w:rsidR="00B102CB" w:rsidRPr="00A56A3D" w:rsidRDefault="002D214C" w:rsidP="00EF5E06">
            <w:pPr>
              <w:widowControl w:val="0"/>
              <w:suppressAutoHyphens/>
              <w:autoSpaceDE w:val="0"/>
              <w:autoSpaceDN w:val="0"/>
              <w:adjustRightInd w:val="0"/>
              <w:rPr>
                <w:b/>
                <w:color w:val="000000"/>
                <w:sz w:val="24"/>
                <w:szCs w:val="24"/>
              </w:rPr>
            </w:pPr>
            <w:r w:rsidRPr="00A56A3D">
              <w:rPr>
                <w:b/>
                <w:sz w:val="24"/>
                <w:szCs w:val="24"/>
              </w:rPr>
              <w:t xml:space="preserve">ИКЗ </w:t>
            </w:r>
            <w:r w:rsidR="000918BD" w:rsidRPr="00A56A3D">
              <w:rPr>
                <w:b/>
                <w:sz w:val="24"/>
                <w:szCs w:val="24"/>
              </w:rPr>
              <w:t>7</w:t>
            </w:r>
            <w:r w:rsidR="0050264B" w:rsidRPr="00A56A3D">
              <w:rPr>
                <w:b/>
                <w:color w:val="000000"/>
                <w:sz w:val="24"/>
                <w:szCs w:val="24"/>
              </w:rPr>
              <w:t xml:space="preserve"> </w:t>
            </w:r>
          </w:p>
          <w:p w:rsidR="000918BD" w:rsidRPr="00A56A3D" w:rsidRDefault="0050264B" w:rsidP="00EF5E06">
            <w:pPr>
              <w:widowControl w:val="0"/>
              <w:suppressAutoHyphens/>
              <w:autoSpaceDE w:val="0"/>
              <w:autoSpaceDN w:val="0"/>
              <w:adjustRightInd w:val="0"/>
              <w:rPr>
                <w:b/>
                <w:sz w:val="24"/>
                <w:szCs w:val="24"/>
              </w:rPr>
            </w:pPr>
            <w:r w:rsidRPr="00A56A3D">
              <w:rPr>
                <w:b/>
                <w:color w:val="000000"/>
                <w:sz w:val="24"/>
                <w:szCs w:val="24"/>
              </w:rPr>
              <w:t>Единые требования, предъявляемые к Участнику закупки</w:t>
            </w:r>
          </w:p>
        </w:tc>
        <w:tc>
          <w:tcPr>
            <w:tcW w:w="7371" w:type="dxa"/>
            <w:shd w:val="clear" w:color="auto" w:fill="auto"/>
          </w:tcPr>
          <w:p w:rsidR="000918BD" w:rsidRPr="00A56A3D" w:rsidRDefault="000918BD" w:rsidP="00EF5E06">
            <w:pPr>
              <w:widowControl w:val="0"/>
              <w:suppressAutoHyphens/>
              <w:autoSpaceDE w:val="0"/>
              <w:ind w:firstLine="59"/>
              <w:jc w:val="both"/>
              <w:rPr>
                <w:b/>
                <w:sz w:val="24"/>
                <w:szCs w:val="24"/>
              </w:rPr>
            </w:pPr>
            <w:r w:rsidRPr="00A56A3D">
              <w:rPr>
                <w:b/>
                <w:sz w:val="24"/>
                <w:szCs w:val="24"/>
              </w:rPr>
              <w:t>Единые требования к Участникам закупки:</w:t>
            </w:r>
          </w:p>
          <w:p w:rsidR="000472C0" w:rsidRPr="00A56A3D" w:rsidRDefault="000918BD" w:rsidP="00EF5E06">
            <w:pPr>
              <w:widowControl w:val="0"/>
              <w:suppressAutoHyphens/>
              <w:autoSpaceDE w:val="0"/>
              <w:ind w:firstLine="540"/>
              <w:jc w:val="both"/>
              <w:rPr>
                <w:b/>
                <w:i/>
                <w:snapToGrid w:val="0"/>
                <w:sz w:val="24"/>
                <w:szCs w:val="24"/>
              </w:rPr>
            </w:pPr>
            <w:r w:rsidRPr="00A56A3D">
              <w:rPr>
                <w:snapToGrid w:val="0"/>
                <w:sz w:val="24"/>
                <w:szCs w:val="24"/>
              </w:rPr>
              <w:t xml:space="preserve">1) </w:t>
            </w:r>
            <w:r w:rsidR="000472C0" w:rsidRPr="00A56A3D">
              <w:rPr>
                <w:snapToGrid w:val="0"/>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000472C0" w:rsidRPr="00A56A3D">
              <w:rPr>
                <w:b/>
                <w:i/>
                <w:snapToGrid w:val="0"/>
                <w:sz w:val="24"/>
                <w:szCs w:val="24"/>
              </w:rPr>
              <w:t>Не установлено.</w:t>
            </w:r>
          </w:p>
          <w:p w:rsidR="000918BD" w:rsidRPr="00A56A3D" w:rsidRDefault="000918BD" w:rsidP="00EF5E06">
            <w:pPr>
              <w:widowControl w:val="0"/>
              <w:suppressAutoHyphens/>
              <w:autoSpaceDE w:val="0"/>
              <w:ind w:firstLine="540"/>
              <w:jc w:val="both"/>
              <w:rPr>
                <w:sz w:val="24"/>
                <w:szCs w:val="24"/>
              </w:rPr>
            </w:pPr>
            <w:r w:rsidRPr="00A56A3D">
              <w:rPr>
                <w:sz w:val="24"/>
                <w:szCs w:val="24"/>
              </w:rPr>
              <w:t xml:space="preserve">2) </w:t>
            </w:r>
            <w:proofErr w:type="spellStart"/>
            <w:r w:rsidRPr="00A56A3D">
              <w:rPr>
                <w:sz w:val="24"/>
                <w:szCs w:val="24"/>
              </w:rPr>
              <w:t>непроведение</w:t>
            </w:r>
            <w:proofErr w:type="spellEnd"/>
            <w:r w:rsidRPr="00A56A3D">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918BD" w:rsidRPr="00A56A3D" w:rsidRDefault="000918BD" w:rsidP="00EF5E06">
            <w:pPr>
              <w:widowControl w:val="0"/>
              <w:suppressAutoHyphens/>
              <w:ind w:firstLine="540"/>
              <w:jc w:val="both"/>
              <w:rPr>
                <w:snapToGrid w:val="0"/>
                <w:sz w:val="24"/>
                <w:szCs w:val="24"/>
              </w:rPr>
            </w:pPr>
            <w:r w:rsidRPr="00A56A3D">
              <w:rPr>
                <w:snapToGrid w:val="0"/>
                <w:sz w:val="24"/>
                <w:szCs w:val="24"/>
              </w:rPr>
              <w:t xml:space="preserve">3) </w:t>
            </w:r>
            <w:proofErr w:type="spellStart"/>
            <w:r w:rsidRPr="00A56A3D">
              <w:rPr>
                <w:snapToGrid w:val="0"/>
                <w:sz w:val="24"/>
                <w:szCs w:val="24"/>
              </w:rPr>
              <w:t>неприостановление</w:t>
            </w:r>
            <w:proofErr w:type="spellEnd"/>
            <w:r w:rsidRPr="00A56A3D">
              <w:rPr>
                <w:snapToGrid w:val="0"/>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w:t>
            </w:r>
            <w:r w:rsidR="00A71093" w:rsidRPr="00A56A3D">
              <w:rPr>
                <w:snapToGrid w:val="0"/>
                <w:sz w:val="24"/>
                <w:szCs w:val="24"/>
              </w:rPr>
              <w:t>ату</w:t>
            </w:r>
            <w:r w:rsidRPr="00A56A3D">
              <w:rPr>
                <w:snapToGrid w:val="0"/>
                <w:sz w:val="24"/>
                <w:szCs w:val="24"/>
              </w:rPr>
              <w:t xml:space="preserve"> подачи Заявки на участие в Конкурсе;</w:t>
            </w:r>
          </w:p>
          <w:p w:rsidR="000918BD" w:rsidRPr="00A56A3D" w:rsidRDefault="000918BD" w:rsidP="00EF5E06">
            <w:pPr>
              <w:widowControl w:val="0"/>
              <w:suppressAutoHyphens/>
              <w:ind w:firstLine="540"/>
              <w:jc w:val="both"/>
              <w:rPr>
                <w:snapToGrid w:val="0"/>
                <w:sz w:val="24"/>
                <w:szCs w:val="24"/>
              </w:rPr>
            </w:pPr>
            <w:r w:rsidRPr="00A56A3D">
              <w:rPr>
                <w:snapToGrid w:val="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18BD" w:rsidRPr="00A56A3D" w:rsidRDefault="000918BD" w:rsidP="00EF5E06">
            <w:pPr>
              <w:widowControl w:val="0"/>
              <w:suppressAutoHyphens/>
              <w:ind w:firstLine="540"/>
              <w:jc w:val="both"/>
              <w:rPr>
                <w:snapToGrid w:val="0"/>
                <w:sz w:val="24"/>
                <w:szCs w:val="24"/>
              </w:rPr>
            </w:pPr>
            <w:r w:rsidRPr="00A56A3D">
              <w:rPr>
                <w:snapToGrid w:val="0"/>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w:t>
            </w:r>
            <w:r w:rsidRPr="00A56A3D">
              <w:rPr>
                <w:snapToGrid w:val="0"/>
                <w:sz w:val="24"/>
                <w:szCs w:val="24"/>
              </w:rPr>
              <w:lastRenderedPageBreak/>
              <w:t>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18BD" w:rsidRPr="00A56A3D" w:rsidRDefault="000918BD" w:rsidP="00EF5E06">
            <w:pPr>
              <w:widowControl w:val="0"/>
              <w:suppressAutoHyphens/>
              <w:ind w:firstLine="540"/>
              <w:jc w:val="both"/>
              <w:rPr>
                <w:snapToGrid w:val="0"/>
                <w:sz w:val="24"/>
                <w:szCs w:val="24"/>
              </w:rPr>
            </w:pPr>
            <w:r w:rsidRPr="00A56A3D">
              <w:rPr>
                <w:snapToGrid w:val="0"/>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18BD" w:rsidRPr="00A56A3D" w:rsidRDefault="000918BD" w:rsidP="00EF5E06">
            <w:pPr>
              <w:widowControl w:val="0"/>
              <w:suppressAutoHyphens/>
              <w:ind w:firstLine="540"/>
              <w:jc w:val="both"/>
              <w:rPr>
                <w:snapToGrid w:val="0"/>
                <w:sz w:val="24"/>
                <w:szCs w:val="24"/>
              </w:rPr>
            </w:pPr>
            <w:r w:rsidRPr="00A56A3D">
              <w:rPr>
                <w:snapToGrid w:val="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4652AB" w:rsidRPr="00A56A3D">
              <w:rPr>
                <w:snapToGrid w:val="0"/>
                <w:sz w:val="24"/>
                <w:szCs w:val="24"/>
              </w:rPr>
              <w:t xml:space="preserve"> </w:t>
            </w:r>
            <w:r w:rsidR="00001B24" w:rsidRPr="00A56A3D">
              <w:rPr>
                <w:snapToGrid w:val="0"/>
                <w:sz w:val="24"/>
                <w:szCs w:val="24"/>
              </w:rPr>
              <w:t xml:space="preserve">– </w:t>
            </w:r>
            <w:r w:rsidR="00001B24" w:rsidRPr="00A56A3D">
              <w:rPr>
                <w:b/>
                <w:snapToGrid w:val="0"/>
                <w:sz w:val="24"/>
                <w:szCs w:val="24"/>
              </w:rPr>
              <w:t>не установлено</w:t>
            </w:r>
            <w:r w:rsidR="00001B24" w:rsidRPr="00A56A3D">
              <w:rPr>
                <w:snapToGrid w:val="0"/>
                <w:sz w:val="24"/>
                <w:szCs w:val="24"/>
              </w:rPr>
              <w:t>;</w:t>
            </w:r>
          </w:p>
          <w:p w:rsidR="000918BD" w:rsidRPr="00A56A3D" w:rsidRDefault="000918BD" w:rsidP="00EF5E06">
            <w:pPr>
              <w:widowControl w:val="0"/>
              <w:suppressAutoHyphens/>
              <w:ind w:firstLine="540"/>
              <w:jc w:val="both"/>
              <w:rPr>
                <w:snapToGrid w:val="0"/>
                <w:sz w:val="24"/>
                <w:szCs w:val="24"/>
              </w:rPr>
            </w:pPr>
            <w:r w:rsidRPr="00A56A3D">
              <w:rPr>
                <w:snapToGrid w:val="0"/>
                <w:sz w:val="24"/>
                <w:szCs w:val="24"/>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6A3D">
              <w:rPr>
                <w:snapToGrid w:val="0"/>
                <w:sz w:val="24"/>
                <w:szCs w:val="24"/>
              </w:rPr>
              <w:t>неполнородными</w:t>
            </w:r>
            <w:proofErr w:type="spellEnd"/>
            <w:r w:rsidRPr="00A56A3D">
              <w:rPr>
                <w:snapToGrid w:val="0"/>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18BD" w:rsidRPr="00A56A3D" w:rsidRDefault="000918BD" w:rsidP="00EF5E06">
            <w:pPr>
              <w:widowControl w:val="0"/>
              <w:suppressAutoHyphens/>
              <w:ind w:firstLine="540"/>
              <w:jc w:val="both"/>
              <w:rPr>
                <w:snapToGrid w:val="0"/>
                <w:sz w:val="24"/>
                <w:szCs w:val="24"/>
              </w:rPr>
            </w:pPr>
            <w:r w:rsidRPr="00A56A3D">
              <w:rPr>
                <w:snapToGrid w:val="0"/>
                <w:sz w:val="24"/>
                <w:szCs w:val="24"/>
              </w:rPr>
              <w:t>9) Участник закупки не является офшорной компанией;</w:t>
            </w:r>
          </w:p>
          <w:p w:rsidR="00A02C0E" w:rsidRPr="00A56A3D" w:rsidRDefault="000918BD" w:rsidP="00EF5E06">
            <w:pPr>
              <w:widowControl w:val="0"/>
              <w:suppressAutoHyphens/>
              <w:autoSpaceDE w:val="0"/>
              <w:autoSpaceDN w:val="0"/>
              <w:adjustRightInd w:val="0"/>
              <w:ind w:firstLine="540"/>
              <w:jc w:val="both"/>
              <w:rPr>
                <w:sz w:val="24"/>
                <w:szCs w:val="24"/>
              </w:rPr>
            </w:pPr>
            <w:r w:rsidRPr="00A56A3D">
              <w:rPr>
                <w:rFonts w:eastAsia="Calibri"/>
                <w:sz w:val="24"/>
                <w:szCs w:val="24"/>
              </w:rPr>
              <w:t xml:space="preserve">10) </w:t>
            </w:r>
            <w:r w:rsidRPr="00A56A3D">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0422A6" w:rsidRDefault="000422A6" w:rsidP="00EF5E06">
            <w:pPr>
              <w:autoSpaceDE w:val="0"/>
              <w:autoSpaceDN w:val="0"/>
              <w:adjustRightInd w:val="0"/>
              <w:ind w:firstLine="540"/>
              <w:jc w:val="both"/>
              <w:rPr>
                <w:b/>
                <w:i/>
                <w:sz w:val="24"/>
                <w:szCs w:val="24"/>
              </w:rPr>
            </w:pPr>
          </w:p>
          <w:p w:rsidR="00E87E19" w:rsidRPr="000422A6" w:rsidRDefault="00E87E19" w:rsidP="00EF5E06">
            <w:pPr>
              <w:autoSpaceDE w:val="0"/>
              <w:autoSpaceDN w:val="0"/>
              <w:adjustRightInd w:val="0"/>
              <w:ind w:firstLine="540"/>
              <w:jc w:val="both"/>
              <w:rPr>
                <w:b/>
                <w:i/>
                <w:sz w:val="24"/>
                <w:szCs w:val="24"/>
              </w:rPr>
            </w:pPr>
            <w:r w:rsidRPr="000422A6">
              <w:rPr>
                <w:b/>
                <w:i/>
                <w:sz w:val="24"/>
                <w:szCs w:val="24"/>
              </w:rPr>
              <w:t xml:space="preserve">Требование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w:t>
            </w:r>
            <w:r w:rsidRPr="000422A6">
              <w:rPr>
                <w:b/>
                <w:i/>
                <w:sz w:val="24"/>
                <w:szCs w:val="24"/>
              </w:rPr>
              <w:lastRenderedPageBreak/>
              <w:t>участника закупки - юридического лица:</w:t>
            </w:r>
          </w:p>
          <w:p w:rsidR="00E87E19" w:rsidRPr="00A56A3D" w:rsidRDefault="00E87E19" w:rsidP="00EF5E06">
            <w:pPr>
              <w:widowControl w:val="0"/>
              <w:suppressAutoHyphens/>
              <w:autoSpaceDE w:val="0"/>
              <w:autoSpaceDN w:val="0"/>
              <w:adjustRightInd w:val="0"/>
              <w:ind w:firstLine="540"/>
              <w:jc w:val="both"/>
              <w:rPr>
                <w:b/>
                <w:i/>
                <w:sz w:val="24"/>
                <w:szCs w:val="24"/>
                <w:u w:val="single"/>
              </w:rPr>
            </w:pPr>
            <w:r w:rsidRPr="000422A6">
              <w:rPr>
                <w:b/>
                <w:i/>
                <w:spacing w:val="-2"/>
                <w:sz w:val="24"/>
                <w:szCs w:val="24"/>
                <w:u w:val="single"/>
              </w:rPr>
              <w:t>Сведения должны отсутствовать</w:t>
            </w:r>
          </w:p>
        </w:tc>
      </w:tr>
      <w:tr w:rsidR="000918BD" w:rsidRPr="00A56A3D" w:rsidTr="002D4C6F">
        <w:tc>
          <w:tcPr>
            <w:tcW w:w="2410" w:type="dxa"/>
            <w:gridSpan w:val="3"/>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lastRenderedPageBreak/>
              <w:t xml:space="preserve">ИКЗ </w:t>
            </w:r>
            <w:r w:rsidR="000918BD" w:rsidRPr="00A56A3D">
              <w:rPr>
                <w:b/>
                <w:sz w:val="24"/>
                <w:szCs w:val="24"/>
              </w:rPr>
              <w:t>8</w:t>
            </w:r>
            <w:r w:rsidR="0050264B" w:rsidRPr="00A56A3D">
              <w:rPr>
                <w:b/>
                <w:color w:val="000000"/>
                <w:sz w:val="24"/>
                <w:szCs w:val="24"/>
              </w:rPr>
              <w:t xml:space="preserve"> Дополнительные требования, предъявляемые к Участнику закупки</w:t>
            </w:r>
          </w:p>
        </w:tc>
        <w:tc>
          <w:tcPr>
            <w:tcW w:w="7371" w:type="dxa"/>
          </w:tcPr>
          <w:p w:rsidR="000918BD" w:rsidRPr="00A56A3D" w:rsidRDefault="00035675" w:rsidP="00EF5E06">
            <w:pPr>
              <w:widowControl w:val="0"/>
              <w:suppressAutoHyphens/>
              <w:jc w:val="both"/>
              <w:rPr>
                <w:sz w:val="24"/>
                <w:szCs w:val="24"/>
              </w:rPr>
            </w:pPr>
            <w:proofErr w:type="gramStart"/>
            <w:r w:rsidRPr="00A56A3D">
              <w:rPr>
                <w:b/>
                <w:sz w:val="24"/>
                <w:szCs w:val="24"/>
              </w:rPr>
              <w:t>не</w:t>
            </w:r>
            <w:proofErr w:type="gramEnd"/>
            <w:r w:rsidRPr="00A56A3D">
              <w:rPr>
                <w:b/>
                <w:sz w:val="24"/>
                <w:szCs w:val="24"/>
              </w:rPr>
              <w:t xml:space="preserve"> установлено</w:t>
            </w:r>
          </w:p>
        </w:tc>
      </w:tr>
      <w:tr w:rsidR="000918BD" w:rsidRPr="00A56A3D" w:rsidTr="002D4C6F">
        <w:tc>
          <w:tcPr>
            <w:tcW w:w="2410" w:type="dxa"/>
            <w:gridSpan w:val="3"/>
          </w:tcPr>
          <w:p w:rsidR="000918BD" w:rsidRPr="00A56A3D" w:rsidRDefault="002D214C" w:rsidP="00EF5E06">
            <w:pPr>
              <w:widowControl w:val="0"/>
              <w:suppressAutoHyphens/>
              <w:autoSpaceDE w:val="0"/>
              <w:snapToGrid w:val="0"/>
              <w:rPr>
                <w:b/>
                <w:sz w:val="24"/>
                <w:szCs w:val="24"/>
              </w:rPr>
            </w:pPr>
            <w:r w:rsidRPr="00A56A3D">
              <w:rPr>
                <w:b/>
                <w:sz w:val="24"/>
                <w:szCs w:val="24"/>
              </w:rPr>
              <w:t xml:space="preserve">ИКЗ </w:t>
            </w:r>
            <w:r w:rsidR="000918BD" w:rsidRPr="00A56A3D">
              <w:rPr>
                <w:b/>
                <w:sz w:val="24"/>
                <w:szCs w:val="24"/>
              </w:rPr>
              <w:t>9</w:t>
            </w:r>
          </w:p>
          <w:p w:rsidR="00C31EC7" w:rsidRPr="00A56A3D" w:rsidRDefault="00C31EC7" w:rsidP="00EF5E06">
            <w:pPr>
              <w:widowControl w:val="0"/>
              <w:suppressAutoHyphens/>
              <w:autoSpaceDE w:val="0"/>
              <w:snapToGrid w:val="0"/>
              <w:rPr>
                <w:b/>
                <w:sz w:val="24"/>
                <w:szCs w:val="24"/>
              </w:rPr>
            </w:pPr>
            <w:r w:rsidRPr="00A56A3D">
              <w:rPr>
                <w:b/>
                <w:color w:val="000000"/>
                <w:sz w:val="24"/>
                <w:szCs w:val="24"/>
              </w:rPr>
              <w:t>Сведения о предоставлении преимуществ Участникам закупки в соответствии</w:t>
            </w:r>
            <w:r w:rsidR="00B102CB" w:rsidRPr="00A56A3D">
              <w:rPr>
                <w:b/>
                <w:color w:val="000000"/>
                <w:sz w:val="24"/>
                <w:szCs w:val="24"/>
              </w:rPr>
              <w:t xml:space="preserve"> </w:t>
            </w:r>
            <w:r w:rsidR="00B102CB" w:rsidRPr="00A56A3D">
              <w:rPr>
                <w:b/>
                <w:sz w:val="24"/>
                <w:szCs w:val="24"/>
              </w:rPr>
              <w:t>со статьей 28 Закона № 44 –ФЗ</w:t>
            </w:r>
          </w:p>
        </w:tc>
        <w:tc>
          <w:tcPr>
            <w:tcW w:w="7371" w:type="dxa"/>
          </w:tcPr>
          <w:p w:rsidR="000918BD" w:rsidRPr="00A56A3D" w:rsidRDefault="000918BD" w:rsidP="00EF5E06">
            <w:pPr>
              <w:widowControl w:val="0"/>
              <w:suppressAutoHyphens/>
              <w:jc w:val="both"/>
              <w:rPr>
                <w:i/>
                <w:sz w:val="24"/>
                <w:szCs w:val="24"/>
              </w:rPr>
            </w:pPr>
            <w:r w:rsidRPr="00A56A3D">
              <w:rPr>
                <w:sz w:val="24"/>
                <w:szCs w:val="24"/>
              </w:rPr>
              <w:t xml:space="preserve">Преимущества, предоставляемые в соответствии со статьей 28 </w:t>
            </w:r>
            <w:r w:rsidR="001A7E5A" w:rsidRPr="00A56A3D">
              <w:rPr>
                <w:sz w:val="24"/>
                <w:szCs w:val="24"/>
              </w:rPr>
              <w:t xml:space="preserve">Закона о контрактной системе </w:t>
            </w:r>
            <w:r w:rsidRPr="00A56A3D">
              <w:rPr>
                <w:sz w:val="24"/>
                <w:szCs w:val="24"/>
              </w:rPr>
              <w:t xml:space="preserve">учреждениям и предприятиям уголовно-исполнительной системы - </w:t>
            </w:r>
            <w:r w:rsidRPr="00A56A3D">
              <w:rPr>
                <w:b/>
                <w:sz w:val="24"/>
                <w:szCs w:val="24"/>
              </w:rPr>
              <w:t>не установлено</w:t>
            </w:r>
          </w:p>
        </w:tc>
      </w:tr>
      <w:tr w:rsidR="000918BD" w:rsidRPr="00A56A3D" w:rsidTr="002D4C6F">
        <w:trPr>
          <w:gridBefore w:val="1"/>
          <w:wBefore w:w="9" w:type="dxa"/>
          <w:trHeight w:val="274"/>
        </w:trPr>
        <w:tc>
          <w:tcPr>
            <w:tcW w:w="2401" w:type="dxa"/>
            <w:gridSpan w:val="2"/>
          </w:tcPr>
          <w:p w:rsidR="000918BD" w:rsidRPr="00A56A3D" w:rsidRDefault="002D214C" w:rsidP="00526E64">
            <w:pPr>
              <w:widowControl w:val="0"/>
              <w:suppressAutoHyphens/>
              <w:autoSpaceDE w:val="0"/>
              <w:snapToGrid w:val="0"/>
              <w:rPr>
                <w:b/>
                <w:spacing w:val="-3"/>
                <w:sz w:val="24"/>
                <w:szCs w:val="24"/>
              </w:rPr>
            </w:pPr>
            <w:r w:rsidRPr="00A56A3D">
              <w:rPr>
                <w:b/>
                <w:sz w:val="24"/>
                <w:szCs w:val="24"/>
              </w:rPr>
              <w:t xml:space="preserve">ИКЗ </w:t>
            </w:r>
            <w:r w:rsidR="000918BD" w:rsidRPr="00A56A3D">
              <w:rPr>
                <w:b/>
                <w:spacing w:val="-3"/>
                <w:sz w:val="24"/>
                <w:szCs w:val="24"/>
              </w:rPr>
              <w:t>10</w:t>
            </w:r>
            <w:r w:rsidR="00B102CB" w:rsidRPr="00A56A3D">
              <w:rPr>
                <w:b/>
                <w:color w:val="000000"/>
                <w:sz w:val="24"/>
                <w:szCs w:val="24"/>
              </w:rPr>
              <w:t xml:space="preserve"> Сведения о предоставлении преимуществ Участникам закупки в соответствии </w:t>
            </w:r>
            <w:r w:rsidR="00B102CB" w:rsidRPr="00A56A3D">
              <w:rPr>
                <w:b/>
                <w:sz w:val="24"/>
                <w:szCs w:val="24"/>
              </w:rPr>
              <w:t xml:space="preserve">со статьей </w:t>
            </w:r>
            <w:r w:rsidR="00526E64">
              <w:rPr>
                <w:b/>
                <w:sz w:val="24"/>
                <w:szCs w:val="24"/>
              </w:rPr>
              <w:t>29</w:t>
            </w:r>
            <w:r w:rsidR="00B102CB" w:rsidRPr="00A56A3D">
              <w:rPr>
                <w:b/>
                <w:sz w:val="24"/>
                <w:szCs w:val="24"/>
              </w:rPr>
              <w:t xml:space="preserve"> Закона № 44 –ФЗ</w:t>
            </w:r>
          </w:p>
        </w:tc>
        <w:tc>
          <w:tcPr>
            <w:tcW w:w="7371" w:type="dxa"/>
          </w:tcPr>
          <w:p w:rsidR="00E64AB5" w:rsidRDefault="000918BD" w:rsidP="00EF5E06">
            <w:pPr>
              <w:widowControl w:val="0"/>
              <w:suppressAutoHyphens/>
              <w:jc w:val="both"/>
              <w:rPr>
                <w:b/>
                <w:sz w:val="24"/>
                <w:szCs w:val="24"/>
              </w:rPr>
            </w:pPr>
            <w:r w:rsidRPr="00A56A3D">
              <w:rPr>
                <w:sz w:val="24"/>
                <w:szCs w:val="24"/>
              </w:rPr>
              <w:t xml:space="preserve">Преимущества, предоставляемые в соответствии со статьей 29 </w:t>
            </w:r>
            <w:r w:rsidR="001A7E5A" w:rsidRPr="00A56A3D">
              <w:rPr>
                <w:sz w:val="24"/>
                <w:szCs w:val="24"/>
              </w:rPr>
              <w:t xml:space="preserve">Закона о контрактной системе </w:t>
            </w:r>
            <w:r w:rsidRPr="00A56A3D">
              <w:rPr>
                <w:sz w:val="24"/>
                <w:szCs w:val="24"/>
              </w:rPr>
              <w:t xml:space="preserve">организациям инвалидов </w:t>
            </w:r>
            <w:r w:rsidR="00E64AB5">
              <w:rPr>
                <w:b/>
                <w:sz w:val="24"/>
                <w:szCs w:val="24"/>
              </w:rPr>
              <w:t>–</w:t>
            </w:r>
            <w:r w:rsidRPr="00A56A3D">
              <w:rPr>
                <w:b/>
                <w:sz w:val="24"/>
                <w:szCs w:val="24"/>
              </w:rPr>
              <w:t xml:space="preserve"> </w:t>
            </w:r>
          </w:p>
          <w:p w:rsidR="000918BD" w:rsidRPr="00A56A3D" w:rsidRDefault="000918BD" w:rsidP="00EF5E06">
            <w:pPr>
              <w:widowControl w:val="0"/>
              <w:suppressAutoHyphens/>
              <w:jc w:val="both"/>
              <w:rPr>
                <w:i/>
                <w:sz w:val="24"/>
                <w:szCs w:val="24"/>
              </w:rPr>
            </w:pPr>
            <w:proofErr w:type="gramStart"/>
            <w:r w:rsidRPr="00A56A3D">
              <w:rPr>
                <w:b/>
                <w:sz w:val="24"/>
                <w:szCs w:val="24"/>
              </w:rPr>
              <w:t>не</w:t>
            </w:r>
            <w:proofErr w:type="gramEnd"/>
            <w:r w:rsidRPr="00A56A3D">
              <w:rPr>
                <w:b/>
                <w:sz w:val="24"/>
                <w:szCs w:val="24"/>
              </w:rPr>
              <w:t xml:space="preserve"> установлено</w:t>
            </w:r>
          </w:p>
        </w:tc>
      </w:tr>
      <w:tr w:rsidR="000918BD" w:rsidRPr="00A56A3D" w:rsidTr="002D4C6F">
        <w:trPr>
          <w:gridBefore w:val="1"/>
          <w:wBefore w:w="9" w:type="dxa"/>
        </w:trPr>
        <w:tc>
          <w:tcPr>
            <w:tcW w:w="2401" w:type="dxa"/>
            <w:gridSpan w:val="2"/>
          </w:tcPr>
          <w:p w:rsidR="000918BD" w:rsidRPr="00A56A3D" w:rsidRDefault="002D214C" w:rsidP="00EF5E06">
            <w:pPr>
              <w:widowControl w:val="0"/>
              <w:suppressAutoHyphens/>
              <w:autoSpaceDE w:val="0"/>
              <w:snapToGrid w:val="0"/>
              <w:rPr>
                <w:b/>
                <w:sz w:val="24"/>
                <w:szCs w:val="24"/>
              </w:rPr>
            </w:pPr>
            <w:r w:rsidRPr="00A56A3D">
              <w:rPr>
                <w:b/>
                <w:sz w:val="24"/>
                <w:szCs w:val="24"/>
              </w:rPr>
              <w:t xml:space="preserve">ИКЗ </w:t>
            </w:r>
            <w:r w:rsidR="000918BD" w:rsidRPr="00A56A3D">
              <w:rPr>
                <w:b/>
                <w:sz w:val="24"/>
                <w:szCs w:val="24"/>
              </w:rPr>
              <w:t>11</w:t>
            </w:r>
            <w:r w:rsidR="00C31EC7" w:rsidRPr="00A56A3D">
              <w:rPr>
                <w:b/>
                <w:color w:val="000000"/>
                <w:sz w:val="24"/>
                <w:szCs w:val="24"/>
              </w:rPr>
              <w:t xml:space="preserve"> Сведения о предоставлении преимуществ Участникам закупки в соответствии</w:t>
            </w:r>
            <w:r w:rsidR="00B102CB" w:rsidRPr="00A56A3D">
              <w:rPr>
                <w:b/>
                <w:color w:val="000000"/>
                <w:sz w:val="24"/>
                <w:szCs w:val="24"/>
              </w:rPr>
              <w:t xml:space="preserve"> </w:t>
            </w:r>
            <w:r w:rsidR="00B102CB" w:rsidRPr="00A56A3D">
              <w:rPr>
                <w:b/>
                <w:sz w:val="24"/>
                <w:szCs w:val="24"/>
              </w:rPr>
              <w:t>со статьей 30 Закона № 44 –ФЗ</w:t>
            </w:r>
          </w:p>
        </w:tc>
        <w:tc>
          <w:tcPr>
            <w:tcW w:w="7371" w:type="dxa"/>
          </w:tcPr>
          <w:p w:rsidR="000918BD" w:rsidRPr="00A56A3D" w:rsidRDefault="000918BD" w:rsidP="00EF5E06">
            <w:pPr>
              <w:widowControl w:val="0"/>
              <w:suppressAutoHyphens/>
              <w:jc w:val="both"/>
              <w:rPr>
                <w:sz w:val="24"/>
                <w:szCs w:val="24"/>
              </w:rPr>
            </w:pPr>
            <w:r w:rsidRPr="00A56A3D">
              <w:rPr>
                <w:sz w:val="24"/>
                <w:szCs w:val="24"/>
              </w:rPr>
              <w:t xml:space="preserve">Преимущества/ограничения, установленные в соответствии со статьей 30 </w:t>
            </w:r>
            <w:r w:rsidR="001A7E5A" w:rsidRPr="00A56A3D">
              <w:rPr>
                <w:sz w:val="24"/>
                <w:szCs w:val="24"/>
              </w:rPr>
              <w:t>Закона о контрактной системе</w:t>
            </w:r>
            <w:r w:rsidR="001A7E5A" w:rsidRPr="00A56A3D">
              <w:rPr>
                <w:b/>
                <w:sz w:val="24"/>
                <w:szCs w:val="24"/>
              </w:rPr>
              <w:t xml:space="preserve"> </w:t>
            </w:r>
            <w:r w:rsidRPr="00A56A3D">
              <w:rPr>
                <w:b/>
                <w:sz w:val="24"/>
                <w:szCs w:val="24"/>
              </w:rPr>
              <w:t>- не установлено</w:t>
            </w:r>
          </w:p>
        </w:tc>
      </w:tr>
      <w:tr w:rsidR="000918BD" w:rsidRPr="00A56A3D" w:rsidTr="002D4C6F">
        <w:trPr>
          <w:gridBefore w:val="1"/>
          <w:wBefore w:w="9" w:type="dxa"/>
        </w:trPr>
        <w:tc>
          <w:tcPr>
            <w:tcW w:w="2401" w:type="dxa"/>
            <w:gridSpan w:val="2"/>
          </w:tcPr>
          <w:p w:rsidR="000918BD" w:rsidRPr="00A56A3D" w:rsidRDefault="002D214C" w:rsidP="00EF5E06">
            <w:pPr>
              <w:widowControl w:val="0"/>
              <w:suppressAutoHyphens/>
              <w:autoSpaceDE w:val="0"/>
              <w:snapToGrid w:val="0"/>
              <w:rPr>
                <w:b/>
                <w:sz w:val="24"/>
                <w:szCs w:val="24"/>
              </w:rPr>
            </w:pPr>
            <w:r w:rsidRPr="00A56A3D">
              <w:rPr>
                <w:b/>
                <w:sz w:val="24"/>
                <w:szCs w:val="24"/>
              </w:rPr>
              <w:t xml:space="preserve">ИКЗ </w:t>
            </w:r>
            <w:r w:rsidR="000918BD" w:rsidRPr="00A56A3D">
              <w:rPr>
                <w:b/>
                <w:sz w:val="24"/>
                <w:szCs w:val="24"/>
              </w:rPr>
              <w:t>12</w:t>
            </w:r>
          </w:p>
          <w:p w:rsidR="00B102CB" w:rsidRPr="00A56A3D" w:rsidRDefault="00B102CB" w:rsidP="00EF5E06">
            <w:pPr>
              <w:widowControl w:val="0"/>
              <w:suppressAutoHyphens/>
              <w:autoSpaceDE w:val="0"/>
              <w:snapToGrid w:val="0"/>
              <w:rPr>
                <w:b/>
                <w:sz w:val="24"/>
                <w:szCs w:val="24"/>
              </w:rPr>
            </w:pPr>
            <w:r w:rsidRPr="00A56A3D">
              <w:rPr>
                <w:b/>
                <w:sz w:val="24"/>
                <w:szCs w:val="24"/>
              </w:rPr>
              <w:t xml:space="preserve">Сведения о </w:t>
            </w:r>
            <w:r w:rsidRPr="00A56A3D">
              <w:rPr>
                <w:rFonts w:eastAsiaTheme="minorHAnsi"/>
                <w:b/>
                <w:sz w:val="24"/>
                <w:szCs w:val="24"/>
                <w:lang w:eastAsia="en-US"/>
              </w:rPr>
              <w:t xml:space="preserve">запретах и ограничениях допуска работ (услуг), </w:t>
            </w:r>
            <w:r w:rsidRPr="00A56A3D">
              <w:rPr>
                <w:b/>
                <w:sz w:val="24"/>
                <w:szCs w:val="24"/>
                <w:lang w:eastAsia="en-US"/>
              </w:rPr>
              <w:t>установленные в соответствии со статьей 14 Закона № 44 –ФЗ</w:t>
            </w:r>
          </w:p>
        </w:tc>
        <w:tc>
          <w:tcPr>
            <w:tcW w:w="7371" w:type="dxa"/>
          </w:tcPr>
          <w:p w:rsidR="00E64AB5" w:rsidRDefault="000918BD" w:rsidP="006E0A5E">
            <w:pPr>
              <w:widowControl w:val="0"/>
              <w:suppressAutoHyphens/>
              <w:rPr>
                <w:b/>
                <w:sz w:val="24"/>
                <w:szCs w:val="24"/>
                <w:lang w:eastAsia="en-US"/>
              </w:rPr>
            </w:pPr>
            <w:r w:rsidRPr="00A56A3D">
              <w:rPr>
                <w:rFonts w:eastAsiaTheme="minorHAnsi"/>
                <w:sz w:val="24"/>
                <w:szCs w:val="24"/>
                <w:lang w:eastAsia="en-US"/>
              </w:rPr>
              <w:t xml:space="preserve">Условия, запреты и ограничения допуска услуг, </w:t>
            </w:r>
            <w:r w:rsidRPr="00A56A3D">
              <w:rPr>
                <w:sz w:val="24"/>
                <w:szCs w:val="24"/>
                <w:lang w:eastAsia="en-US"/>
              </w:rPr>
              <w:t xml:space="preserve">установленные в соответствии со статьей 14 </w:t>
            </w:r>
            <w:r w:rsidR="001A7E5A" w:rsidRPr="00A56A3D">
              <w:rPr>
                <w:sz w:val="24"/>
                <w:szCs w:val="24"/>
              </w:rPr>
              <w:t>Закона о контрактной системе</w:t>
            </w:r>
            <w:r w:rsidR="001A7E5A" w:rsidRPr="00A56A3D">
              <w:rPr>
                <w:b/>
                <w:sz w:val="24"/>
                <w:szCs w:val="24"/>
                <w:lang w:eastAsia="en-US"/>
              </w:rPr>
              <w:t xml:space="preserve"> </w:t>
            </w:r>
            <w:r w:rsidRPr="00A56A3D">
              <w:rPr>
                <w:b/>
                <w:sz w:val="24"/>
                <w:szCs w:val="24"/>
                <w:lang w:eastAsia="en-US"/>
              </w:rPr>
              <w:t xml:space="preserve">- </w:t>
            </w:r>
            <w:r w:rsidR="00845C97" w:rsidRPr="00A56A3D">
              <w:rPr>
                <w:b/>
                <w:sz w:val="24"/>
                <w:szCs w:val="24"/>
                <w:lang w:eastAsia="en-US"/>
              </w:rPr>
              <w:t xml:space="preserve"> </w:t>
            </w:r>
          </w:p>
          <w:p w:rsidR="000918BD" w:rsidRPr="00A56A3D" w:rsidRDefault="000918BD" w:rsidP="006E0A5E">
            <w:pPr>
              <w:widowControl w:val="0"/>
              <w:suppressAutoHyphens/>
              <w:rPr>
                <w:b/>
                <w:sz w:val="24"/>
                <w:szCs w:val="24"/>
              </w:rPr>
            </w:pPr>
            <w:proofErr w:type="gramStart"/>
            <w:r w:rsidRPr="00A56A3D">
              <w:rPr>
                <w:b/>
                <w:sz w:val="24"/>
                <w:szCs w:val="24"/>
                <w:lang w:eastAsia="en-US"/>
              </w:rPr>
              <w:t>н</w:t>
            </w:r>
            <w:r w:rsidRPr="00A56A3D">
              <w:rPr>
                <w:b/>
                <w:sz w:val="24"/>
                <w:szCs w:val="24"/>
              </w:rPr>
              <w:t>е</w:t>
            </w:r>
            <w:proofErr w:type="gramEnd"/>
            <w:r w:rsidRPr="00A56A3D">
              <w:rPr>
                <w:b/>
                <w:sz w:val="24"/>
                <w:szCs w:val="24"/>
              </w:rPr>
              <w:t xml:space="preserve"> установлено</w:t>
            </w:r>
          </w:p>
        </w:tc>
      </w:tr>
      <w:tr w:rsidR="000918BD" w:rsidRPr="00A56A3D" w:rsidTr="002D4C6F">
        <w:tc>
          <w:tcPr>
            <w:tcW w:w="2410" w:type="dxa"/>
            <w:gridSpan w:val="3"/>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t xml:space="preserve">ИКЗ </w:t>
            </w:r>
            <w:r w:rsidR="000918BD" w:rsidRPr="00A56A3D">
              <w:rPr>
                <w:b/>
                <w:sz w:val="24"/>
                <w:szCs w:val="24"/>
              </w:rPr>
              <w:t>13</w:t>
            </w:r>
          </w:p>
        </w:tc>
        <w:tc>
          <w:tcPr>
            <w:tcW w:w="7371" w:type="dxa"/>
          </w:tcPr>
          <w:p w:rsidR="000472C0" w:rsidRPr="00A56A3D" w:rsidRDefault="00F74829" w:rsidP="00EF5E06">
            <w:pPr>
              <w:jc w:val="both"/>
              <w:rPr>
                <w:bCs/>
                <w:sz w:val="24"/>
                <w:szCs w:val="24"/>
                <w:lang w:eastAsia="zh-CN"/>
              </w:rPr>
            </w:pPr>
            <w:r w:rsidRPr="00A56A3D">
              <w:rPr>
                <w:bCs/>
                <w:sz w:val="24"/>
                <w:szCs w:val="24"/>
                <w:lang w:eastAsia="zh-CN"/>
              </w:rPr>
              <w:t>Требования о привлечении к исполнению контракта, соисполнителей (субподрядчиков) из числа субъектов малого предпринимательства и социально ориентированных некоммерческих организаций:</w:t>
            </w:r>
          </w:p>
          <w:p w:rsidR="003D1940" w:rsidRPr="00A56A3D" w:rsidRDefault="008F1330" w:rsidP="00EF5E06">
            <w:pPr>
              <w:jc w:val="both"/>
              <w:rPr>
                <w:b/>
                <w:bCs/>
                <w:sz w:val="24"/>
                <w:szCs w:val="24"/>
                <w:lang w:eastAsia="zh-CN"/>
              </w:rPr>
            </w:pPr>
            <w:proofErr w:type="gramStart"/>
            <w:r w:rsidRPr="00A56A3D">
              <w:rPr>
                <w:b/>
                <w:bCs/>
                <w:sz w:val="24"/>
                <w:szCs w:val="24"/>
                <w:lang w:eastAsia="zh-CN"/>
              </w:rPr>
              <w:t>не</w:t>
            </w:r>
            <w:proofErr w:type="gramEnd"/>
            <w:r w:rsidRPr="00A56A3D">
              <w:rPr>
                <w:b/>
                <w:bCs/>
                <w:sz w:val="24"/>
                <w:szCs w:val="24"/>
                <w:lang w:eastAsia="zh-CN"/>
              </w:rPr>
              <w:t xml:space="preserve"> установлено</w:t>
            </w:r>
          </w:p>
        </w:tc>
      </w:tr>
      <w:tr w:rsidR="000918BD" w:rsidRPr="00A56A3D" w:rsidTr="002D4C6F">
        <w:tc>
          <w:tcPr>
            <w:tcW w:w="2410" w:type="dxa"/>
            <w:gridSpan w:val="3"/>
            <w:tcBorders>
              <w:bottom w:val="single" w:sz="4" w:space="0" w:color="auto"/>
            </w:tcBorders>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t xml:space="preserve">ИКЗ </w:t>
            </w:r>
            <w:r w:rsidR="000918BD" w:rsidRPr="00A56A3D">
              <w:rPr>
                <w:b/>
                <w:sz w:val="24"/>
                <w:szCs w:val="24"/>
              </w:rPr>
              <w:t>14</w:t>
            </w:r>
          </w:p>
        </w:tc>
        <w:tc>
          <w:tcPr>
            <w:tcW w:w="7371" w:type="dxa"/>
            <w:tcBorders>
              <w:bottom w:val="single" w:sz="4" w:space="0" w:color="auto"/>
            </w:tcBorders>
          </w:tcPr>
          <w:p w:rsidR="000918BD" w:rsidRPr="00A56A3D" w:rsidRDefault="000918BD" w:rsidP="00EF5E06">
            <w:pPr>
              <w:widowControl w:val="0"/>
              <w:suppressAutoHyphens/>
              <w:jc w:val="both"/>
              <w:rPr>
                <w:sz w:val="24"/>
                <w:szCs w:val="24"/>
              </w:rPr>
            </w:pPr>
            <w:r w:rsidRPr="00A56A3D">
              <w:rPr>
                <w:sz w:val="24"/>
                <w:szCs w:val="24"/>
              </w:rPr>
              <w:t xml:space="preserve">1) Документы или заверенные копии таких документов, подтверждающие соответствие Участника конкурса и (или) предлагаемых им услуг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статьей 14 </w:t>
            </w:r>
            <w:r w:rsidR="001A7E5A" w:rsidRPr="00A56A3D">
              <w:rPr>
                <w:sz w:val="24"/>
                <w:szCs w:val="24"/>
              </w:rPr>
              <w:t xml:space="preserve">Закона о контрактной системе </w:t>
            </w:r>
            <w:r w:rsidRPr="00A56A3D">
              <w:rPr>
                <w:sz w:val="24"/>
                <w:szCs w:val="24"/>
              </w:rPr>
              <w:t xml:space="preserve">- </w:t>
            </w:r>
            <w:r w:rsidR="00E92B02" w:rsidRPr="00A56A3D">
              <w:rPr>
                <w:b/>
                <w:sz w:val="24"/>
                <w:szCs w:val="24"/>
              </w:rPr>
              <w:t>н</w:t>
            </w:r>
            <w:r w:rsidRPr="00A56A3D">
              <w:rPr>
                <w:b/>
                <w:sz w:val="24"/>
                <w:szCs w:val="24"/>
              </w:rPr>
              <w:t>е установлено</w:t>
            </w:r>
            <w:r w:rsidRPr="00A56A3D">
              <w:rPr>
                <w:sz w:val="24"/>
                <w:szCs w:val="24"/>
              </w:rPr>
              <w:t>.</w:t>
            </w:r>
          </w:p>
          <w:p w:rsidR="000918BD" w:rsidRPr="00A56A3D" w:rsidRDefault="000918BD" w:rsidP="00EF5E06">
            <w:pPr>
              <w:widowControl w:val="0"/>
              <w:suppressAutoHyphens/>
              <w:jc w:val="both"/>
              <w:rPr>
                <w:sz w:val="24"/>
                <w:szCs w:val="24"/>
              </w:rPr>
            </w:pPr>
            <w:r w:rsidRPr="00A56A3D">
              <w:rPr>
                <w:sz w:val="24"/>
                <w:szCs w:val="24"/>
              </w:rPr>
              <w:t xml:space="preserve">2) В случаях, предусмотренных Конкурсной документацией, копии документов, подтверждающих соответствие услуг требованиям, </w:t>
            </w:r>
            <w:r w:rsidRPr="00A56A3D">
              <w:rPr>
                <w:sz w:val="24"/>
                <w:szCs w:val="24"/>
              </w:rPr>
              <w:lastRenderedPageBreak/>
              <w:t xml:space="preserve">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услугам) - </w:t>
            </w:r>
            <w:r w:rsidR="00E92B02" w:rsidRPr="00A56A3D">
              <w:rPr>
                <w:b/>
                <w:sz w:val="24"/>
                <w:szCs w:val="24"/>
              </w:rPr>
              <w:t>н</w:t>
            </w:r>
            <w:r w:rsidRPr="00A56A3D">
              <w:rPr>
                <w:b/>
                <w:sz w:val="24"/>
                <w:szCs w:val="24"/>
              </w:rPr>
              <w:t>е установлено</w:t>
            </w:r>
            <w:r w:rsidR="008F1330" w:rsidRPr="00A56A3D">
              <w:rPr>
                <w:b/>
                <w:sz w:val="24"/>
                <w:szCs w:val="24"/>
              </w:rPr>
              <w:t>.</w:t>
            </w:r>
          </w:p>
          <w:p w:rsidR="000918BD" w:rsidRPr="00A56A3D" w:rsidRDefault="000918BD" w:rsidP="00EF5E06">
            <w:pPr>
              <w:widowControl w:val="0"/>
              <w:suppressAutoHyphens/>
              <w:jc w:val="both"/>
              <w:rPr>
                <w:i/>
                <w:sz w:val="24"/>
                <w:szCs w:val="24"/>
              </w:rPr>
            </w:pPr>
            <w:r w:rsidRPr="00A56A3D">
              <w:rPr>
                <w:sz w:val="24"/>
                <w:szCs w:val="24"/>
              </w:rPr>
              <w:t xml:space="preserve">3) Документы, подтверждающие право Участника конкурса на получение преимуществ в соответствии со статьями 28 и 29 Федерального закона, или заверенные копии таких документов - </w:t>
            </w:r>
            <w:r w:rsidR="00E92B02" w:rsidRPr="00A56A3D">
              <w:rPr>
                <w:b/>
                <w:sz w:val="24"/>
                <w:szCs w:val="24"/>
              </w:rPr>
              <w:t>н</w:t>
            </w:r>
            <w:r w:rsidRPr="00A56A3D">
              <w:rPr>
                <w:b/>
                <w:sz w:val="24"/>
                <w:szCs w:val="24"/>
              </w:rPr>
              <w:t>е установлено</w:t>
            </w:r>
            <w:r w:rsidR="008F1330" w:rsidRPr="00A56A3D">
              <w:rPr>
                <w:b/>
                <w:sz w:val="24"/>
                <w:szCs w:val="24"/>
              </w:rPr>
              <w:t>.</w:t>
            </w:r>
          </w:p>
        </w:tc>
      </w:tr>
      <w:tr w:rsidR="000918BD" w:rsidRPr="00A56A3D" w:rsidTr="002D4C6F">
        <w:tc>
          <w:tcPr>
            <w:tcW w:w="2410" w:type="dxa"/>
            <w:gridSpan w:val="3"/>
            <w:tcBorders>
              <w:top w:val="single" w:sz="4" w:space="0" w:color="auto"/>
              <w:left w:val="single" w:sz="4" w:space="0" w:color="auto"/>
              <w:bottom w:val="single" w:sz="4" w:space="0" w:color="auto"/>
              <w:right w:val="single" w:sz="4" w:space="0" w:color="auto"/>
            </w:tcBorders>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lastRenderedPageBreak/>
              <w:t xml:space="preserve">ИКЗ </w:t>
            </w:r>
            <w:r w:rsidR="000918BD" w:rsidRPr="00A56A3D">
              <w:rPr>
                <w:b/>
                <w:sz w:val="24"/>
                <w:szCs w:val="24"/>
              </w:rPr>
              <w:t>15</w:t>
            </w:r>
          </w:p>
        </w:tc>
        <w:tc>
          <w:tcPr>
            <w:tcW w:w="7371" w:type="dxa"/>
            <w:tcBorders>
              <w:top w:val="single" w:sz="4" w:space="0" w:color="auto"/>
              <w:left w:val="single" w:sz="4" w:space="0" w:color="auto"/>
              <w:bottom w:val="single" w:sz="4" w:space="0" w:color="auto"/>
              <w:right w:val="single" w:sz="4" w:space="0" w:color="auto"/>
            </w:tcBorders>
          </w:tcPr>
          <w:p w:rsidR="000918BD" w:rsidRPr="00A56A3D" w:rsidRDefault="000918BD" w:rsidP="00EF5E06">
            <w:pPr>
              <w:widowControl w:val="0"/>
              <w:suppressAutoHyphens/>
              <w:jc w:val="both"/>
              <w:rPr>
                <w:sz w:val="24"/>
                <w:szCs w:val="24"/>
              </w:rPr>
            </w:pPr>
            <w:r w:rsidRPr="00A56A3D">
              <w:rPr>
                <w:sz w:val="24"/>
                <w:szCs w:val="24"/>
              </w:rPr>
              <w:t>Документы, подтверждающие соответствие Участника з</w:t>
            </w:r>
            <w:r w:rsidR="00E92B02" w:rsidRPr="00A56A3D">
              <w:rPr>
                <w:sz w:val="24"/>
                <w:szCs w:val="24"/>
              </w:rPr>
              <w:t>акупки дополнительным требованиям</w:t>
            </w:r>
            <w:r w:rsidRPr="00A56A3D">
              <w:rPr>
                <w:sz w:val="24"/>
                <w:szCs w:val="24"/>
              </w:rPr>
              <w:t>, установленным заказчиком в Конкурсной документации</w:t>
            </w:r>
            <w:r w:rsidR="00E92B02" w:rsidRPr="00A56A3D">
              <w:rPr>
                <w:sz w:val="24"/>
                <w:szCs w:val="24"/>
              </w:rPr>
              <w:t xml:space="preserve"> </w:t>
            </w:r>
            <w:r w:rsidR="00001B24" w:rsidRPr="00A56A3D">
              <w:rPr>
                <w:sz w:val="24"/>
                <w:szCs w:val="24"/>
              </w:rPr>
              <w:t xml:space="preserve">- </w:t>
            </w:r>
            <w:r w:rsidR="00001B24" w:rsidRPr="00A56A3D">
              <w:rPr>
                <w:b/>
                <w:sz w:val="24"/>
                <w:szCs w:val="24"/>
              </w:rPr>
              <w:t>не установлено</w:t>
            </w:r>
            <w:r w:rsidR="00E92B02" w:rsidRPr="00A56A3D">
              <w:rPr>
                <w:sz w:val="24"/>
                <w:szCs w:val="24"/>
              </w:rPr>
              <w:t>.</w:t>
            </w:r>
          </w:p>
        </w:tc>
      </w:tr>
      <w:tr w:rsidR="000918BD" w:rsidRPr="00A56A3D" w:rsidTr="002D4C6F">
        <w:tc>
          <w:tcPr>
            <w:tcW w:w="2410" w:type="dxa"/>
            <w:gridSpan w:val="3"/>
            <w:tcBorders>
              <w:top w:val="single" w:sz="4" w:space="0" w:color="auto"/>
            </w:tcBorders>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t xml:space="preserve">ИКЗ </w:t>
            </w:r>
            <w:r w:rsidR="000918BD" w:rsidRPr="00A56A3D">
              <w:rPr>
                <w:b/>
                <w:sz w:val="24"/>
                <w:szCs w:val="24"/>
              </w:rPr>
              <w:t>16</w:t>
            </w:r>
          </w:p>
          <w:p w:rsidR="0050264B" w:rsidRPr="00A56A3D" w:rsidRDefault="0050264B" w:rsidP="00EF5E06">
            <w:pPr>
              <w:widowControl w:val="0"/>
              <w:suppressAutoHyphens/>
              <w:autoSpaceDE w:val="0"/>
              <w:autoSpaceDN w:val="0"/>
              <w:adjustRightInd w:val="0"/>
              <w:rPr>
                <w:b/>
                <w:sz w:val="24"/>
                <w:szCs w:val="24"/>
              </w:rPr>
            </w:pPr>
            <w:r w:rsidRPr="00A56A3D">
              <w:rPr>
                <w:b/>
                <w:color w:val="000000"/>
                <w:sz w:val="24"/>
                <w:szCs w:val="24"/>
              </w:rPr>
              <w:t>Начальная (максимальная) цена контракта</w:t>
            </w:r>
          </w:p>
        </w:tc>
        <w:tc>
          <w:tcPr>
            <w:tcW w:w="7371" w:type="dxa"/>
            <w:tcBorders>
              <w:top w:val="single" w:sz="4" w:space="0" w:color="auto"/>
            </w:tcBorders>
          </w:tcPr>
          <w:p w:rsidR="00673F4E" w:rsidRPr="00A56A3D" w:rsidRDefault="00E87E19" w:rsidP="00EF5E06">
            <w:pPr>
              <w:jc w:val="both"/>
              <w:rPr>
                <w:rFonts w:eastAsiaTheme="minorHAnsi"/>
                <w:b/>
                <w:sz w:val="24"/>
                <w:szCs w:val="24"/>
                <w:lang w:eastAsia="en-US"/>
              </w:rPr>
            </w:pPr>
            <w:r w:rsidRPr="00E64AB5">
              <w:rPr>
                <w:rFonts w:eastAsiaTheme="minorHAnsi"/>
                <w:sz w:val="24"/>
                <w:szCs w:val="24"/>
                <w:lang w:eastAsia="en-US"/>
              </w:rPr>
              <w:t>Начальная (максимальная) цена контракта</w:t>
            </w:r>
            <w:r w:rsidR="00E64AB5">
              <w:rPr>
                <w:rFonts w:eastAsiaTheme="minorHAnsi"/>
                <w:sz w:val="24"/>
                <w:szCs w:val="24"/>
                <w:lang w:eastAsia="en-US"/>
              </w:rPr>
              <w:t>:</w:t>
            </w:r>
            <w:r w:rsidRPr="00E64AB5">
              <w:rPr>
                <w:rFonts w:eastAsiaTheme="minorHAnsi"/>
                <w:sz w:val="24"/>
                <w:szCs w:val="24"/>
                <w:lang w:eastAsia="en-US"/>
              </w:rPr>
              <w:t xml:space="preserve"> </w:t>
            </w:r>
            <w:r w:rsidR="005128CB" w:rsidRPr="00E64AB5">
              <w:rPr>
                <w:rFonts w:eastAsiaTheme="minorHAnsi"/>
                <w:b/>
                <w:sz w:val="24"/>
                <w:szCs w:val="24"/>
                <w:lang w:eastAsia="en-US"/>
              </w:rPr>
              <w:t>3</w:t>
            </w:r>
            <w:r w:rsidR="005128CB" w:rsidRPr="00A56A3D">
              <w:rPr>
                <w:rFonts w:eastAsiaTheme="minorHAnsi"/>
                <w:b/>
                <w:sz w:val="24"/>
                <w:szCs w:val="24"/>
                <w:lang w:eastAsia="en-US"/>
              </w:rPr>
              <w:t> 960 000 (Три миллиона девятьсот шестьдесят тысяч) рублей 00 копеек</w:t>
            </w:r>
            <w:r w:rsidR="00E312E5">
              <w:rPr>
                <w:rFonts w:eastAsiaTheme="minorHAnsi"/>
                <w:b/>
                <w:sz w:val="24"/>
                <w:szCs w:val="24"/>
                <w:lang w:eastAsia="en-US"/>
              </w:rPr>
              <w:t xml:space="preserve"> (с НДС)</w:t>
            </w:r>
          </w:p>
          <w:p w:rsidR="00357546" w:rsidRDefault="00673F4E" w:rsidP="00EF5E06">
            <w:pPr>
              <w:widowControl w:val="0"/>
              <w:suppressAutoHyphens/>
              <w:jc w:val="both"/>
              <w:rPr>
                <w:rFonts w:eastAsiaTheme="minorHAnsi"/>
                <w:sz w:val="24"/>
                <w:szCs w:val="24"/>
                <w:lang w:eastAsia="en-US"/>
              </w:rPr>
            </w:pPr>
            <w:r w:rsidRPr="00A56A3D">
              <w:rPr>
                <w:rFonts w:eastAsiaTheme="minorHAnsi"/>
                <w:sz w:val="24"/>
                <w:szCs w:val="24"/>
                <w:lang w:eastAsia="en-US"/>
              </w:rPr>
              <w:t xml:space="preserve">Расчет стоимости оказания услуг и источники информации о ценах приведен в </w:t>
            </w:r>
            <w:r w:rsidR="004E64F1">
              <w:rPr>
                <w:rFonts w:eastAsiaTheme="minorHAnsi"/>
                <w:sz w:val="24"/>
                <w:szCs w:val="24"/>
                <w:lang w:eastAsia="en-US"/>
              </w:rPr>
              <w:t xml:space="preserve">Разделе </w:t>
            </w:r>
            <w:r w:rsidR="004E64F1">
              <w:rPr>
                <w:rFonts w:eastAsiaTheme="minorHAnsi"/>
                <w:sz w:val="24"/>
                <w:szCs w:val="24"/>
                <w:lang w:val="en-US" w:eastAsia="en-US"/>
              </w:rPr>
              <w:t>IV</w:t>
            </w:r>
            <w:r w:rsidRPr="00A56A3D">
              <w:rPr>
                <w:rFonts w:eastAsiaTheme="minorHAnsi"/>
                <w:sz w:val="24"/>
                <w:szCs w:val="24"/>
                <w:lang w:eastAsia="en-US"/>
              </w:rPr>
              <w:t xml:space="preserve"> «Обоснование начальной (максимальной) цены </w:t>
            </w:r>
            <w:r w:rsidR="004E64F1">
              <w:rPr>
                <w:rFonts w:eastAsiaTheme="minorHAnsi"/>
                <w:sz w:val="24"/>
                <w:szCs w:val="24"/>
                <w:lang w:eastAsia="en-US"/>
              </w:rPr>
              <w:t>контракта» Конкурсной документации.</w:t>
            </w:r>
          </w:p>
          <w:p w:rsidR="000918BD" w:rsidRPr="00A56A3D" w:rsidRDefault="00357546" w:rsidP="00EF5E06">
            <w:pPr>
              <w:widowControl w:val="0"/>
              <w:suppressAutoHyphens/>
              <w:jc w:val="both"/>
              <w:rPr>
                <w:sz w:val="24"/>
                <w:szCs w:val="24"/>
              </w:rPr>
            </w:pPr>
            <w:r w:rsidRPr="00357546">
              <w:rPr>
                <w:sz w:val="24"/>
                <w:szCs w:val="24"/>
              </w:rPr>
              <w:t>Цена Контракта включает в себя стоимость оказываемых услуг, расходы на страхование (при наличии), гарантийное обеспечение,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расходы Исполнителя, в том числе сопутствующие, необходимые для исполнения Контракта</w:t>
            </w:r>
            <w:r w:rsidR="000918BD" w:rsidRPr="00A56A3D">
              <w:rPr>
                <w:sz w:val="24"/>
                <w:szCs w:val="24"/>
              </w:rPr>
              <w:t>.</w:t>
            </w:r>
          </w:p>
          <w:p w:rsidR="000918BD" w:rsidRPr="00A56A3D" w:rsidRDefault="000918BD" w:rsidP="00EF5E06">
            <w:pPr>
              <w:widowControl w:val="0"/>
              <w:suppressAutoHyphens/>
              <w:jc w:val="both"/>
              <w:rPr>
                <w:sz w:val="24"/>
                <w:szCs w:val="24"/>
              </w:rPr>
            </w:pPr>
            <w:r w:rsidRPr="00A56A3D">
              <w:rPr>
                <w:sz w:val="24"/>
                <w:szCs w:val="24"/>
              </w:rPr>
              <w:t>Цена контракта является твердой и определена на весь срок исполнения контракта. В случае, если в соответствии с законодательством Российской Федерации о налогах и сборах</w:t>
            </w:r>
            <w:r w:rsidR="005827FE" w:rsidRPr="00A56A3D">
              <w:rPr>
                <w:sz w:val="24"/>
                <w:szCs w:val="24"/>
              </w:rPr>
              <w:t>,</w:t>
            </w:r>
            <w:r w:rsidRPr="00A56A3D">
              <w:rPr>
                <w:sz w:val="24"/>
                <w:szCs w:val="24"/>
              </w:rPr>
              <w:t xml:space="preserve"> налоги, сборы и иные обязательные платежи подлежат уплате в бюджеты бюджетной системы Российской Федерации заказчиком, сумма</w:t>
            </w:r>
            <w:r w:rsidR="005827FE" w:rsidRPr="00A56A3D">
              <w:rPr>
                <w:sz w:val="24"/>
                <w:szCs w:val="24"/>
              </w:rPr>
              <w:t xml:space="preserve"> по контракту</w:t>
            </w:r>
            <w:r w:rsidRPr="00A56A3D">
              <w:rPr>
                <w:sz w:val="24"/>
                <w:szCs w:val="24"/>
              </w:rPr>
              <w:t>,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w:t>
            </w:r>
          </w:p>
          <w:p w:rsidR="00BB5700" w:rsidRPr="00A56A3D" w:rsidRDefault="00BB5700" w:rsidP="00EF5E06">
            <w:pPr>
              <w:widowControl w:val="0"/>
              <w:tabs>
                <w:tab w:val="left" w:pos="426"/>
              </w:tabs>
              <w:suppressAutoHyphens/>
              <w:autoSpaceDE w:val="0"/>
              <w:jc w:val="both"/>
              <w:rPr>
                <w:sz w:val="24"/>
                <w:szCs w:val="24"/>
              </w:rPr>
            </w:pPr>
            <w:r w:rsidRPr="00A56A3D">
              <w:rPr>
                <w:sz w:val="24"/>
                <w:szCs w:val="24"/>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tc>
      </w:tr>
      <w:tr w:rsidR="000918BD" w:rsidRPr="00A56A3D" w:rsidTr="002D4C6F">
        <w:tc>
          <w:tcPr>
            <w:tcW w:w="2410" w:type="dxa"/>
            <w:gridSpan w:val="3"/>
          </w:tcPr>
          <w:p w:rsidR="000918BD" w:rsidRPr="00A56A3D" w:rsidRDefault="002D214C" w:rsidP="00EF5E06">
            <w:pPr>
              <w:widowControl w:val="0"/>
              <w:suppressAutoHyphens/>
              <w:autoSpaceDE w:val="0"/>
              <w:autoSpaceDN w:val="0"/>
              <w:adjustRightInd w:val="0"/>
              <w:rPr>
                <w:b/>
                <w:sz w:val="24"/>
                <w:szCs w:val="24"/>
              </w:rPr>
            </w:pPr>
            <w:r w:rsidRPr="00A56A3D">
              <w:rPr>
                <w:b/>
                <w:sz w:val="24"/>
                <w:szCs w:val="24"/>
              </w:rPr>
              <w:t xml:space="preserve">ИКЗ </w:t>
            </w:r>
            <w:r w:rsidR="000918BD" w:rsidRPr="00A56A3D">
              <w:rPr>
                <w:b/>
                <w:sz w:val="24"/>
                <w:szCs w:val="24"/>
              </w:rPr>
              <w:t>17</w:t>
            </w:r>
          </w:p>
          <w:p w:rsidR="00CE28DC" w:rsidRPr="00A56A3D" w:rsidRDefault="00CE28DC" w:rsidP="00EF5E06">
            <w:pPr>
              <w:widowControl w:val="0"/>
              <w:suppressAutoHyphens/>
              <w:autoSpaceDE w:val="0"/>
              <w:autoSpaceDN w:val="0"/>
              <w:adjustRightInd w:val="0"/>
              <w:rPr>
                <w:b/>
                <w:sz w:val="24"/>
                <w:szCs w:val="24"/>
              </w:rPr>
            </w:pPr>
            <w:r w:rsidRPr="00A56A3D">
              <w:rPr>
                <w:b/>
                <w:bCs/>
                <w:color w:val="000000"/>
                <w:sz w:val="24"/>
                <w:szCs w:val="24"/>
              </w:rPr>
              <w:t>Обеспечение Заяв</w:t>
            </w:r>
            <w:r w:rsidR="005C22F6" w:rsidRPr="00A56A3D">
              <w:rPr>
                <w:b/>
                <w:bCs/>
                <w:color w:val="000000"/>
                <w:sz w:val="24"/>
                <w:szCs w:val="24"/>
              </w:rPr>
              <w:t>ки</w:t>
            </w:r>
            <w:r w:rsidRPr="00A56A3D">
              <w:rPr>
                <w:b/>
                <w:bCs/>
                <w:color w:val="000000"/>
                <w:sz w:val="24"/>
                <w:szCs w:val="24"/>
              </w:rPr>
              <w:t xml:space="preserve"> на участие в Конкурсе</w:t>
            </w:r>
          </w:p>
        </w:tc>
        <w:tc>
          <w:tcPr>
            <w:tcW w:w="7371" w:type="dxa"/>
          </w:tcPr>
          <w:p w:rsidR="00673F4E" w:rsidRPr="007E0DCF" w:rsidRDefault="00E87E19" w:rsidP="00EF5E06">
            <w:pPr>
              <w:widowControl w:val="0"/>
              <w:suppressAutoHyphens/>
              <w:jc w:val="both"/>
              <w:rPr>
                <w:b/>
                <w:sz w:val="24"/>
                <w:szCs w:val="24"/>
              </w:rPr>
            </w:pPr>
            <w:r w:rsidRPr="00A56A3D">
              <w:rPr>
                <w:sz w:val="24"/>
                <w:szCs w:val="24"/>
              </w:rPr>
              <w:t xml:space="preserve">Размер обеспечения заявки на участие в конкурсе – </w:t>
            </w:r>
            <w:r w:rsidR="00526E64">
              <w:rPr>
                <w:sz w:val="24"/>
                <w:szCs w:val="24"/>
              </w:rPr>
              <w:t>1</w:t>
            </w:r>
            <w:r w:rsidR="00673F4E" w:rsidRPr="00A56A3D">
              <w:rPr>
                <w:sz w:val="24"/>
                <w:szCs w:val="24"/>
              </w:rPr>
              <w:t xml:space="preserve"> (</w:t>
            </w:r>
            <w:r w:rsidR="00526E64">
              <w:rPr>
                <w:sz w:val="24"/>
                <w:szCs w:val="24"/>
              </w:rPr>
              <w:t>один</w:t>
            </w:r>
            <w:r w:rsidR="00673F4E" w:rsidRPr="00A56A3D">
              <w:rPr>
                <w:sz w:val="24"/>
                <w:szCs w:val="24"/>
              </w:rPr>
              <w:t xml:space="preserve">) процент от начальной (максимальной) цены контракта, что </w:t>
            </w:r>
            <w:r w:rsidR="00673F4E" w:rsidRPr="00C80309">
              <w:rPr>
                <w:sz w:val="24"/>
                <w:szCs w:val="24"/>
              </w:rPr>
              <w:t>составляет</w:t>
            </w:r>
            <w:r w:rsidR="00673F4E" w:rsidRPr="00C80309">
              <w:rPr>
                <w:b/>
                <w:sz w:val="24"/>
                <w:szCs w:val="24"/>
              </w:rPr>
              <w:t xml:space="preserve"> </w:t>
            </w:r>
            <w:r w:rsidR="00526E64" w:rsidRPr="00C80309">
              <w:rPr>
                <w:b/>
                <w:sz w:val="24"/>
                <w:szCs w:val="24"/>
              </w:rPr>
              <w:t>39</w:t>
            </w:r>
            <w:r w:rsidR="00526E64" w:rsidRPr="007E0DCF">
              <w:rPr>
                <w:b/>
                <w:sz w:val="24"/>
                <w:szCs w:val="24"/>
              </w:rPr>
              <w:t> 600 (Тридцать девять тысяч шестьсот) рублей</w:t>
            </w:r>
            <w:r w:rsidR="00673F4E" w:rsidRPr="007E0DCF">
              <w:rPr>
                <w:b/>
                <w:sz w:val="24"/>
                <w:szCs w:val="24"/>
              </w:rPr>
              <w:t>.</w:t>
            </w:r>
          </w:p>
          <w:p w:rsidR="000918BD" w:rsidRPr="00A56A3D" w:rsidRDefault="00673F4E" w:rsidP="00EF5E06">
            <w:pPr>
              <w:widowControl w:val="0"/>
              <w:suppressAutoHyphens/>
              <w:jc w:val="both"/>
              <w:rPr>
                <w:sz w:val="24"/>
                <w:szCs w:val="24"/>
              </w:rPr>
            </w:pPr>
            <w:r w:rsidRPr="007E0DCF">
              <w:rPr>
                <w:sz w:val="24"/>
                <w:szCs w:val="24"/>
              </w:rPr>
              <w:t xml:space="preserve">             </w:t>
            </w:r>
            <w:r w:rsidR="000918BD" w:rsidRPr="007E0DCF">
              <w:rPr>
                <w:sz w:val="24"/>
                <w:szCs w:val="24"/>
              </w:rPr>
              <w:t>Обеспечение заявки на участие в конкурсе может</w:t>
            </w:r>
            <w:r w:rsidR="000918BD" w:rsidRPr="00A56A3D">
              <w:rPr>
                <w:sz w:val="24"/>
                <w:szCs w:val="24"/>
              </w:rPr>
              <w:t xml:space="preserve"> предоставляться участником конкурса в виде денежных средств или банковской гарантии</w:t>
            </w:r>
            <w:r w:rsidR="00CB6636" w:rsidRPr="00A56A3D">
              <w:rPr>
                <w:sz w:val="24"/>
                <w:szCs w:val="24"/>
              </w:rPr>
              <w:t>.</w:t>
            </w:r>
            <w:r w:rsidR="000918BD" w:rsidRPr="00A56A3D">
              <w:rPr>
                <w:sz w:val="24"/>
                <w:szCs w:val="24"/>
              </w:rPr>
              <w:t xml:space="preserve">  Выбор способа обеспечения заявки на участие в конкурсе осуществляется участником конкурса.</w:t>
            </w:r>
          </w:p>
          <w:p w:rsidR="000918BD" w:rsidRPr="00A56A3D" w:rsidRDefault="000918BD" w:rsidP="00EF5E06">
            <w:pPr>
              <w:widowControl w:val="0"/>
              <w:suppressAutoHyphens/>
              <w:jc w:val="both"/>
              <w:rPr>
                <w:sz w:val="24"/>
                <w:szCs w:val="24"/>
              </w:rPr>
            </w:pPr>
            <w:r w:rsidRPr="00A56A3D">
              <w:rPr>
                <w:sz w:val="24"/>
                <w:szCs w:val="24"/>
              </w:rPr>
              <w:tab/>
              <w:t>Денежные средства, предназначенные для обеспечения заявок, вносятся участниками конкурса на специальные счета, открытые ими в банках, перечень которых устанавливается Правительством Российской Федерации</w:t>
            </w:r>
          </w:p>
          <w:p w:rsidR="000918BD" w:rsidRPr="00A56A3D" w:rsidRDefault="000918BD" w:rsidP="00EF5E06">
            <w:pPr>
              <w:widowControl w:val="0"/>
              <w:suppressAutoHyphens/>
              <w:jc w:val="both"/>
              <w:rPr>
                <w:sz w:val="24"/>
                <w:szCs w:val="24"/>
              </w:rPr>
            </w:pPr>
            <w:r w:rsidRPr="00A56A3D">
              <w:rPr>
                <w:sz w:val="24"/>
                <w:szCs w:val="24"/>
              </w:rPr>
              <w:tab/>
              <w:t xml:space="preserve">Обеспечение заявки на участие в конкурсе возможно путем блокирования денежных средств при наличии на специальном счете участника конкурса незаблокированных денежных средств в </w:t>
            </w:r>
            <w:r w:rsidRPr="00A56A3D">
              <w:rPr>
                <w:sz w:val="24"/>
                <w:szCs w:val="24"/>
              </w:rPr>
              <w:lastRenderedPageBreak/>
              <w:t xml:space="preserve">размере, предусмотренном настоящей конкурсной документацией, либо путем предоставления банковской гарантии, информация о которой включена в реестры банковских гарантий, предусмотренные статьей 45 </w:t>
            </w:r>
            <w:r w:rsidR="001A7E5A" w:rsidRPr="00A56A3D">
              <w:rPr>
                <w:sz w:val="24"/>
                <w:szCs w:val="24"/>
              </w:rPr>
              <w:t>Закона о контрактной системе</w:t>
            </w:r>
            <w:r w:rsidR="00E04F88" w:rsidRPr="00A56A3D">
              <w:rPr>
                <w:sz w:val="24"/>
                <w:szCs w:val="24"/>
              </w:rPr>
              <w:t>.</w:t>
            </w:r>
          </w:p>
          <w:p w:rsidR="00E04F88" w:rsidRPr="00A56A3D" w:rsidRDefault="00E04F88" w:rsidP="00EF5E06">
            <w:pPr>
              <w:widowControl w:val="0"/>
              <w:suppressAutoHyphens/>
              <w:jc w:val="both"/>
              <w:rPr>
                <w:sz w:val="24"/>
                <w:szCs w:val="24"/>
              </w:rPr>
            </w:pPr>
            <w:r w:rsidRPr="00A56A3D">
              <w:rPr>
                <w:sz w:val="24"/>
                <w:szCs w:val="24"/>
              </w:rPr>
              <w:t xml:space="preserve">           </w:t>
            </w:r>
            <w:r w:rsidRPr="00E17021">
              <w:rPr>
                <w:sz w:val="24"/>
                <w:szCs w:val="24"/>
              </w:rPr>
              <w:t xml:space="preserve">При выборе участником закупки в качестве способа обеспечения </w:t>
            </w:r>
            <w:r w:rsidR="00E92B02" w:rsidRPr="00E17021">
              <w:rPr>
                <w:sz w:val="24"/>
                <w:szCs w:val="24"/>
              </w:rPr>
              <w:t>заявок</w:t>
            </w:r>
            <w:r w:rsidRPr="00E17021">
              <w:rPr>
                <w:sz w:val="24"/>
                <w:szCs w:val="24"/>
              </w:rPr>
              <w:t xml:space="preserve"> предоставление банковской гарантии, следует учитывать, что принима</w:t>
            </w:r>
            <w:r w:rsidR="00275329" w:rsidRPr="00E17021">
              <w:rPr>
                <w:sz w:val="24"/>
                <w:szCs w:val="24"/>
              </w:rPr>
              <w:t>ются</w:t>
            </w:r>
            <w:r w:rsidRPr="00E17021">
              <w:rPr>
                <w:sz w:val="24"/>
                <w:szCs w:val="24"/>
              </w:rPr>
              <w:t xml:space="preserve">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001A7E5A" w:rsidRPr="00E17021">
              <w:rPr>
                <w:sz w:val="24"/>
                <w:szCs w:val="24"/>
              </w:rPr>
              <w:t>Закона о контрактной системе</w:t>
            </w:r>
            <w:r w:rsidRPr="00E17021">
              <w:rPr>
                <w:sz w:val="24"/>
                <w:szCs w:val="24"/>
              </w:rPr>
              <w:t>.</w:t>
            </w:r>
          </w:p>
          <w:p w:rsidR="000918BD" w:rsidRPr="00A56A3D" w:rsidRDefault="000918BD" w:rsidP="00EF5E06">
            <w:pPr>
              <w:widowControl w:val="0"/>
              <w:suppressAutoHyphens/>
              <w:jc w:val="both"/>
              <w:rPr>
                <w:sz w:val="24"/>
                <w:szCs w:val="24"/>
              </w:rPr>
            </w:pPr>
            <w:r w:rsidRPr="00A56A3D">
              <w:rPr>
                <w:sz w:val="24"/>
                <w:szCs w:val="24"/>
              </w:rPr>
              <w:tab/>
              <w:t>Банковская гарантия, выданная участнику конкурса банком для целей обеспечения заявки, должна соответствовать условиям, определенных гражданским законодательством, статьям</w:t>
            </w:r>
            <w:r w:rsidR="00013625" w:rsidRPr="00A56A3D">
              <w:rPr>
                <w:sz w:val="24"/>
                <w:szCs w:val="24"/>
              </w:rPr>
              <w:t>и</w:t>
            </w:r>
            <w:r w:rsidRPr="00A56A3D">
              <w:rPr>
                <w:sz w:val="24"/>
                <w:szCs w:val="24"/>
              </w:rPr>
              <w:t xml:space="preserve"> 44 и 45 </w:t>
            </w:r>
            <w:r w:rsidR="001A7E5A" w:rsidRPr="00A56A3D">
              <w:rPr>
                <w:sz w:val="24"/>
                <w:szCs w:val="24"/>
              </w:rPr>
              <w:t xml:space="preserve">Закона о контрактной системе </w:t>
            </w:r>
            <w:r w:rsidRPr="00A56A3D">
              <w:rPr>
                <w:sz w:val="24"/>
                <w:szCs w:val="24"/>
              </w:rPr>
              <w:t>и постановлению Правительства Российской Федерации от 8 ноября 2013 г.</w:t>
            </w:r>
            <w:r w:rsidR="00013625" w:rsidRPr="00A56A3D">
              <w:rPr>
                <w:sz w:val="24"/>
                <w:szCs w:val="24"/>
              </w:rPr>
              <w:t xml:space="preserve"> </w:t>
            </w:r>
            <w:r w:rsidRPr="00A56A3D">
              <w:rPr>
                <w:sz w:val="24"/>
                <w:szCs w:val="24"/>
              </w:rPr>
              <w:t xml:space="preserve">№ 1005 «О банковских гарантиях, используемых для целей Федерального закона </w:t>
            </w:r>
            <w:r w:rsidR="00526E64">
              <w:rPr>
                <w:sz w:val="24"/>
                <w:szCs w:val="24"/>
              </w:rPr>
              <w:t xml:space="preserve">                     </w:t>
            </w:r>
            <w:proofErr w:type="gramStart"/>
            <w:r w:rsidR="00526E64">
              <w:rPr>
                <w:sz w:val="24"/>
                <w:szCs w:val="24"/>
              </w:rPr>
              <w:t xml:space="preserve">   </w:t>
            </w:r>
            <w:r w:rsidRPr="00A56A3D">
              <w:rPr>
                <w:sz w:val="24"/>
                <w:szCs w:val="24"/>
              </w:rPr>
              <w:t>«</w:t>
            </w:r>
            <w:proofErr w:type="gramEnd"/>
            <w:r w:rsidRPr="00A56A3D">
              <w:rPr>
                <w:sz w:val="24"/>
                <w:szCs w:val="24"/>
              </w:rPr>
              <w:t>О контрактной системе в сфере закупок товаров, работ, услуг для обеспечения государственных и муниципальных нужд».</w:t>
            </w:r>
          </w:p>
          <w:p w:rsidR="000918BD" w:rsidRPr="00A56A3D" w:rsidRDefault="000918BD" w:rsidP="00EF5E06">
            <w:pPr>
              <w:widowControl w:val="0"/>
              <w:suppressAutoHyphens/>
              <w:jc w:val="both"/>
              <w:rPr>
                <w:sz w:val="24"/>
                <w:szCs w:val="24"/>
              </w:rPr>
            </w:pPr>
            <w:r w:rsidRPr="00A56A3D">
              <w:rPr>
                <w:sz w:val="24"/>
                <w:szCs w:val="24"/>
              </w:rPr>
              <w:tab/>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0918BD" w:rsidRPr="00A56A3D" w:rsidRDefault="000918BD" w:rsidP="00EF5E06">
            <w:pPr>
              <w:widowControl w:val="0"/>
              <w:suppressAutoHyphens/>
              <w:jc w:val="both"/>
              <w:rPr>
                <w:sz w:val="24"/>
                <w:szCs w:val="24"/>
              </w:rPr>
            </w:pPr>
            <w:r w:rsidRPr="00A56A3D">
              <w:rPr>
                <w:sz w:val="24"/>
                <w:szCs w:val="24"/>
              </w:rPr>
              <w:tab/>
              <w:t>В банковскую гарантию должно быть включено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18BD" w:rsidRPr="00A56A3D" w:rsidRDefault="000918BD" w:rsidP="00EF5E06">
            <w:pPr>
              <w:widowControl w:val="0"/>
              <w:suppressAutoHyphens/>
              <w:jc w:val="both"/>
              <w:rPr>
                <w:sz w:val="24"/>
                <w:szCs w:val="24"/>
              </w:rPr>
            </w:pPr>
            <w:r w:rsidRPr="00A56A3D">
              <w:rPr>
                <w:sz w:val="24"/>
                <w:szCs w:val="24"/>
              </w:rPr>
              <w:tab/>
              <w:t>Требование об обеспечении заявки на участие в Конкурсе в равной мере относится ко всем Участникам закупки, за исключением государственных и муниципальных учреждений, которые не предоставляют обеспечение подаваемых ими заявок на участие Конкурсе.</w:t>
            </w:r>
          </w:p>
        </w:tc>
      </w:tr>
      <w:tr w:rsidR="000918BD" w:rsidRPr="00A56A3D" w:rsidTr="002D4C6F">
        <w:tc>
          <w:tcPr>
            <w:tcW w:w="2410" w:type="dxa"/>
            <w:gridSpan w:val="3"/>
          </w:tcPr>
          <w:p w:rsidR="005C22F6" w:rsidRPr="00A56A3D" w:rsidRDefault="002D214C" w:rsidP="00EF5E06">
            <w:pPr>
              <w:widowControl w:val="0"/>
              <w:suppressAutoHyphens/>
              <w:autoSpaceDE w:val="0"/>
              <w:autoSpaceDN w:val="0"/>
              <w:adjustRightInd w:val="0"/>
              <w:rPr>
                <w:b/>
                <w:sz w:val="24"/>
                <w:szCs w:val="24"/>
              </w:rPr>
            </w:pPr>
            <w:r w:rsidRPr="00A56A3D">
              <w:rPr>
                <w:b/>
                <w:sz w:val="24"/>
                <w:szCs w:val="24"/>
              </w:rPr>
              <w:lastRenderedPageBreak/>
              <w:t xml:space="preserve">ИКЗ </w:t>
            </w:r>
            <w:r w:rsidR="000918BD" w:rsidRPr="00A56A3D">
              <w:rPr>
                <w:b/>
                <w:sz w:val="24"/>
                <w:szCs w:val="24"/>
              </w:rPr>
              <w:t>18</w:t>
            </w:r>
          </w:p>
          <w:p w:rsidR="000918BD" w:rsidRPr="00A56A3D" w:rsidRDefault="005C22F6" w:rsidP="00EF5E06">
            <w:pPr>
              <w:widowControl w:val="0"/>
              <w:suppressAutoHyphens/>
              <w:autoSpaceDE w:val="0"/>
              <w:autoSpaceDN w:val="0"/>
              <w:adjustRightInd w:val="0"/>
              <w:rPr>
                <w:b/>
                <w:sz w:val="24"/>
                <w:szCs w:val="24"/>
              </w:rPr>
            </w:pPr>
            <w:r w:rsidRPr="00A56A3D">
              <w:rPr>
                <w:b/>
                <w:color w:val="000000"/>
                <w:sz w:val="24"/>
                <w:szCs w:val="24"/>
              </w:rPr>
              <w:t>Обеспечение исполнения контракта</w:t>
            </w:r>
          </w:p>
        </w:tc>
        <w:tc>
          <w:tcPr>
            <w:tcW w:w="7371" w:type="dxa"/>
          </w:tcPr>
          <w:p w:rsidR="00E87E19" w:rsidRPr="00257D54" w:rsidRDefault="00E87E19" w:rsidP="00EF5E06">
            <w:pPr>
              <w:widowControl w:val="0"/>
              <w:suppressAutoHyphens/>
              <w:ind w:right="175"/>
              <w:jc w:val="both"/>
              <w:rPr>
                <w:b/>
                <w:sz w:val="24"/>
                <w:szCs w:val="24"/>
              </w:rPr>
            </w:pPr>
            <w:r w:rsidRPr="00257D54">
              <w:rPr>
                <w:sz w:val="24"/>
                <w:szCs w:val="24"/>
              </w:rPr>
              <w:t xml:space="preserve">Размер обеспечения исполнения контракта </w:t>
            </w:r>
            <w:r w:rsidR="00673F4E" w:rsidRPr="00257D54">
              <w:rPr>
                <w:sz w:val="24"/>
                <w:szCs w:val="24"/>
              </w:rPr>
              <w:t xml:space="preserve">- </w:t>
            </w:r>
            <w:bookmarkStart w:id="149" w:name="_Hlk54877369"/>
            <w:r w:rsidR="005128CB" w:rsidRPr="00257D54">
              <w:rPr>
                <w:sz w:val="24"/>
                <w:szCs w:val="24"/>
              </w:rPr>
              <w:t>10</w:t>
            </w:r>
            <w:r w:rsidR="00673F4E" w:rsidRPr="00257D54">
              <w:rPr>
                <w:sz w:val="24"/>
                <w:szCs w:val="24"/>
              </w:rPr>
              <w:t xml:space="preserve"> (</w:t>
            </w:r>
            <w:r w:rsidR="005128CB" w:rsidRPr="00257D54">
              <w:rPr>
                <w:sz w:val="24"/>
                <w:szCs w:val="24"/>
              </w:rPr>
              <w:t>Десять</w:t>
            </w:r>
            <w:r w:rsidR="00673F4E" w:rsidRPr="00257D54">
              <w:rPr>
                <w:sz w:val="24"/>
                <w:szCs w:val="24"/>
              </w:rPr>
              <w:t xml:space="preserve">) процентов начальной (максимальной) цены контракта, что составляет </w:t>
            </w:r>
            <w:bookmarkStart w:id="150" w:name="_Hlk54878275"/>
            <w:r w:rsidR="00717E2B" w:rsidRPr="00257D54">
              <w:rPr>
                <w:b/>
                <w:sz w:val="24"/>
                <w:szCs w:val="24"/>
              </w:rPr>
              <w:t>396 000</w:t>
            </w:r>
            <w:r w:rsidR="00673F4E" w:rsidRPr="00257D54">
              <w:rPr>
                <w:b/>
                <w:sz w:val="24"/>
                <w:szCs w:val="24"/>
              </w:rPr>
              <w:t xml:space="preserve"> (</w:t>
            </w:r>
            <w:r w:rsidR="00717E2B" w:rsidRPr="00257D54">
              <w:rPr>
                <w:b/>
                <w:sz w:val="24"/>
                <w:szCs w:val="24"/>
              </w:rPr>
              <w:t>Триста девяносто шесть тысяч</w:t>
            </w:r>
            <w:r w:rsidR="00673F4E" w:rsidRPr="00257D54">
              <w:rPr>
                <w:b/>
                <w:sz w:val="24"/>
                <w:szCs w:val="24"/>
              </w:rPr>
              <w:t>) рубл</w:t>
            </w:r>
            <w:r w:rsidR="00717E2B" w:rsidRPr="00257D54">
              <w:rPr>
                <w:b/>
                <w:sz w:val="24"/>
                <w:szCs w:val="24"/>
              </w:rPr>
              <w:t>ей</w:t>
            </w:r>
            <w:r w:rsidR="00673F4E" w:rsidRPr="00257D54">
              <w:rPr>
                <w:b/>
                <w:sz w:val="24"/>
                <w:szCs w:val="24"/>
              </w:rPr>
              <w:t xml:space="preserve"> </w:t>
            </w:r>
            <w:r w:rsidR="00717E2B" w:rsidRPr="00257D54">
              <w:rPr>
                <w:b/>
                <w:sz w:val="24"/>
                <w:szCs w:val="24"/>
              </w:rPr>
              <w:t>00</w:t>
            </w:r>
            <w:r w:rsidR="00673F4E" w:rsidRPr="00257D54">
              <w:rPr>
                <w:b/>
                <w:sz w:val="24"/>
                <w:szCs w:val="24"/>
              </w:rPr>
              <w:t xml:space="preserve"> копеек</w:t>
            </w:r>
            <w:bookmarkEnd w:id="149"/>
            <w:bookmarkEnd w:id="150"/>
            <w:r w:rsidR="00673F4E" w:rsidRPr="00257D54">
              <w:rPr>
                <w:b/>
                <w:sz w:val="24"/>
                <w:szCs w:val="24"/>
              </w:rPr>
              <w:t>.</w:t>
            </w:r>
          </w:p>
          <w:p w:rsidR="00A50C2A" w:rsidRPr="00257D54" w:rsidRDefault="00013625" w:rsidP="00EF5E06">
            <w:pPr>
              <w:widowControl w:val="0"/>
              <w:suppressAutoHyphens/>
              <w:ind w:right="175"/>
              <w:jc w:val="both"/>
              <w:rPr>
                <w:sz w:val="24"/>
                <w:szCs w:val="24"/>
              </w:rPr>
            </w:pPr>
            <w:r w:rsidRPr="00257D54">
              <w:rPr>
                <w:sz w:val="24"/>
                <w:szCs w:val="24"/>
              </w:rPr>
              <w:t xml:space="preserve">     </w:t>
            </w:r>
            <w:r w:rsidR="00A50C2A" w:rsidRPr="00257D54">
              <w:rPr>
                <w:sz w:val="24"/>
                <w:szCs w:val="24"/>
              </w:rPr>
              <w:t xml:space="preserve">В случае если предложенная в заявке участника конкурса цена снижена на двадцать пять и более процентов по отношению к начальной (максимальной) цене контракта, участник конкурса, с которым заключается контракт, предоставляет обеспечение исполнения контракта с учетом положений статьи 37 </w:t>
            </w:r>
            <w:r w:rsidR="001A7E5A" w:rsidRPr="00257D54">
              <w:rPr>
                <w:sz w:val="24"/>
                <w:szCs w:val="24"/>
              </w:rPr>
              <w:t>Закона о контрактной системе</w:t>
            </w:r>
            <w:r w:rsidR="00A50C2A" w:rsidRPr="00257D54">
              <w:rPr>
                <w:sz w:val="24"/>
                <w:szCs w:val="24"/>
              </w:rPr>
              <w:t>.</w:t>
            </w:r>
            <w:r w:rsidR="00845C97" w:rsidRPr="00257D54">
              <w:rPr>
                <w:sz w:val="24"/>
                <w:szCs w:val="24"/>
              </w:rPr>
              <w:t xml:space="preserve"> </w:t>
            </w:r>
          </w:p>
          <w:p w:rsidR="00A50C2A" w:rsidRPr="00257D54" w:rsidRDefault="00013625" w:rsidP="00EF5E06">
            <w:pPr>
              <w:widowControl w:val="0"/>
              <w:suppressAutoHyphens/>
              <w:ind w:right="175"/>
              <w:jc w:val="both"/>
              <w:rPr>
                <w:sz w:val="24"/>
                <w:szCs w:val="24"/>
              </w:rPr>
            </w:pPr>
            <w:r w:rsidRPr="00257D54">
              <w:rPr>
                <w:sz w:val="24"/>
                <w:szCs w:val="24"/>
              </w:rPr>
              <w:t xml:space="preserve">     </w:t>
            </w:r>
            <w:r w:rsidR="00A50C2A" w:rsidRPr="00257D54">
              <w:rPr>
                <w:sz w:val="24"/>
                <w:szCs w:val="24"/>
              </w:rPr>
              <w:t>При выборе участником закупки в качестве способа обеспечения исполнения контракта предоставление банковской гарантии, следует учитывать, что заказчик принимает банковские гарантии,</w:t>
            </w:r>
            <w:r w:rsidR="002F25E1" w:rsidRPr="00257D54">
              <w:rPr>
                <w:sz w:val="24"/>
                <w:szCs w:val="24"/>
              </w:rPr>
              <w:t xml:space="preserve"> </w:t>
            </w:r>
            <w:r w:rsidRPr="00257D54">
              <w:rPr>
                <w:sz w:val="24"/>
                <w:szCs w:val="24"/>
              </w:rPr>
              <w:t xml:space="preserve">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w:t>
            </w:r>
            <w:r w:rsidR="001A7E5A" w:rsidRPr="00257D54">
              <w:rPr>
                <w:sz w:val="24"/>
                <w:szCs w:val="24"/>
              </w:rPr>
              <w:t>Закона о контрактной системе</w:t>
            </w:r>
            <w:r w:rsidRPr="00257D54">
              <w:rPr>
                <w:sz w:val="24"/>
                <w:szCs w:val="24"/>
              </w:rPr>
              <w:t>.</w:t>
            </w:r>
          </w:p>
          <w:p w:rsidR="00A50C2A" w:rsidRPr="00257D54" w:rsidRDefault="00013625" w:rsidP="00EF5E06">
            <w:pPr>
              <w:pStyle w:val="af5"/>
              <w:suppressAutoHyphens/>
              <w:ind w:right="175"/>
              <w:jc w:val="both"/>
              <w:rPr>
                <w:rFonts w:ascii="Times New Roman" w:hAnsi="Times New Roman"/>
                <w:szCs w:val="24"/>
                <w:lang w:val="ru-RU"/>
              </w:rPr>
            </w:pPr>
            <w:r w:rsidRPr="00257D54">
              <w:rPr>
                <w:rFonts w:ascii="Times New Roman" w:hAnsi="Times New Roman"/>
                <w:szCs w:val="24"/>
                <w:lang w:val="ru-RU"/>
              </w:rPr>
              <w:t xml:space="preserve">     </w:t>
            </w:r>
            <w:r w:rsidR="00F31D5E" w:rsidRPr="00257D54">
              <w:rPr>
                <w:rFonts w:ascii="Times New Roman" w:hAnsi="Times New Roman"/>
                <w:szCs w:val="24"/>
                <w:lang w:val="ru-RU"/>
              </w:rPr>
              <w:t>Срок действия банковской гарантии, предоставленной в качестве обеспечения исполнения контракта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r w:rsidR="00A50C2A" w:rsidRPr="00257D54">
              <w:rPr>
                <w:rFonts w:ascii="Times New Roman" w:hAnsi="Times New Roman"/>
                <w:szCs w:val="24"/>
                <w:lang w:val="ru-RU"/>
              </w:rPr>
              <w:t>.</w:t>
            </w:r>
          </w:p>
          <w:p w:rsidR="00A50C2A" w:rsidRPr="00D72394" w:rsidRDefault="00E92B02" w:rsidP="00EF5E06">
            <w:pPr>
              <w:pStyle w:val="af5"/>
              <w:tabs>
                <w:tab w:val="left" w:pos="317"/>
              </w:tabs>
              <w:suppressAutoHyphens/>
              <w:jc w:val="both"/>
              <w:rPr>
                <w:rFonts w:ascii="Times New Roman" w:hAnsi="Times New Roman"/>
                <w:sz w:val="23"/>
                <w:szCs w:val="23"/>
                <w:lang w:val="ru-RU"/>
              </w:rPr>
            </w:pPr>
            <w:r w:rsidRPr="00D72394">
              <w:rPr>
                <w:rFonts w:ascii="Times New Roman" w:hAnsi="Times New Roman"/>
                <w:sz w:val="23"/>
                <w:szCs w:val="23"/>
                <w:lang w:val="ru-RU"/>
              </w:rPr>
              <w:lastRenderedPageBreak/>
              <w:tab/>
            </w:r>
            <w:r w:rsidR="00A50C2A" w:rsidRPr="00D72394">
              <w:rPr>
                <w:rFonts w:ascii="Times New Roman" w:hAnsi="Times New Roman"/>
                <w:sz w:val="23"/>
                <w:szCs w:val="23"/>
                <w:lang w:val="ru-RU"/>
              </w:rPr>
              <w:t>В случае если Участником закупки выбран такой способ обеспечения исполнения контракта, как:</w:t>
            </w:r>
          </w:p>
          <w:p w:rsidR="00A50C2A" w:rsidRPr="000F755A" w:rsidRDefault="00A50C2A" w:rsidP="00EF5E06">
            <w:pPr>
              <w:widowControl w:val="0"/>
              <w:tabs>
                <w:tab w:val="left" w:pos="309"/>
              </w:tabs>
              <w:suppressAutoHyphens/>
              <w:jc w:val="both"/>
              <w:rPr>
                <w:b/>
                <w:bCs/>
                <w:sz w:val="23"/>
                <w:szCs w:val="23"/>
              </w:rPr>
            </w:pPr>
            <w:proofErr w:type="gramStart"/>
            <w:r w:rsidRPr="000F755A">
              <w:rPr>
                <w:b/>
                <w:bCs/>
                <w:sz w:val="23"/>
                <w:szCs w:val="23"/>
              </w:rPr>
              <w:t>а</w:t>
            </w:r>
            <w:proofErr w:type="gramEnd"/>
            <w:r w:rsidRPr="000F755A">
              <w:rPr>
                <w:b/>
                <w:bCs/>
                <w:sz w:val="23"/>
                <w:szCs w:val="23"/>
              </w:rPr>
              <w:t xml:space="preserve">) обеспечение </w:t>
            </w:r>
            <w:r w:rsidRPr="000F755A">
              <w:rPr>
                <w:b/>
                <w:sz w:val="23"/>
                <w:szCs w:val="23"/>
              </w:rPr>
              <w:t>исполнения контракта</w:t>
            </w:r>
            <w:r w:rsidRPr="000F755A">
              <w:rPr>
                <w:b/>
                <w:bCs/>
                <w:sz w:val="23"/>
                <w:szCs w:val="23"/>
              </w:rPr>
              <w:t xml:space="preserve"> путем внесения денежных средств, то необходимо руководствоваться следующим:  </w:t>
            </w:r>
          </w:p>
          <w:p w:rsidR="00A50C2A" w:rsidRPr="00D72394" w:rsidRDefault="00A50C2A" w:rsidP="00EF5E06">
            <w:pPr>
              <w:widowControl w:val="0"/>
              <w:suppressAutoHyphens/>
              <w:jc w:val="both"/>
              <w:rPr>
                <w:sz w:val="23"/>
                <w:szCs w:val="23"/>
              </w:rPr>
            </w:pPr>
            <w:r w:rsidRPr="00D72394">
              <w:rPr>
                <w:sz w:val="23"/>
                <w:szCs w:val="23"/>
              </w:rPr>
              <w:t xml:space="preserve">Банковские реквизиты для перечисления денежных средств в качестве обеспечения исполнения контракта: </w:t>
            </w:r>
          </w:p>
          <w:p w:rsidR="00693E0A" w:rsidRPr="00D72394" w:rsidRDefault="00693E0A" w:rsidP="00EF5E06">
            <w:pPr>
              <w:widowControl w:val="0"/>
              <w:suppressAutoHyphens/>
              <w:jc w:val="both"/>
              <w:rPr>
                <w:sz w:val="23"/>
                <w:szCs w:val="23"/>
              </w:rPr>
            </w:pPr>
            <w:r w:rsidRPr="00D72394">
              <w:rPr>
                <w:sz w:val="23"/>
                <w:szCs w:val="23"/>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693E0A" w:rsidRPr="00D72394" w:rsidRDefault="00693E0A" w:rsidP="00EF5E06">
            <w:pPr>
              <w:widowControl w:val="0"/>
              <w:suppressAutoHyphens/>
              <w:jc w:val="both"/>
              <w:rPr>
                <w:sz w:val="23"/>
                <w:szCs w:val="23"/>
              </w:rPr>
            </w:pPr>
            <w:r w:rsidRPr="00D72394">
              <w:rPr>
                <w:sz w:val="23"/>
                <w:szCs w:val="23"/>
              </w:rPr>
              <w:t xml:space="preserve">ИНН   7728013512/КПП   772801001 </w:t>
            </w:r>
          </w:p>
          <w:p w:rsidR="00693E0A" w:rsidRPr="00D72394" w:rsidRDefault="00693E0A" w:rsidP="00EF5E06">
            <w:pPr>
              <w:widowControl w:val="0"/>
              <w:suppressAutoHyphens/>
              <w:jc w:val="both"/>
              <w:rPr>
                <w:sz w:val="23"/>
                <w:szCs w:val="23"/>
              </w:rPr>
            </w:pPr>
            <w:r w:rsidRPr="00D72394">
              <w:rPr>
                <w:sz w:val="23"/>
                <w:szCs w:val="23"/>
              </w:rPr>
              <w:t>Банковские реквизиты: УФК по г. Москве</w:t>
            </w:r>
          </w:p>
          <w:p w:rsidR="00693E0A" w:rsidRPr="00D72394" w:rsidRDefault="00693E0A" w:rsidP="00EF5E06">
            <w:pPr>
              <w:widowControl w:val="0"/>
              <w:suppressAutoHyphens/>
              <w:jc w:val="both"/>
              <w:rPr>
                <w:sz w:val="23"/>
                <w:szCs w:val="23"/>
              </w:rPr>
            </w:pPr>
            <w:proofErr w:type="gramStart"/>
            <w:r w:rsidRPr="00D72394">
              <w:rPr>
                <w:sz w:val="23"/>
                <w:szCs w:val="23"/>
              </w:rPr>
              <w:t>т</w:t>
            </w:r>
            <w:proofErr w:type="gramEnd"/>
            <w:r w:rsidRPr="00D72394">
              <w:rPr>
                <w:sz w:val="23"/>
                <w:szCs w:val="23"/>
              </w:rPr>
              <w:t>/с 40501810845252000079</w:t>
            </w:r>
          </w:p>
          <w:p w:rsidR="00693E0A" w:rsidRPr="00D72394" w:rsidRDefault="00693E0A" w:rsidP="00EF5E06">
            <w:pPr>
              <w:widowControl w:val="0"/>
              <w:suppressAutoHyphens/>
              <w:jc w:val="both"/>
              <w:rPr>
                <w:sz w:val="23"/>
                <w:szCs w:val="23"/>
              </w:rPr>
            </w:pPr>
            <w:r w:rsidRPr="00D72394">
              <w:rPr>
                <w:sz w:val="23"/>
                <w:szCs w:val="23"/>
              </w:rPr>
              <w:t>ГУ Банка России по ЦФО</w:t>
            </w:r>
          </w:p>
          <w:p w:rsidR="00A50C2A" w:rsidRPr="00D72394" w:rsidRDefault="00693E0A" w:rsidP="00EF5E06">
            <w:pPr>
              <w:widowControl w:val="0"/>
              <w:suppressAutoHyphens/>
              <w:ind w:left="34"/>
              <w:jc w:val="both"/>
              <w:rPr>
                <w:sz w:val="23"/>
                <w:szCs w:val="23"/>
              </w:rPr>
            </w:pPr>
            <w:proofErr w:type="gramStart"/>
            <w:r w:rsidRPr="00D72394">
              <w:rPr>
                <w:sz w:val="23"/>
                <w:szCs w:val="23"/>
              </w:rPr>
              <w:t>л</w:t>
            </w:r>
            <w:proofErr w:type="gramEnd"/>
            <w:r w:rsidRPr="00D72394">
              <w:rPr>
                <w:sz w:val="23"/>
                <w:szCs w:val="23"/>
              </w:rPr>
              <w:t>/с 20736Ц83220 БИК 044525000</w:t>
            </w:r>
            <w:r w:rsidR="00A50C2A" w:rsidRPr="00D72394">
              <w:rPr>
                <w:sz w:val="23"/>
                <w:szCs w:val="23"/>
              </w:rPr>
              <w:t>.</w:t>
            </w:r>
          </w:p>
          <w:p w:rsidR="00A50C2A" w:rsidRPr="00D72394" w:rsidRDefault="00A50C2A" w:rsidP="00EF5E06">
            <w:pPr>
              <w:widowControl w:val="0"/>
              <w:suppressAutoHyphens/>
              <w:jc w:val="both"/>
              <w:rPr>
                <w:b/>
                <w:i/>
                <w:sz w:val="23"/>
                <w:szCs w:val="23"/>
              </w:rPr>
            </w:pPr>
            <w:r w:rsidRPr="00D72394">
              <w:rPr>
                <w:b/>
                <w:i/>
                <w:sz w:val="23"/>
                <w:szCs w:val="23"/>
              </w:rPr>
              <w:t>В назначении платежа указывается:</w:t>
            </w:r>
            <w:r w:rsidR="00943A0D" w:rsidRPr="00D72394">
              <w:rPr>
                <w:b/>
                <w:i/>
                <w:sz w:val="23"/>
                <w:szCs w:val="23"/>
              </w:rPr>
              <w:t xml:space="preserve"> </w:t>
            </w:r>
          </w:p>
          <w:p w:rsidR="00A50C2A" w:rsidRPr="00D72394" w:rsidRDefault="00A50C2A" w:rsidP="00EF5E06">
            <w:pPr>
              <w:widowControl w:val="0"/>
              <w:tabs>
                <w:tab w:val="left" w:pos="309"/>
              </w:tabs>
              <w:suppressAutoHyphens/>
              <w:jc w:val="both"/>
              <w:rPr>
                <w:bCs/>
                <w:sz w:val="23"/>
                <w:szCs w:val="23"/>
              </w:rPr>
            </w:pPr>
            <w:r w:rsidRPr="00D72394">
              <w:rPr>
                <w:sz w:val="23"/>
                <w:szCs w:val="23"/>
              </w:rPr>
              <w:t xml:space="preserve">«Обеспечение </w:t>
            </w:r>
            <w:r w:rsidRPr="00D72394">
              <w:rPr>
                <w:bCs/>
                <w:sz w:val="23"/>
                <w:szCs w:val="23"/>
              </w:rPr>
              <w:t xml:space="preserve">исполнения контракта </w:t>
            </w:r>
            <w:r w:rsidRPr="00D72394">
              <w:rPr>
                <w:sz w:val="23"/>
                <w:szCs w:val="23"/>
              </w:rPr>
              <w:t xml:space="preserve">на оказание услуг по итогам проведения </w:t>
            </w:r>
            <w:r w:rsidRPr="00D72394">
              <w:rPr>
                <w:bCs/>
                <w:sz w:val="23"/>
                <w:szCs w:val="23"/>
              </w:rPr>
              <w:t>конкурса № _________».</w:t>
            </w:r>
          </w:p>
          <w:p w:rsidR="00943A0D" w:rsidRPr="00D72394" w:rsidRDefault="00943A0D" w:rsidP="00EF5E06">
            <w:pPr>
              <w:widowControl w:val="0"/>
              <w:tabs>
                <w:tab w:val="left" w:pos="309"/>
              </w:tabs>
              <w:suppressAutoHyphens/>
              <w:jc w:val="both"/>
              <w:rPr>
                <w:bCs/>
                <w:sz w:val="23"/>
                <w:szCs w:val="23"/>
              </w:rPr>
            </w:pPr>
          </w:p>
          <w:p w:rsidR="00A50C2A" w:rsidRPr="000F755A" w:rsidRDefault="00A50C2A" w:rsidP="00EF5E06">
            <w:pPr>
              <w:widowControl w:val="0"/>
              <w:suppressAutoHyphens/>
              <w:autoSpaceDE w:val="0"/>
              <w:autoSpaceDN w:val="0"/>
              <w:adjustRightInd w:val="0"/>
              <w:jc w:val="both"/>
              <w:rPr>
                <w:rFonts w:eastAsia="Calibri"/>
                <w:b/>
                <w:bCs/>
                <w:sz w:val="23"/>
                <w:szCs w:val="23"/>
              </w:rPr>
            </w:pPr>
            <w:proofErr w:type="gramStart"/>
            <w:r w:rsidRPr="000F755A">
              <w:rPr>
                <w:rFonts w:eastAsia="Calibri"/>
                <w:b/>
                <w:bCs/>
                <w:sz w:val="23"/>
                <w:szCs w:val="23"/>
              </w:rPr>
              <w:t>б</w:t>
            </w:r>
            <w:proofErr w:type="gramEnd"/>
            <w:r w:rsidRPr="000F755A">
              <w:rPr>
                <w:rFonts w:eastAsia="Calibri"/>
                <w:b/>
                <w:bCs/>
                <w:sz w:val="23"/>
                <w:szCs w:val="23"/>
              </w:rPr>
              <w:t xml:space="preserve">) </w:t>
            </w:r>
            <w:r w:rsidRPr="000F755A">
              <w:rPr>
                <w:b/>
                <w:bCs/>
                <w:sz w:val="23"/>
                <w:szCs w:val="23"/>
              </w:rPr>
              <w:t xml:space="preserve">обеспечение </w:t>
            </w:r>
            <w:r w:rsidRPr="000F755A">
              <w:rPr>
                <w:b/>
                <w:sz w:val="23"/>
                <w:szCs w:val="23"/>
              </w:rPr>
              <w:t>исполнения контракта</w:t>
            </w:r>
            <w:r w:rsidRPr="000F755A">
              <w:rPr>
                <w:b/>
                <w:bCs/>
                <w:sz w:val="23"/>
                <w:szCs w:val="23"/>
              </w:rPr>
              <w:t xml:space="preserve"> </w:t>
            </w:r>
            <w:r w:rsidRPr="000F755A">
              <w:rPr>
                <w:rFonts w:eastAsia="Calibri"/>
                <w:b/>
                <w:bCs/>
                <w:sz w:val="23"/>
                <w:szCs w:val="23"/>
              </w:rPr>
              <w:t>банковской гарантией:</w:t>
            </w:r>
          </w:p>
          <w:p w:rsidR="00A50C2A" w:rsidRPr="00D72394" w:rsidRDefault="00D14416" w:rsidP="00EF5E06">
            <w:pPr>
              <w:widowControl w:val="0"/>
              <w:suppressAutoHyphens/>
              <w:autoSpaceDE w:val="0"/>
              <w:autoSpaceDN w:val="0"/>
              <w:adjustRightInd w:val="0"/>
              <w:ind w:firstLine="540"/>
              <w:jc w:val="both"/>
              <w:rPr>
                <w:rFonts w:eastAsia="Calibri"/>
                <w:sz w:val="23"/>
                <w:szCs w:val="23"/>
              </w:rPr>
            </w:pPr>
            <w:r w:rsidRPr="00D72394">
              <w:rPr>
                <w:rFonts w:eastAsia="Calibri"/>
                <w:sz w:val="23"/>
                <w:szCs w:val="23"/>
              </w:rPr>
              <w:t>З</w:t>
            </w:r>
            <w:r w:rsidR="00A50C2A" w:rsidRPr="00D72394">
              <w:rPr>
                <w:rFonts w:eastAsia="Calibri"/>
                <w:sz w:val="23"/>
                <w:szCs w:val="23"/>
              </w:rPr>
              <w:t xml:space="preserve">аказчик в качестве обеспечения </w:t>
            </w:r>
            <w:r w:rsidR="00A50C2A" w:rsidRPr="00D72394">
              <w:rPr>
                <w:sz w:val="23"/>
                <w:szCs w:val="23"/>
              </w:rPr>
              <w:t>исполнения контракта</w:t>
            </w:r>
            <w:r w:rsidR="00A50C2A" w:rsidRPr="00D72394">
              <w:rPr>
                <w:rFonts w:eastAsia="Calibri"/>
                <w:sz w:val="23"/>
                <w:szCs w:val="23"/>
              </w:rPr>
              <w:t xml:space="preserve"> принимает банковские гарантии, выданные банками, соответствующими требованиям, установленным Правительством Российской Федерации (постановление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A50C2A" w:rsidRPr="00D72394" w:rsidRDefault="00A50C2A" w:rsidP="00EF5E06">
            <w:pPr>
              <w:widowControl w:val="0"/>
              <w:suppressAutoHyphens/>
              <w:autoSpaceDE w:val="0"/>
              <w:autoSpaceDN w:val="0"/>
              <w:adjustRightInd w:val="0"/>
              <w:ind w:firstLine="540"/>
              <w:jc w:val="both"/>
              <w:rPr>
                <w:rFonts w:eastAsia="Calibri"/>
                <w:bCs/>
                <w:sz w:val="23"/>
                <w:szCs w:val="23"/>
              </w:rPr>
            </w:pPr>
            <w:r w:rsidRPr="00D72394">
              <w:rPr>
                <w:rFonts w:eastAsia="Calibri"/>
                <w:bCs/>
                <w:sz w:val="23"/>
                <w:szCs w:val="23"/>
              </w:rPr>
              <w:t xml:space="preserve">Банковская гарантия, предоставляемая в качестве обеспечения </w:t>
            </w:r>
            <w:r w:rsidRPr="00D72394">
              <w:rPr>
                <w:sz w:val="23"/>
                <w:szCs w:val="23"/>
              </w:rPr>
              <w:t>исполнения контракта,</w:t>
            </w:r>
            <w:r w:rsidRPr="00D72394">
              <w:rPr>
                <w:rFonts w:eastAsia="Calibri"/>
                <w:bCs/>
                <w:sz w:val="23"/>
                <w:szCs w:val="23"/>
              </w:rPr>
              <w:t xml:space="preserve"> должна быть включена в реестр банковских гарантий, размещенный в единой информационной системе.</w:t>
            </w:r>
          </w:p>
          <w:p w:rsidR="00A50C2A" w:rsidRPr="00D72394" w:rsidRDefault="00A50C2A" w:rsidP="00EF5E06">
            <w:pPr>
              <w:widowControl w:val="0"/>
              <w:suppressAutoHyphens/>
              <w:autoSpaceDE w:val="0"/>
              <w:autoSpaceDN w:val="0"/>
              <w:adjustRightInd w:val="0"/>
              <w:ind w:firstLine="540"/>
              <w:jc w:val="both"/>
              <w:rPr>
                <w:rFonts w:eastAsia="Calibri"/>
                <w:iCs/>
                <w:sz w:val="23"/>
                <w:szCs w:val="23"/>
              </w:rPr>
            </w:pPr>
            <w:r w:rsidRPr="00D72394">
              <w:rPr>
                <w:rFonts w:eastAsia="Calibri"/>
                <w:iCs/>
                <w:sz w:val="23"/>
                <w:szCs w:val="23"/>
              </w:rPr>
              <w:t>Банковская гарантия должна быть безотзывной и должна содержать:</w:t>
            </w:r>
          </w:p>
          <w:p w:rsidR="00A50C2A" w:rsidRPr="00D72394" w:rsidRDefault="00A50C2A" w:rsidP="00EF5E06">
            <w:pPr>
              <w:widowControl w:val="0"/>
              <w:suppressAutoHyphens/>
              <w:autoSpaceDE w:val="0"/>
              <w:autoSpaceDN w:val="0"/>
              <w:adjustRightInd w:val="0"/>
              <w:ind w:firstLine="540"/>
              <w:jc w:val="both"/>
              <w:rPr>
                <w:rFonts w:eastAsia="Calibri"/>
                <w:sz w:val="23"/>
                <w:szCs w:val="23"/>
              </w:rPr>
            </w:pPr>
            <w:r w:rsidRPr="00D72394">
              <w:rPr>
                <w:rFonts w:eastAsia="Calibri"/>
                <w:iCs/>
                <w:sz w:val="23"/>
                <w:szCs w:val="23"/>
              </w:rPr>
              <w:t xml:space="preserve">1) </w:t>
            </w:r>
            <w:r w:rsidRPr="00D72394">
              <w:rPr>
                <w:rFonts w:eastAsia="Calibri"/>
                <w:sz w:val="23"/>
                <w:szCs w:val="23"/>
              </w:rPr>
              <w:t xml:space="preserve">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4" w:history="1">
              <w:r w:rsidRPr="00D72394">
                <w:rPr>
                  <w:rFonts w:eastAsia="Calibri"/>
                  <w:sz w:val="23"/>
                  <w:szCs w:val="23"/>
                </w:rPr>
                <w:t>статьей 96</w:t>
              </w:r>
            </w:hyperlink>
            <w:r w:rsidRPr="00D72394">
              <w:rPr>
                <w:rFonts w:eastAsia="Calibri"/>
                <w:sz w:val="23"/>
                <w:szCs w:val="23"/>
              </w:rPr>
              <w:t xml:space="preserve"> Закона о контрактной системе;</w:t>
            </w:r>
          </w:p>
          <w:p w:rsidR="00A50C2A" w:rsidRPr="00D72394" w:rsidRDefault="00A50C2A" w:rsidP="00EF5E06">
            <w:pPr>
              <w:widowControl w:val="0"/>
              <w:suppressAutoHyphens/>
              <w:autoSpaceDE w:val="0"/>
              <w:autoSpaceDN w:val="0"/>
              <w:adjustRightInd w:val="0"/>
              <w:ind w:firstLine="547"/>
              <w:jc w:val="both"/>
              <w:rPr>
                <w:rFonts w:eastAsia="Calibri"/>
                <w:iCs/>
                <w:sz w:val="23"/>
                <w:szCs w:val="23"/>
              </w:rPr>
            </w:pPr>
            <w:r w:rsidRPr="00D72394">
              <w:rPr>
                <w:rFonts w:eastAsia="Calibri"/>
                <w:iCs/>
                <w:sz w:val="23"/>
                <w:szCs w:val="23"/>
              </w:rPr>
              <w:t>2) обязательства принципала, надлежащее исполнение которых обеспечивается банковской гарантией;</w:t>
            </w:r>
          </w:p>
          <w:p w:rsidR="00A50C2A" w:rsidRPr="00D72394" w:rsidRDefault="00A50C2A" w:rsidP="00EF5E06">
            <w:pPr>
              <w:widowControl w:val="0"/>
              <w:suppressAutoHyphens/>
              <w:autoSpaceDE w:val="0"/>
              <w:autoSpaceDN w:val="0"/>
              <w:adjustRightInd w:val="0"/>
              <w:ind w:firstLine="547"/>
              <w:jc w:val="both"/>
              <w:rPr>
                <w:rFonts w:eastAsia="Calibri"/>
                <w:iCs/>
                <w:sz w:val="23"/>
                <w:szCs w:val="23"/>
              </w:rPr>
            </w:pPr>
            <w:r w:rsidRPr="00D72394">
              <w:rPr>
                <w:rFonts w:eastAsia="Calibri"/>
                <w:iCs/>
                <w:sz w:val="23"/>
                <w:szCs w:val="23"/>
              </w:rPr>
              <w:t>3) обязанность гаранта уплатить заказчику неустойку в размере 0,1 процента денежной суммы, подлежащей уплате, за каждый день просрочки;</w:t>
            </w:r>
          </w:p>
          <w:p w:rsidR="00A50C2A" w:rsidRPr="00D72394" w:rsidRDefault="00A50C2A" w:rsidP="00EF5E06">
            <w:pPr>
              <w:widowControl w:val="0"/>
              <w:suppressAutoHyphens/>
              <w:autoSpaceDE w:val="0"/>
              <w:autoSpaceDN w:val="0"/>
              <w:adjustRightInd w:val="0"/>
              <w:ind w:firstLine="547"/>
              <w:jc w:val="both"/>
              <w:rPr>
                <w:rFonts w:eastAsia="Calibri"/>
                <w:iCs/>
                <w:sz w:val="23"/>
                <w:szCs w:val="23"/>
              </w:rPr>
            </w:pPr>
            <w:r w:rsidRPr="00D72394">
              <w:rPr>
                <w:rFonts w:eastAsia="Calibri"/>
                <w:iCs/>
                <w:sz w:val="23"/>
                <w:szCs w:val="23"/>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0C2A" w:rsidRPr="00D72394" w:rsidRDefault="00A50C2A" w:rsidP="00EF5E06">
            <w:pPr>
              <w:widowControl w:val="0"/>
              <w:suppressAutoHyphens/>
              <w:autoSpaceDE w:val="0"/>
              <w:autoSpaceDN w:val="0"/>
              <w:adjustRightInd w:val="0"/>
              <w:ind w:firstLine="547"/>
              <w:jc w:val="both"/>
              <w:rPr>
                <w:rFonts w:eastAsia="Calibri"/>
                <w:iCs/>
                <w:sz w:val="23"/>
                <w:szCs w:val="23"/>
              </w:rPr>
            </w:pPr>
            <w:r w:rsidRPr="00D72394">
              <w:rPr>
                <w:rFonts w:eastAsia="Calibri"/>
                <w:iCs/>
                <w:sz w:val="23"/>
                <w:szCs w:val="23"/>
              </w:rPr>
              <w:t xml:space="preserve">5) срок действия банковской гарантии с учетом требований ст.96 </w:t>
            </w:r>
            <w:r w:rsidR="001A7E5A" w:rsidRPr="00D72394">
              <w:rPr>
                <w:sz w:val="23"/>
                <w:szCs w:val="23"/>
              </w:rPr>
              <w:t>Закона о контрактной системе</w:t>
            </w:r>
            <w:r w:rsidRPr="00D72394">
              <w:rPr>
                <w:rFonts w:eastAsia="Calibri"/>
                <w:iCs/>
                <w:sz w:val="23"/>
                <w:szCs w:val="23"/>
              </w:rPr>
              <w:t>;</w:t>
            </w:r>
          </w:p>
          <w:p w:rsidR="00A50C2A" w:rsidRPr="00D72394" w:rsidRDefault="00A50C2A" w:rsidP="00EF5E06">
            <w:pPr>
              <w:widowControl w:val="0"/>
              <w:suppressAutoHyphens/>
              <w:autoSpaceDE w:val="0"/>
              <w:autoSpaceDN w:val="0"/>
              <w:adjustRightInd w:val="0"/>
              <w:ind w:firstLine="547"/>
              <w:jc w:val="both"/>
              <w:rPr>
                <w:rFonts w:eastAsia="Calibri"/>
                <w:iCs/>
                <w:sz w:val="23"/>
                <w:szCs w:val="23"/>
              </w:rPr>
            </w:pPr>
            <w:r w:rsidRPr="00D72394">
              <w:rPr>
                <w:rFonts w:eastAsia="Calibri"/>
                <w:iCs/>
                <w:sz w:val="23"/>
                <w:szCs w:val="23"/>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50C2A" w:rsidRPr="00D72394" w:rsidRDefault="00A50C2A" w:rsidP="00EF5E06">
            <w:pPr>
              <w:widowControl w:val="0"/>
              <w:suppressAutoHyphens/>
              <w:autoSpaceDE w:val="0"/>
              <w:autoSpaceDN w:val="0"/>
              <w:adjustRightInd w:val="0"/>
              <w:ind w:firstLine="540"/>
              <w:jc w:val="both"/>
              <w:rPr>
                <w:rFonts w:eastAsia="Calibri"/>
                <w:i/>
                <w:iCs/>
                <w:sz w:val="23"/>
                <w:szCs w:val="23"/>
              </w:rPr>
            </w:pPr>
            <w:r w:rsidRPr="00D72394">
              <w:rPr>
                <w:rFonts w:eastAsia="Calibri"/>
                <w:sz w:val="23"/>
                <w:szCs w:val="23"/>
              </w:rPr>
              <w:t xml:space="preserve">7) </w:t>
            </w:r>
            <w:r w:rsidRPr="00D72394">
              <w:rPr>
                <w:rFonts w:eastAsia="Calibri"/>
                <w:iCs/>
                <w:sz w:val="23"/>
                <w:szCs w:val="23"/>
              </w:rPr>
              <w:t xml:space="preserve">установленный Правительством Российской Федерации </w:t>
            </w:r>
            <w:r w:rsidRPr="00D72394">
              <w:rPr>
                <w:rFonts w:eastAsia="Calibri"/>
                <w:sz w:val="23"/>
                <w:szCs w:val="23"/>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r w:rsidRPr="00D72394">
              <w:rPr>
                <w:sz w:val="23"/>
                <w:szCs w:val="23"/>
              </w:rPr>
              <w:t>;</w:t>
            </w:r>
          </w:p>
          <w:p w:rsidR="00A50C2A" w:rsidRPr="00D72394" w:rsidRDefault="00A50C2A" w:rsidP="00EF5E06">
            <w:pPr>
              <w:widowControl w:val="0"/>
              <w:suppressAutoHyphens/>
              <w:autoSpaceDE w:val="0"/>
              <w:autoSpaceDN w:val="0"/>
              <w:adjustRightInd w:val="0"/>
              <w:ind w:firstLine="540"/>
              <w:jc w:val="both"/>
              <w:rPr>
                <w:rFonts w:eastAsia="Calibri"/>
                <w:i/>
                <w:iCs/>
                <w:sz w:val="23"/>
                <w:szCs w:val="23"/>
              </w:rPr>
            </w:pPr>
            <w:r w:rsidRPr="00D72394">
              <w:rPr>
                <w:rFonts w:eastAsia="Calibri"/>
                <w:sz w:val="23"/>
                <w:szCs w:val="23"/>
              </w:rPr>
              <w:t xml:space="preserve">8) право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sidRPr="00D72394">
              <w:rPr>
                <w:rFonts w:eastAsia="Calibri"/>
                <w:sz w:val="23"/>
                <w:szCs w:val="23"/>
              </w:rPr>
              <w:lastRenderedPageBreak/>
              <w:t>банковской гарантии, направленное до окончания срока действия банковской гарантии;</w:t>
            </w:r>
          </w:p>
          <w:p w:rsidR="00A50C2A" w:rsidRPr="00D72394" w:rsidRDefault="00A50C2A" w:rsidP="00EF5E06">
            <w:pPr>
              <w:widowControl w:val="0"/>
              <w:suppressAutoHyphens/>
              <w:autoSpaceDE w:val="0"/>
              <w:autoSpaceDN w:val="0"/>
              <w:adjustRightInd w:val="0"/>
              <w:ind w:firstLine="540"/>
              <w:jc w:val="both"/>
              <w:rPr>
                <w:rFonts w:eastAsia="Calibri"/>
                <w:sz w:val="23"/>
                <w:szCs w:val="23"/>
              </w:rPr>
            </w:pPr>
            <w:r w:rsidRPr="00D72394">
              <w:rPr>
                <w:rFonts w:eastAsia="Calibri"/>
                <w:sz w:val="23"/>
                <w:szCs w:val="23"/>
              </w:rPr>
              <w:t>9) указание на контракт, исполнение которого она обеспечивает путем указания на Стороны контракта, название предмета контракта и ссылка на итоговый протокол как основание заключения контракта.</w:t>
            </w:r>
          </w:p>
          <w:p w:rsidR="000918BD" w:rsidRPr="00D72394" w:rsidRDefault="00A50C2A" w:rsidP="00EF5E06">
            <w:pPr>
              <w:widowControl w:val="0"/>
              <w:suppressAutoHyphens/>
              <w:jc w:val="both"/>
              <w:rPr>
                <w:sz w:val="23"/>
                <w:szCs w:val="23"/>
              </w:rPr>
            </w:pPr>
            <w:r w:rsidRPr="00D72394">
              <w:rPr>
                <w:sz w:val="23"/>
                <w:szCs w:val="23"/>
              </w:rPr>
              <w:t>Банковская гарантия должна соответствовать дополнительным требованиям к банковской гарантии, используемой для целей Закона контрактной системе, утвержденным Правительством Российской Федерации (постановление Правительства Российской Федерации от 08.11.2013 № 1005).</w:t>
            </w:r>
          </w:p>
          <w:p w:rsidR="00BA3880" w:rsidRPr="00D72394" w:rsidRDefault="00B6410D" w:rsidP="00EF5E06">
            <w:pPr>
              <w:widowControl w:val="0"/>
              <w:suppressAutoHyphens/>
              <w:jc w:val="both"/>
              <w:rPr>
                <w:sz w:val="23"/>
                <w:szCs w:val="23"/>
              </w:rPr>
            </w:pPr>
            <w:r w:rsidRPr="00D72394">
              <w:rPr>
                <w:sz w:val="23"/>
                <w:szCs w:val="23"/>
              </w:rPr>
              <w:t xml:space="preserve">        10) уменьшение в соответствии с частями 7 и 7.1 статьи 96 </w:t>
            </w:r>
            <w:r w:rsidR="002F25E1" w:rsidRPr="00D72394">
              <w:rPr>
                <w:sz w:val="23"/>
                <w:szCs w:val="23"/>
              </w:rPr>
              <w:br/>
            </w:r>
            <w:r w:rsidR="001A7E5A" w:rsidRPr="00D72394">
              <w:rPr>
                <w:sz w:val="23"/>
                <w:szCs w:val="23"/>
              </w:rPr>
              <w:t>Закона о контрактной системе</w:t>
            </w:r>
            <w:r w:rsidR="002F25E1" w:rsidRPr="00D72394">
              <w:rPr>
                <w:sz w:val="23"/>
                <w:szCs w:val="23"/>
              </w:rPr>
              <w:t xml:space="preserve"> </w:t>
            </w:r>
            <w:r w:rsidRPr="00D72394">
              <w:rPr>
                <w:sz w:val="23"/>
                <w:szCs w:val="23"/>
              </w:rPr>
              <w:t xml:space="preserve">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001A7E5A" w:rsidRPr="00D72394">
              <w:rPr>
                <w:sz w:val="23"/>
                <w:szCs w:val="23"/>
              </w:rPr>
              <w:t>Закона о контрактной системе</w:t>
            </w:r>
            <w:r w:rsidRPr="00D72394">
              <w:rPr>
                <w:sz w:val="23"/>
                <w:szCs w:val="23"/>
              </w:rPr>
              <w:t xml:space="preserve"> информации в соответствующий реестр контрактов, предусмотренный статьей 103 </w:t>
            </w:r>
            <w:r w:rsidR="001A7E5A" w:rsidRPr="00D72394">
              <w:rPr>
                <w:sz w:val="23"/>
                <w:szCs w:val="23"/>
              </w:rPr>
              <w:t>Закона о контрактной системе</w:t>
            </w:r>
            <w:r w:rsidRPr="00D72394">
              <w:rPr>
                <w:sz w:val="23"/>
                <w:szCs w:val="23"/>
              </w:rPr>
              <w:t>.</w:t>
            </w:r>
          </w:p>
        </w:tc>
      </w:tr>
      <w:tr w:rsidR="00B83A73" w:rsidRPr="00A56A3D" w:rsidTr="002D4C6F">
        <w:tc>
          <w:tcPr>
            <w:tcW w:w="2410" w:type="dxa"/>
            <w:gridSpan w:val="3"/>
          </w:tcPr>
          <w:p w:rsidR="00B83A73" w:rsidRPr="00E7778B" w:rsidRDefault="002D214C" w:rsidP="00EF5E06">
            <w:pPr>
              <w:pStyle w:val="FormField"/>
              <w:suppressAutoHyphens/>
              <w:autoSpaceDE w:val="0"/>
              <w:snapToGrid w:val="0"/>
              <w:spacing w:before="0"/>
              <w:rPr>
                <w:rFonts w:ascii="Times New Roman" w:hAnsi="Times New Roman"/>
                <w:bCs/>
                <w:szCs w:val="24"/>
              </w:rPr>
            </w:pPr>
            <w:r w:rsidRPr="00E7778B">
              <w:rPr>
                <w:rFonts w:ascii="Times New Roman" w:hAnsi="Times New Roman"/>
                <w:bCs/>
                <w:szCs w:val="24"/>
              </w:rPr>
              <w:lastRenderedPageBreak/>
              <w:t xml:space="preserve">ИКЗ </w:t>
            </w:r>
            <w:r w:rsidR="00346550" w:rsidRPr="00E7778B">
              <w:rPr>
                <w:rFonts w:ascii="Times New Roman" w:hAnsi="Times New Roman"/>
                <w:bCs/>
                <w:szCs w:val="24"/>
              </w:rPr>
              <w:t>1</w:t>
            </w:r>
            <w:r w:rsidR="00832FBE" w:rsidRPr="00E7778B">
              <w:rPr>
                <w:rFonts w:ascii="Times New Roman" w:hAnsi="Times New Roman"/>
                <w:bCs/>
                <w:szCs w:val="24"/>
              </w:rPr>
              <w:t>9</w:t>
            </w:r>
          </w:p>
          <w:p w:rsidR="005C22F6" w:rsidRPr="00E7778B" w:rsidRDefault="005C22F6" w:rsidP="00EF5E06">
            <w:pPr>
              <w:pStyle w:val="1ff"/>
              <w:suppressAutoHyphens/>
              <w:snapToGrid w:val="0"/>
              <w:ind w:firstLine="0"/>
              <w:jc w:val="left"/>
              <w:rPr>
                <w:bCs/>
                <w:szCs w:val="24"/>
              </w:rPr>
            </w:pPr>
            <w:r w:rsidRPr="00E7778B">
              <w:rPr>
                <w:b/>
                <w:szCs w:val="24"/>
              </w:rPr>
              <w:t>Требования, предъявляемые к документам, входящим в первую часть Заявки на участие в Конкурсе.</w:t>
            </w:r>
          </w:p>
        </w:tc>
        <w:tc>
          <w:tcPr>
            <w:tcW w:w="7371" w:type="dxa"/>
          </w:tcPr>
          <w:p w:rsidR="00E7778B" w:rsidRPr="000F755A" w:rsidRDefault="00E7778B" w:rsidP="00E7778B">
            <w:pPr>
              <w:pStyle w:val="1ff"/>
              <w:suppressAutoHyphens/>
              <w:snapToGrid w:val="0"/>
              <w:ind w:firstLine="0"/>
              <w:rPr>
                <w:szCs w:val="24"/>
              </w:rPr>
            </w:pPr>
            <w:r w:rsidRPr="000F755A">
              <w:rPr>
                <w:szCs w:val="24"/>
              </w:rPr>
              <w:t>Заявка на участие в открытом конкурсе в электронной форме состоит из двух частей и предложения участника Конкурса о цене контракта.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9428F0" w:rsidRPr="00D72394" w:rsidRDefault="009428F0" w:rsidP="00EF5E06">
            <w:pPr>
              <w:pStyle w:val="1ff"/>
              <w:suppressAutoHyphens/>
              <w:snapToGrid w:val="0"/>
              <w:ind w:firstLine="0"/>
              <w:rPr>
                <w:b/>
                <w:i/>
                <w:szCs w:val="24"/>
              </w:rPr>
            </w:pPr>
            <w:r w:rsidRPr="00D72394">
              <w:rPr>
                <w:b/>
                <w:i/>
                <w:szCs w:val="24"/>
              </w:rPr>
              <w:t>Участник закупки должен представить в составе первой части заявки на участие в Конкурсе следующие сведения:</w:t>
            </w:r>
          </w:p>
          <w:p w:rsidR="009428F0" w:rsidRPr="000F755A" w:rsidRDefault="009428F0" w:rsidP="00EF5E06">
            <w:pPr>
              <w:widowControl w:val="0"/>
              <w:suppressAutoHyphens/>
              <w:autoSpaceDE w:val="0"/>
              <w:autoSpaceDN w:val="0"/>
              <w:adjustRightInd w:val="0"/>
              <w:ind w:firstLine="540"/>
              <w:jc w:val="both"/>
              <w:rPr>
                <w:rFonts w:eastAsia="Arial"/>
                <w:sz w:val="24"/>
                <w:szCs w:val="24"/>
              </w:rPr>
            </w:pPr>
            <w:r w:rsidRPr="000F755A">
              <w:rPr>
                <w:rFonts w:eastAsia="Arial"/>
                <w:sz w:val="24"/>
                <w:szCs w:val="24"/>
              </w:rPr>
              <w:t>1) согласие участника Конкурса на оказание услуг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E35A86" w:rsidRPr="000F755A" w:rsidRDefault="009428F0" w:rsidP="00EF5E06">
            <w:pPr>
              <w:widowControl w:val="0"/>
              <w:suppressAutoHyphens/>
              <w:autoSpaceDE w:val="0"/>
              <w:autoSpaceDN w:val="0"/>
              <w:adjustRightInd w:val="0"/>
              <w:ind w:firstLine="540"/>
              <w:jc w:val="both"/>
              <w:rPr>
                <w:rFonts w:eastAsia="Arial"/>
                <w:sz w:val="24"/>
                <w:szCs w:val="24"/>
              </w:rPr>
            </w:pPr>
            <w:r w:rsidRPr="000F755A">
              <w:rPr>
                <w:rFonts w:eastAsia="Arial"/>
                <w:sz w:val="24"/>
                <w:szCs w:val="24"/>
              </w:rPr>
              <w:t>2) предложение участника Конкурса о качественных, функциональных и об экологических характеристиках объекта закупки</w:t>
            </w:r>
            <w:r w:rsidR="00E87E19" w:rsidRPr="000F755A">
              <w:rPr>
                <w:rFonts w:eastAsia="Arial"/>
                <w:sz w:val="24"/>
                <w:szCs w:val="24"/>
              </w:rPr>
              <w:t xml:space="preserve"> </w:t>
            </w:r>
            <w:r w:rsidR="00E87E19" w:rsidRPr="000F755A">
              <w:rPr>
                <w:rFonts w:eastAsia="Arial"/>
                <w:b/>
                <w:sz w:val="24"/>
                <w:szCs w:val="24"/>
              </w:rPr>
              <w:t>не предусмотрено</w:t>
            </w:r>
            <w:r w:rsidR="00E35A86" w:rsidRPr="000F755A">
              <w:rPr>
                <w:rFonts w:eastAsia="Arial"/>
                <w:sz w:val="24"/>
                <w:szCs w:val="24"/>
              </w:rPr>
              <w:t>;</w:t>
            </w:r>
          </w:p>
          <w:p w:rsidR="00B83A73" w:rsidRPr="00D72394" w:rsidRDefault="00036572" w:rsidP="00EF5E06">
            <w:pPr>
              <w:widowControl w:val="0"/>
              <w:suppressAutoHyphens/>
              <w:jc w:val="both"/>
              <w:rPr>
                <w:rFonts w:eastAsia="Arial"/>
                <w:sz w:val="23"/>
                <w:szCs w:val="23"/>
              </w:rPr>
            </w:pPr>
            <w:r w:rsidRPr="000F755A">
              <w:rPr>
                <w:rFonts w:eastAsia="Arial"/>
                <w:sz w:val="24"/>
                <w:szCs w:val="24"/>
              </w:rPr>
              <w:t xml:space="preserve">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контракта.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r w:rsidRPr="00D72394">
              <w:rPr>
                <w:rFonts w:eastAsia="Arial"/>
                <w:sz w:val="23"/>
                <w:szCs w:val="23"/>
              </w:rPr>
              <w:t xml:space="preserve"> </w:t>
            </w:r>
          </w:p>
        </w:tc>
      </w:tr>
      <w:tr w:rsidR="00B83A73" w:rsidRPr="00A56A3D" w:rsidTr="00FA6D7A">
        <w:trPr>
          <w:trHeight w:val="274"/>
        </w:trPr>
        <w:tc>
          <w:tcPr>
            <w:tcW w:w="2410" w:type="dxa"/>
            <w:gridSpan w:val="3"/>
          </w:tcPr>
          <w:p w:rsidR="00B83A73" w:rsidRPr="00A56A3D" w:rsidRDefault="002D214C" w:rsidP="00EF5E06">
            <w:pPr>
              <w:widowControl w:val="0"/>
              <w:suppressAutoHyphens/>
              <w:autoSpaceDE w:val="0"/>
              <w:snapToGrid w:val="0"/>
              <w:rPr>
                <w:b/>
                <w:sz w:val="24"/>
                <w:szCs w:val="24"/>
              </w:rPr>
            </w:pPr>
            <w:r w:rsidRPr="00A56A3D">
              <w:rPr>
                <w:b/>
                <w:sz w:val="24"/>
                <w:szCs w:val="24"/>
              </w:rPr>
              <w:t xml:space="preserve">ИКЗ </w:t>
            </w:r>
            <w:r w:rsidR="00832FBE" w:rsidRPr="00A56A3D">
              <w:rPr>
                <w:b/>
                <w:sz w:val="24"/>
                <w:szCs w:val="24"/>
              </w:rPr>
              <w:t>20</w:t>
            </w:r>
          </w:p>
          <w:p w:rsidR="005C22F6" w:rsidRPr="00A56A3D" w:rsidRDefault="005C22F6" w:rsidP="00EF5E06">
            <w:pPr>
              <w:pStyle w:val="1ff"/>
              <w:suppressAutoHyphens/>
              <w:snapToGrid w:val="0"/>
              <w:ind w:firstLine="0"/>
              <w:jc w:val="left"/>
              <w:rPr>
                <w:b/>
                <w:szCs w:val="24"/>
              </w:rPr>
            </w:pPr>
            <w:r w:rsidRPr="00A56A3D">
              <w:rPr>
                <w:b/>
                <w:szCs w:val="24"/>
              </w:rPr>
              <w:t>Требования, предъявляемые к документам, входящим во вторую часть Заявки на участие в Конкурсе.</w:t>
            </w:r>
          </w:p>
        </w:tc>
        <w:tc>
          <w:tcPr>
            <w:tcW w:w="7371" w:type="dxa"/>
          </w:tcPr>
          <w:p w:rsidR="00B83A73" w:rsidRPr="00A56A3D" w:rsidRDefault="00B83A73" w:rsidP="00EF5E06">
            <w:pPr>
              <w:widowControl w:val="0"/>
              <w:suppressAutoHyphens/>
              <w:jc w:val="both"/>
              <w:rPr>
                <w:b/>
                <w:i/>
                <w:sz w:val="24"/>
                <w:szCs w:val="24"/>
              </w:rPr>
            </w:pPr>
            <w:r w:rsidRPr="00A56A3D">
              <w:rPr>
                <w:b/>
                <w:i/>
                <w:sz w:val="24"/>
                <w:szCs w:val="24"/>
              </w:rPr>
              <w:t xml:space="preserve">Вторая часть заявки на участие в </w:t>
            </w:r>
            <w:r w:rsidR="00080A7A" w:rsidRPr="00A56A3D">
              <w:rPr>
                <w:b/>
                <w:i/>
                <w:sz w:val="24"/>
                <w:szCs w:val="24"/>
              </w:rPr>
              <w:t>Конкурсе</w:t>
            </w:r>
            <w:r w:rsidRPr="00A56A3D">
              <w:rPr>
                <w:b/>
                <w:i/>
                <w:sz w:val="24"/>
                <w:szCs w:val="24"/>
              </w:rPr>
              <w:t xml:space="preserve"> должна содержать следующие документы и информацию:</w:t>
            </w:r>
          </w:p>
          <w:p w:rsidR="00B83A73" w:rsidRPr="00A56A3D" w:rsidRDefault="00B83A73" w:rsidP="00EF5E06">
            <w:pPr>
              <w:widowControl w:val="0"/>
              <w:suppressAutoHyphens/>
              <w:jc w:val="both"/>
              <w:rPr>
                <w:sz w:val="24"/>
                <w:szCs w:val="24"/>
              </w:rPr>
            </w:pPr>
            <w:r w:rsidRPr="00A56A3D">
              <w:rPr>
                <w:sz w:val="24"/>
                <w:szCs w:val="24"/>
              </w:rPr>
              <w:t xml:space="preserve">1) </w:t>
            </w:r>
            <w:r w:rsidR="00080A7A" w:rsidRPr="00A56A3D">
              <w:rPr>
                <w:sz w:val="24"/>
                <w:szCs w:val="24"/>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05526A" w:rsidRPr="00A56A3D">
              <w:rPr>
                <w:sz w:val="24"/>
                <w:szCs w:val="24"/>
              </w:rPr>
              <w:t>Конкурса</w:t>
            </w:r>
            <w:r w:rsidR="00080A7A" w:rsidRPr="00A56A3D">
              <w:rPr>
                <w:sz w:val="24"/>
                <w:szCs w:val="24"/>
              </w:rPr>
              <w:t xml:space="preserve">,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080A7A" w:rsidRPr="00A56A3D">
              <w:rPr>
                <w:sz w:val="24"/>
                <w:szCs w:val="24"/>
              </w:rPr>
              <w:lastRenderedPageBreak/>
              <w:t>конкурса;</w:t>
            </w:r>
          </w:p>
          <w:p w:rsidR="00D96B17" w:rsidRPr="00A56A3D" w:rsidRDefault="00D96B17" w:rsidP="00EF5E06">
            <w:pPr>
              <w:widowControl w:val="0"/>
              <w:suppressAutoHyphens/>
              <w:jc w:val="both"/>
              <w:rPr>
                <w:sz w:val="24"/>
                <w:szCs w:val="24"/>
              </w:rPr>
            </w:pPr>
            <w:r w:rsidRPr="00A56A3D">
              <w:rPr>
                <w:sz w:val="24"/>
                <w:szCs w:val="24"/>
              </w:rPr>
              <w:t>2) копии документов, подтверждающих соответствие работ, услуг требованиям, установленным в соответствии с законодательством Российской Федерации;</w:t>
            </w:r>
          </w:p>
          <w:p w:rsidR="00B83A73" w:rsidRPr="00A56A3D" w:rsidRDefault="00986A33" w:rsidP="00EF5E06">
            <w:pPr>
              <w:widowControl w:val="0"/>
              <w:suppressAutoHyphens/>
              <w:ind w:firstLine="34"/>
              <w:jc w:val="both"/>
              <w:rPr>
                <w:sz w:val="24"/>
                <w:szCs w:val="24"/>
              </w:rPr>
            </w:pPr>
            <w:r w:rsidRPr="00A56A3D">
              <w:rPr>
                <w:sz w:val="24"/>
                <w:szCs w:val="24"/>
              </w:rPr>
              <w:t>3</w:t>
            </w:r>
            <w:r w:rsidR="00B83A73" w:rsidRPr="00A56A3D">
              <w:rPr>
                <w:sz w:val="24"/>
                <w:szCs w:val="24"/>
              </w:rPr>
              <w:t xml:space="preserve">) документы, подтверждающие соответствие Участника </w:t>
            </w:r>
            <w:r w:rsidR="00080A7A" w:rsidRPr="00A56A3D">
              <w:rPr>
                <w:sz w:val="24"/>
                <w:szCs w:val="24"/>
              </w:rPr>
              <w:t>Конкурса</w:t>
            </w:r>
            <w:r w:rsidR="00B83A73" w:rsidRPr="00A56A3D">
              <w:rPr>
                <w:sz w:val="24"/>
                <w:szCs w:val="24"/>
              </w:rPr>
              <w:t xml:space="preserve"> требованиям, </w:t>
            </w:r>
            <w:r w:rsidR="00D96B17" w:rsidRPr="00A56A3D">
              <w:rPr>
                <w:sz w:val="24"/>
                <w:szCs w:val="24"/>
              </w:rPr>
              <w:t>установленным подпункт</w:t>
            </w:r>
            <w:r w:rsidR="00E35EC6">
              <w:rPr>
                <w:sz w:val="24"/>
                <w:szCs w:val="24"/>
              </w:rPr>
              <w:t>ом</w:t>
            </w:r>
            <w:r w:rsidR="00D96B17" w:rsidRPr="00A56A3D">
              <w:rPr>
                <w:sz w:val="24"/>
                <w:szCs w:val="24"/>
              </w:rPr>
              <w:t xml:space="preserve"> 1</w:t>
            </w:r>
            <w:r w:rsidR="00C14799" w:rsidRPr="00A56A3D">
              <w:rPr>
                <w:sz w:val="24"/>
                <w:szCs w:val="24"/>
              </w:rPr>
              <w:t>0</w:t>
            </w:r>
            <w:r w:rsidR="00D96B17" w:rsidRPr="00A56A3D">
              <w:rPr>
                <w:sz w:val="24"/>
                <w:szCs w:val="24"/>
              </w:rPr>
              <w:t xml:space="preserve"> пункта</w:t>
            </w:r>
            <w:r w:rsidR="00ED61EE" w:rsidRPr="00A56A3D">
              <w:rPr>
                <w:sz w:val="24"/>
                <w:szCs w:val="24"/>
              </w:rPr>
              <w:t xml:space="preserve"> </w:t>
            </w:r>
            <w:r w:rsidR="00D96B17" w:rsidRPr="00A56A3D">
              <w:rPr>
                <w:sz w:val="24"/>
                <w:szCs w:val="24"/>
              </w:rPr>
              <w:t>7 ИКЗ, или копии этих документов;</w:t>
            </w:r>
          </w:p>
          <w:p w:rsidR="00C43E30" w:rsidRPr="00A56A3D" w:rsidRDefault="00C43E30" w:rsidP="00EF5E06">
            <w:pPr>
              <w:widowControl w:val="0"/>
              <w:suppressAutoHyphens/>
              <w:ind w:firstLine="34"/>
              <w:jc w:val="both"/>
              <w:rPr>
                <w:sz w:val="24"/>
                <w:szCs w:val="24"/>
              </w:rPr>
            </w:pPr>
            <w:r w:rsidRPr="00A56A3D">
              <w:rPr>
                <w:sz w:val="24"/>
                <w:szCs w:val="24"/>
              </w:rPr>
              <w:t xml:space="preserve">4) документы, подтверждающие соответствие Участника Конкурса дополнительным требованиям, </w:t>
            </w:r>
            <w:r w:rsidR="008566B5" w:rsidRPr="00A56A3D">
              <w:rPr>
                <w:sz w:val="24"/>
                <w:szCs w:val="24"/>
              </w:rPr>
              <w:t>в случае их установления</w:t>
            </w:r>
            <w:r w:rsidRPr="00A56A3D">
              <w:rPr>
                <w:sz w:val="24"/>
                <w:szCs w:val="24"/>
              </w:rPr>
              <w:t xml:space="preserve"> в пункт</w:t>
            </w:r>
            <w:r w:rsidR="008566B5" w:rsidRPr="00A56A3D">
              <w:rPr>
                <w:sz w:val="24"/>
                <w:szCs w:val="24"/>
              </w:rPr>
              <w:t>ах</w:t>
            </w:r>
            <w:r w:rsidRPr="00A56A3D">
              <w:rPr>
                <w:sz w:val="24"/>
                <w:szCs w:val="24"/>
              </w:rPr>
              <w:t xml:space="preserve"> </w:t>
            </w:r>
            <w:r w:rsidR="00DE03DC" w:rsidRPr="00A56A3D">
              <w:rPr>
                <w:sz w:val="24"/>
                <w:szCs w:val="24"/>
              </w:rPr>
              <w:t>8</w:t>
            </w:r>
            <w:r w:rsidR="008566B5" w:rsidRPr="00A56A3D">
              <w:rPr>
                <w:sz w:val="24"/>
                <w:szCs w:val="24"/>
              </w:rPr>
              <w:t xml:space="preserve"> и 15</w:t>
            </w:r>
            <w:r w:rsidRPr="00A56A3D">
              <w:rPr>
                <w:sz w:val="24"/>
                <w:szCs w:val="24"/>
              </w:rPr>
              <w:t xml:space="preserve"> </w:t>
            </w:r>
            <w:r w:rsidR="0042303C" w:rsidRPr="00A56A3D">
              <w:rPr>
                <w:sz w:val="24"/>
                <w:szCs w:val="24"/>
              </w:rPr>
              <w:t>ИКЗ</w:t>
            </w:r>
            <w:r w:rsidR="00F74829" w:rsidRPr="00A56A3D">
              <w:rPr>
                <w:sz w:val="24"/>
                <w:szCs w:val="24"/>
              </w:rPr>
              <w:t>;</w:t>
            </w:r>
          </w:p>
          <w:p w:rsidR="00ED61EE" w:rsidRPr="00A56A3D" w:rsidRDefault="008F1330" w:rsidP="00EF5E06">
            <w:pPr>
              <w:widowControl w:val="0"/>
              <w:suppressAutoHyphens/>
              <w:jc w:val="both"/>
              <w:rPr>
                <w:sz w:val="24"/>
                <w:szCs w:val="24"/>
              </w:rPr>
            </w:pPr>
            <w:r w:rsidRPr="00A56A3D">
              <w:rPr>
                <w:sz w:val="24"/>
                <w:szCs w:val="24"/>
              </w:rPr>
              <w:t>5</w:t>
            </w:r>
            <w:r w:rsidR="002963A7" w:rsidRPr="00A56A3D">
              <w:rPr>
                <w:sz w:val="24"/>
                <w:szCs w:val="24"/>
              </w:rPr>
              <w:t>) декларацию о соответствии участника требованиям, установленным подпунктами 2-6 и 10 пункта 7 ИКЗ (указанная декларация предоставляется с использованием программно-аппаратных средств электронной площадки);</w:t>
            </w:r>
          </w:p>
          <w:p w:rsidR="00F01E63" w:rsidRPr="00A56A3D" w:rsidRDefault="008F1330" w:rsidP="00EF5E06">
            <w:pPr>
              <w:widowControl w:val="0"/>
              <w:suppressAutoHyphens/>
              <w:ind w:firstLine="34"/>
              <w:jc w:val="both"/>
              <w:rPr>
                <w:sz w:val="24"/>
                <w:szCs w:val="24"/>
              </w:rPr>
            </w:pPr>
            <w:r w:rsidRPr="00A56A3D">
              <w:rPr>
                <w:sz w:val="24"/>
                <w:szCs w:val="24"/>
              </w:rPr>
              <w:t>6</w:t>
            </w:r>
            <w:r w:rsidR="00F01E63" w:rsidRPr="00A56A3D">
              <w:rPr>
                <w:sz w:val="24"/>
                <w:szCs w:val="24"/>
              </w:rPr>
              <w:t xml:space="preserve">) документы, подтверждающие право Участника закупки на получение преимуществ в соответствии со статьями 28, 29 Закона о контрактной системе (в случае, если Участник закупки заявил о получении указанных преимуществ), или копии таких документов, если соответствующее преимущество установлено в пункте </w:t>
            </w:r>
            <w:r w:rsidR="0020371D" w:rsidRPr="00A56A3D">
              <w:rPr>
                <w:sz w:val="24"/>
                <w:szCs w:val="24"/>
              </w:rPr>
              <w:t>9,10</w:t>
            </w:r>
            <w:r w:rsidR="00F01E63" w:rsidRPr="00A56A3D">
              <w:rPr>
                <w:sz w:val="24"/>
                <w:szCs w:val="24"/>
              </w:rPr>
              <w:t xml:space="preserve"> </w:t>
            </w:r>
            <w:r w:rsidR="0042303C" w:rsidRPr="00A56A3D">
              <w:rPr>
                <w:sz w:val="24"/>
                <w:szCs w:val="24"/>
              </w:rPr>
              <w:t>ИКЗ</w:t>
            </w:r>
            <w:r w:rsidR="00F01E63" w:rsidRPr="00A56A3D">
              <w:rPr>
                <w:rStyle w:val="afff1"/>
                <w:sz w:val="24"/>
                <w:szCs w:val="24"/>
              </w:rPr>
              <w:footnoteReference w:id="1"/>
            </w:r>
            <w:r w:rsidR="00F01E63" w:rsidRPr="00A56A3D">
              <w:rPr>
                <w:sz w:val="24"/>
                <w:szCs w:val="24"/>
              </w:rPr>
              <w:t>;</w:t>
            </w:r>
          </w:p>
          <w:p w:rsidR="00F01E63" w:rsidRPr="00A56A3D" w:rsidRDefault="008F1330" w:rsidP="00EF5E06">
            <w:pPr>
              <w:widowControl w:val="0"/>
              <w:suppressAutoHyphens/>
              <w:ind w:firstLine="34"/>
              <w:jc w:val="both"/>
              <w:rPr>
                <w:sz w:val="24"/>
                <w:szCs w:val="24"/>
              </w:rPr>
            </w:pPr>
            <w:r w:rsidRPr="00A56A3D">
              <w:rPr>
                <w:sz w:val="24"/>
                <w:szCs w:val="24"/>
              </w:rPr>
              <w:t>7</w:t>
            </w:r>
            <w:r w:rsidR="00F01E63" w:rsidRPr="00A56A3D">
              <w:rPr>
                <w:sz w:val="24"/>
                <w:szCs w:val="24"/>
              </w:rPr>
              <w:t xml:space="preserve">) документы, предусмотренные нормативными правовыми актами, принятыми в соответствии со статьей 14 Закона о контрактной системе, в случае закупки работ, услуг, на которые распространяется действие указанных нормативных правовых актов, или копии таких документов, если соответствующее требование установлено заказчиком в пункте </w:t>
            </w:r>
            <w:r w:rsidR="0020371D" w:rsidRPr="00A56A3D">
              <w:rPr>
                <w:sz w:val="24"/>
                <w:szCs w:val="24"/>
              </w:rPr>
              <w:t>12</w:t>
            </w:r>
            <w:r w:rsidR="00F01E63" w:rsidRPr="00A56A3D">
              <w:rPr>
                <w:sz w:val="24"/>
                <w:szCs w:val="24"/>
              </w:rPr>
              <w:t xml:space="preserve"> </w:t>
            </w:r>
            <w:r w:rsidR="0042303C" w:rsidRPr="00A56A3D">
              <w:rPr>
                <w:sz w:val="24"/>
                <w:szCs w:val="24"/>
              </w:rPr>
              <w:t>ИКЗ</w:t>
            </w:r>
            <w:r w:rsidR="0042303C" w:rsidRPr="00A56A3D">
              <w:rPr>
                <w:rStyle w:val="afff1"/>
                <w:sz w:val="24"/>
                <w:szCs w:val="24"/>
              </w:rPr>
              <w:t xml:space="preserve"> </w:t>
            </w:r>
            <w:r w:rsidR="00F01E63" w:rsidRPr="00A56A3D">
              <w:rPr>
                <w:rStyle w:val="afff1"/>
                <w:sz w:val="24"/>
                <w:szCs w:val="24"/>
              </w:rPr>
              <w:footnoteReference w:id="2"/>
            </w:r>
            <w:r w:rsidR="00F01E63" w:rsidRPr="00A56A3D">
              <w:rPr>
                <w:sz w:val="24"/>
                <w:szCs w:val="24"/>
              </w:rPr>
              <w:t>. При отсутствии в заявке на участие в Конкурсе документов, предусмотренных настоящим пунктом, или копий таких документов эта заявка приравнивается к заявке, в которой содержится предложение о работах, услугах, выполняемым, оказываемым иностранными лицами;</w:t>
            </w:r>
          </w:p>
          <w:p w:rsidR="00481CE9" w:rsidRPr="00A56A3D" w:rsidRDefault="008F1330" w:rsidP="00EF5E06">
            <w:pPr>
              <w:widowControl w:val="0"/>
              <w:suppressAutoHyphens/>
              <w:ind w:firstLine="34"/>
              <w:jc w:val="both"/>
              <w:rPr>
                <w:sz w:val="24"/>
                <w:szCs w:val="24"/>
              </w:rPr>
            </w:pPr>
            <w:r w:rsidRPr="00A56A3D">
              <w:rPr>
                <w:sz w:val="24"/>
                <w:szCs w:val="24"/>
              </w:rPr>
              <w:t>8</w:t>
            </w:r>
            <w:r w:rsidR="00F01E63" w:rsidRPr="00A56A3D">
              <w:rPr>
                <w:sz w:val="24"/>
                <w:szCs w:val="24"/>
              </w:rPr>
              <w:t xml:space="preserve">) </w:t>
            </w:r>
            <w:r w:rsidR="00481CE9" w:rsidRPr="00A56A3D">
              <w:rPr>
                <w:sz w:val="24"/>
                <w:szCs w:val="24"/>
              </w:rPr>
              <w:t xml:space="preserve">документы, подтверждающие квалификацию Участника Конкурса. Информацию рекомендуется представлять в соответствии с формой </w:t>
            </w:r>
            <w:r w:rsidR="00107DB6" w:rsidRPr="00A56A3D">
              <w:rPr>
                <w:sz w:val="24"/>
                <w:szCs w:val="24"/>
              </w:rPr>
              <w:t>1, 2.</w:t>
            </w:r>
          </w:p>
          <w:p w:rsidR="00F01E63" w:rsidRPr="00A56A3D" w:rsidRDefault="00481CE9" w:rsidP="00EF5E06">
            <w:pPr>
              <w:widowControl w:val="0"/>
              <w:suppressAutoHyphens/>
              <w:ind w:firstLine="34"/>
              <w:jc w:val="both"/>
              <w:rPr>
                <w:sz w:val="24"/>
                <w:szCs w:val="24"/>
              </w:rPr>
            </w:pPr>
            <w:r w:rsidRPr="00A56A3D">
              <w:rPr>
                <w:sz w:val="24"/>
                <w:szCs w:val="24"/>
              </w:rP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A02C0E" w:rsidRPr="00A56A3D" w:rsidRDefault="008F1330" w:rsidP="00FA6D7A">
            <w:pPr>
              <w:widowControl w:val="0"/>
              <w:suppressAutoHyphens/>
              <w:ind w:firstLine="34"/>
              <w:jc w:val="both"/>
              <w:rPr>
                <w:sz w:val="24"/>
                <w:szCs w:val="24"/>
              </w:rPr>
            </w:pPr>
            <w:r w:rsidRPr="00A56A3D">
              <w:rPr>
                <w:sz w:val="24"/>
                <w:szCs w:val="24"/>
              </w:rPr>
              <w:t>9</w:t>
            </w:r>
            <w:r w:rsidR="00481CE9" w:rsidRPr="00A56A3D">
              <w:rPr>
                <w:sz w:val="24"/>
                <w:szCs w:val="24"/>
              </w:rPr>
              <w:t xml:space="preserve">) декларацию о принадлежности Участника Конкурса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если соответствующее ограничение установлено в пункте </w:t>
            </w:r>
            <w:r w:rsidR="0020371D" w:rsidRPr="00A56A3D">
              <w:rPr>
                <w:sz w:val="24"/>
                <w:szCs w:val="24"/>
              </w:rPr>
              <w:t>11</w:t>
            </w:r>
            <w:r w:rsidR="00DE7E87" w:rsidRPr="00A56A3D">
              <w:rPr>
                <w:sz w:val="24"/>
                <w:szCs w:val="24"/>
              </w:rPr>
              <w:t xml:space="preserve"> </w:t>
            </w:r>
            <w:r w:rsidR="0042303C" w:rsidRPr="00A56A3D">
              <w:rPr>
                <w:sz w:val="24"/>
                <w:szCs w:val="24"/>
              </w:rPr>
              <w:t>ИКЗ</w:t>
            </w:r>
            <w:r w:rsidR="00481CE9" w:rsidRPr="00A56A3D">
              <w:rPr>
                <w:sz w:val="24"/>
                <w:szCs w:val="24"/>
              </w:rPr>
              <w:t>.</w:t>
            </w:r>
          </w:p>
        </w:tc>
      </w:tr>
      <w:tr w:rsidR="00B83A73" w:rsidRPr="00A56A3D" w:rsidTr="00257D54">
        <w:trPr>
          <w:trHeight w:val="1127"/>
        </w:trPr>
        <w:tc>
          <w:tcPr>
            <w:tcW w:w="2410" w:type="dxa"/>
            <w:gridSpan w:val="3"/>
          </w:tcPr>
          <w:p w:rsidR="00B83A73" w:rsidRPr="00A56A3D" w:rsidRDefault="002D214C" w:rsidP="00EF5E06">
            <w:pPr>
              <w:widowControl w:val="0"/>
              <w:suppressAutoHyphens/>
              <w:autoSpaceDE w:val="0"/>
              <w:autoSpaceDN w:val="0"/>
              <w:adjustRightInd w:val="0"/>
              <w:rPr>
                <w:b/>
                <w:sz w:val="24"/>
                <w:szCs w:val="24"/>
              </w:rPr>
            </w:pPr>
            <w:r w:rsidRPr="00A56A3D">
              <w:rPr>
                <w:b/>
                <w:sz w:val="24"/>
                <w:szCs w:val="24"/>
              </w:rPr>
              <w:lastRenderedPageBreak/>
              <w:t xml:space="preserve">ИКЗ </w:t>
            </w:r>
            <w:r w:rsidR="00346550" w:rsidRPr="00A56A3D">
              <w:rPr>
                <w:b/>
                <w:sz w:val="24"/>
                <w:szCs w:val="24"/>
              </w:rPr>
              <w:t>2</w:t>
            </w:r>
            <w:r w:rsidR="00AC023C" w:rsidRPr="00A56A3D">
              <w:rPr>
                <w:b/>
                <w:sz w:val="24"/>
                <w:szCs w:val="24"/>
              </w:rPr>
              <w:t>1</w:t>
            </w:r>
          </w:p>
        </w:tc>
        <w:tc>
          <w:tcPr>
            <w:tcW w:w="7371" w:type="dxa"/>
            <w:shd w:val="clear" w:color="auto" w:fill="auto"/>
          </w:tcPr>
          <w:p w:rsidR="00AA6649" w:rsidRPr="0062540D" w:rsidRDefault="00AA6649" w:rsidP="00EF5E06">
            <w:pPr>
              <w:widowControl w:val="0"/>
              <w:tabs>
                <w:tab w:val="left" w:pos="720"/>
              </w:tabs>
              <w:suppressAutoHyphens/>
              <w:jc w:val="both"/>
              <w:rPr>
                <w:sz w:val="24"/>
                <w:szCs w:val="24"/>
              </w:rPr>
            </w:pPr>
            <w:r w:rsidRPr="0062540D">
              <w:rPr>
                <w:b/>
                <w:sz w:val="24"/>
                <w:szCs w:val="24"/>
              </w:rPr>
              <w:t>Дата и время окончания срока подачи заявок на участие в Конкурсе:</w:t>
            </w:r>
          </w:p>
          <w:p w:rsidR="00E35EC6" w:rsidRPr="00A56A3D" w:rsidRDefault="00F74829" w:rsidP="00EB748B">
            <w:pPr>
              <w:widowControl w:val="0"/>
              <w:tabs>
                <w:tab w:val="num" w:pos="720"/>
              </w:tabs>
              <w:suppressAutoHyphens/>
              <w:jc w:val="both"/>
              <w:rPr>
                <w:sz w:val="24"/>
                <w:szCs w:val="24"/>
                <w:highlight w:val="yellow"/>
              </w:rPr>
            </w:pPr>
            <w:r w:rsidRPr="00897FDA">
              <w:rPr>
                <w:b/>
                <w:color w:val="C00000"/>
                <w:sz w:val="24"/>
                <w:szCs w:val="24"/>
              </w:rPr>
              <w:t>«</w:t>
            </w:r>
            <w:r w:rsidR="0062540D" w:rsidRPr="00897FDA">
              <w:rPr>
                <w:b/>
                <w:color w:val="C00000"/>
                <w:sz w:val="24"/>
                <w:szCs w:val="24"/>
              </w:rPr>
              <w:t>_</w:t>
            </w:r>
            <w:r w:rsidR="00B44C0E" w:rsidRPr="00897FDA">
              <w:rPr>
                <w:b/>
                <w:color w:val="C00000"/>
                <w:sz w:val="24"/>
                <w:szCs w:val="24"/>
              </w:rPr>
              <w:t>0</w:t>
            </w:r>
            <w:r w:rsidR="00EB748B">
              <w:rPr>
                <w:b/>
                <w:color w:val="C00000"/>
                <w:sz w:val="24"/>
                <w:szCs w:val="24"/>
              </w:rPr>
              <w:t>4</w:t>
            </w:r>
            <w:r w:rsidR="0062540D" w:rsidRPr="00897FDA">
              <w:rPr>
                <w:b/>
                <w:color w:val="C00000"/>
                <w:sz w:val="24"/>
                <w:szCs w:val="24"/>
              </w:rPr>
              <w:t>_</w:t>
            </w:r>
            <w:r w:rsidRPr="00897FDA">
              <w:rPr>
                <w:b/>
                <w:color w:val="C00000"/>
                <w:sz w:val="24"/>
                <w:szCs w:val="24"/>
              </w:rPr>
              <w:t>»</w:t>
            </w:r>
            <w:r w:rsidR="00B44DA0" w:rsidRPr="00897FDA">
              <w:rPr>
                <w:b/>
                <w:color w:val="C00000"/>
                <w:sz w:val="24"/>
                <w:szCs w:val="24"/>
              </w:rPr>
              <w:t xml:space="preserve"> </w:t>
            </w:r>
            <w:r w:rsidR="00B44C0E" w:rsidRPr="00897FDA">
              <w:rPr>
                <w:b/>
                <w:color w:val="C00000"/>
                <w:sz w:val="24"/>
                <w:szCs w:val="24"/>
              </w:rPr>
              <w:t>декабря</w:t>
            </w:r>
            <w:r w:rsidR="00C62752" w:rsidRPr="00897FDA">
              <w:rPr>
                <w:b/>
                <w:color w:val="C00000"/>
                <w:sz w:val="24"/>
                <w:szCs w:val="24"/>
              </w:rPr>
              <w:t xml:space="preserve"> </w:t>
            </w:r>
            <w:r w:rsidRPr="00897FDA">
              <w:rPr>
                <w:b/>
                <w:color w:val="C00000"/>
                <w:sz w:val="24"/>
                <w:szCs w:val="24"/>
              </w:rPr>
              <w:t>2020</w:t>
            </w:r>
            <w:r w:rsidR="00AA6649" w:rsidRPr="0062540D">
              <w:rPr>
                <w:sz w:val="24"/>
                <w:szCs w:val="24"/>
              </w:rPr>
              <w:t xml:space="preserve"> г</w:t>
            </w:r>
            <w:r w:rsidR="00897FDA">
              <w:rPr>
                <w:sz w:val="24"/>
                <w:szCs w:val="24"/>
              </w:rPr>
              <w:t>ода</w:t>
            </w:r>
            <w:r w:rsidR="00AA6649" w:rsidRPr="0062540D">
              <w:rPr>
                <w:sz w:val="24"/>
                <w:szCs w:val="24"/>
              </w:rPr>
              <w:t xml:space="preserve"> в </w:t>
            </w:r>
            <w:r w:rsidR="00C62752" w:rsidRPr="00897FDA">
              <w:rPr>
                <w:b/>
                <w:color w:val="C00000"/>
                <w:sz w:val="24"/>
                <w:szCs w:val="24"/>
              </w:rPr>
              <w:t xml:space="preserve">09 </w:t>
            </w:r>
            <w:r w:rsidR="00AA6649" w:rsidRPr="00897FDA">
              <w:rPr>
                <w:b/>
                <w:color w:val="C00000"/>
                <w:sz w:val="24"/>
                <w:szCs w:val="24"/>
              </w:rPr>
              <w:t xml:space="preserve">часов </w:t>
            </w:r>
            <w:r w:rsidR="00C62752" w:rsidRPr="00897FDA">
              <w:rPr>
                <w:b/>
                <w:color w:val="C00000"/>
                <w:sz w:val="24"/>
                <w:szCs w:val="24"/>
              </w:rPr>
              <w:t>00</w:t>
            </w:r>
            <w:r w:rsidR="00CB247A" w:rsidRPr="00897FDA">
              <w:rPr>
                <w:b/>
                <w:color w:val="C00000"/>
                <w:sz w:val="24"/>
                <w:szCs w:val="24"/>
              </w:rPr>
              <w:t xml:space="preserve"> </w:t>
            </w:r>
            <w:r w:rsidR="00AA6649" w:rsidRPr="00897FDA">
              <w:rPr>
                <w:b/>
                <w:color w:val="C00000"/>
                <w:sz w:val="24"/>
                <w:szCs w:val="24"/>
              </w:rPr>
              <w:t>минут</w:t>
            </w:r>
            <w:r w:rsidR="00AA6649" w:rsidRPr="0062540D">
              <w:rPr>
                <w:sz w:val="24"/>
                <w:szCs w:val="24"/>
              </w:rPr>
              <w:t xml:space="preserve"> по московскому времени.</w:t>
            </w:r>
          </w:p>
        </w:tc>
      </w:tr>
      <w:tr w:rsidR="00B83A73" w:rsidRPr="00A56A3D" w:rsidTr="00F012EC">
        <w:trPr>
          <w:trHeight w:val="985"/>
        </w:trPr>
        <w:tc>
          <w:tcPr>
            <w:tcW w:w="2410" w:type="dxa"/>
            <w:gridSpan w:val="3"/>
          </w:tcPr>
          <w:p w:rsidR="00B83A73" w:rsidRPr="00A56A3D" w:rsidRDefault="002D214C" w:rsidP="00EF5E06">
            <w:pPr>
              <w:widowControl w:val="0"/>
              <w:suppressAutoHyphens/>
              <w:autoSpaceDE w:val="0"/>
              <w:autoSpaceDN w:val="0"/>
              <w:adjustRightInd w:val="0"/>
              <w:rPr>
                <w:b/>
                <w:spacing w:val="-3"/>
                <w:sz w:val="24"/>
                <w:szCs w:val="24"/>
              </w:rPr>
            </w:pPr>
            <w:r w:rsidRPr="00A56A3D">
              <w:rPr>
                <w:b/>
                <w:sz w:val="24"/>
                <w:szCs w:val="24"/>
              </w:rPr>
              <w:lastRenderedPageBreak/>
              <w:t xml:space="preserve">ИКЗ </w:t>
            </w:r>
            <w:r w:rsidR="00346550" w:rsidRPr="00A56A3D">
              <w:rPr>
                <w:b/>
                <w:sz w:val="24"/>
                <w:szCs w:val="24"/>
              </w:rPr>
              <w:t>2</w:t>
            </w:r>
            <w:r w:rsidR="00AC023C" w:rsidRPr="00A56A3D">
              <w:rPr>
                <w:b/>
                <w:sz w:val="24"/>
                <w:szCs w:val="24"/>
              </w:rPr>
              <w:t>2</w:t>
            </w:r>
          </w:p>
        </w:tc>
        <w:tc>
          <w:tcPr>
            <w:tcW w:w="7371" w:type="dxa"/>
            <w:shd w:val="clear" w:color="auto" w:fill="auto"/>
          </w:tcPr>
          <w:p w:rsidR="00B83A73" w:rsidRPr="00A65C81" w:rsidRDefault="00B83A73" w:rsidP="00EF5E06">
            <w:pPr>
              <w:widowControl w:val="0"/>
              <w:suppressAutoHyphens/>
              <w:ind w:left="34"/>
              <w:jc w:val="both"/>
              <w:rPr>
                <w:rFonts w:eastAsia="Calibri"/>
                <w:b/>
                <w:bCs/>
                <w:sz w:val="24"/>
                <w:szCs w:val="24"/>
              </w:rPr>
            </w:pPr>
            <w:r w:rsidRPr="00A65C81">
              <w:rPr>
                <w:b/>
                <w:sz w:val="24"/>
                <w:szCs w:val="24"/>
              </w:rPr>
              <w:t xml:space="preserve">Дата и время </w:t>
            </w:r>
            <w:r w:rsidR="00AA6649" w:rsidRPr="00A65C81">
              <w:rPr>
                <w:b/>
                <w:sz w:val="24"/>
                <w:szCs w:val="24"/>
              </w:rPr>
              <w:t>рассмотрения и оценки первых частей заявок на участие в Конкурсе</w:t>
            </w:r>
            <w:r w:rsidRPr="00A65C81">
              <w:rPr>
                <w:b/>
                <w:sz w:val="24"/>
                <w:szCs w:val="24"/>
              </w:rPr>
              <w:t xml:space="preserve"> </w:t>
            </w:r>
          </w:p>
          <w:p w:rsidR="00B83A73" w:rsidRPr="00A56A3D" w:rsidRDefault="00DE6FBE" w:rsidP="004C00B9">
            <w:pPr>
              <w:widowControl w:val="0"/>
              <w:suppressAutoHyphens/>
              <w:ind w:left="34"/>
              <w:jc w:val="both"/>
              <w:rPr>
                <w:sz w:val="24"/>
                <w:szCs w:val="24"/>
                <w:highlight w:val="yellow"/>
              </w:rPr>
            </w:pPr>
            <w:r w:rsidRPr="00A65C81">
              <w:rPr>
                <w:b/>
                <w:color w:val="C00000"/>
                <w:sz w:val="24"/>
                <w:szCs w:val="24"/>
              </w:rPr>
              <w:t>«</w:t>
            </w:r>
            <w:r w:rsidR="00A33D45" w:rsidRPr="00A65C81">
              <w:rPr>
                <w:b/>
                <w:color w:val="C00000"/>
                <w:sz w:val="24"/>
                <w:szCs w:val="24"/>
              </w:rPr>
              <w:t>_0</w:t>
            </w:r>
            <w:r w:rsidR="004C00B9">
              <w:rPr>
                <w:b/>
                <w:color w:val="C00000"/>
                <w:sz w:val="24"/>
                <w:szCs w:val="24"/>
              </w:rPr>
              <w:t>7</w:t>
            </w:r>
            <w:r w:rsidR="00A33D45" w:rsidRPr="00A65C81">
              <w:rPr>
                <w:b/>
                <w:color w:val="C00000"/>
                <w:sz w:val="24"/>
                <w:szCs w:val="24"/>
              </w:rPr>
              <w:t>_</w:t>
            </w:r>
            <w:r w:rsidRPr="00A65C81">
              <w:rPr>
                <w:b/>
                <w:color w:val="C00000"/>
                <w:sz w:val="24"/>
                <w:szCs w:val="24"/>
              </w:rPr>
              <w:t>»</w:t>
            </w:r>
            <w:r w:rsidR="00A33D45" w:rsidRPr="00A65C81">
              <w:rPr>
                <w:b/>
                <w:color w:val="C00000"/>
                <w:sz w:val="24"/>
                <w:szCs w:val="24"/>
              </w:rPr>
              <w:t xml:space="preserve"> декабря </w:t>
            </w:r>
            <w:r w:rsidRPr="00A65C81">
              <w:rPr>
                <w:b/>
                <w:color w:val="C00000"/>
                <w:sz w:val="24"/>
                <w:szCs w:val="24"/>
              </w:rPr>
              <w:t>2020</w:t>
            </w:r>
            <w:r w:rsidRPr="00A65C81">
              <w:rPr>
                <w:sz w:val="24"/>
                <w:szCs w:val="24"/>
              </w:rPr>
              <w:t xml:space="preserve"> года в </w:t>
            </w:r>
            <w:r w:rsidR="00C62752" w:rsidRPr="00A65C81">
              <w:rPr>
                <w:b/>
                <w:color w:val="C00000"/>
                <w:sz w:val="24"/>
                <w:szCs w:val="24"/>
              </w:rPr>
              <w:t>14</w:t>
            </w:r>
            <w:r w:rsidRPr="00A65C81">
              <w:rPr>
                <w:b/>
                <w:color w:val="C00000"/>
                <w:sz w:val="24"/>
                <w:szCs w:val="24"/>
              </w:rPr>
              <w:t xml:space="preserve"> часов </w:t>
            </w:r>
            <w:r w:rsidR="00C62752" w:rsidRPr="00A65C81">
              <w:rPr>
                <w:b/>
                <w:color w:val="C00000"/>
                <w:sz w:val="24"/>
                <w:szCs w:val="24"/>
              </w:rPr>
              <w:t>00</w:t>
            </w:r>
            <w:r w:rsidRPr="00A65C81">
              <w:rPr>
                <w:b/>
                <w:color w:val="C00000"/>
                <w:sz w:val="24"/>
                <w:szCs w:val="24"/>
              </w:rPr>
              <w:t xml:space="preserve"> минут</w:t>
            </w:r>
            <w:r w:rsidRPr="00A65C81">
              <w:rPr>
                <w:sz w:val="24"/>
                <w:szCs w:val="24"/>
              </w:rPr>
              <w:t xml:space="preserve"> по московскому времени</w:t>
            </w:r>
            <w:r w:rsidR="00AA6649" w:rsidRPr="00A65C81">
              <w:rPr>
                <w:sz w:val="24"/>
                <w:szCs w:val="24"/>
              </w:rPr>
              <w:t>.</w:t>
            </w:r>
          </w:p>
        </w:tc>
      </w:tr>
      <w:tr w:rsidR="00AA6649" w:rsidRPr="00A56A3D" w:rsidTr="00FA6D7A">
        <w:trPr>
          <w:trHeight w:val="736"/>
        </w:trPr>
        <w:tc>
          <w:tcPr>
            <w:tcW w:w="2410" w:type="dxa"/>
            <w:gridSpan w:val="3"/>
          </w:tcPr>
          <w:p w:rsidR="00AA6649" w:rsidRPr="00A56A3D" w:rsidRDefault="002D214C" w:rsidP="00EF5E06">
            <w:pPr>
              <w:widowControl w:val="0"/>
              <w:suppressAutoHyphens/>
              <w:autoSpaceDE w:val="0"/>
              <w:autoSpaceDN w:val="0"/>
              <w:adjustRightInd w:val="0"/>
              <w:rPr>
                <w:b/>
                <w:sz w:val="24"/>
                <w:szCs w:val="24"/>
              </w:rPr>
            </w:pPr>
            <w:r w:rsidRPr="00A56A3D">
              <w:rPr>
                <w:b/>
                <w:sz w:val="24"/>
                <w:szCs w:val="24"/>
              </w:rPr>
              <w:t xml:space="preserve">ИКЗ </w:t>
            </w:r>
            <w:r w:rsidR="00346550" w:rsidRPr="00A56A3D">
              <w:rPr>
                <w:b/>
                <w:sz w:val="24"/>
                <w:szCs w:val="24"/>
              </w:rPr>
              <w:t>2</w:t>
            </w:r>
            <w:r w:rsidR="00AC023C" w:rsidRPr="00A56A3D">
              <w:rPr>
                <w:b/>
                <w:sz w:val="24"/>
                <w:szCs w:val="24"/>
              </w:rPr>
              <w:t>3</w:t>
            </w:r>
          </w:p>
        </w:tc>
        <w:tc>
          <w:tcPr>
            <w:tcW w:w="7371" w:type="dxa"/>
            <w:shd w:val="clear" w:color="auto" w:fill="auto"/>
          </w:tcPr>
          <w:p w:rsidR="003200A1" w:rsidRPr="00FD5009" w:rsidRDefault="003200A1" w:rsidP="00EF5E06">
            <w:pPr>
              <w:widowControl w:val="0"/>
              <w:suppressAutoHyphens/>
              <w:ind w:left="34"/>
              <w:jc w:val="both"/>
              <w:rPr>
                <w:rFonts w:eastAsia="Calibri"/>
                <w:b/>
                <w:bCs/>
                <w:sz w:val="24"/>
                <w:szCs w:val="24"/>
              </w:rPr>
            </w:pPr>
            <w:r w:rsidRPr="00FD5009">
              <w:rPr>
                <w:b/>
                <w:sz w:val="24"/>
                <w:szCs w:val="24"/>
              </w:rPr>
              <w:t xml:space="preserve">Дата подачи участниками Конкурса окончательных предложений о цене контракта </w:t>
            </w:r>
          </w:p>
          <w:p w:rsidR="00AA6649" w:rsidRPr="004B6B97" w:rsidRDefault="00F74829" w:rsidP="006B2B69">
            <w:pPr>
              <w:widowControl w:val="0"/>
              <w:suppressAutoHyphens/>
              <w:ind w:left="34"/>
              <w:jc w:val="both"/>
              <w:rPr>
                <w:b/>
                <w:color w:val="C00000"/>
                <w:sz w:val="24"/>
                <w:szCs w:val="24"/>
              </w:rPr>
            </w:pPr>
            <w:r w:rsidRPr="004B6B97">
              <w:rPr>
                <w:b/>
                <w:color w:val="C00000"/>
                <w:sz w:val="24"/>
                <w:szCs w:val="24"/>
              </w:rPr>
              <w:t>«</w:t>
            </w:r>
            <w:r w:rsidR="00FD5009" w:rsidRPr="004B6B97">
              <w:rPr>
                <w:b/>
                <w:color w:val="C00000"/>
                <w:sz w:val="24"/>
                <w:szCs w:val="24"/>
              </w:rPr>
              <w:t>_0</w:t>
            </w:r>
            <w:r w:rsidR="006B2B69">
              <w:rPr>
                <w:b/>
                <w:color w:val="C00000"/>
                <w:sz w:val="24"/>
                <w:szCs w:val="24"/>
              </w:rPr>
              <w:t>9</w:t>
            </w:r>
            <w:r w:rsidR="00FD5009" w:rsidRPr="004B6B97">
              <w:rPr>
                <w:b/>
                <w:color w:val="C00000"/>
                <w:sz w:val="24"/>
                <w:szCs w:val="24"/>
              </w:rPr>
              <w:t>_</w:t>
            </w:r>
            <w:r w:rsidRPr="004B6B97">
              <w:rPr>
                <w:b/>
                <w:color w:val="C00000"/>
                <w:sz w:val="24"/>
                <w:szCs w:val="24"/>
              </w:rPr>
              <w:t>»</w:t>
            </w:r>
            <w:r w:rsidR="004B6B97" w:rsidRPr="004B6B97">
              <w:rPr>
                <w:b/>
                <w:color w:val="C00000"/>
                <w:sz w:val="24"/>
                <w:szCs w:val="24"/>
              </w:rPr>
              <w:t xml:space="preserve"> </w:t>
            </w:r>
            <w:r w:rsidR="00FD5009" w:rsidRPr="004B6B97">
              <w:rPr>
                <w:b/>
                <w:color w:val="C00000"/>
                <w:sz w:val="24"/>
                <w:szCs w:val="24"/>
              </w:rPr>
              <w:t>декабря</w:t>
            </w:r>
            <w:r w:rsidRPr="004B6B97">
              <w:rPr>
                <w:b/>
                <w:color w:val="C00000"/>
                <w:sz w:val="24"/>
                <w:szCs w:val="24"/>
              </w:rPr>
              <w:t xml:space="preserve"> 2020</w:t>
            </w:r>
            <w:r w:rsidR="003200A1" w:rsidRPr="004B6B97">
              <w:rPr>
                <w:color w:val="C00000"/>
                <w:sz w:val="24"/>
                <w:szCs w:val="24"/>
              </w:rPr>
              <w:t xml:space="preserve"> </w:t>
            </w:r>
            <w:r w:rsidR="003200A1" w:rsidRPr="004B6B97">
              <w:rPr>
                <w:sz w:val="24"/>
                <w:szCs w:val="24"/>
              </w:rPr>
              <w:t xml:space="preserve">года </w:t>
            </w:r>
          </w:p>
        </w:tc>
      </w:tr>
      <w:tr w:rsidR="00AA6649" w:rsidRPr="00A56A3D" w:rsidTr="00FA6D7A">
        <w:trPr>
          <w:trHeight w:val="1032"/>
        </w:trPr>
        <w:tc>
          <w:tcPr>
            <w:tcW w:w="2410" w:type="dxa"/>
            <w:gridSpan w:val="3"/>
          </w:tcPr>
          <w:p w:rsidR="00AA6649" w:rsidRPr="00A56A3D" w:rsidRDefault="002D214C" w:rsidP="00EF5E06">
            <w:pPr>
              <w:widowControl w:val="0"/>
              <w:suppressAutoHyphens/>
              <w:autoSpaceDE w:val="0"/>
              <w:autoSpaceDN w:val="0"/>
              <w:adjustRightInd w:val="0"/>
              <w:rPr>
                <w:b/>
                <w:sz w:val="24"/>
                <w:szCs w:val="24"/>
              </w:rPr>
            </w:pPr>
            <w:r w:rsidRPr="00A56A3D">
              <w:rPr>
                <w:b/>
                <w:sz w:val="24"/>
                <w:szCs w:val="24"/>
              </w:rPr>
              <w:t xml:space="preserve">ИКЗ </w:t>
            </w:r>
            <w:r w:rsidR="00346550" w:rsidRPr="00A56A3D">
              <w:rPr>
                <w:b/>
                <w:sz w:val="24"/>
                <w:szCs w:val="24"/>
              </w:rPr>
              <w:t>2</w:t>
            </w:r>
            <w:r w:rsidR="00AC023C" w:rsidRPr="00A56A3D">
              <w:rPr>
                <w:b/>
                <w:sz w:val="24"/>
                <w:szCs w:val="24"/>
              </w:rPr>
              <w:t>4</w:t>
            </w:r>
          </w:p>
        </w:tc>
        <w:tc>
          <w:tcPr>
            <w:tcW w:w="7371" w:type="dxa"/>
            <w:shd w:val="clear" w:color="auto" w:fill="auto"/>
          </w:tcPr>
          <w:p w:rsidR="003200A1" w:rsidRPr="00445083" w:rsidRDefault="003200A1" w:rsidP="00EF5E06">
            <w:pPr>
              <w:widowControl w:val="0"/>
              <w:suppressAutoHyphens/>
              <w:ind w:left="34"/>
              <w:jc w:val="both"/>
              <w:rPr>
                <w:rFonts w:eastAsia="Calibri"/>
                <w:b/>
                <w:bCs/>
                <w:sz w:val="24"/>
                <w:szCs w:val="24"/>
              </w:rPr>
            </w:pPr>
            <w:r w:rsidRPr="00445083">
              <w:rPr>
                <w:b/>
                <w:sz w:val="24"/>
                <w:szCs w:val="24"/>
              </w:rPr>
              <w:t xml:space="preserve">Дата и время рассмотрения и оценки вторых частей заявок на участие в Конкурсе </w:t>
            </w:r>
          </w:p>
          <w:p w:rsidR="00AA6649" w:rsidRPr="00A56A3D" w:rsidRDefault="00DE6FBE" w:rsidP="00445083">
            <w:pPr>
              <w:widowControl w:val="0"/>
              <w:suppressAutoHyphens/>
              <w:ind w:left="34"/>
              <w:jc w:val="both"/>
              <w:rPr>
                <w:b/>
                <w:sz w:val="24"/>
                <w:szCs w:val="24"/>
                <w:highlight w:val="yellow"/>
              </w:rPr>
            </w:pPr>
            <w:r w:rsidRPr="00B2440C">
              <w:rPr>
                <w:b/>
                <w:color w:val="C00000"/>
                <w:sz w:val="24"/>
                <w:szCs w:val="24"/>
              </w:rPr>
              <w:t>«</w:t>
            </w:r>
            <w:r w:rsidR="006B2B69">
              <w:rPr>
                <w:b/>
                <w:color w:val="C00000"/>
                <w:sz w:val="24"/>
                <w:szCs w:val="24"/>
              </w:rPr>
              <w:t>_10</w:t>
            </w:r>
            <w:r w:rsidR="00445083" w:rsidRPr="00B2440C">
              <w:rPr>
                <w:b/>
                <w:color w:val="C00000"/>
                <w:sz w:val="24"/>
                <w:szCs w:val="24"/>
              </w:rPr>
              <w:t>_</w:t>
            </w:r>
            <w:r w:rsidRPr="00B2440C">
              <w:rPr>
                <w:b/>
                <w:color w:val="C00000"/>
                <w:sz w:val="24"/>
                <w:szCs w:val="24"/>
              </w:rPr>
              <w:t xml:space="preserve">» </w:t>
            </w:r>
            <w:r w:rsidR="00445083" w:rsidRPr="00B2440C">
              <w:rPr>
                <w:b/>
                <w:color w:val="C00000"/>
                <w:sz w:val="24"/>
                <w:szCs w:val="24"/>
              </w:rPr>
              <w:t>декабря</w:t>
            </w:r>
            <w:r w:rsidR="00C62752" w:rsidRPr="00B2440C">
              <w:rPr>
                <w:b/>
                <w:color w:val="C00000"/>
                <w:sz w:val="24"/>
                <w:szCs w:val="24"/>
              </w:rPr>
              <w:t xml:space="preserve"> </w:t>
            </w:r>
            <w:r w:rsidRPr="00B2440C">
              <w:rPr>
                <w:b/>
                <w:color w:val="C00000"/>
                <w:sz w:val="24"/>
                <w:szCs w:val="24"/>
              </w:rPr>
              <w:t>2020</w:t>
            </w:r>
            <w:r w:rsidRPr="00445083">
              <w:rPr>
                <w:sz w:val="24"/>
                <w:szCs w:val="24"/>
              </w:rPr>
              <w:t xml:space="preserve"> года в </w:t>
            </w:r>
            <w:r w:rsidR="00C62752" w:rsidRPr="00B2440C">
              <w:rPr>
                <w:b/>
                <w:color w:val="C00000"/>
                <w:sz w:val="24"/>
                <w:szCs w:val="24"/>
              </w:rPr>
              <w:t>14</w:t>
            </w:r>
            <w:r w:rsidRPr="00B2440C">
              <w:rPr>
                <w:b/>
                <w:color w:val="C00000"/>
                <w:sz w:val="24"/>
                <w:szCs w:val="24"/>
              </w:rPr>
              <w:t xml:space="preserve"> часов </w:t>
            </w:r>
            <w:r w:rsidR="00C62752" w:rsidRPr="00B2440C">
              <w:rPr>
                <w:b/>
                <w:color w:val="C00000"/>
                <w:sz w:val="24"/>
                <w:szCs w:val="24"/>
              </w:rPr>
              <w:t>00</w:t>
            </w:r>
            <w:r w:rsidRPr="00B2440C">
              <w:rPr>
                <w:b/>
                <w:color w:val="C00000"/>
                <w:sz w:val="24"/>
                <w:szCs w:val="24"/>
              </w:rPr>
              <w:t xml:space="preserve"> минут</w:t>
            </w:r>
            <w:r w:rsidRPr="00445083">
              <w:rPr>
                <w:sz w:val="24"/>
                <w:szCs w:val="24"/>
              </w:rPr>
              <w:t xml:space="preserve"> по московскому времени.</w:t>
            </w:r>
          </w:p>
        </w:tc>
      </w:tr>
      <w:tr w:rsidR="00ED61EE" w:rsidRPr="00A56A3D" w:rsidTr="00273D7B">
        <w:trPr>
          <w:trHeight w:val="691"/>
        </w:trPr>
        <w:tc>
          <w:tcPr>
            <w:tcW w:w="9781" w:type="dxa"/>
            <w:gridSpan w:val="4"/>
            <w:shd w:val="clear" w:color="auto" w:fill="D9D9D9"/>
          </w:tcPr>
          <w:p w:rsidR="00ED61EE" w:rsidRPr="00A56A3D" w:rsidRDefault="00ED61EE" w:rsidP="00EF5E06">
            <w:pPr>
              <w:widowControl w:val="0"/>
              <w:suppressAutoHyphens/>
              <w:autoSpaceDE w:val="0"/>
              <w:autoSpaceDN w:val="0"/>
              <w:adjustRightInd w:val="0"/>
              <w:ind w:left="34"/>
              <w:jc w:val="center"/>
              <w:rPr>
                <w:b/>
                <w:sz w:val="24"/>
                <w:szCs w:val="24"/>
              </w:rPr>
            </w:pPr>
            <w:r w:rsidRPr="00A56A3D">
              <w:rPr>
                <w:b/>
                <w:sz w:val="24"/>
                <w:szCs w:val="24"/>
              </w:rPr>
              <w:t>Для оценки лучших условий исполнения контракта устанавливается следующая система критериев, показатели и их значения:</w:t>
            </w:r>
          </w:p>
        </w:tc>
      </w:tr>
      <w:tr w:rsidR="00ED61EE" w:rsidRPr="00A56A3D" w:rsidTr="000F755A">
        <w:trPr>
          <w:trHeight w:val="11049"/>
        </w:trPr>
        <w:tc>
          <w:tcPr>
            <w:tcW w:w="9781" w:type="dxa"/>
            <w:gridSpan w:val="4"/>
            <w:shd w:val="clear" w:color="auto" w:fill="D9D9D9"/>
          </w:tcPr>
          <w:p w:rsidR="00ED61EE" w:rsidRPr="00A56A3D" w:rsidRDefault="00ED61EE" w:rsidP="00EF5E06">
            <w:pPr>
              <w:widowControl w:val="0"/>
              <w:autoSpaceDE w:val="0"/>
              <w:autoSpaceDN w:val="0"/>
              <w:adjustRightInd w:val="0"/>
              <w:ind w:left="34"/>
              <w:jc w:val="both"/>
              <w:rPr>
                <w:sz w:val="24"/>
                <w:szCs w:val="24"/>
              </w:rPr>
            </w:pPr>
            <w:r w:rsidRPr="00A56A3D">
              <w:rPr>
                <w:sz w:val="24"/>
                <w:szCs w:val="24"/>
              </w:rPr>
              <w:t xml:space="preserve">В соответствии с постановлением Правительства Российской Федерации от </w:t>
            </w:r>
            <w:proofErr w:type="gramStart"/>
            <w:r w:rsidRPr="00A56A3D">
              <w:rPr>
                <w:sz w:val="24"/>
                <w:szCs w:val="24"/>
              </w:rPr>
              <w:t>28.11.2013  №</w:t>
            </w:r>
            <w:proofErr w:type="gramEnd"/>
            <w:r w:rsidRPr="00A56A3D">
              <w:rPr>
                <w:sz w:val="24"/>
                <w:szCs w:val="24"/>
              </w:rPr>
              <w:t xml:space="preserve">1085 производится оценка и сопоставление заявок на участие в конкурсе. </w:t>
            </w:r>
          </w:p>
          <w:p w:rsidR="00ED61EE" w:rsidRPr="00A56A3D" w:rsidRDefault="00ED61EE" w:rsidP="00EF5E06">
            <w:pPr>
              <w:widowControl w:val="0"/>
              <w:autoSpaceDE w:val="0"/>
              <w:autoSpaceDN w:val="0"/>
              <w:adjustRightInd w:val="0"/>
              <w:ind w:left="34"/>
              <w:jc w:val="both"/>
              <w:rPr>
                <w:sz w:val="24"/>
                <w:szCs w:val="24"/>
              </w:rPr>
            </w:pPr>
            <w:r w:rsidRPr="00A56A3D">
              <w:rPr>
                <w:sz w:val="24"/>
                <w:szCs w:val="24"/>
              </w:rPr>
              <w:t>Оценку осуществляют члены Комиссии по осуществлению закупок в целях выявления лучших условий исполнения контракта в соответствии с критериями:</w:t>
            </w:r>
          </w:p>
          <w:p w:rsidR="00ED61EE" w:rsidRPr="00A56A3D" w:rsidRDefault="00ED61EE" w:rsidP="00EF5E06">
            <w:pPr>
              <w:widowControl w:val="0"/>
              <w:autoSpaceDE w:val="0"/>
              <w:autoSpaceDN w:val="0"/>
              <w:adjustRightInd w:val="0"/>
              <w:ind w:left="34"/>
              <w:jc w:val="both"/>
              <w:rPr>
                <w:sz w:val="24"/>
                <w:szCs w:val="24"/>
              </w:rPr>
            </w:pPr>
            <w:r w:rsidRPr="00A56A3D">
              <w:rPr>
                <w:sz w:val="24"/>
                <w:szCs w:val="24"/>
              </w:rPr>
              <w:t>Критериями оценки заявок на участие в конкурсе являются:</w:t>
            </w:r>
          </w:p>
          <w:p w:rsidR="00ED61EE" w:rsidRPr="00A56A3D" w:rsidRDefault="00ED61EE" w:rsidP="00EF5E06">
            <w:pPr>
              <w:widowControl w:val="0"/>
              <w:autoSpaceDE w:val="0"/>
              <w:autoSpaceDN w:val="0"/>
              <w:adjustRightInd w:val="0"/>
              <w:ind w:left="34"/>
              <w:jc w:val="both"/>
              <w:rPr>
                <w:b/>
                <w:sz w:val="24"/>
                <w:szCs w:val="24"/>
              </w:rPr>
            </w:pPr>
            <w:r w:rsidRPr="00A56A3D">
              <w:rPr>
                <w:b/>
                <w:sz w:val="24"/>
                <w:szCs w:val="24"/>
              </w:rPr>
              <w:t>1)</w:t>
            </w:r>
            <w:r w:rsidRPr="00A56A3D">
              <w:rPr>
                <w:b/>
                <w:sz w:val="24"/>
                <w:szCs w:val="24"/>
              </w:rPr>
              <w:tab/>
              <w:t>Цена Контракта (60%)</w:t>
            </w:r>
          </w:p>
          <w:p w:rsidR="00ED61EE" w:rsidRPr="00A56A3D" w:rsidRDefault="00ED61EE" w:rsidP="00EF5E06">
            <w:pPr>
              <w:widowControl w:val="0"/>
              <w:autoSpaceDE w:val="0"/>
              <w:autoSpaceDN w:val="0"/>
              <w:adjustRightInd w:val="0"/>
              <w:ind w:left="34"/>
              <w:jc w:val="both"/>
              <w:rPr>
                <w:b/>
                <w:sz w:val="24"/>
                <w:szCs w:val="24"/>
              </w:rPr>
            </w:pPr>
            <w:r w:rsidRPr="00A56A3D">
              <w:rPr>
                <w:b/>
                <w:sz w:val="24"/>
                <w:szCs w:val="24"/>
              </w:rPr>
              <w:t>2)</w:t>
            </w:r>
            <w:r w:rsidRPr="00A56A3D">
              <w:rPr>
                <w:b/>
                <w:sz w:val="24"/>
                <w:szCs w:val="24"/>
              </w:rPr>
              <w:tab/>
              <w:t>Квалификация участников закупки, в том числе наличие опыта работы, связанного с предметом контракта, деловой репутации, специалистов и иных работников определенного уровня квалификации (40%)</w:t>
            </w:r>
          </w:p>
          <w:p w:rsidR="00ED61EE" w:rsidRPr="00A56A3D" w:rsidRDefault="00ED61EE" w:rsidP="00EF5E06">
            <w:pPr>
              <w:widowControl w:val="0"/>
              <w:autoSpaceDE w:val="0"/>
              <w:autoSpaceDN w:val="0"/>
              <w:adjustRightInd w:val="0"/>
              <w:ind w:left="34"/>
              <w:jc w:val="both"/>
              <w:rPr>
                <w:sz w:val="24"/>
                <w:szCs w:val="24"/>
              </w:rPr>
            </w:pPr>
            <w:r w:rsidRPr="00A56A3D">
              <w:rPr>
                <w:sz w:val="24"/>
                <w:szCs w:val="24"/>
              </w:rPr>
              <w:t>Используемые для оценки заявок критерии оценки и величины их значимости, а также показатели, раскрывающие содержание критериев оценки, указываются в таблице.</w:t>
            </w:r>
          </w:p>
          <w:p w:rsidR="00ED61EE" w:rsidRPr="00A56A3D" w:rsidRDefault="00ED61EE" w:rsidP="00EF5E06">
            <w:pPr>
              <w:widowControl w:val="0"/>
              <w:autoSpaceDE w:val="0"/>
              <w:autoSpaceDN w:val="0"/>
              <w:adjustRightInd w:val="0"/>
              <w:ind w:left="34"/>
              <w:rPr>
                <w:b/>
                <w:sz w:val="24"/>
                <w:szCs w:val="24"/>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1701"/>
              <w:gridCol w:w="1701"/>
              <w:gridCol w:w="1843"/>
            </w:tblGrid>
            <w:tr w:rsidR="00ED61EE" w:rsidRPr="00A56A3D" w:rsidTr="00165FE3">
              <w:trPr>
                <w:trHeight w:val="153"/>
              </w:trPr>
              <w:tc>
                <w:tcPr>
                  <w:tcW w:w="4282" w:type="dxa"/>
                  <w:tcBorders>
                    <w:top w:val="single" w:sz="4" w:space="0" w:color="auto"/>
                    <w:left w:val="single" w:sz="4" w:space="0" w:color="auto"/>
                    <w:bottom w:val="single" w:sz="4" w:space="0" w:color="auto"/>
                    <w:right w:val="single" w:sz="4" w:space="0" w:color="auto"/>
                  </w:tcBorders>
                  <w:vAlign w:val="center"/>
                </w:tcPr>
                <w:p w:rsidR="00ED61EE" w:rsidRPr="00A56A3D" w:rsidRDefault="00ED61EE" w:rsidP="00EF5E06">
                  <w:pPr>
                    <w:ind w:right="14"/>
                    <w:jc w:val="center"/>
                    <w:rPr>
                      <w:sz w:val="24"/>
                      <w:szCs w:val="24"/>
                    </w:rPr>
                  </w:pPr>
                  <w:r w:rsidRPr="00A56A3D">
                    <w:rPr>
                      <w:sz w:val="24"/>
                      <w:szCs w:val="24"/>
                    </w:rPr>
                    <w:t>Наименование критерия оценки</w:t>
                  </w:r>
                </w:p>
                <w:p w:rsidR="00ED61EE" w:rsidRPr="00A56A3D" w:rsidRDefault="00ED61EE" w:rsidP="00EF5E06">
                  <w:pPr>
                    <w:ind w:right="14"/>
                    <w:jc w:val="center"/>
                    <w:rPr>
                      <w:sz w:val="24"/>
                      <w:szCs w:val="24"/>
                    </w:rPr>
                  </w:pPr>
                  <w:r w:rsidRPr="00A56A3D">
                    <w:rPr>
                      <w:sz w:val="24"/>
                      <w:szCs w:val="24"/>
                    </w:rPr>
                    <w:t>(</w:t>
                  </w:r>
                  <w:proofErr w:type="gramStart"/>
                  <w:r w:rsidRPr="00A56A3D">
                    <w:rPr>
                      <w:sz w:val="24"/>
                      <w:szCs w:val="24"/>
                    </w:rPr>
                    <w:t>показателя</w:t>
                  </w:r>
                  <w:proofErr w:type="gramEnd"/>
                  <w:r w:rsidRPr="00A56A3D">
                    <w:rPr>
                      <w:sz w:val="24"/>
                      <w:szCs w:val="24"/>
                    </w:rPr>
                    <w:t xml:space="preserve"> оценки)</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rPr>
                    <w:t>Значимость критерия (показателя) %</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rPr>
                    <w:t xml:space="preserve">Коэффициент значимости критерия (показателя) </w:t>
                  </w:r>
                </w:p>
              </w:tc>
              <w:tc>
                <w:tcPr>
                  <w:tcW w:w="1843"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rPr>
                    <w:t>Максимальное значение в баллах</w:t>
                  </w:r>
                </w:p>
              </w:tc>
            </w:tr>
            <w:tr w:rsidR="00ED61EE" w:rsidRPr="00A56A3D" w:rsidTr="00165FE3">
              <w:trPr>
                <w:trHeight w:val="73"/>
              </w:trPr>
              <w:tc>
                <w:tcPr>
                  <w:tcW w:w="4282"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tabs>
                      <w:tab w:val="left" w:pos="346"/>
                    </w:tabs>
                    <w:ind w:right="14"/>
                    <w:jc w:val="both"/>
                    <w:rPr>
                      <w:b/>
                      <w:sz w:val="24"/>
                      <w:szCs w:val="24"/>
                    </w:rPr>
                  </w:pPr>
                  <w:r w:rsidRPr="00A56A3D">
                    <w:rPr>
                      <w:b/>
                      <w:sz w:val="24"/>
                      <w:szCs w:val="24"/>
                    </w:rPr>
                    <w:t xml:space="preserve">1. Цена контракта </w:t>
                  </w:r>
                </w:p>
              </w:tc>
              <w:tc>
                <w:tcPr>
                  <w:tcW w:w="1701" w:type="dxa"/>
                  <w:tcBorders>
                    <w:top w:val="single" w:sz="4" w:space="0" w:color="auto"/>
                    <w:left w:val="single" w:sz="4" w:space="0" w:color="auto"/>
                    <w:bottom w:val="single" w:sz="4" w:space="0" w:color="auto"/>
                    <w:right w:val="single" w:sz="4" w:space="0" w:color="auto"/>
                  </w:tcBorders>
                  <w:vAlign w:val="center"/>
                </w:tcPr>
                <w:p w:rsidR="00ED61EE" w:rsidRPr="00A56A3D" w:rsidRDefault="00ED61EE" w:rsidP="00EF5E06">
                  <w:pPr>
                    <w:jc w:val="center"/>
                    <w:rPr>
                      <w:b/>
                      <w:sz w:val="24"/>
                      <w:szCs w:val="24"/>
                    </w:rPr>
                  </w:pPr>
                  <w:r w:rsidRPr="00A56A3D">
                    <w:rPr>
                      <w:b/>
                      <w:sz w:val="24"/>
                      <w:szCs w:val="24"/>
                    </w:rPr>
                    <w:t>60 %</w:t>
                  </w:r>
                </w:p>
              </w:tc>
              <w:tc>
                <w:tcPr>
                  <w:tcW w:w="1701" w:type="dxa"/>
                  <w:tcBorders>
                    <w:top w:val="single" w:sz="4" w:space="0" w:color="auto"/>
                    <w:left w:val="single" w:sz="4" w:space="0" w:color="auto"/>
                    <w:bottom w:val="single" w:sz="4" w:space="0" w:color="auto"/>
                    <w:right w:val="single" w:sz="4" w:space="0" w:color="auto"/>
                  </w:tcBorders>
                  <w:vAlign w:val="center"/>
                </w:tcPr>
                <w:p w:rsidR="00ED61EE" w:rsidRPr="00A56A3D" w:rsidRDefault="00ED61EE" w:rsidP="00EF5E06">
                  <w:pPr>
                    <w:ind w:right="14"/>
                    <w:jc w:val="center"/>
                    <w:rPr>
                      <w:b/>
                      <w:sz w:val="24"/>
                      <w:szCs w:val="24"/>
                    </w:rPr>
                  </w:pPr>
                  <w:r w:rsidRPr="00A56A3D">
                    <w:rPr>
                      <w:b/>
                      <w:sz w:val="24"/>
                      <w:szCs w:val="24"/>
                    </w:rPr>
                    <w:t>0,6</w:t>
                  </w:r>
                </w:p>
              </w:tc>
              <w:tc>
                <w:tcPr>
                  <w:tcW w:w="1843" w:type="dxa"/>
                  <w:tcBorders>
                    <w:top w:val="single" w:sz="4" w:space="0" w:color="auto"/>
                    <w:left w:val="single" w:sz="4" w:space="0" w:color="auto"/>
                    <w:bottom w:val="single" w:sz="4" w:space="0" w:color="auto"/>
                    <w:right w:val="single" w:sz="4" w:space="0" w:color="auto"/>
                  </w:tcBorders>
                  <w:vAlign w:val="center"/>
                </w:tcPr>
                <w:p w:rsidR="00ED61EE" w:rsidRPr="00A56A3D" w:rsidRDefault="00ED61EE" w:rsidP="00EF5E06">
                  <w:pPr>
                    <w:ind w:right="14"/>
                    <w:jc w:val="center"/>
                    <w:rPr>
                      <w:b/>
                      <w:sz w:val="24"/>
                      <w:szCs w:val="24"/>
                    </w:rPr>
                  </w:pPr>
                  <w:r w:rsidRPr="00A56A3D">
                    <w:rPr>
                      <w:b/>
                      <w:sz w:val="24"/>
                      <w:szCs w:val="24"/>
                    </w:rPr>
                    <w:t>100</w:t>
                  </w:r>
                </w:p>
              </w:tc>
            </w:tr>
            <w:tr w:rsidR="00ED61EE" w:rsidRPr="00A56A3D" w:rsidTr="00165FE3">
              <w:trPr>
                <w:trHeight w:val="73"/>
              </w:trPr>
              <w:tc>
                <w:tcPr>
                  <w:tcW w:w="4282"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tabs>
                      <w:tab w:val="left" w:pos="346"/>
                    </w:tabs>
                    <w:ind w:right="14"/>
                    <w:jc w:val="both"/>
                    <w:rPr>
                      <w:rFonts w:eastAsia="SimSun"/>
                      <w:b/>
                      <w:sz w:val="24"/>
                      <w:szCs w:val="24"/>
                    </w:rPr>
                  </w:pPr>
                  <w:r w:rsidRPr="00A56A3D">
                    <w:rPr>
                      <w:b/>
                      <w:sz w:val="24"/>
                      <w:szCs w:val="24"/>
                    </w:rPr>
                    <w:t xml:space="preserve">2. </w:t>
                  </w:r>
                  <w:r w:rsidRPr="00A56A3D">
                    <w:rPr>
                      <w:rFonts w:eastAsia="SimSun"/>
                      <w:b/>
                      <w:sz w:val="24"/>
                      <w:szCs w:val="24"/>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D61EE" w:rsidRPr="00A56A3D" w:rsidRDefault="00ED61EE" w:rsidP="00EF5E06">
                  <w:pPr>
                    <w:tabs>
                      <w:tab w:val="left" w:pos="346"/>
                    </w:tabs>
                    <w:ind w:right="14"/>
                    <w:jc w:val="both"/>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jc w:val="center"/>
                    <w:rPr>
                      <w:b/>
                      <w:sz w:val="24"/>
                      <w:szCs w:val="24"/>
                    </w:rPr>
                  </w:pPr>
                  <w:r w:rsidRPr="00A56A3D">
                    <w:rPr>
                      <w:b/>
                      <w:sz w:val="24"/>
                      <w:szCs w:val="24"/>
                    </w:rPr>
                    <w:t>40 %</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b/>
                      <w:sz w:val="24"/>
                      <w:szCs w:val="24"/>
                    </w:rPr>
                  </w:pPr>
                  <w:r w:rsidRPr="00A56A3D">
                    <w:rPr>
                      <w:b/>
                      <w:sz w:val="24"/>
                      <w:szCs w:val="24"/>
                    </w:rPr>
                    <w:t>0,4</w:t>
                  </w:r>
                </w:p>
              </w:tc>
              <w:tc>
                <w:tcPr>
                  <w:tcW w:w="1843"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b/>
                      <w:sz w:val="24"/>
                      <w:szCs w:val="24"/>
                    </w:rPr>
                  </w:pPr>
                  <w:r w:rsidRPr="00A56A3D">
                    <w:rPr>
                      <w:b/>
                      <w:sz w:val="24"/>
                      <w:szCs w:val="24"/>
                    </w:rPr>
                    <w:t>100</w:t>
                  </w:r>
                </w:p>
              </w:tc>
            </w:tr>
            <w:tr w:rsidR="00ED61EE" w:rsidRPr="00A56A3D" w:rsidTr="00165FE3">
              <w:trPr>
                <w:trHeight w:val="76"/>
              </w:trPr>
              <w:tc>
                <w:tcPr>
                  <w:tcW w:w="4282"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tabs>
                      <w:tab w:val="left" w:pos="346"/>
                    </w:tabs>
                    <w:ind w:right="11"/>
                    <w:contextualSpacing/>
                    <w:jc w:val="both"/>
                    <w:rPr>
                      <w:b/>
                      <w:sz w:val="24"/>
                      <w:szCs w:val="24"/>
                    </w:rPr>
                  </w:pPr>
                  <w:r w:rsidRPr="00A56A3D">
                    <w:rPr>
                      <w:i/>
                      <w:sz w:val="24"/>
                      <w:szCs w:val="24"/>
                    </w:rPr>
                    <w:t>Показатели критерия 2</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b/>
                      <w:sz w:val="24"/>
                      <w:szCs w:val="24"/>
                    </w:rPr>
                  </w:pPr>
                </w:p>
              </w:tc>
            </w:tr>
            <w:tr w:rsidR="00ED61EE" w:rsidRPr="00A56A3D" w:rsidTr="00165FE3">
              <w:trPr>
                <w:trHeight w:val="76"/>
              </w:trPr>
              <w:tc>
                <w:tcPr>
                  <w:tcW w:w="4282"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tabs>
                      <w:tab w:val="left" w:pos="346"/>
                    </w:tabs>
                    <w:ind w:right="11"/>
                    <w:contextualSpacing/>
                    <w:rPr>
                      <w:i/>
                      <w:sz w:val="24"/>
                      <w:szCs w:val="24"/>
                    </w:rPr>
                  </w:pPr>
                  <w:r w:rsidRPr="00A56A3D">
                    <w:rPr>
                      <w:sz w:val="24"/>
                      <w:szCs w:val="24"/>
                    </w:rPr>
                    <w:t>2.1.  Квалификация трудовых ресурсов</w:t>
                  </w:r>
                  <w:r w:rsidR="00F427B5">
                    <w:rPr>
                      <w:sz w:val="24"/>
                      <w:szCs w:val="24"/>
                    </w:rPr>
                    <w:t xml:space="preserve"> (руководителей и ключевых специалистов)</w:t>
                  </w:r>
                  <w:r w:rsidRPr="00A56A3D">
                    <w:rPr>
                      <w:sz w:val="24"/>
                      <w:szCs w:val="24"/>
                    </w:rPr>
                    <w:t xml:space="preserve">, предлагаемых для </w:t>
                  </w:r>
                  <w:r w:rsidR="00420463">
                    <w:rPr>
                      <w:sz w:val="24"/>
                      <w:szCs w:val="24"/>
                    </w:rPr>
                    <w:t>оказания услуг</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rPr>
                    <w:t>0,3</w:t>
                  </w:r>
                </w:p>
              </w:tc>
              <w:tc>
                <w:tcPr>
                  <w:tcW w:w="1843"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rPr>
                    <w:t>30</w:t>
                  </w:r>
                </w:p>
              </w:tc>
            </w:tr>
            <w:tr w:rsidR="00ED61EE" w:rsidRPr="00A56A3D" w:rsidTr="00165FE3">
              <w:trPr>
                <w:trHeight w:val="76"/>
              </w:trPr>
              <w:tc>
                <w:tcPr>
                  <w:tcW w:w="4282"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jc w:val="both"/>
                    <w:rPr>
                      <w:sz w:val="24"/>
                      <w:szCs w:val="24"/>
                    </w:rPr>
                  </w:pPr>
                  <w:r w:rsidRPr="00A56A3D">
                    <w:rPr>
                      <w:sz w:val="24"/>
                      <w:szCs w:val="24"/>
                    </w:rPr>
                    <w:t xml:space="preserve">2.2. Опыт участника закупки </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lang w:val="en-US"/>
                    </w:rPr>
                    <w:t>1</w:t>
                  </w:r>
                  <w:r w:rsidRPr="00A56A3D">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lang w:val="en-US"/>
                    </w:rPr>
                  </w:pPr>
                  <w:r w:rsidRPr="00A56A3D">
                    <w:rPr>
                      <w:sz w:val="24"/>
                      <w:szCs w:val="24"/>
                    </w:rPr>
                    <w:t>0,</w:t>
                  </w:r>
                  <w:r w:rsidRPr="00A56A3D">
                    <w:rPr>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lang w:val="en-US"/>
                    </w:rPr>
                    <w:t>1</w:t>
                  </w:r>
                  <w:r w:rsidRPr="00A56A3D">
                    <w:rPr>
                      <w:sz w:val="24"/>
                      <w:szCs w:val="24"/>
                    </w:rPr>
                    <w:t>0</w:t>
                  </w:r>
                </w:p>
              </w:tc>
            </w:tr>
            <w:tr w:rsidR="00ED61EE" w:rsidRPr="00A56A3D" w:rsidTr="00165FE3">
              <w:trPr>
                <w:trHeight w:val="76"/>
              </w:trPr>
              <w:tc>
                <w:tcPr>
                  <w:tcW w:w="4282"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jc w:val="both"/>
                    <w:rPr>
                      <w:sz w:val="24"/>
                      <w:szCs w:val="24"/>
                    </w:rPr>
                  </w:pPr>
                  <w:r w:rsidRPr="00A56A3D">
                    <w:rPr>
                      <w:sz w:val="24"/>
                      <w:szCs w:val="24"/>
                    </w:rPr>
                    <w:t>2.3. Деловая репутация участника закупки</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lang w:val="en-US"/>
                    </w:rPr>
                    <w:t>60</w:t>
                  </w:r>
                  <w:r w:rsidRPr="00A56A3D">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lang w:val="en-US"/>
                    </w:rPr>
                  </w:pPr>
                  <w:r w:rsidRPr="00A56A3D">
                    <w:rPr>
                      <w:sz w:val="24"/>
                      <w:szCs w:val="24"/>
                    </w:rPr>
                    <w:t>0,</w:t>
                  </w:r>
                  <w:r w:rsidRPr="00A56A3D">
                    <w:rPr>
                      <w:sz w:val="24"/>
                      <w:szCs w:val="24"/>
                      <w:lang w:val="en-US"/>
                    </w:rPr>
                    <w:t>6</w:t>
                  </w:r>
                </w:p>
              </w:tc>
              <w:tc>
                <w:tcPr>
                  <w:tcW w:w="1843"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ind w:right="14"/>
                    <w:jc w:val="center"/>
                    <w:rPr>
                      <w:sz w:val="24"/>
                      <w:szCs w:val="24"/>
                    </w:rPr>
                  </w:pPr>
                  <w:r w:rsidRPr="00A56A3D">
                    <w:rPr>
                      <w:sz w:val="24"/>
                      <w:szCs w:val="24"/>
                      <w:lang w:val="en-US"/>
                    </w:rPr>
                    <w:t>6</w:t>
                  </w:r>
                  <w:r w:rsidRPr="00A56A3D">
                    <w:rPr>
                      <w:sz w:val="24"/>
                      <w:szCs w:val="24"/>
                    </w:rPr>
                    <w:t>0</w:t>
                  </w:r>
                </w:p>
              </w:tc>
            </w:tr>
            <w:tr w:rsidR="00ED61EE" w:rsidRPr="00A56A3D" w:rsidTr="00FA6D7A">
              <w:trPr>
                <w:trHeight w:val="563"/>
              </w:trPr>
              <w:tc>
                <w:tcPr>
                  <w:tcW w:w="4282" w:type="dxa"/>
                  <w:tcBorders>
                    <w:top w:val="single" w:sz="4" w:space="0" w:color="auto"/>
                    <w:left w:val="single" w:sz="4" w:space="0" w:color="auto"/>
                    <w:bottom w:val="single" w:sz="4" w:space="0" w:color="auto"/>
                    <w:right w:val="single" w:sz="4" w:space="0" w:color="auto"/>
                  </w:tcBorders>
                </w:tcPr>
                <w:p w:rsidR="00ED61EE" w:rsidRPr="00A56A3D" w:rsidRDefault="00ED61EE" w:rsidP="00EF5E06">
                  <w:pPr>
                    <w:jc w:val="both"/>
                    <w:rPr>
                      <w:sz w:val="24"/>
                      <w:szCs w:val="24"/>
                    </w:rPr>
                  </w:pPr>
                  <w:r w:rsidRPr="00A56A3D">
                    <w:rPr>
                      <w:b/>
                      <w:sz w:val="24"/>
                      <w:szCs w:val="24"/>
                    </w:rPr>
                    <w:t>Суммарная значимость критериев</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ED61EE" w:rsidRPr="00A56A3D" w:rsidRDefault="00ED61EE" w:rsidP="00EF5E06">
                  <w:pPr>
                    <w:ind w:right="14"/>
                    <w:jc w:val="center"/>
                    <w:rPr>
                      <w:sz w:val="24"/>
                      <w:szCs w:val="24"/>
                    </w:rPr>
                  </w:pPr>
                  <w:r w:rsidRPr="00A56A3D">
                    <w:rPr>
                      <w:b/>
                      <w:sz w:val="24"/>
                      <w:szCs w:val="24"/>
                    </w:rPr>
                    <w:t>100 %</w:t>
                  </w:r>
                </w:p>
              </w:tc>
            </w:tr>
          </w:tbl>
          <w:p w:rsidR="00ED61EE" w:rsidRPr="00A56A3D" w:rsidRDefault="00ED61EE" w:rsidP="00EF5E06">
            <w:pPr>
              <w:widowControl w:val="0"/>
              <w:suppressAutoHyphens/>
              <w:autoSpaceDE w:val="0"/>
              <w:autoSpaceDN w:val="0"/>
              <w:adjustRightInd w:val="0"/>
              <w:ind w:left="34"/>
              <w:rPr>
                <w:b/>
                <w:sz w:val="24"/>
                <w:szCs w:val="24"/>
              </w:rPr>
            </w:pPr>
          </w:p>
        </w:tc>
      </w:tr>
      <w:tr w:rsidR="00ED61EE" w:rsidRPr="00A56A3D" w:rsidTr="00165FE3">
        <w:tc>
          <w:tcPr>
            <w:tcW w:w="1796" w:type="dxa"/>
            <w:gridSpan w:val="2"/>
            <w:vMerge w:val="restart"/>
          </w:tcPr>
          <w:p w:rsidR="00ED61EE" w:rsidRPr="00A56A3D" w:rsidRDefault="00ED61EE" w:rsidP="00EF5E06">
            <w:pPr>
              <w:widowControl w:val="0"/>
              <w:suppressAutoHyphens/>
              <w:autoSpaceDE w:val="0"/>
              <w:autoSpaceDN w:val="0"/>
              <w:adjustRightInd w:val="0"/>
              <w:rPr>
                <w:b/>
                <w:sz w:val="24"/>
                <w:szCs w:val="24"/>
              </w:rPr>
            </w:pPr>
            <w:r w:rsidRPr="00A56A3D">
              <w:rPr>
                <w:b/>
                <w:sz w:val="24"/>
                <w:szCs w:val="24"/>
              </w:rPr>
              <w:lastRenderedPageBreak/>
              <w:t>ИКЗ 25</w:t>
            </w:r>
          </w:p>
        </w:tc>
        <w:tc>
          <w:tcPr>
            <w:tcW w:w="7985" w:type="dxa"/>
            <w:gridSpan w:val="2"/>
            <w:shd w:val="clear" w:color="auto" w:fill="E7E6E6"/>
            <w:vAlign w:val="center"/>
          </w:tcPr>
          <w:p w:rsidR="00ED61EE" w:rsidRPr="00A56A3D" w:rsidRDefault="002A2828" w:rsidP="00EF5E06">
            <w:pPr>
              <w:widowControl w:val="0"/>
              <w:suppressAutoHyphens/>
              <w:autoSpaceDE w:val="0"/>
              <w:autoSpaceDN w:val="0"/>
              <w:adjustRightInd w:val="0"/>
              <w:jc w:val="center"/>
              <w:rPr>
                <w:b/>
                <w:sz w:val="24"/>
                <w:szCs w:val="24"/>
              </w:rPr>
            </w:pPr>
            <w:r>
              <w:rPr>
                <w:b/>
                <w:sz w:val="24"/>
                <w:szCs w:val="24"/>
              </w:rPr>
              <w:t xml:space="preserve">1. </w:t>
            </w:r>
            <w:r w:rsidR="00ED61EE" w:rsidRPr="00A56A3D">
              <w:rPr>
                <w:b/>
                <w:sz w:val="24"/>
                <w:szCs w:val="24"/>
              </w:rPr>
              <w:t>СТОИМОСТНОЙ КРИТЕРИЙ ОЦЕНКИ ЗАЯВОК НА УЧАСТИЕ В КОНКУРСЕ</w:t>
            </w:r>
          </w:p>
        </w:tc>
      </w:tr>
      <w:tr w:rsidR="00ED61EE" w:rsidRPr="00A56A3D" w:rsidTr="00C75FA0">
        <w:trPr>
          <w:trHeight w:val="6379"/>
        </w:trPr>
        <w:tc>
          <w:tcPr>
            <w:tcW w:w="1796" w:type="dxa"/>
            <w:gridSpan w:val="2"/>
            <w:vMerge/>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vAlign w:val="center"/>
          </w:tcPr>
          <w:p w:rsidR="00ED61EE" w:rsidRPr="00A56A3D" w:rsidRDefault="00ED61EE" w:rsidP="00EF5E06">
            <w:pPr>
              <w:suppressAutoHyphens/>
              <w:contextualSpacing/>
              <w:jc w:val="both"/>
              <w:rPr>
                <w:sz w:val="24"/>
                <w:szCs w:val="24"/>
              </w:rPr>
            </w:pPr>
            <w:r w:rsidRPr="00A56A3D">
              <w:rPr>
                <w:sz w:val="24"/>
                <w:szCs w:val="24"/>
              </w:rPr>
              <w:t>Оценка заявок на участие в конкурсе осуществляется в соответствии с постановлением Правительства Российской Федерации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ED61EE" w:rsidRPr="00A56A3D" w:rsidRDefault="00ED61EE" w:rsidP="00EF5E06">
            <w:pPr>
              <w:suppressAutoHyphens/>
              <w:contextualSpacing/>
              <w:jc w:val="both"/>
              <w:rPr>
                <w:sz w:val="24"/>
                <w:szCs w:val="24"/>
              </w:rPr>
            </w:pPr>
            <w:r w:rsidRPr="00A56A3D">
              <w:rPr>
                <w:sz w:val="24"/>
                <w:szCs w:val="24"/>
              </w:rPr>
              <w:t>Рейтинги округляются до двух десятичных знаков после запятой по математическим правилам округления.</w:t>
            </w:r>
          </w:p>
          <w:p w:rsidR="00ED61EE" w:rsidRPr="00A56A3D" w:rsidRDefault="00ED61EE" w:rsidP="00EF5E06">
            <w:pPr>
              <w:suppressAutoHyphens/>
              <w:contextualSpacing/>
              <w:jc w:val="both"/>
              <w:rPr>
                <w:sz w:val="24"/>
                <w:szCs w:val="24"/>
              </w:rPr>
            </w:pPr>
            <w:r w:rsidRPr="00A56A3D">
              <w:rPr>
                <w:sz w:val="24"/>
                <w:szCs w:val="24"/>
              </w:rPr>
              <w:t xml:space="preserve">Оценка заявок на участие в конкурсе по критерию 1 </w:t>
            </w:r>
            <w:r w:rsidRPr="00A56A3D">
              <w:rPr>
                <w:b/>
                <w:sz w:val="24"/>
                <w:szCs w:val="24"/>
              </w:rPr>
              <w:t>«Цена Контракта» Значимость критерия 1</w:t>
            </w:r>
            <w:r w:rsidRPr="00A56A3D">
              <w:rPr>
                <w:sz w:val="24"/>
                <w:szCs w:val="24"/>
              </w:rPr>
              <w:t xml:space="preserve"> – </w:t>
            </w:r>
            <w:r w:rsidRPr="00A56A3D">
              <w:rPr>
                <w:b/>
                <w:sz w:val="24"/>
                <w:szCs w:val="24"/>
              </w:rPr>
              <w:t>60%</w:t>
            </w:r>
          </w:p>
          <w:p w:rsidR="00ED61EE" w:rsidRPr="00A56A3D" w:rsidRDefault="00ED61EE" w:rsidP="00EF5E06">
            <w:pPr>
              <w:suppressAutoHyphens/>
              <w:contextualSpacing/>
              <w:jc w:val="both"/>
              <w:rPr>
                <w:sz w:val="24"/>
                <w:szCs w:val="24"/>
              </w:rPr>
            </w:pPr>
            <w:r w:rsidRPr="00A56A3D">
              <w:rPr>
                <w:sz w:val="24"/>
                <w:szCs w:val="24"/>
              </w:rPr>
              <w:t xml:space="preserve">Количество баллов, присуждаемых по критерию оценки </w:t>
            </w:r>
            <w:r w:rsidRPr="00A56A3D">
              <w:rPr>
                <w:b/>
                <w:sz w:val="24"/>
                <w:szCs w:val="24"/>
              </w:rPr>
              <w:t>«Цена Контракта»</w:t>
            </w:r>
            <w:r w:rsidRPr="00A56A3D">
              <w:rPr>
                <w:sz w:val="24"/>
                <w:szCs w:val="24"/>
              </w:rPr>
              <w:t xml:space="preserve"> (</w:t>
            </w:r>
            <w:proofErr w:type="spellStart"/>
            <w:r w:rsidRPr="00A56A3D">
              <w:rPr>
                <w:sz w:val="24"/>
                <w:szCs w:val="24"/>
              </w:rPr>
              <w:t>ЦБi</w:t>
            </w:r>
            <w:proofErr w:type="spellEnd"/>
            <w:r w:rsidRPr="00A56A3D">
              <w:rPr>
                <w:sz w:val="24"/>
                <w:szCs w:val="24"/>
              </w:rPr>
              <w:t>), определяется по формуле:</w:t>
            </w:r>
          </w:p>
          <w:p w:rsidR="00ED61EE" w:rsidRPr="00A56A3D" w:rsidRDefault="00ED61EE" w:rsidP="00EF5E06">
            <w:pPr>
              <w:suppressAutoHyphens/>
              <w:contextualSpacing/>
              <w:jc w:val="both"/>
              <w:rPr>
                <w:sz w:val="24"/>
                <w:szCs w:val="24"/>
                <w:lang w:val="en-US"/>
              </w:rPr>
            </w:pPr>
            <w:r w:rsidRPr="00A56A3D">
              <w:rPr>
                <w:rFonts w:ascii="Cambria Math" w:hAnsi="Cambria Math" w:cs="Cambria Math"/>
                <w:sz w:val="24"/>
                <w:szCs w:val="24"/>
              </w:rPr>
              <w:t>〖</w:t>
            </w:r>
            <w:r w:rsidRPr="00A56A3D">
              <w:rPr>
                <w:sz w:val="24"/>
                <w:szCs w:val="24"/>
              </w:rPr>
              <w:t>ЦБ</w:t>
            </w:r>
            <w:r w:rsidRPr="00A56A3D">
              <w:rPr>
                <w:rFonts w:ascii="Cambria Math" w:hAnsi="Cambria Math" w:cs="Cambria Math"/>
                <w:sz w:val="24"/>
                <w:szCs w:val="24"/>
              </w:rPr>
              <w:t>〗</w:t>
            </w:r>
            <w:r w:rsidRPr="00A56A3D">
              <w:rPr>
                <w:sz w:val="24"/>
                <w:szCs w:val="24"/>
                <w:lang w:val="en-US"/>
              </w:rPr>
              <w:t>_</w:t>
            </w:r>
            <w:proofErr w:type="spellStart"/>
            <w:r w:rsidRPr="00A56A3D">
              <w:rPr>
                <w:sz w:val="24"/>
                <w:szCs w:val="24"/>
                <w:lang w:val="en-US"/>
              </w:rPr>
              <w:t>i</w:t>
            </w:r>
            <w:proofErr w:type="spellEnd"/>
            <w:r w:rsidRPr="00A56A3D">
              <w:rPr>
                <w:sz w:val="24"/>
                <w:szCs w:val="24"/>
                <w:lang w:val="en-US"/>
              </w:rPr>
              <w:t>=</w:t>
            </w:r>
            <w:r w:rsidRPr="00A56A3D">
              <w:rPr>
                <w:sz w:val="24"/>
                <w:szCs w:val="24"/>
              </w:rPr>
              <w:t>Ц</w:t>
            </w:r>
            <w:r w:rsidRPr="00A56A3D">
              <w:rPr>
                <w:sz w:val="24"/>
                <w:szCs w:val="24"/>
                <w:lang w:val="en-US"/>
              </w:rPr>
              <w:t>_min/</w:t>
            </w:r>
            <w:r w:rsidRPr="00A56A3D">
              <w:rPr>
                <w:sz w:val="24"/>
                <w:szCs w:val="24"/>
              </w:rPr>
              <w:t>Ц</w:t>
            </w:r>
            <w:r w:rsidRPr="00A56A3D">
              <w:rPr>
                <w:sz w:val="24"/>
                <w:szCs w:val="24"/>
                <w:lang w:val="en-US"/>
              </w:rPr>
              <w:t>_</w:t>
            </w:r>
            <w:proofErr w:type="spellStart"/>
            <w:r w:rsidRPr="00A56A3D">
              <w:rPr>
                <w:sz w:val="24"/>
                <w:szCs w:val="24"/>
                <w:lang w:val="en-US"/>
              </w:rPr>
              <w:t>i</w:t>
            </w:r>
            <w:proofErr w:type="spellEnd"/>
            <w:r w:rsidRPr="00A56A3D">
              <w:rPr>
                <w:sz w:val="24"/>
                <w:szCs w:val="24"/>
                <w:lang w:val="en-US"/>
              </w:rPr>
              <w:t xml:space="preserve"> ×100, </w:t>
            </w:r>
            <w:r w:rsidRPr="00A56A3D">
              <w:rPr>
                <w:sz w:val="24"/>
                <w:szCs w:val="24"/>
              </w:rPr>
              <w:t>где</w:t>
            </w:r>
            <w:r w:rsidRPr="00A56A3D">
              <w:rPr>
                <w:sz w:val="24"/>
                <w:szCs w:val="24"/>
                <w:lang w:val="en-US"/>
              </w:rPr>
              <w:t>:</w:t>
            </w:r>
          </w:p>
          <w:p w:rsidR="00ED61EE" w:rsidRPr="00A56A3D" w:rsidRDefault="00ED61EE" w:rsidP="00EF5E06">
            <w:pPr>
              <w:suppressAutoHyphens/>
              <w:contextualSpacing/>
              <w:jc w:val="both"/>
              <w:rPr>
                <w:sz w:val="24"/>
                <w:szCs w:val="24"/>
              </w:rPr>
            </w:pPr>
            <w:proofErr w:type="spellStart"/>
            <w:r w:rsidRPr="00A56A3D">
              <w:rPr>
                <w:rFonts w:hint="eastAsia"/>
                <w:sz w:val="24"/>
                <w:szCs w:val="24"/>
              </w:rPr>
              <w:t>Ц</w:t>
            </w:r>
            <w:r w:rsidRPr="00A56A3D">
              <w:rPr>
                <w:sz w:val="24"/>
                <w:szCs w:val="24"/>
              </w:rPr>
              <w:t>i</w:t>
            </w:r>
            <w:proofErr w:type="spellEnd"/>
            <w:r w:rsidRPr="00A56A3D">
              <w:rPr>
                <w:sz w:val="24"/>
                <w:szCs w:val="24"/>
              </w:rPr>
              <w:t xml:space="preserve"> – предложение участника конкурса, заявка на участие в конкурсе которого оценивается;</w:t>
            </w:r>
          </w:p>
          <w:p w:rsidR="00ED61EE" w:rsidRPr="00A56A3D" w:rsidRDefault="00ED61EE" w:rsidP="00EF5E06">
            <w:pPr>
              <w:suppressAutoHyphens/>
              <w:contextualSpacing/>
              <w:jc w:val="both"/>
              <w:rPr>
                <w:sz w:val="24"/>
                <w:szCs w:val="24"/>
              </w:rPr>
            </w:pPr>
            <w:proofErr w:type="spellStart"/>
            <w:r w:rsidRPr="00A56A3D">
              <w:rPr>
                <w:rFonts w:hint="eastAsia"/>
                <w:sz w:val="24"/>
                <w:szCs w:val="24"/>
              </w:rPr>
              <w:t>Ц</w:t>
            </w:r>
            <w:r w:rsidRPr="00A56A3D">
              <w:rPr>
                <w:sz w:val="24"/>
                <w:szCs w:val="24"/>
              </w:rPr>
              <w:t>min</w:t>
            </w:r>
            <w:proofErr w:type="spellEnd"/>
            <w:r w:rsidRPr="00A56A3D">
              <w:rPr>
                <w:sz w:val="24"/>
                <w:szCs w:val="24"/>
              </w:rPr>
              <w:t>– минимальное предложение из предложений по критерию оценки, сделанных участниками конкурса;</w:t>
            </w:r>
          </w:p>
          <w:p w:rsidR="00ED61EE" w:rsidRPr="00A56A3D" w:rsidRDefault="00ED61EE" w:rsidP="00EF5E06">
            <w:pPr>
              <w:suppressAutoHyphens/>
              <w:contextualSpacing/>
              <w:jc w:val="both"/>
              <w:rPr>
                <w:sz w:val="24"/>
                <w:szCs w:val="24"/>
              </w:rPr>
            </w:pPr>
            <w:r w:rsidRPr="00A56A3D">
              <w:rPr>
                <w:sz w:val="24"/>
                <w:szCs w:val="24"/>
              </w:rPr>
              <w:t xml:space="preserve">Для расчёта итогового рейтинга по заявке рейтинг, присуждаемый этой заявке по критерию </w:t>
            </w:r>
            <w:r w:rsidRPr="00A56A3D">
              <w:rPr>
                <w:b/>
                <w:sz w:val="24"/>
                <w:szCs w:val="24"/>
              </w:rPr>
              <w:t>«Цена Контракта»</w:t>
            </w:r>
            <w:r w:rsidRPr="00A56A3D">
              <w:rPr>
                <w:sz w:val="24"/>
                <w:szCs w:val="24"/>
              </w:rPr>
              <w:t>, умножается на соответствующую указанному критерию значимость.</w:t>
            </w:r>
          </w:p>
          <w:p w:rsidR="00ED61EE" w:rsidRPr="00A56A3D" w:rsidRDefault="00ED61EE" w:rsidP="00EF5E06">
            <w:pPr>
              <w:suppressAutoHyphens/>
              <w:contextualSpacing/>
              <w:jc w:val="both"/>
              <w:rPr>
                <w:sz w:val="24"/>
                <w:szCs w:val="24"/>
              </w:rPr>
            </w:pPr>
            <w:r w:rsidRPr="00A56A3D">
              <w:rPr>
                <w:sz w:val="24"/>
                <w:szCs w:val="24"/>
              </w:rPr>
              <w:t xml:space="preserve">При оценке заявок по критерию </w:t>
            </w:r>
            <w:r w:rsidRPr="00A56A3D">
              <w:rPr>
                <w:b/>
                <w:sz w:val="24"/>
                <w:szCs w:val="24"/>
              </w:rPr>
              <w:t>«Цена Контракта»</w:t>
            </w:r>
            <w:r w:rsidRPr="00A56A3D">
              <w:rPr>
                <w:sz w:val="24"/>
                <w:szCs w:val="24"/>
              </w:rPr>
              <w:t xml:space="preserve"> лучшим условием выполнения Контракта по указанному критерию признаётся предложение участника закупки с наименьшей ценой Контракта.</w:t>
            </w:r>
          </w:p>
        </w:tc>
      </w:tr>
      <w:tr w:rsidR="00ED61EE" w:rsidRPr="00A56A3D" w:rsidTr="00165FE3">
        <w:tc>
          <w:tcPr>
            <w:tcW w:w="1796" w:type="dxa"/>
            <w:gridSpan w:val="2"/>
            <w:vMerge/>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shd w:val="clear" w:color="auto" w:fill="E7E6E6"/>
            <w:vAlign w:val="center"/>
          </w:tcPr>
          <w:p w:rsidR="00ED61EE" w:rsidRPr="00A56A3D" w:rsidRDefault="002A2828" w:rsidP="00EF5E06">
            <w:pPr>
              <w:widowControl w:val="0"/>
              <w:suppressAutoHyphens/>
              <w:autoSpaceDE w:val="0"/>
              <w:autoSpaceDN w:val="0"/>
              <w:adjustRightInd w:val="0"/>
              <w:jc w:val="center"/>
              <w:rPr>
                <w:b/>
                <w:sz w:val="24"/>
                <w:szCs w:val="24"/>
              </w:rPr>
            </w:pPr>
            <w:r>
              <w:rPr>
                <w:b/>
                <w:sz w:val="24"/>
                <w:szCs w:val="24"/>
              </w:rPr>
              <w:t xml:space="preserve">2. </w:t>
            </w:r>
            <w:r w:rsidR="00ED61EE" w:rsidRPr="00A56A3D">
              <w:rPr>
                <w:b/>
                <w:sz w:val="24"/>
                <w:szCs w:val="24"/>
              </w:rPr>
              <w:t>НЕСТОИМОСТНЫЕ КРИТЕРИИ ОЦЕНКИ ЗАЯВОК НА УЧАСТИЕ В КОНКУРСЕ</w:t>
            </w:r>
          </w:p>
        </w:tc>
      </w:tr>
      <w:tr w:rsidR="00ED61EE" w:rsidRPr="00A56A3D" w:rsidTr="00165FE3">
        <w:tc>
          <w:tcPr>
            <w:tcW w:w="1796" w:type="dxa"/>
            <w:gridSpan w:val="2"/>
            <w:vMerge/>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shd w:val="clear" w:color="auto" w:fill="FFFFFF"/>
            <w:vAlign w:val="center"/>
          </w:tcPr>
          <w:p w:rsidR="00ED61EE" w:rsidRPr="00A56A3D" w:rsidRDefault="00ED61EE" w:rsidP="00EF5E06">
            <w:pPr>
              <w:suppressAutoHyphens/>
              <w:contextualSpacing/>
              <w:jc w:val="both"/>
              <w:rPr>
                <w:sz w:val="24"/>
                <w:szCs w:val="24"/>
              </w:rPr>
            </w:pPr>
            <w:r w:rsidRPr="00A56A3D">
              <w:rPr>
                <w:sz w:val="24"/>
                <w:szCs w:val="24"/>
              </w:rPr>
              <w:t>Оценка заявок на участие в конкурсе осуществляется в соответствии с постановлением Правительства Российской Федерации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ED61EE" w:rsidRPr="00A56A3D" w:rsidRDefault="00ED61EE" w:rsidP="00EF5E06">
            <w:pPr>
              <w:suppressAutoHyphens/>
              <w:contextualSpacing/>
              <w:jc w:val="both"/>
              <w:rPr>
                <w:sz w:val="24"/>
                <w:szCs w:val="24"/>
              </w:rPr>
            </w:pPr>
            <w:r w:rsidRPr="00A56A3D">
              <w:rPr>
                <w:sz w:val="24"/>
                <w:szCs w:val="24"/>
              </w:rPr>
              <w:t>Рейтинги округляются до двух десятичных знаков после запятой по математическим правилам округления.</w:t>
            </w:r>
          </w:p>
          <w:p w:rsidR="00ED61EE" w:rsidRPr="00A56A3D" w:rsidRDefault="00ED61EE" w:rsidP="00EF5E06">
            <w:pPr>
              <w:suppressAutoHyphens/>
              <w:contextualSpacing/>
              <w:jc w:val="both"/>
              <w:rPr>
                <w:sz w:val="24"/>
                <w:szCs w:val="24"/>
              </w:rPr>
            </w:pPr>
            <w:r w:rsidRPr="00A56A3D">
              <w:rPr>
                <w:sz w:val="24"/>
                <w:szCs w:val="24"/>
              </w:rPr>
              <w:t xml:space="preserve">Оценка заявок </w:t>
            </w:r>
            <w:r w:rsidRPr="00A56A3D">
              <w:rPr>
                <w:b/>
                <w:sz w:val="24"/>
                <w:szCs w:val="24"/>
              </w:rPr>
              <w:t>по критерию 2</w:t>
            </w:r>
            <w:r w:rsidRPr="00A56A3D">
              <w:rPr>
                <w:sz w:val="24"/>
                <w:szCs w:val="24"/>
              </w:rPr>
              <w:t xml:space="preserve"> «</w:t>
            </w:r>
            <w:r w:rsidRPr="00A56A3D">
              <w:rPr>
                <w:b/>
                <w:sz w:val="24"/>
                <w:szCs w:val="24"/>
              </w:rPr>
              <w:t>Квалификация Участников закупки</w:t>
            </w:r>
            <w:r w:rsidRPr="00A56A3D">
              <w:rPr>
                <w:sz w:val="24"/>
                <w:szCs w:val="24"/>
              </w:rPr>
              <w:t>,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D61EE" w:rsidRPr="00A56A3D" w:rsidRDefault="00ED61EE" w:rsidP="00EF5E06">
            <w:pPr>
              <w:suppressAutoHyphens/>
              <w:contextualSpacing/>
              <w:jc w:val="both"/>
              <w:rPr>
                <w:b/>
                <w:sz w:val="24"/>
                <w:szCs w:val="24"/>
              </w:rPr>
            </w:pPr>
            <w:r w:rsidRPr="00A56A3D">
              <w:rPr>
                <w:b/>
                <w:sz w:val="24"/>
                <w:szCs w:val="24"/>
              </w:rPr>
              <w:t>Значимость критерия – 40%</w:t>
            </w:r>
          </w:p>
          <w:p w:rsidR="00ED61EE" w:rsidRPr="00A56A3D" w:rsidRDefault="00ED61EE" w:rsidP="00EF5E06">
            <w:pPr>
              <w:suppressAutoHyphens/>
              <w:contextualSpacing/>
              <w:jc w:val="both"/>
              <w:rPr>
                <w:sz w:val="24"/>
                <w:szCs w:val="24"/>
              </w:rPr>
            </w:pPr>
            <w:r w:rsidRPr="00A56A3D">
              <w:rPr>
                <w:sz w:val="24"/>
                <w:szCs w:val="24"/>
              </w:rPr>
              <w:t>Показателями данного критерия оценки являются:</w:t>
            </w:r>
          </w:p>
          <w:p w:rsidR="00ED61EE" w:rsidRPr="00A56A3D" w:rsidRDefault="00ED61EE" w:rsidP="00EF5E06">
            <w:pPr>
              <w:suppressAutoHyphens/>
              <w:contextualSpacing/>
              <w:jc w:val="both"/>
              <w:rPr>
                <w:sz w:val="24"/>
                <w:szCs w:val="24"/>
              </w:rPr>
            </w:pPr>
            <w:r w:rsidRPr="00A56A3D">
              <w:rPr>
                <w:sz w:val="24"/>
                <w:szCs w:val="24"/>
              </w:rPr>
              <w:t>2.1. Квалификация трудовых ресурсов (руководителей и ключевых специалистов), предлагаемых для оказания услуг;</w:t>
            </w:r>
          </w:p>
          <w:p w:rsidR="00ED61EE" w:rsidRPr="00A56A3D" w:rsidRDefault="00ED61EE" w:rsidP="00EF5E06">
            <w:pPr>
              <w:suppressAutoHyphens/>
              <w:contextualSpacing/>
              <w:jc w:val="both"/>
              <w:rPr>
                <w:sz w:val="24"/>
                <w:szCs w:val="24"/>
              </w:rPr>
            </w:pPr>
            <w:r w:rsidRPr="00A56A3D">
              <w:rPr>
                <w:sz w:val="24"/>
                <w:szCs w:val="24"/>
              </w:rPr>
              <w:t>2.2. Опыт Участника по успешному оказанию услуг сопоставимых с предметом Конкурса по содержанию, составу услуг и объему финансирования;</w:t>
            </w:r>
          </w:p>
          <w:p w:rsidR="00ED61EE" w:rsidRPr="00A56A3D" w:rsidRDefault="00ED61EE" w:rsidP="00EF5E06">
            <w:pPr>
              <w:suppressAutoHyphens/>
              <w:contextualSpacing/>
              <w:jc w:val="both"/>
              <w:rPr>
                <w:sz w:val="24"/>
                <w:szCs w:val="24"/>
              </w:rPr>
            </w:pPr>
            <w:r w:rsidRPr="00A56A3D">
              <w:rPr>
                <w:sz w:val="24"/>
                <w:szCs w:val="24"/>
              </w:rPr>
              <w:t>2.3. Деловая репутация Участника закупки.</w:t>
            </w:r>
          </w:p>
          <w:p w:rsidR="00ED61EE" w:rsidRPr="00A56A3D" w:rsidRDefault="00ED61EE" w:rsidP="00EF5E06">
            <w:pPr>
              <w:suppressAutoHyphens/>
              <w:contextualSpacing/>
              <w:jc w:val="both"/>
              <w:rPr>
                <w:sz w:val="24"/>
                <w:szCs w:val="24"/>
              </w:rPr>
            </w:pPr>
            <w:r w:rsidRPr="00A56A3D">
              <w:rPr>
                <w:sz w:val="24"/>
                <w:szCs w:val="24"/>
              </w:rPr>
              <w:t xml:space="preserve">Рейтинг, присуждаемый заявке </w:t>
            </w:r>
            <w:r w:rsidRPr="00A56A3D">
              <w:rPr>
                <w:b/>
                <w:sz w:val="24"/>
                <w:szCs w:val="24"/>
              </w:rPr>
              <w:t>по критерию 2</w:t>
            </w:r>
            <w:r w:rsidRPr="00A56A3D">
              <w:rPr>
                <w:sz w:val="24"/>
                <w:szCs w:val="24"/>
              </w:rPr>
              <w:t xml:space="preserve"> </w:t>
            </w:r>
            <w:r w:rsidRPr="00A56A3D">
              <w:rPr>
                <w:b/>
                <w:sz w:val="24"/>
                <w:szCs w:val="24"/>
              </w:rPr>
              <w:t>«Квалификация участника закупки»,</w:t>
            </w:r>
            <w:r w:rsidRPr="00A56A3D">
              <w:rPr>
                <w:sz w:val="24"/>
                <w:szCs w:val="24"/>
              </w:rPr>
              <w:t xml:space="preserve"> определяется как среднее арифметическое оценок в баллах всех членов Комиссии по осуществлению закупок, присуждаемых заявке по указанному критерию с учетом балльных оценок по показателям.</w:t>
            </w:r>
          </w:p>
          <w:p w:rsidR="00ED61EE" w:rsidRPr="00A56A3D" w:rsidRDefault="00ED61EE" w:rsidP="00EF5E06">
            <w:pPr>
              <w:suppressAutoHyphens/>
              <w:contextualSpacing/>
              <w:jc w:val="both"/>
              <w:rPr>
                <w:sz w:val="24"/>
                <w:szCs w:val="24"/>
              </w:rPr>
            </w:pPr>
            <w:r w:rsidRPr="00A56A3D">
              <w:rPr>
                <w:sz w:val="24"/>
                <w:szCs w:val="24"/>
              </w:rPr>
              <w:t xml:space="preserve">Для каждого показателя </w:t>
            </w:r>
            <w:r w:rsidRPr="00A56A3D">
              <w:rPr>
                <w:b/>
                <w:sz w:val="24"/>
                <w:szCs w:val="24"/>
              </w:rPr>
              <w:t>критерия 2</w:t>
            </w:r>
            <w:r w:rsidRPr="00A56A3D">
              <w:rPr>
                <w:sz w:val="24"/>
                <w:szCs w:val="24"/>
              </w:rPr>
              <w:t xml:space="preserve"> установлено максимальное значение в баллах (суммарное значение показателей </w:t>
            </w:r>
            <w:r w:rsidRPr="00A56A3D">
              <w:rPr>
                <w:b/>
                <w:sz w:val="24"/>
                <w:szCs w:val="24"/>
              </w:rPr>
              <w:t>критерия 2</w:t>
            </w:r>
            <w:r w:rsidRPr="00A56A3D">
              <w:rPr>
                <w:sz w:val="24"/>
                <w:szCs w:val="24"/>
              </w:rPr>
              <w:t xml:space="preserve"> составляет 100 </w:t>
            </w:r>
            <w:r w:rsidRPr="00A56A3D">
              <w:rPr>
                <w:sz w:val="24"/>
                <w:szCs w:val="24"/>
              </w:rPr>
              <w:lastRenderedPageBreak/>
              <w:t>баллов).</w:t>
            </w:r>
          </w:p>
          <w:p w:rsidR="00ED61EE" w:rsidRPr="008C5829" w:rsidRDefault="00ED61EE" w:rsidP="00EF5E06">
            <w:pPr>
              <w:suppressAutoHyphens/>
              <w:contextualSpacing/>
              <w:jc w:val="both"/>
              <w:rPr>
                <w:sz w:val="16"/>
                <w:szCs w:val="16"/>
              </w:rPr>
            </w:pPr>
          </w:p>
          <w:p w:rsidR="00ED61EE" w:rsidRPr="00A56A3D" w:rsidRDefault="00ED61EE" w:rsidP="00EF5E06">
            <w:pPr>
              <w:suppressAutoHyphens/>
              <w:contextualSpacing/>
              <w:jc w:val="both"/>
              <w:rPr>
                <w:sz w:val="24"/>
                <w:szCs w:val="24"/>
              </w:rPr>
            </w:pPr>
            <w:r w:rsidRPr="00A56A3D">
              <w:rPr>
                <w:sz w:val="24"/>
                <w:szCs w:val="24"/>
              </w:rPr>
              <w:t xml:space="preserve">Рейтинг заявки по критерию </w:t>
            </w:r>
            <w:r w:rsidRPr="00A56A3D">
              <w:rPr>
                <w:b/>
                <w:sz w:val="24"/>
                <w:szCs w:val="24"/>
              </w:rPr>
              <w:t>«Квалификация участников закупки</w:t>
            </w:r>
            <w:r w:rsidRPr="00A56A3D">
              <w:rPr>
                <w:sz w:val="24"/>
                <w:szCs w:val="24"/>
              </w:rPr>
              <w:t>,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roofErr w:type="spellStart"/>
            <w:r w:rsidRPr="00A56A3D">
              <w:rPr>
                <w:sz w:val="24"/>
                <w:szCs w:val="24"/>
              </w:rPr>
              <w:t>НЦРi</w:t>
            </w:r>
            <w:proofErr w:type="spellEnd"/>
            <w:r w:rsidRPr="00A56A3D">
              <w:rPr>
                <w:sz w:val="24"/>
                <w:szCs w:val="24"/>
              </w:rPr>
              <w:t>) определяется по формуле:</w:t>
            </w:r>
          </w:p>
          <w:p w:rsidR="00B3010C" w:rsidRPr="00A56A3D" w:rsidRDefault="00B3010C" w:rsidP="00EF5E06">
            <w:pPr>
              <w:suppressAutoHyphens/>
              <w:contextualSpacing/>
              <w:jc w:val="both"/>
              <w:rPr>
                <w:sz w:val="24"/>
                <w:szCs w:val="24"/>
              </w:rPr>
            </w:pPr>
          </w:p>
          <w:p w:rsidR="00ED61EE" w:rsidRPr="00A56A3D" w:rsidRDefault="00ED61EE" w:rsidP="00EF5E06">
            <w:pPr>
              <w:suppressAutoHyphens/>
              <w:contextualSpacing/>
              <w:jc w:val="both"/>
              <w:rPr>
                <w:sz w:val="24"/>
                <w:szCs w:val="24"/>
              </w:rPr>
            </w:pPr>
            <w:proofErr w:type="spellStart"/>
            <w:r w:rsidRPr="00A56A3D">
              <w:rPr>
                <w:sz w:val="24"/>
                <w:szCs w:val="24"/>
              </w:rPr>
              <w:t>НЦРi</w:t>
            </w:r>
            <w:proofErr w:type="spellEnd"/>
            <w:r w:rsidRPr="00A56A3D">
              <w:rPr>
                <w:sz w:val="24"/>
                <w:szCs w:val="24"/>
              </w:rPr>
              <w:t>= (</w:t>
            </w:r>
            <w:proofErr w:type="spellStart"/>
            <w:r w:rsidRPr="00A56A3D">
              <w:rPr>
                <w:sz w:val="24"/>
                <w:szCs w:val="24"/>
              </w:rPr>
              <w:t>НЦБКтрi</w:t>
            </w:r>
            <w:proofErr w:type="spellEnd"/>
            <w:r w:rsidRPr="00A56A3D">
              <w:rPr>
                <w:sz w:val="24"/>
                <w:szCs w:val="24"/>
              </w:rPr>
              <w:t xml:space="preserve">+ </w:t>
            </w:r>
            <w:proofErr w:type="spellStart"/>
            <w:r w:rsidRPr="00A56A3D">
              <w:rPr>
                <w:sz w:val="24"/>
                <w:szCs w:val="24"/>
              </w:rPr>
              <w:t>НЦБОбi</w:t>
            </w:r>
            <w:proofErr w:type="spellEnd"/>
            <w:r w:rsidRPr="00A56A3D">
              <w:rPr>
                <w:sz w:val="24"/>
                <w:szCs w:val="24"/>
              </w:rPr>
              <w:t xml:space="preserve"> + </w:t>
            </w:r>
            <w:proofErr w:type="spellStart"/>
            <w:r w:rsidRPr="00A56A3D">
              <w:rPr>
                <w:sz w:val="24"/>
                <w:szCs w:val="24"/>
              </w:rPr>
              <w:t>НЦБДрi</w:t>
            </w:r>
            <w:proofErr w:type="spellEnd"/>
            <w:r w:rsidRPr="00A56A3D">
              <w:rPr>
                <w:sz w:val="24"/>
                <w:szCs w:val="24"/>
              </w:rPr>
              <w:t xml:space="preserve">) х </w:t>
            </w:r>
            <w:proofErr w:type="spellStart"/>
            <w:r w:rsidRPr="00A56A3D">
              <w:rPr>
                <w:sz w:val="24"/>
                <w:szCs w:val="24"/>
              </w:rPr>
              <w:t>КЗКв</w:t>
            </w:r>
            <w:proofErr w:type="spellEnd"/>
          </w:p>
          <w:p w:rsidR="00ED61EE" w:rsidRPr="00A56A3D" w:rsidRDefault="00ED61EE" w:rsidP="00EF5E06">
            <w:pPr>
              <w:suppressAutoHyphens/>
              <w:contextualSpacing/>
              <w:jc w:val="both"/>
              <w:rPr>
                <w:sz w:val="24"/>
                <w:szCs w:val="24"/>
              </w:rPr>
            </w:pPr>
            <w:proofErr w:type="gramStart"/>
            <w:r w:rsidRPr="00A56A3D">
              <w:rPr>
                <w:sz w:val="24"/>
                <w:szCs w:val="24"/>
              </w:rPr>
              <w:t>где</w:t>
            </w:r>
            <w:proofErr w:type="gramEnd"/>
            <w:r w:rsidRPr="00A56A3D">
              <w:rPr>
                <w:sz w:val="24"/>
                <w:szCs w:val="24"/>
              </w:rPr>
              <w:t>:</w:t>
            </w:r>
          </w:p>
          <w:p w:rsidR="00ED61EE" w:rsidRPr="00A56A3D" w:rsidRDefault="00ED61EE" w:rsidP="00EF5E06">
            <w:pPr>
              <w:suppressAutoHyphens/>
              <w:contextualSpacing/>
              <w:jc w:val="both"/>
              <w:rPr>
                <w:sz w:val="24"/>
                <w:szCs w:val="24"/>
              </w:rPr>
            </w:pPr>
            <w:proofErr w:type="spellStart"/>
            <w:r w:rsidRPr="00A56A3D">
              <w:rPr>
                <w:sz w:val="24"/>
                <w:szCs w:val="24"/>
              </w:rPr>
              <w:t>НЦБКтрi</w:t>
            </w:r>
            <w:proofErr w:type="spellEnd"/>
            <w:r w:rsidRPr="00A56A3D">
              <w:rPr>
                <w:sz w:val="24"/>
                <w:szCs w:val="24"/>
              </w:rPr>
              <w:t xml:space="preserve"> – количество баллов, присужденных заявке по показателю </w:t>
            </w:r>
            <w:r w:rsidRPr="00A56A3D">
              <w:rPr>
                <w:b/>
                <w:sz w:val="24"/>
                <w:szCs w:val="24"/>
              </w:rPr>
              <w:t>«Квалификация трудовых ресурсов (руководителей и ключевых специалистов), предлагаемых для выполнения оказания услуг»;</w:t>
            </w:r>
          </w:p>
          <w:p w:rsidR="00ED61EE" w:rsidRPr="00A56A3D" w:rsidRDefault="00ED61EE" w:rsidP="00EF5E06">
            <w:pPr>
              <w:suppressAutoHyphens/>
              <w:contextualSpacing/>
              <w:jc w:val="both"/>
              <w:rPr>
                <w:sz w:val="24"/>
                <w:szCs w:val="24"/>
              </w:rPr>
            </w:pPr>
            <w:proofErr w:type="spellStart"/>
            <w:r w:rsidRPr="00A56A3D">
              <w:rPr>
                <w:sz w:val="24"/>
                <w:szCs w:val="24"/>
              </w:rPr>
              <w:t>НЦБОбi</w:t>
            </w:r>
            <w:proofErr w:type="spellEnd"/>
            <w:r w:rsidRPr="00A56A3D">
              <w:rPr>
                <w:sz w:val="24"/>
                <w:szCs w:val="24"/>
              </w:rPr>
              <w:t xml:space="preserve"> – количество баллов, присужденных заявке по показателю </w:t>
            </w:r>
            <w:r w:rsidRPr="00A56A3D">
              <w:rPr>
                <w:b/>
                <w:sz w:val="24"/>
                <w:szCs w:val="24"/>
              </w:rPr>
              <w:t>«Опыт Участника по успешному оказанию услуг сопоставимых с предметом Конкурса по содержанию, составу услуг и объему финансирования»;</w:t>
            </w:r>
          </w:p>
          <w:p w:rsidR="00ED61EE" w:rsidRPr="00A56A3D" w:rsidRDefault="00ED61EE" w:rsidP="00EF5E06">
            <w:pPr>
              <w:suppressAutoHyphens/>
              <w:contextualSpacing/>
              <w:jc w:val="both"/>
              <w:rPr>
                <w:sz w:val="24"/>
                <w:szCs w:val="24"/>
              </w:rPr>
            </w:pPr>
            <w:proofErr w:type="spellStart"/>
            <w:r w:rsidRPr="00A56A3D">
              <w:rPr>
                <w:sz w:val="24"/>
                <w:szCs w:val="24"/>
              </w:rPr>
              <w:t>НЦБДрi</w:t>
            </w:r>
            <w:proofErr w:type="spellEnd"/>
            <w:r w:rsidRPr="00A56A3D">
              <w:rPr>
                <w:sz w:val="24"/>
                <w:szCs w:val="24"/>
              </w:rPr>
              <w:t xml:space="preserve"> – количество баллов, присужденных заявке по показателю </w:t>
            </w:r>
            <w:r w:rsidRPr="00A56A3D">
              <w:rPr>
                <w:b/>
                <w:sz w:val="24"/>
                <w:szCs w:val="24"/>
              </w:rPr>
              <w:t>«Деловая репутация Участника закупки»</w:t>
            </w:r>
            <w:r w:rsidRPr="00A56A3D">
              <w:rPr>
                <w:sz w:val="24"/>
                <w:szCs w:val="24"/>
              </w:rPr>
              <w:t>;</w:t>
            </w:r>
          </w:p>
          <w:p w:rsidR="00ED61EE" w:rsidRPr="00A56A3D" w:rsidRDefault="00ED61EE" w:rsidP="00EF5E06">
            <w:pPr>
              <w:widowControl w:val="0"/>
              <w:suppressAutoHyphens/>
              <w:autoSpaceDE w:val="0"/>
              <w:autoSpaceDN w:val="0"/>
              <w:adjustRightInd w:val="0"/>
              <w:jc w:val="both"/>
              <w:rPr>
                <w:b/>
                <w:sz w:val="24"/>
                <w:szCs w:val="24"/>
              </w:rPr>
            </w:pPr>
            <w:proofErr w:type="spellStart"/>
            <w:r w:rsidRPr="00A56A3D">
              <w:rPr>
                <w:sz w:val="24"/>
                <w:szCs w:val="24"/>
              </w:rPr>
              <w:t>КЗКв</w:t>
            </w:r>
            <w:proofErr w:type="spellEnd"/>
            <w:r w:rsidRPr="00A56A3D">
              <w:rPr>
                <w:sz w:val="24"/>
                <w:szCs w:val="24"/>
              </w:rPr>
              <w:t xml:space="preserve">– коэффициент значимости критерия </w:t>
            </w:r>
            <w:r w:rsidRPr="00A56A3D">
              <w:rPr>
                <w:b/>
                <w:sz w:val="24"/>
                <w:szCs w:val="24"/>
              </w:rPr>
              <w:t>«Квалификация Участников закупки</w:t>
            </w:r>
            <w:r w:rsidRPr="00A56A3D">
              <w:rPr>
                <w:sz w:val="24"/>
                <w:szCs w:val="24"/>
              </w:rPr>
              <w:t>,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ED61EE" w:rsidRPr="00A56A3D" w:rsidTr="00165FE3">
        <w:tc>
          <w:tcPr>
            <w:tcW w:w="1796" w:type="dxa"/>
            <w:gridSpan w:val="2"/>
            <w:vMerge/>
          </w:tcPr>
          <w:p w:rsidR="00ED61EE" w:rsidRPr="00A56A3D" w:rsidRDefault="00ED61EE" w:rsidP="00EF5E06">
            <w:pPr>
              <w:suppressAutoHyphens/>
              <w:autoSpaceDE w:val="0"/>
              <w:autoSpaceDN w:val="0"/>
              <w:adjustRightInd w:val="0"/>
              <w:rPr>
                <w:b/>
                <w:sz w:val="24"/>
                <w:szCs w:val="24"/>
              </w:rPr>
            </w:pPr>
          </w:p>
        </w:tc>
        <w:tc>
          <w:tcPr>
            <w:tcW w:w="7985" w:type="dxa"/>
            <w:gridSpan w:val="2"/>
            <w:shd w:val="clear" w:color="auto" w:fill="D9D9D9"/>
            <w:vAlign w:val="center"/>
          </w:tcPr>
          <w:p w:rsidR="00ED61EE" w:rsidRPr="00A56A3D" w:rsidRDefault="00ED61EE" w:rsidP="00EF5E06">
            <w:pPr>
              <w:jc w:val="both"/>
              <w:rPr>
                <w:b/>
                <w:sz w:val="24"/>
                <w:szCs w:val="24"/>
              </w:rPr>
            </w:pPr>
            <w:r w:rsidRPr="00A56A3D">
              <w:rPr>
                <w:b/>
                <w:sz w:val="24"/>
                <w:szCs w:val="24"/>
              </w:rPr>
              <w:t>2.1. Квалификация трудовых ресурсов (руководителей и ключевых специалисто</w:t>
            </w:r>
            <w:r w:rsidR="00C1130B">
              <w:rPr>
                <w:b/>
                <w:sz w:val="24"/>
                <w:szCs w:val="24"/>
              </w:rPr>
              <w:t xml:space="preserve">в), предлагаемых для </w:t>
            </w:r>
            <w:bookmarkStart w:id="151" w:name="_GoBack"/>
            <w:bookmarkEnd w:id="151"/>
            <w:r w:rsidRPr="00A56A3D">
              <w:rPr>
                <w:b/>
                <w:sz w:val="24"/>
                <w:szCs w:val="24"/>
              </w:rPr>
              <w:t>оказания услуг.</w:t>
            </w:r>
          </w:p>
          <w:p w:rsidR="00ED61EE" w:rsidRPr="00A56A3D" w:rsidRDefault="00ED61EE" w:rsidP="00EF5E06">
            <w:pPr>
              <w:jc w:val="both"/>
              <w:rPr>
                <w:sz w:val="24"/>
                <w:szCs w:val="24"/>
              </w:rPr>
            </w:pPr>
            <w:r w:rsidRPr="00A56A3D">
              <w:rPr>
                <w:b/>
                <w:sz w:val="24"/>
                <w:szCs w:val="24"/>
              </w:rPr>
              <w:t>Значимость показателя – 30%</w:t>
            </w:r>
          </w:p>
        </w:tc>
      </w:tr>
      <w:tr w:rsidR="00ED61EE" w:rsidRPr="00A56A3D" w:rsidTr="00165FE3">
        <w:tc>
          <w:tcPr>
            <w:tcW w:w="1796" w:type="dxa"/>
            <w:gridSpan w:val="2"/>
            <w:vMerge/>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shd w:val="clear" w:color="auto" w:fill="FFFFFF"/>
            <w:vAlign w:val="center"/>
          </w:tcPr>
          <w:p w:rsidR="00ED61EE" w:rsidRPr="00A56A3D" w:rsidRDefault="00ED61EE" w:rsidP="00EF5E06">
            <w:pPr>
              <w:suppressAutoHyphens/>
              <w:contextualSpacing/>
              <w:jc w:val="both"/>
              <w:rPr>
                <w:sz w:val="24"/>
                <w:szCs w:val="24"/>
              </w:rPr>
            </w:pPr>
            <w:r w:rsidRPr="00A56A3D">
              <w:rPr>
                <w:sz w:val="24"/>
                <w:szCs w:val="24"/>
              </w:rPr>
              <w:t xml:space="preserve">Порядок оценки: </w:t>
            </w:r>
          </w:p>
          <w:p w:rsidR="00ED61EE" w:rsidRPr="00A56A3D" w:rsidRDefault="00ED61EE" w:rsidP="00EF5E06">
            <w:pPr>
              <w:widowControl w:val="0"/>
              <w:ind w:firstLine="81"/>
              <w:jc w:val="both"/>
              <w:rPr>
                <w:sz w:val="24"/>
                <w:szCs w:val="24"/>
              </w:rPr>
            </w:pPr>
            <w:proofErr w:type="gramStart"/>
            <w:r w:rsidRPr="00A56A3D">
              <w:rPr>
                <w:sz w:val="24"/>
                <w:szCs w:val="24"/>
              </w:rPr>
              <w:t>а</w:t>
            </w:r>
            <w:proofErr w:type="gramEnd"/>
            <w:r w:rsidRPr="00A56A3D">
              <w:rPr>
                <w:sz w:val="24"/>
                <w:szCs w:val="24"/>
              </w:rPr>
              <w:t xml:space="preserve">) В соответствии с настоящим показателем оцениваются документально подтвержденные сведения о квалификации специалистов, которых Участник закупки предполагает привлечь к оказанию услуг в рамках исполнения осуществляемой закупки, в области проведения аналогичных предмету Конкурса услуг: </w:t>
            </w:r>
            <w:r w:rsidRPr="00A56A3D">
              <w:rPr>
                <w:rFonts w:eastAsia="MS Mincho"/>
                <w:sz w:val="24"/>
                <w:szCs w:val="24"/>
              </w:rPr>
              <w:t>количество сертификатов, выданных разработчиком программного обеспечения по результатам квалификационных испытаний.</w:t>
            </w:r>
            <w:r w:rsidRPr="00A56A3D">
              <w:rPr>
                <w:sz w:val="24"/>
                <w:szCs w:val="24"/>
                <w:lang w:eastAsia="en-US"/>
              </w:rPr>
              <w:t xml:space="preserve"> </w:t>
            </w:r>
          </w:p>
          <w:p w:rsidR="00ED61EE" w:rsidRPr="00A56A3D" w:rsidRDefault="00ED61EE" w:rsidP="00EF5E06">
            <w:pPr>
              <w:widowControl w:val="0"/>
              <w:ind w:firstLine="365"/>
              <w:jc w:val="both"/>
              <w:rPr>
                <w:sz w:val="24"/>
                <w:szCs w:val="24"/>
              </w:rPr>
            </w:pPr>
            <w:r w:rsidRPr="00A56A3D">
              <w:rPr>
                <w:sz w:val="24"/>
                <w:szCs w:val="24"/>
              </w:rPr>
              <w:t xml:space="preserve">Привлекаемые к исполнению контракта специалисты должны состоять в штате организации Участника закупки или иметь с Участником закупки договорные отношения (договор гражданско-правового характера или предварительный договор гражданско-правового характера, или предварительное согласие, подписанные лично привлекаемыми специалистами на </w:t>
            </w:r>
            <w:r w:rsidR="006E0A5E">
              <w:rPr>
                <w:sz w:val="24"/>
                <w:szCs w:val="24"/>
              </w:rPr>
              <w:t xml:space="preserve">оказание </w:t>
            </w:r>
            <w:r w:rsidRPr="00A56A3D">
              <w:rPr>
                <w:sz w:val="24"/>
                <w:szCs w:val="24"/>
              </w:rPr>
              <w:t xml:space="preserve">услуг по объявленному конкурсу). </w:t>
            </w:r>
          </w:p>
          <w:p w:rsidR="00ED61EE" w:rsidRPr="00A56A3D" w:rsidRDefault="00ED61EE" w:rsidP="00EF5E06">
            <w:pPr>
              <w:tabs>
                <w:tab w:val="left" w:pos="365"/>
              </w:tabs>
              <w:jc w:val="both"/>
              <w:rPr>
                <w:sz w:val="24"/>
                <w:szCs w:val="24"/>
              </w:rPr>
            </w:pPr>
            <w:r w:rsidRPr="00A56A3D">
              <w:rPr>
                <w:sz w:val="24"/>
                <w:szCs w:val="24"/>
              </w:rPr>
              <w:tab/>
              <w:t>В качестве документов, подтверждающих обеспеченность участника указанными специалистами, должны быть предоставлены следующие документы (</w:t>
            </w:r>
            <w:r w:rsidRPr="00A56A3D">
              <w:rPr>
                <w:b/>
                <w:sz w:val="24"/>
                <w:szCs w:val="24"/>
              </w:rPr>
              <w:t>в совокупности</w:t>
            </w:r>
            <w:r w:rsidRPr="00A56A3D">
              <w:rPr>
                <w:sz w:val="24"/>
                <w:szCs w:val="24"/>
              </w:rPr>
              <w:t>):</w:t>
            </w:r>
          </w:p>
          <w:p w:rsidR="00ED61EE" w:rsidRPr="00A56A3D" w:rsidRDefault="00ED61EE" w:rsidP="00EF5E06">
            <w:pPr>
              <w:pStyle w:val="afffa"/>
              <w:numPr>
                <w:ilvl w:val="0"/>
                <w:numId w:val="89"/>
              </w:numPr>
              <w:ind w:left="459"/>
              <w:jc w:val="both"/>
              <w:rPr>
                <w:sz w:val="24"/>
                <w:szCs w:val="24"/>
              </w:rPr>
            </w:pPr>
            <w:r w:rsidRPr="00A56A3D">
              <w:rPr>
                <w:sz w:val="24"/>
                <w:szCs w:val="24"/>
              </w:rPr>
              <w:t xml:space="preserve"> </w:t>
            </w:r>
            <w:proofErr w:type="gramStart"/>
            <w:r w:rsidRPr="00A56A3D">
              <w:rPr>
                <w:sz w:val="24"/>
                <w:szCs w:val="24"/>
              </w:rPr>
              <w:t>заверенные</w:t>
            </w:r>
            <w:proofErr w:type="gramEnd"/>
            <w:r w:rsidRPr="00A56A3D">
              <w:rPr>
                <w:sz w:val="24"/>
                <w:szCs w:val="24"/>
              </w:rPr>
              <w:t xml:space="preserve"> копии трудовых книжек, или заверенные копии приказов о назначении на должность, или заверенный список специалистов (привлекаемых к </w:t>
            </w:r>
            <w:r w:rsidR="006E0A5E">
              <w:rPr>
                <w:sz w:val="24"/>
                <w:szCs w:val="24"/>
              </w:rPr>
              <w:t>оказанию</w:t>
            </w:r>
            <w:r w:rsidRPr="00A56A3D">
              <w:rPr>
                <w:sz w:val="24"/>
                <w:szCs w:val="24"/>
              </w:rPr>
              <w:t xml:space="preserve"> услуг), или заверенные договора гражданско-правового характера, или предварительные договора гражданско-правового характера, или предварительное согласие на </w:t>
            </w:r>
            <w:r w:rsidR="006E0A5E">
              <w:rPr>
                <w:sz w:val="24"/>
                <w:szCs w:val="24"/>
              </w:rPr>
              <w:t xml:space="preserve">оказание </w:t>
            </w:r>
            <w:r w:rsidRPr="00A56A3D">
              <w:rPr>
                <w:sz w:val="24"/>
                <w:szCs w:val="24"/>
              </w:rPr>
              <w:t>услуг, подписанное лично привлекаемым специалистом(</w:t>
            </w:r>
            <w:proofErr w:type="spellStart"/>
            <w:r w:rsidRPr="00A56A3D">
              <w:rPr>
                <w:sz w:val="24"/>
                <w:szCs w:val="24"/>
              </w:rPr>
              <w:t>ами</w:t>
            </w:r>
            <w:proofErr w:type="spellEnd"/>
            <w:r w:rsidRPr="00A56A3D">
              <w:rPr>
                <w:sz w:val="24"/>
                <w:szCs w:val="24"/>
              </w:rPr>
              <w:t>);</w:t>
            </w:r>
          </w:p>
          <w:p w:rsidR="00ED61EE" w:rsidRPr="00A56A3D" w:rsidRDefault="00ED61EE" w:rsidP="00EF5E06">
            <w:pPr>
              <w:pStyle w:val="afffa"/>
              <w:numPr>
                <w:ilvl w:val="0"/>
                <w:numId w:val="89"/>
              </w:numPr>
              <w:ind w:left="459"/>
              <w:jc w:val="both"/>
              <w:rPr>
                <w:sz w:val="24"/>
                <w:szCs w:val="24"/>
              </w:rPr>
            </w:pPr>
            <w:r w:rsidRPr="00A56A3D">
              <w:rPr>
                <w:sz w:val="24"/>
                <w:szCs w:val="24"/>
              </w:rPr>
              <w:t>заверенные копии сертификатов: «1С:Консультант по учету в государственных (муниципальных) учреждениях», «1С:Специалист-</w:t>
            </w:r>
            <w:r w:rsidRPr="00A56A3D">
              <w:rPr>
                <w:sz w:val="24"/>
                <w:szCs w:val="24"/>
              </w:rPr>
              <w:lastRenderedPageBreak/>
              <w:t>консультант по внедрению прикладного решения 1С:Бухгалтерия государственного учреждения 8», «1С-Специалист-консультант по внедрению прикладного решения 1С:Зарплата и кадры государственного учреждения» (и аналогичных), «1С:Специалист по разработке и модификации прикладных решений на технологической платформе системы программ 1С:Предприятие 8», Преподаватель ЦСО Курс «Ведение бюджетного учета в программе «1С:Бухгалтерия государственного учреждения 8», Преподаватель ЦСО Курс «Использование конфигурации «1С:Зарплата и кадры государственного учреждения 8»;</w:t>
            </w:r>
          </w:p>
          <w:p w:rsidR="00ED61EE" w:rsidRPr="00A56A3D" w:rsidRDefault="00ED61EE" w:rsidP="00EF5E06">
            <w:pPr>
              <w:jc w:val="both"/>
              <w:rPr>
                <w:sz w:val="24"/>
                <w:szCs w:val="24"/>
              </w:rPr>
            </w:pPr>
          </w:p>
          <w:p w:rsidR="00ED61EE" w:rsidRPr="00A56A3D" w:rsidRDefault="00ED61EE" w:rsidP="00EF5E06">
            <w:pPr>
              <w:tabs>
                <w:tab w:val="left" w:pos="506"/>
              </w:tabs>
              <w:jc w:val="both"/>
              <w:rPr>
                <w:sz w:val="24"/>
                <w:szCs w:val="24"/>
              </w:rPr>
            </w:pPr>
            <w:r w:rsidRPr="00A56A3D">
              <w:rPr>
                <w:sz w:val="24"/>
                <w:szCs w:val="24"/>
              </w:rPr>
              <w:tab/>
              <w:t>Копии документов, должны быть заверены надлежащим образом (дата, подпись, печать организации) не ранее чем за 30 дней до даты подачи заявки на участие в конкурсе.</w:t>
            </w:r>
          </w:p>
          <w:p w:rsidR="00ED61EE" w:rsidRPr="00A56A3D" w:rsidRDefault="00ED61EE" w:rsidP="00EF5E06">
            <w:pPr>
              <w:jc w:val="both"/>
              <w:rPr>
                <w:sz w:val="24"/>
                <w:szCs w:val="24"/>
              </w:rPr>
            </w:pPr>
            <w:r w:rsidRPr="00A56A3D">
              <w:rPr>
                <w:sz w:val="24"/>
                <w:szCs w:val="24"/>
              </w:rPr>
              <w:tab/>
            </w:r>
          </w:p>
          <w:p w:rsidR="00ED61EE" w:rsidRPr="00A56A3D" w:rsidRDefault="00ED61EE" w:rsidP="00EF5E06">
            <w:pPr>
              <w:widowControl w:val="0"/>
              <w:tabs>
                <w:tab w:val="left" w:pos="506"/>
              </w:tabs>
              <w:ind w:left="62"/>
              <w:jc w:val="both"/>
              <w:rPr>
                <w:sz w:val="24"/>
                <w:szCs w:val="24"/>
                <w:lang w:eastAsia="en-US"/>
              </w:rPr>
            </w:pPr>
            <w:r w:rsidRPr="00A56A3D">
              <w:rPr>
                <w:sz w:val="24"/>
                <w:szCs w:val="24"/>
              </w:rPr>
              <w:tab/>
            </w:r>
            <w:proofErr w:type="gramStart"/>
            <w:r w:rsidRPr="00A56A3D">
              <w:rPr>
                <w:sz w:val="24"/>
                <w:szCs w:val="24"/>
              </w:rPr>
              <w:t>б</w:t>
            </w:r>
            <w:proofErr w:type="gramEnd"/>
            <w:r w:rsidRPr="00A56A3D">
              <w:rPr>
                <w:sz w:val="24"/>
                <w:szCs w:val="24"/>
              </w:rPr>
              <w:t>) Предельно необходимое максимальное значение показателя</w:t>
            </w:r>
            <w:r w:rsidRPr="00A56A3D">
              <w:rPr>
                <w:sz w:val="24"/>
                <w:szCs w:val="24"/>
                <w:lang w:eastAsia="en-US"/>
              </w:rPr>
              <w:t xml:space="preserve"> (</w:t>
            </w:r>
            <w:proofErr w:type="spellStart"/>
            <w:r w:rsidRPr="00A56A3D">
              <w:rPr>
                <w:sz w:val="24"/>
                <w:szCs w:val="24"/>
                <w:lang w:eastAsia="en-US"/>
              </w:rPr>
              <w:t>К</w:t>
            </w:r>
            <w:r w:rsidRPr="00A56A3D">
              <w:rPr>
                <w:sz w:val="24"/>
                <w:szCs w:val="24"/>
                <w:vertAlign w:val="subscript"/>
              </w:rPr>
              <w:t>ктр</w:t>
            </w:r>
            <w:r w:rsidRPr="00A56A3D">
              <w:rPr>
                <w:sz w:val="24"/>
                <w:szCs w:val="24"/>
                <w:vertAlign w:val="subscript"/>
                <w:lang w:eastAsia="en-US"/>
              </w:rPr>
              <w:t>_пред</w:t>
            </w:r>
            <w:proofErr w:type="spellEnd"/>
            <w:r w:rsidRPr="00A56A3D">
              <w:rPr>
                <w:sz w:val="24"/>
                <w:szCs w:val="24"/>
                <w:lang w:eastAsia="en-US"/>
              </w:rPr>
              <w:t>) – 15 сертификатов</w:t>
            </w:r>
            <w:r w:rsidRPr="00A56A3D">
              <w:rPr>
                <w:rFonts w:eastAsia="SimSun"/>
                <w:sz w:val="24"/>
                <w:szCs w:val="24"/>
                <w:lang w:eastAsia="en-US"/>
              </w:rPr>
              <w:t xml:space="preserve"> специалистов</w:t>
            </w:r>
            <w:r w:rsidRPr="00A56A3D">
              <w:rPr>
                <w:sz w:val="24"/>
                <w:szCs w:val="24"/>
                <w:lang w:eastAsia="en-US"/>
              </w:rPr>
              <w:t>, соответствующих установленным требованиям.</w:t>
            </w:r>
          </w:p>
          <w:p w:rsidR="00ED61EE" w:rsidRPr="00A56A3D" w:rsidRDefault="00ED61EE" w:rsidP="00EF5E06">
            <w:pPr>
              <w:widowControl w:val="0"/>
              <w:ind w:left="62"/>
              <w:jc w:val="both"/>
              <w:rPr>
                <w:sz w:val="24"/>
                <w:szCs w:val="24"/>
              </w:rPr>
            </w:pPr>
          </w:p>
          <w:p w:rsidR="00ED61EE" w:rsidRPr="00A56A3D" w:rsidRDefault="00ED61EE" w:rsidP="00EF5E06">
            <w:pPr>
              <w:suppressAutoHyphens/>
              <w:contextualSpacing/>
              <w:jc w:val="both"/>
              <w:rPr>
                <w:sz w:val="24"/>
                <w:szCs w:val="24"/>
              </w:rPr>
            </w:pPr>
            <w:r w:rsidRPr="00A56A3D">
              <w:rPr>
                <w:sz w:val="24"/>
                <w:szCs w:val="24"/>
              </w:rPr>
              <w:t>Количество баллов, присуждаемых по показателю, определяется:</w:t>
            </w:r>
          </w:p>
          <w:p w:rsidR="00ED61EE" w:rsidRPr="00A56A3D" w:rsidRDefault="00ED61EE" w:rsidP="00EF5E06">
            <w:pPr>
              <w:suppressAutoHyphens/>
              <w:contextualSpacing/>
              <w:jc w:val="both"/>
              <w:rPr>
                <w:sz w:val="24"/>
                <w:szCs w:val="24"/>
              </w:rPr>
            </w:pPr>
            <w:r w:rsidRPr="00A56A3D">
              <w:rPr>
                <w:sz w:val="24"/>
                <w:szCs w:val="24"/>
              </w:rPr>
              <w:t xml:space="preserve">- в случае, если К </w:t>
            </w:r>
            <w:proofErr w:type="spellStart"/>
            <w:r w:rsidRPr="00A56A3D">
              <w:rPr>
                <w:sz w:val="24"/>
                <w:szCs w:val="24"/>
              </w:rPr>
              <w:t>ктр</w:t>
            </w:r>
            <w:proofErr w:type="spellEnd"/>
            <w:r w:rsidRPr="00A56A3D">
              <w:rPr>
                <w:sz w:val="24"/>
                <w:szCs w:val="24"/>
              </w:rPr>
              <w:t xml:space="preserve"> _</w:t>
            </w:r>
            <w:proofErr w:type="spellStart"/>
            <w:r w:rsidRPr="00A56A3D">
              <w:rPr>
                <w:sz w:val="24"/>
                <w:szCs w:val="24"/>
              </w:rPr>
              <w:t>max</w:t>
            </w:r>
            <w:proofErr w:type="spellEnd"/>
            <w:r w:rsidRPr="00A56A3D">
              <w:rPr>
                <w:sz w:val="24"/>
                <w:szCs w:val="24"/>
              </w:rPr>
              <w:t xml:space="preserve"> </w:t>
            </w:r>
            <w:proofErr w:type="gramStart"/>
            <w:r w:rsidRPr="00A56A3D">
              <w:rPr>
                <w:sz w:val="24"/>
                <w:szCs w:val="24"/>
              </w:rPr>
              <w:t>&lt; К</w:t>
            </w:r>
            <w:proofErr w:type="gramEnd"/>
            <w:r w:rsidRPr="00A56A3D">
              <w:rPr>
                <w:sz w:val="24"/>
                <w:szCs w:val="24"/>
              </w:rPr>
              <w:t xml:space="preserve"> </w:t>
            </w:r>
            <w:proofErr w:type="spellStart"/>
            <w:r w:rsidRPr="00A56A3D">
              <w:rPr>
                <w:sz w:val="24"/>
                <w:szCs w:val="24"/>
              </w:rPr>
              <w:t>ктр</w:t>
            </w:r>
            <w:proofErr w:type="spellEnd"/>
            <w:r w:rsidRPr="00A56A3D">
              <w:rPr>
                <w:sz w:val="24"/>
                <w:szCs w:val="24"/>
              </w:rPr>
              <w:t xml:space="preserve"> _пред, - по формуле:</w:t>
            </w:r>
          </w:p>
          <w:p w:rsidR="00ED61EE" w:rsidRPr="00A56A3D" w:rsidRDefault="00ED61EE" w:rsidP="00EF5E06">
            <w:pPr>
              <w:suppressAutoHyphens/>
              <w:contextualSpacing/>
              <w:jc w:val="both"/>
              <w:rPr>
                <w:sz w:val="24"/>
                <w:szCs w:val="24"/>
              </w:rPr>
            </w:pPr>
            <w:r w:rsidRPr="00A56A3D">
              <w:rPr>
                <w:sz w:val="24"/>
                <w:szCs w:val="24"/>
              </w:rPr>
              <w:t xml:space="preserve">НЦБ </w:t>
            </w:r>
            <w:proofErr w:type="spellStart"/>
            <w:r w:rsidRPr="00A56A3D">
              <w:rPr>
                <w:sz w:val="24"/>
                <w:szCs w:val="24"/>
              </w:rPr>
              <w:t>ктр</w:t>
            </w:r>
            <w:proofErr w:type="spellEnd"/>
            <w:r w:rsidRPr="00A56A3D">
              <w:rPr>
                <w:sz w:val="24"/>
                <w:szCs w:val="24"/>
              </w:rPr>
              <w:t xml:space="preserve"> = КЗ </w:t>
            </w:r>
            <w:proofErr w:type="spellStart"/>
            <w:r w:rsidRPr="00A56A3D">
              <w:rPr>
                <w:sz w:val="24"/>
                <w:szCs w:val="24"/>
              </w:rPr>
              <w:t>ктр</w:t>
            </w:r>
            <w:proofErr w:type="spellEnd"/>
            <w:r w:rsidRPr="00A56A3D">
              <w:rPr>
                <w:sz w:val="24"/>
                <w:szCs w:val="24"/>
              </w:rPr>
              <w:t xml:space="preserve"> х 100 х (К </w:t>
            </w:r>
            <w:proofErr w:type="spellStart"/>
            <w:r w:rsidRPr="00A56A3D">
              <w:rPr>
                <w:sz w:val="24"/>
                <w:szCs w:val="24"/>
              </w:rPr>
              <w:t>ктр</w:t>
            </w:r>
            <w:proofErr w:type="spellEnd"/>
            <w:r w:rsidRPr="00A56A3D">
              <w:rPr>
                <w:sz w:val="24"/>
                <w:szCs w:val="24"/>
              </w:rPr>
              <w:t xml:space="preserve"> _i / К </w:t>
            </w:r>
            <w:proofErr w:type="spellStart"/>
            <w:r w:rsidRPr="00A56A3D">
              <w:rPr>
                <w:sz w:val="24"/>
                <w:szCs w:val="24"/>
              </w:rPr>
              <w:t>ктр</w:t>
            </w:r>
            <w:proofErr w:type="spellEnd"/>
            <w:r w:rsidRPr="00A56A3D">
              <w:rPr>
                <w:sz w:val="24"/>
                <w:szCs w:val="24"/>
              </w:rPr>
              <w:t xml:space="preserve"> _</w:t>
            </w:r>
            <w:proofErr w:type="spellStart"/>
            <w:r w:rsidRPr="00A56A3D">
              <w:rPr>
                <w:sz w:val="24"/>
                <w:szCs w:val="24"/>
              </w:rPr>
              <w:t>max</w:t>
            </w:r>
            <w:proofErr w:type="spellEnd"/>
            <w:r w:rsidRPr="00A56A3D">
              <w:rPr>
                <w:sz w:val="24"/>
                <w:szCs w:val="24"/>
              </w:rPr>
              <w:t>),</w:t>
            </w:r>
          </w:p>
          <w:p w:rsidR="00ED61EE" w:rsidRPr="00A56A3D" w:rsidRDefault="00ED61EE" w:rsidP="00EF5E06">
            <w:pPr>
              <w:suppressAutoHyphens/>
              <w:contextualSpacing/>
              <w:jc w:val="both"/>
              <w:rPr>
                <w:sz w:val="24"/>
                <w:szCs w:val="24"/>
              </w:rPr>
            </w:pPr>
            <w:r w:rsidRPr="00A56A3D">
              <w:rPr>
                <w:sz w:val="24"/>
                <w:szCs w:val="24"/>
              </w:rPr>
              <w:t xml:space="preserve">- в случае если К </w:t>
            </w:r>
            <w:proofErr w:type="spellStart"/>
            <w:r w:rsidRPr="00A56A3D">
              <w:rPr>
                <w:sz w:val="24"/>
                <w:szCs w:val="24"/>
              </w:rPr>
              <w:t>ктр_max</w:t>
            </w:r>
            <w:proofErr w:type="spellEnd"/>
            <w:r w:rsidRPr="00A56A3D">
              <w:rPr>
                <w:sz w:val="24"/>
                <w:szCs w:val="24"/>
              </w:rPr>
              <w:t xml:space="preserve"> ≥ </w:t>
            </w:r>
            <w:proofErr w:type="spellStart"/>
            <w:r w:rsidRPr="00A56A3D">
              <w:rPr>
                <w:sz w:val="24"/>
                <w:szCs w:val="24"/>
              </w:rPr>
              <w:t>Кктр_</w:t>
            </w:r>
            <w:proofErr w:type="gramStart"/>
            <w:r w:rsidRPr="00A56A3D">
              <w:rPr>
                <w:sz w:val="24"/>
                <w:szCs w:val="24"/>
              </w:rPr>
              <w:t>пред</w:t>
            </w:r>
            <w:proofErr w:type="spellEnd"/>
            <w:r w:rsidRPr="00A56A3D">
              <w:rPr>
                <w:sz w:val="24"/>
                <w:szCs w:val="24"/>
              </w:rPr>
              <w:t xml:space="preserve"> ,</w:t>
            </w:r>
            <w:proofErr w:type="gramEnd"/>
            <w:r w:rsidRPr="00A56A3D">
              <w:rPr>
                <w:sz w:val="24"/>
                <w:szCs w:val="24"/>
              </w:rPr>
              <w:t xml:space="preserve"> - по формуле:</w:t>
            </w:r>
          </w:p>
          <w:p w:rsidR="00ED61EE" w:rsidRPr="00A56A3D" w:rsidRDefault="00ED61EE" w:rsidP="00EF5E06">
            <w:pPr>
              <w:suppressAutoHyphens/>
              <w:contextualSpacing/>
              <w:jc w:val="both"/>
              <w:rPr>
                <w:sz w:val="24"/>
                <w:szCs w:val="24"/>
              </w:rPr>
            </w:pPr>
            <w:r w:rsidRPr="00A56A3D">
              <w:rPr>
                <w:sz w:val="24"/>
                <w:szCs w:val="24"/>
              </w:rPr>
              <w:t xml:space="preserve">НЦБ </w:t>
            </w:r>
            <w:proofErr w:type="spellStart"/>
            <w:r w:rsidRPr="00A56A3D">
              <w:rPr>
                <w:sz w:val="24"/>
                <w:szCs w:val="24"/>
              </w:rPr>
              <w:t>ктр</w:t>
            </w:r>
            <w:proofErr w:type="spellEnd"/>
            <w:r w:rsidRPr="00A56A3D">
              <w:rPr>
                <w:sz w:val="24"/>
                <w:szCs w:val="24"/>
              </w:rPr>
              <w:t xml:space="preserve"> = КЗ </w:t>
            </w:r>
            <w:proofErr w:type="spellStart"/>
            <w:r w:rsidRPr="00A56A3D">
              <w:rPr>
                <w:sz w:val="24"/>
                <w:szCs w:val="24"/>
              </w:rPr>
              <w:t>ктр</w:t>
            </w:r>
            <w:proofErr w:type="spellEnd"/>
            <w:r w:rsidRPr="00A56A3D">
              <w:rPr>
                <w:sz w:val="24"/>
                <w:szCs w:val="24"/>
              </w:rPr>
              <w:t xml:space="preserve"> х 100 х (К </w:t>
            </w:r>
            <w:proofErr w:type="spellStart"/>
            <w:r w:rsidRPr="00A56A3D">
              <w:rPr>
                <w:sz w:val="24"/>
                <w:szCs w:val="24"/>
              </w:rPr>
              <w:t>ктр</w:t>
            </w:r>
            <w:proofErr w:type="spellEnd"/>
            <w:r w:rsidRPr="00A56A3D">
              <w:rPr>
                <w:sz w:val="24"/>
                <w:szCs w:val="24"/>
              </w:rPr>
              <w:t xml:space="preserve"> _i / К </w:t>
            </w:r>
            <w:proofErr w:type="spellStart"/>
            <w:r w:rsidRPr="00A56A3D">
              <w:rPr>
                <w:sz w:val="24"/>
                <w:szCs w:val="24"/>
              </w:rPr>
              <w:t>ктр</w:t>
            </w:r>
            <w:proofErr w:type="spellEnd"/>
            <w:r w:rsidRPr="00A56A3D">
              <w:rPr>
                <w:sz w:val="24"/>
                <w:szCs w:val="24"/>
              </w:rPr>
              <w:t xml:space="preserve"> _пред);</w:t>
            </w:r>
          </w:p>
          <w:p w:rsidR="00ED61EE" w:rsidRPr="00A56A3D" w:rsidRDefault="00ED61EE" w:rsidP="00EF5E06">
            <w:pPr>
              <w:suppressAutoHyphens/>
              <w:contextualSpacing/>
              <w:jc w:val="both"/>
              <w:rPr>
                <w:sz w:val="24"/>
                <w:szCs w:val="24"/>
              </w:rPr>
            </w:pPr>
            <w:proofErr w:type="gramStart"/>
            <w:r w:rsidRPr="00A56A3D">
              <w:rPr>
                <w:sz w:val="24"/>
                <w:szCs w:val="24"/>
              </w:rPr>
              <w:t>при</w:t>
            </w:r>
            <w:proofErr w:type="gramEnd"/>
            <w:r w:rsidRPr="00A56A3D">
              <w:rPr>
                <w:sz w:val="24"/>
                <w:szCs w:val="24"/>
              </w:rPr>
              <w:t xml:space="preserve"> этом  НЦБ </w:t>
            </w:r>
            <w:proofErr w:type="spellStart"/>
            <w:r w:rsidRPr="00A56A3D">
              <w:rPr>
                <w:sz w:val="24"/>
                <w:szCs w:val="24"/>
              </w:rPr>
              <w:t>ктр</w:t>
            </w:r>
            <w:proofErr w:type="spellEnd"/>
            <w:r w:rsidRPr="00A56A3D">
              <w:rPr>
                <w:sz w:val="24"/>
                <w:szCs w:val="24"/>
              </w:rPr>
              <w:t xml:space="preserve"> _</w:t>
            </w:r>
            <w:proofErr w:type="spellStart"/>
            <w:r w:rsidRPr="00A56A3D">
              <w:rPr>
                <w:sz w:val="24"/>
                <w:szCs w:val="24"/>
              </w:rPr>
              <w:t>max</w:t>
            </w:r>
            <w:proofErr w:type="spellEnd"/>
            <w:r w:rsidRPr="00A56A3D">
              <w:rPr>
                <w:sz w:val="24"/>
                <w:szCs w:val="24"/>
              </w:rPr>
              <w:t xml:space="preserve"> = КЗ </w:t>
            </w:r>
            <w:proofErr w:type="spellStart"/>
            <w:r w:rsidRPr="00A56A3D">
              <w:rPr>
                <w:sz w:val="24"/>
                <w:szCs w:val="24"/>
              </w:rPr>
              <w:t>ктр</w:t>
            </w:r>
            <w:proofErr w:type="spellEnd"/>
            <w:r w:rsidRPr="00A56A3D">
              <w:rPr>
                <w:sz w:val="24"/>
                <w:szCs w:val="24"/>
              </w:rPr>
              <w:t xml:space="preserve"> х 100,</w:t>
            </w:r>
          </w:p>
          <w:p w:rsidR="00ED61EE" w:rsidRPr="00A56A3D" w:rsidRDefault="00ED61EE" w:rsidP="00EF5E06">
            <w:pPr>
              <w:suppressAutoHyphens/>
              <w:contextualSpacing/>
              <w:jc w:val="both"/>
              <w:rPr>
                <w:sz w:val="24"/>
                <w:szCs w:val="24"/>
              </w:rPr>
            </w:pPr>
            <w:proofErr w:type="gramStart"/>
            <w:r w:rsidRPr="00A56A3D">
              <w:rPr>
                <w:sz w:val="24"/>
                <w:szCs w:val="24"/>
              </w:rPr>
              <w:t>где</w:t>
            </w:r>
            <w:proofErr w:type="gramEnd"/>
            <w:r w:rsidRPr="00A56A3D">
              <w:rPr>
                <w:sz w:val="24"/>
                <w:szCs w:val="24"/>
              </w:rPr>
              <w:t>:</w:t>
            </w:r>
          </w:p>
          <w:p w:rsidR="00ED61EE" w:rsidRPr="00A56A3D" w:rsidRDefault="00ED61EE" w:rsidP="00EF5E06">
            <w:pPr>
              <w:suppressAutoHyphens/>
              <w:contextualSpacing/>
              <w:jc w:val="both"/>
              <w:rPr>
                <w:sz w:val="24"/>
                <w:szCs w:val="24"/>
              </w:rPr>
            </w:pPr>
            <w:r w:rsidRPr="00A56A3D">
              <w:rPr>
                <w:sz w:val="24"/>
                <w:szCs w:val="24"/>
              </w:rPr>
              <w:t xml:space="preserve">НЦБ </w:t>
            </w:r>
            <w:proofErr w:type="spellStart"/>
            <w:r w:rsidRPr="00A56A3D">
              <w:rPr>
                <w:sz w:val="24"/>
                <w:szCs w:val="24"/>
              </w:rPr>
              <w:t>ктр</w:t>
            </w:r>
            <w:proofErr w:type="spellEnd"/>
            <w:r w:rsidRPr="00A56A3D">
              <w:rPr>
                <w:sz w:val="24"/>
                <w:szCs w:val="24"/>
              </w:rPr>
              <w:t xml:space="preserve"> - рейтинг (количество баллов) i-й Заявки по показателю </w:t>
            </w:r>
            <w:r w:rsidRPr="00A56A3D">
              <w:rPr>
                <w:b/>
                <w:sz w:val="24"/>
                <w:szCs w:val="24"/>
              </w:rPr>
              <w:t xml:space="preserve">«Квалификация трудовых ресурсов (руководителей и ключевых специалистов), предлагаемых для </w:t>
            </w:r>
            <w:r w:rsidR="006E0A5E">
              <w:rPr>
                <w:b/>
                <w:sz w:val="24"/>
                <w:szCs w:val="24"/>
              </w:rPr>
              <w:t xml:space="preserve">оказания </w:t>
            </w:r>
            <w:r w:rsidRPr="00A56A3D">
              <w:rPr>
                <w:b/>
                <w:sz w:val="24"/>
                <w:szCs w:val="24"/>
              </w:rPr>
              <w:t>услуг»</w:t>
            </w:r>
            <w:r w:rsidRPr="00A56A3D">
              <w:rPr>
                <w:sz w:val="24"/>
                <w:szCs w:val="24"/>
              </w:rPr>
              <w:t xml:space="preserve"> с учетом коэффициента значимости показателя;</w:t>
            </w:r>
          </w:p>
          <w:p w:rsidR="00ED61EE" w:rsidRPr="00A56A3D" w:rsidRDefault="00ED61EE" w:rsidP="00EF5E06">
            <w:pPr>
              <w:suppressAutoHyphens/>
              <w:contextualSpacing/>
              <w:jc w:val="both"/>
              <w:rPr>
                <w:sz w:val="24"/>
                <w:szCs w:val="24"/>
              </w:rPr>
            </w:pPr>
            <w:r w:rsidRPr="00A56A3D">
              <w:rPr>
                <w:sz w:val="24"/>
                <w:szCs w:val="24"/>
              </w:rPr>
              <w:t xml:space="preserve">К </w:t>
            </w:r>
            <w:proofErr w:type="spellStart"/>
            <w:r w:rsidRPr="00A56A3D">
              <w:rPr>
                <w:sz w:val="24"/>
                <w:szCs w:val="24"/>
              </w:rPr>
              <w:t>ктр</w:t>
            </w:r>
            <w:proofErr w:type="spellEnd"/>
            <w:r w:rsidRPr="00A56A3D">
              <w:rPr>
                <w:sz w:val="24"/>
                <w:szCs w:val="24"/>
              </w:rPr>
              <w:t xml:space="preserve"> _i – число подтвержденных </w:t>
            </w:r>
            <w:r w:rsidRPr="00A56A3D">
              <w:rPr>
                <w:sz w:val="24"/>
                <w:szCs w:val="24"/>
                <w:lang w:eastAsia="en-US"/>
              </w:rPr>
              <w:t>сертификатов</w:t>
            </w:r>
            <w:r w:rsidRPr="00A56A3D">
              <w:rPr>
                <w:rFonts w:eastAsia="SimSun"/>
                <w:sz w:val="24"/>
                <w:szCs w:val="24"/>
                <w:lang w:eastAsia="en-US"/>
              </w:rPr>
              <w:t xml:space="preserve"> </w:t>
            </w:r>
            <w:r w:rsidRPr="00A56A3D">
              <w:rPr>
                <w:sz w:val="24"/>
                <w:szCs w:val="24"/>
              </w:rPr>
              <w:t>специалистов в Заявке i-</w:t>
            </w:r>
            <w:proofErr w:type="spellStart"/>
            <w:r w:rsidRPr="00A56A3D">
              <w:rPr>
                <w:sz w:val="24"/>
                <w:szCs w:val="24"/>
              </w:rPr>
              <w:t>го</w:t>
            </w:r>
            <w:proofErr w:type="spellEnd"/>
            <w:r w:rsidRPr="00A56A3D">
              <w:rPr>
                <w:sz w:val="24"/>
                <w:szCs w:val="24"/>
              </w:rPr>
              <w:t xml:space="preserve"> Участника;</w:t>
            </w:r>
          </w:p>
          <w:p w:rsidR="00ED61EE" w:rsidRPr="00A56A3D" w:rsidRDefault="00B3010C" w:rsidP="00EF5E06">
            <w:pPr>
              <w:suppressAutoHyphens/>
              <w:contextualSpacing/>
              <w:jc w:val="both"/>
              <w:rPr>
                <w:sz w:val="24"/>
                <w:szCs w:val="24"/>
              </w:rPr>
            </w:pPr>
            <w:r w:rsidRPr="00A56A3D">
              <w:rPr>
                <w:sz w:val="24"/>
                <w:szCs w:val="24"/>
              </w:rPr>
              <w:t xml:space="preserve">К </w:t>
            </w:r>
            <w:proofErr w:type="spellStart"/>
            <w:r w:rsidRPr="00A56A3D">
              <w:rPr>
                <w:sz w:val="24"/>
                <w:szCs w:val="24"/>
              </w:rPr>
              <w:t>ктр</w:t>
            </w:r>
            <w:proofErr w:type="spellEnd"/>
            <w:r w:rsidRPr="00A56A3D">
              <w:rPr>
                <w:sz w:val="24"/>
                <w:szCs w:val="24"/>
              </w:rPr>
              <w:t xml:space="preserve"> </w:t>
            </w:r>
            <w:r w:rsidR="00ED61EE" w:rsidRPr="00A56A3D">
              <w:rPr>
                <w:sz w:val="24"/>
                <w:szCs w:val="24"/>
              </w:rPr>
              <w:t xml:space="preserve">_пред – предельное число подтвержденных </w:t>
            </w:r>
            <w:r w:rsidR="00ED61EE" w:rsidRPr="00A56A3D">
              <w:rPr>
                <w:sz w:val="24"/>
                <w:szCs w:val="24"/>
                <w:lang w:eastAsia="en-US"/>
              </w:rPr>
              <w:t>сертификатов</w:t>
            </w:r>
            <w:r w:rsidR="00ED61EE" w:rsidRPr="00A56A3D">
              <w:rPr>
                <w:sz w:val="24"/>
                <w:szCs w:val="24"/>
              </w:rPr>
              <w:t xml:space="preserve"> специалистов;</w:t>
            </w:r>
          </w:p>
          <w:p w:rsidR="00ED61EE" w:rsidRPr="00A56A3D" w:rsidRDefault="00ED61EE" w:rsidP="00EF5E06">
            <w:pPr>
              <w:suppressAutoHyphens/>
              <w:contextualSpacing/>
              <w:jc w:val="both"/>
              <w:rPr>
                <w:sz w:val="24"/>
                <w:szCs w:val="24"/>
              </w:rPr>
            </w:pPr>
            <w:r w:rsidRPr="00A56A3D">
              <w:rPr>
                <w:sz w:val="24"/>
                <w:szCs w:val="24"/>
              </w:rPr>
              <w:t xml:space="preserve">КЗ </w:t>
            </w:r>
            <w:proofErr w:type="spellStart"/>
            <w:r w:rsidRPr="00A56A3D">
              <w:rPr>
                <w:sz w:val="24"/>
                <w:szCs w:val="24"/>
              </w:rPr>
              <w:t>ктр</w:t>
            </w:r>
            <w:proofErr w:type="spellEnd"/>
            <w:r w:rsidRPr="00A56A3D">
              <w:rPr>
                <w:sz w:val="24"/>
                <w:szCs w:val="24"/>
              </w:rPr>
              <w:t xml:space="preserve"> - коэффициент значимости показателя;</w:t>
            </w:r>
          </w:p>
          <w:p w:rsidR="00ED61EE" w:rsidRPr="00A56A3D" w:rsidRDefault="00ED61EE" w:rsidP="00EF5E06">
            <w:pPr>
              <w:suppressAutoHyphens/>
              <w:contextualSpacing/>
              <w:jc w:val="both"/>
              <w:rPr>
                <w:sz w:val="24"/>
                <w:szCs w:val="24"/>
              </w:rPr>
            </w:pPr>
            <w:r w:rsidRPr="00A56A3D">
              <w:rPr>
                <w:sz w:val="24"/>
                <w:szCs w:val="24"/>
              </w:rPr>
              <w:t xml:space="preserve">К </w:t>
            </w:r>
            <w:proofErr w:type="spellStart"/>
            <w:r w:rsidRPr="00A56A3D">
              <w:rPr>
                <w:sz w:val="24"/>
                <w:szCs w:val="24"/>
              </w:rPr>
              <w:t>ктр</w:t>
            </w:r>
            <w:proofErr w:type="spellEnd"/>
            <w:r w:rsidRPr="00A56A3D">
              <w:rPr>
                <w:sz w:val="24"/>
                <w:szCs w:val="24"/>
              </w:rPr>
              <w:t xml:space="preserve"> _</w:t>
            </w:r>
            <w:proofErr w:type="spellStart"/>
            <w:r w:rsidRPr="00A56A3D">
              <w:rPr>
                <w:sz w:val="24"/>
                <w:szCs w:val="24"/>
              </w:rPr>
              <w:t>max</w:t>
            </w:r>
            <w:proofErr w:type="spellEnd"/>
            <w:r w:rsidRPr="00A56A3D">
              <w:rPr>
                <w:sz w:val="24"/>
                <w:szCs w:val="24"/>
              </w:rPr>
              <w:t xml:space="preserve"> – число подтвержденных </w:t>
            </w:r>
            <w:r w:rsidRPr="00A56A3D">
              <w:rPr>
                <w:sz w:val="24"/>
                <w:szCs w:val="24"/>
                <w:lang w:eastAsia="en-US"/>
              </w:rPr>
              <w:t>сертификатов</w:t>
            </w:r>
            <w:r w:rsidRPr="00A56A3D">
              <w:rPr>
                <w:sz w:val="24"/>
                <w:szCs w:val="24"/>
              </w:rPr>
              <w:t xml:space="preserve"> специалистов, предложенное в Заявке, получившей максимальное значение показателя.</w:t>
            </w:r>
          </w:p>
          <w:p w:rsidR="00ED61EE" w:rsidRPr="00A56A3D" w:rsidRDefault="00ED61EE" w:rsidP="00EF5E06">
            <w:pPr>
              <w:suppressAutoHyphens/>
              <w:contextualSpacing/>
              <w:jc w:val="both"/>
              <w:rPr>
                <w:sz w:val="24"/>
                <w:szCs w:val="24"/>
              </w:rPr>
            </w:pPr>
          </w:p>
          <w:p w:rsidR="00ED61EE" w:rsidRPr="00A56A3D" w:rsidRDefault="00ED61EE" w:rsidP="00EF5E06">
            <w:pPr>
              <w:widowControl w:val="0"/>
              <w:ind w:firstLine="223"/>
              <w:jc w:val="both"/>
              <w:rPr>
                <w:rFonts w:eastAsia="SimSun"/>
                <w:sz w:val="24"/>
                <w:szCs w:val="24"/>
                <w:lang w:eastAsia="en-US"/>
              </w:rPr>
            </w:pPr>
            <w:proofErr w:type="gramStart"/>
            <w:r w:rsidRPr="00A56A3D">
              <w:rPr>
                <w:sz w:val="24"/>
                <w:szCs w:val="24"/>
              </w:rPr>
              <w:t>в</w:t>
            </w:r>
            <w:proofErr w:type="gramEnd"/>
            <w:r w:rsidRPr="00A56A3D">
              <w:rPr>
                <w:sz w:val="24"/>
                <w:szCs w:val="24"/>
              </w:rPr>
              <w:t>)</w:t>
            </w:r>
            <w:r w:rsidRPr="00A56A3D">
              <w:rPr>
                <w:i/>
                <w:sz w:val="24"/>
                <w:szCs w:val="24"/>
              </w:rPr>
              <w:t xml:space="preserve"> </w:t>
            </w:r>
            <w:r w:rsidRPr="00A56A3D">
              <w:rPr>
                <w:rFonts w:eastAsia="SimSun"/>
                <w:sz w:val="24"/>
                <w:szCs w:val="24"/>
                <w:lang w:eastAsia="en-US"/>
              </w:rPr>
              <w:t>Оценка проводится на основе сведений, приведенных Участником закупки в Форме 1 «</w:t>
            </w:r>
            <w:r w:rsidRPr="00A56A3D">
              <w:rPr>
                <w:b/>
                <w:sz w:val="24"/>
                <w:szCs w:val="24"/>
                <w:lang w:eastAsia="en-US"/>
              </w:rPr>
              <w:t>Квалификация трудовых ресурсов</w:t>
            </w:r>
            <w:r w:rsidRPr="00A56A3D">
              <w:rPr>
                <w:sz w:val="24"/>
                <w:szCs w:val="24"/>
                <w:lang w:eastAsia="en-US"/>
              </w:rPr>
              <w:t xml:space="preserve"> </w:t>
            </w:r>
            <w:r w:rsidRPr="00A56A3D">
              <w:rPr>
                <w:rFonts w:eastAsia="SimSun"/>
                <w:sz w:val="24"/>
                <w:szCs w:val="24"/>
                <w:lang w:eastAsia="en-US"/>
              </w:rPr>
              <w:t>(руководителей и ключевых специалистов)</w:t>
            </w:r>
            <w:r w:rsidRPr="00A56A3D">
              <w:rPr>
                <w:sz w:val="24"/>
                <w:szCs w:val="24"/>
                <w:vertAlign w:val="superscript"/>
                <w:lang w:eastAsia="en-US"/>
              </w:rPr>
              <w:footnoteReference w:id="3"/>
            </w:r>
            <w:r w:rsidRPr="00A56A3D">
              <w:rPr>
                <w:sz w:val="24"/>
                <w:szCs w:val="24"/>
                <w:lang w:eastAsia="en-US"/>
              </w:rPr>
              <w:t>, которых Участник закупки предполагает привлечь к оказанию услуг в рамках исполнения контракта»</w:t>
            </w:r>
            <w:r w:rsidRPr="00A56A3D">
              <w:rPr>
                <w:b/>
                <w:sz w:val="24"/>
                <w:szCs w:val="24"/>
                <w:lang w:eastAsia="en-US"/>
              </w:rPr>
              <w:t xml:space="preserve"> </w:t>
            </w:r>
            <w:r w:rsidRPr="00A56A3D">
              <w:rPr>
                <w:sz w:val="24"/>
                <w:szCs w:val="24"/>
                <w:lang w:eastAsia="en-US"/>
              </w:rPr>
              <w:t>р</w:t>
            </w:r>
            <w:r w:rsidRPr="00A56A3D">
              <w:rPr>
                <w:rFonts w:eastAsia="SimSun"/>
                <w:sz w:val="24"/>
                <w:szCs w:val="24"/>
                <w:lang w:eastAsia="en-US"/>
              </w:rPr>
              <w:t>аздела V</w:t>
            </w:r>
            <w:r w:rsidRPr="00A56A3D">
              <w:rPr>
                <w:rFonts w:eastAsia="SimSun"/>
                <w:sz w:val="24"/>
                <w:szCs w:val="24"/>
                <w:lang w:val="en-US" w:eastAsia="en-US"/>
              </w:rPr>
              <w:t>I</w:t>
            </w:r>
            <w:r w:rsidRPr="00A56A3D">
              <w:rPr>
                <w:rFonts w:eastAsia="SimSun"/>
                <w:sz w:val="24"/>
                <w:szCs w:val="24"/>
                <w:lang w:eastAsia="en-US"/>
              </w:rPr>
              <w:t xml:space="preserve"> ФОРМЫ ДОКУМЕНТОВ, ПРЕДСТАВЛЯЕМЫХ УЧАСТНИКОМ ЗАКУПКИ В СОСТАВЕ ВТОРОЙ ЧАСТИ ЗАЯВКИ НА УЧАСТИЕ В КОНКУРСЕ.</w:t>
            </w:r>
          </w:p>
          <w:p w:rsidR="00ED61EE" w:rsidRPr="00A56A3D" w:rsidRDefault="00ED61EE" w:rsidP="00EF5E06">
            <w:pPr>
              <w:suppressAutoHyphens/>
              <w:contextualSpacing/>
              <w:jc w:val="both"/>
              <w:rPr>
                <w:sz w:val="24"/>
                <w:szCs w:val="24"/>
              </w:rPr>
            </w:pPr>
            <w:r w:rsidRPr="00A56A3D">
              <w:rPr>
                <w:sz w:val="24"/>
                <w:szCs w:val="24"/>
              </w:rPr>
              <w:t xml:space="preserve">В случае </w:t>
            </w:r>
            <w:proofErr w:type="spellStart"/>
            <w:r w:rsidRPr="00A56A3D">
              <w:rPr>
                <w:sz w:val="24"/>
                <w:szCs w:val="24"/>
              </w:rPr>
              <w:t>неподтверждения</w:t>
            </w:r>
            <w:proofErr w:type="spellEnd"/>
            <w:r w:rsidRPr="00A56A3D">
              <w:rPr>
                <w:sz w:val="24"/>
                <w:szCs w:val="24"/>
              </w:rPr>
              <w:t xml:space="preserve"> </w:t>
            </w:r>
            <w:r w:rsidRPr="00A56A3D">
              <w:rPr>
                <w:rFonts w:eastAsia="MS Mincho"/>
                <w:sz w:val="24"/>
                <w:szCs w:val="24"/>
              </w:rPr>
              <w:t>(</w:t>
            </w:r>
            <w:r w:rsidRPr="00A56A3D">
              <w:rPr>
                <w:rFonts w:eastAsia="MS Mincho"/>
                <w:b/>
                <w:sz w:val="24"/>
                <w:szCs w:val="24"/>
              </w:rPr>
              <w:t>по совокупности</w:t>
            </w:r>
            <w:r w:rsidRPr="00A56A3D">
              <w:rPr>
                <w:rFonts w:eastAsia="MS Mincho"/>
                <w:sz w:val="24"/>
                <w:szCs w:val="24"/>
              </w:rPr>
              <w:t xml:space="preserve">) </w:t>
            </w:r>
            <w:r w:rsidRPr="00A56A3D">
              <w:rPr>
                <w:sz w:val="24"/>
                <w:szCs w:val="24"/>
              </w:rPr>
              <w:t>наличия Специалистов Участника закупки, а именно:</w:t>
            </w:r>
          </w:p>
          <w:p w:rsidR="00ED61EE" w:rsidRPr="00A56A3D" w:rsidRDefault="00ED61EE" w:rsidP="00EF5E06">
            <w:pPr>
              <w:suppressAutoHyphens/>
              <w:contextualSpacing/>
              <w:jc w:val="both"/>
              <w:rPr>
                <w:sz w:val="24"/>
                <w:szCs w:val="24"/>
              </w:rPr>
            </w:pPr>
            <w:r w:rsidRPr="00A56A3D">
              <w:rPr>
                <w:sz w:val="24"/>
                <w:szCs w:val="24"/>
              </w:rPr>
              <w:t xml:space="preserve">- отсутствия копий кадровых документов на </w:t>
            </w:r>
            <w:r w:rsidRPr="00A56A3D">
              <w:rPr>
                <w:sz w:val="24"/>
                <w:szCs w:val="24"/>
                <w:lang w:eastAsia="en-US"/>
              </w:rPr>
              <w:t>сертифицированных</w:t>
            </w:r>
            <w:r w:rsidRPr="00A56A3D">
              <w:rPr>
                <w:rFonts w:eastAsia="SimSun"/>
                <w:sz w:val="24"/>
                <w:szCs w:val="24"/>
                <w:lang w:eastAsia="en-US"/>
              </w:rPr>
              <w:t xml:space="preserve"> </w:t>
            </w:r>
            <w:r w:rsidRPr="00A56A3D">
              <w:rPr>
                <w:sz w:val="24"/>
                <w:szCs w:val="24"/>
              </w:rPr>
              <w:t xml:space="preserve">специалистов; </w:t>
            </w:r>
          </w:p>
          <w:p w:rsidR="00ED61EE" w:rsidRPr="00A56A3D" w:rsidRDefault="00ED61EE" w:rsidP="00EF5E06">
            <w:pPr>
              <w:suppressAutoHyphens/>
              <w:contextualSpacing/>
              <w:jc w:val="both"/>
              <w:rPr>
                <w:sz w:val="24"/>
                <w:szCs w:val="24"/>
              </w:rPr>
            </w:pPr>
            <w:r w:rsidRPr="00A56A3D">
              <w:rPr>
                <w:sz w:val="24"/>
                <w:szCs w:val="24"/>
              </w:rPr>
              <w:t xml:space="preserve">- отсутствия копий </w:t>
            </w:r>
            <w:r w:rsidRPr="00A56A3D">
              <w:rPr>
                <w:sz w:val="24"/>
                <w:szCs w:val="24"/>
                <w:lang w:eastAsia="en-US"/>
              </w:rPr>
              <w:t>сертификатов</w:t>
            </w:r>
            <w:r w:rsidRPr="00A56A3D">
              <w:rPr>
                <w:sz w:val="24"/>
                <w:szCs w:val="24"/>
              </w:rPr>
              <w:t xml:space="preserve"> специалистов по проведению аналогичных предмету Конкурса услуг; </w:t>
            </w:r>
          </w:p>
          <w:p w:rsidR="00ED61EE" w:rsidRPr="00A56A3D" w:rsidRDefault="00ED61EE" w:rsidP="00EF5E06">
            <w:pPr>
              <w:widowControl w:val="0"/>
              <w:suppressAutoHyphens/>
              <w:autoSpaceDE w:val="0"/>
              <w:autoSpaceDN w:val="0"/>
              <w:adjustRightInd w:val="0"/>
              <w:jc w:val="both"/>
              <w:rPr>
                <w:sz w:val="24"/>
                <w:szCs w:val="24"/>
              </w:rPr>
            </w:pPr>
            <w:r w:rsidRPr="00A56A3D">
              <w:rPr>
                <w:sz w:val="24"/>
                <w:szCs w:val="24"/>
              </w:rPr>
              <w:t xml:space="preserve">Заявке по данному показателю будет присвоено 0 баллов </w:t>
            </w:r>
            <w:proofErr w:type="spellStart"/>
            <w:r w:rsidRPr="00A56A3D">
              <w:rPr>
                <w:sz w:val="24"/>
                <w:szCs w:val="24"/>
              </w:rPr>
              <w:t>НЦБктрi</w:t>
            </w:r>
            <w:proofErr w:type="spellEnd"/>
            <w:r w:rsidRPr="00A56A3D">
              <w:rPr>
                <w:sz w:val="24"/>
                <w:szCs w:val="24"/>
              </w:rPr>
              <w:t>=0</w:t>
            </w:r>
          </w:p>
        </w:tc>
      </w:tr>
      <w:tr w:rsidR="00ED61EE" w:rsidRPr="00A56A3D" w:rsidTr="00165FE3">
        <w:tc>
          <w:tcPr>
            <w:tcW w:w="1796" w:type="dxa"/>
            <w:gridSpan w:val="2"/>
            <w:vMerge/>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shd w:val="clear" w:color="auto" w:fill="D9D9D9"/>
            <w:vAlign w:val="center"/>
          </w:tcPr>
          <w:p w:rsidR="00ED61EE" w:rsidRPr="00A56A3D" w:rsidRDefault="00ED61EE" w:rsidP="00EF5E06">
            <w:pPr>
              <w:jc w:val="both"/>
              <w:rPr>
                <w:b/>
                <w:sz w:val="24"/>
                <w:szCs w:val="24"/>
              </w:rPr>
            </w:pPr>
            <w:r w:rsidRPr="00A56A3D">
              <w:rPr>
                <w:b/>
                <w:sz w:val="24"/>
                <w:szCs w:val="24"/>
              </w:rPr>
              <w:t>2.2. Опыт Участника по успешному оказанию услуг сопоставимых с предметом Конкурса по содержанию, составу услуг и объему финансирования.</w:t>
            </w:r>
          </w:p>
          <w:p w:rsidR="00ED61EE" w:rsidRPr="00A56A3D" w:rsidRDefault="00ED61EE" w:rsidP="00EF5E06">
            <w:pPr>
              <w:widowControl w:val="0"/>
              <w:suppressAutoHyphens/>
              <w:autoSpaceDE w:val="0"/>
              <w:autoSpaceDN w:val="0"/>
              <w:adjustRightInd w:val="0"/>
              <w:jc w:val="both"/>
              <w:rPr>
                <w:b/>
                <w:sz w:val="24"/>
                <w:szCs w:val="24"/>
              </w:rPr>
            </w:pPr>
            <w:r w:rsidRPr="00A56A3D">
              <w:rPr>
                <w:b/>
                <w:sz w:val="24"/>
                <w:szCs w:val="24"/>
              </w:rPr>
              <w:t>Значимость показателя – 10%</w:t>
            </w:r>
          </w:p>
        </w:tc>
      </w:tr>
      <w:tr w:rsidR="00ED61EE" w:rsidRPr="00A56A3D" w:rsidTr="00165FE3">
        <w:trPr>
          <w:trHeight w:val="691"/>
        </w:trPr>
        <w:tc>
          <w:tcPr>
            <w:tcW w:w="1796" w:type="dxa"/>
            <w:gridSpan w:val="2"/>
            <w:vMerge w:val="restart"/>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shd w:val="clear" w:color="auto" w:fill="FFFFFF"/>
            <w:vAlign w:val="center"/>
          </w:tcPr>
          <w:p w:rsidR="00ED61EE" w:rsidRPr="00A56A3D" w:rsidRDefault="00ED61EE" w:rsidP="00EF5E06">
            <w:pPr>
              <w:widowControl w:val="0"/>
              <w:jc w:val="both"/>
              <w:rPr>
                <w:sz w:val="24"/>
                <w:szCs w:val="24"/>
              </w:rPr>
            </w:pPr>
            <w:r w:rsidRPr="00A56A3D">
              <w:rPr>
                <w:sz w:val="24"/>
                <w:szCs w:val="24"/>
              </w:rPr>
              <w:t xml:space="preserve">Порядок оценки: </w:t>
            </w:r>
          </w:p>
          <w:p w:rsidR="00ED61EE" w:rsidRPr="00A56A3D" w:rsidRDefault="00ED61EE" w:rsidP="00EF5E06">
            <w:pPr>
              <w:jc w:val="both"/>
              <w:rPr>
                <w:rFonts w:eastAsia="SimSun"/>
                <w:sz w:val="24"/>
                <w:szCs w:val="24"/>
                <w:lang w:eastAsia="en-US"/>
              </w:rPr>
            </w:pPr>
            <w:r w:rsidRPr="00A56A3D">
              <w:rPr>
                <w:sz w:val="24"/>
                <w:szCs w:val="24"/>
              </w:rPr>
              <w:t xml:space="preserve">а) </w:t>
            </w:r>
            <w:r w:rsidRPr="00A56A3D">
              <w:rPr>
                <w:rFonts w:eastAsia="SimSun"/>
                <w:sz w:val="24"/>
                <w:szCs w:val="24"/>
                <w:lang w:eastAsia="en-US"/>
              </w:rPr>
              <w:t>В соответствии с настоящим показателем оценивается количество своевременно исполненных без применения штрафных санкций завершенных контрактов/договоров за счет средств</w:t>
            </w:r>
            <w:r w:rsidR="00103939">
              <w:rPr>
                <w:rFonts w:eastAsia="SimSun"/>
                <w:sz w:val="24"/>
                <w:szCs w:val="24"/>
                <w:lang w:eastAsia="en-US"/>
              </w:rPr>
              <w:t xml:space="preserve"> </w:t>
            </w:r>
            <w:r w:rsidRPr="00A56A3D">
              <w:rPr>
                <w:rFonts w:eastAsia="SimSun"/>
                <w:sz w:val="24"/>
                <w:szCs w:val="24"/>
                <w:lang w:eastAsia="en-US"/>
              </w:rPr>
              <w:t xml:space="preserve"> федерального, регионального или муниципального бюджета, а также средств бюджетных учреждений,  </w:t>
            </w:r>
            <w:r w:rsidRPr="00A56A3D">
              <w:rPr>
                <w:sz w:val="24"/>
                <w:szCs w:val="24"/>
              </w:rPr>
              <w:t xml:space="preserve">занесенных в Реестр контрактов/договоров, заключенных заказчиками </w:t>
            </w:r>
            <w:r w:rsidRPr="00A56A3D">
              <w:rPr>
                <w:rFonts w:cs="Mangal"/>
                <w:kern w:val="3"/>
                <w:sz w:val="24"/>
                <w:szCs w:val="24"/>
                <w:lang w:bidi="hi-IN"/>
              </w:rPr>
              <w:t>(</w:t>
            </w:r>
            <w:r w:rsidRPr="00A56A3D">
              <w:rPr>
                <w:rStyle w:val="extended-textshort"/>
                <w:bCs/>
                <w:sz w:val="24"/>
                <w:szCs w:val="24"/>
              </w:rPr>
              <w:t>Единая</w:t>
            </w:r>
            <w:r w:rsidRPr="00A56A3D">
              <w:rPr>
                <w:rStyle w:val="extended-textshort"/>
                <w:sz w:val="24"/>
                <w:szCs w:val="24"/>
              </w:rPr>
              <w:t xml:space="preserve"> </w:t>
            </w:r>
            <w:r w:rsidRPr="00A56A3D">
              <w:rPr>
                <w:rStyle w:val="extended-textshort"/>
                <w:bCs/>
                <w:sz w:val="24"/>
                <w:szCs w:val="24"/>
              </w:rPr>
              <w:t>информационная</w:t>
            </w:r>
            <w:r w:rsidRPr="00A56A3D">
              <w:rPr>
                <w:rStyle w:val="extended-textshort"/>
                <w:sz w:val="24"/>
                <w:szCs w:val="24"/>
              </w:rPr>
              <w:t xml:space="preserve"> </w:t>
            </w:r>
            <w:r w:rsidRPr="00A56A3D">
              <w:rPr>
                <w:rStyle w:val="extended-textshort"/>
                <w:bCs/>
                <w:sz w:val="24"/>
                <w:szCs w:val="24"/>
              </w:rPr>
              <w:t>система</w:t>
            </w:r>
            <w:r w:rsidRPr="00A56A3D">
              <w:rPr>
                <w:rStyle w:val="extended-textshort"/>
                <w:sz w:val="24"/>
                <w:szCs w:val="24"/>
              </w:rPr>
              <w:t xml:space="preserve"> в сфере </w:t>
            </w:r>
            <w:r w:rsidRPr="00A56A3D">
              <w:rPr>
                <w:rStyle w:val="extended-textshort"/>
                <w:bCs/>
                <w:sz w:val="24"/>
                <w:szCs w:val="24"/>
              </w:rPr>
              <w:t>закупок</w:t>
            </w:r>
            <w:r w:rsidRPr="00A56A3D">
              <w:rPr>
                <w:rFonts w:cs="Mangal"/>
                <w:kern w:val="3"/>
                <w:sz w:val="24"/>
                <w:szCs w:val="24"/>
                <w:lang w:bidi="hi-IN"/>
              </w:rPr>
              <w:t xml:space="preserve">) </w:t>
            </w:r>
            <w:r w:rsidRPr="00A56A3D">
              <w:rPr>
                <w:rFonts w:eastAsia="SimSun"/>
                <w:sz w:val="24"/>
                <w:szCs w:val="24"/>
                <w:lang w:eastAsia="en-US"/>
              </w:rPr>
              <w:t xml:space="preserve"> или соглашений на предоставление субсидии из федерального бюджета Российской Федерации за период </w:t>
            </w:r>
            <w:r w:rsidRPr="00A56A3D">
              <w:rPr>
                <w:rFonts w:eastAsia="MS Mincho"/>
                <w:sz w:val="24"/>
                <w:szCs w:val="24"/>
              </w:rPr>
              <w:t xml:space="preserve">2015-2020 </w:t>
            </w:r>
            <w:r w:rsidRPr="00A56A3D">
              <w:rPr>
                <w:rFonts w:eastAsia="SimSun"/>
                <w:sz w:val="24"/>
                <w:szCs w:val="24"/>
                <w:lang w:eastAsia="en-US"/>
              </w:rPr>
              <w:t>гг., предметом которых является оказание услуг, сопоставимых c предметом Конкурса по содержанию, составу услуг и ценой контракта по направлениям</w:t>
            </w:r>
            <w:r w:rsidRPr="00A56A3D">
              <w:rPr>
                <w:sz w:val="24"/>
                <w:szCs w:val="24"/>
              </w:rPr>
              <w:t>: с приложением копий контрактов/договоров (соглашений о предоставлении субсидии из федерального бюджета) и соответствующих актов сдачи – приемки услуг, при условии, что цена такого контракта/договора (соглашения) составляет не менее 20 % от начальной максимальной цены контракта по данному конкурсу.</w:t>
            </w:r>
          </w:p>
          <w:p w:rsidR="00ED61EE" w:rsidRPr="00A56A3D" w:rsidRDefault="00ED61EE" w:rsidP="00EF5E06">
            <w:pPr>
              <w:widowControl w:val="0"/>
              <w:ind w:firstLine="851"/>
              <w:jc w:val="both"/>
              <w:rPr>
                <w:rFonts w:eastAsia="SimSun"/>
                <w:sz w:val="24"/>
                <w:szCs w:val="24"/>
                <w:lang w:eastAsia="en-US"/>
              </w:rPr>
            </w:pPr>
          </w:p>
          <w:p w:rsidR="00ED61EE" w:rsidRPr="00A56A3D" w:rsidRDefault="00ED61EE" w:rsidP="00EF5E06">
            <w:pPr>
              <w:widowControl w:val="0"/>
              <w:tabs>
                <w:tab w:val="left" w:pos="709"/>
                <w:tab w:val="left" w:pos="1161"/>
              </w:tabs>
              <w:jc w:val="both"/>
              <w:rPr>
                <w:sz w:val="24"/>
                <w:szCs w:val="24"/>
                <w:lang w:eastAsia="en-US"/>
              </w:rPr>
            </w:pPr>
            <w:proofErr w:type="gramStart"/>
            <w:r w:rsidRPr="00A56A3D">
              <w:rPr>
                <w:sz w:val="24"/>
                <w:szCs w:val="24"/>
                <w:lang w:eastAsia="en-US"/>
              </w:rPr>
              <w:t>б</w:t>
            </w:r>
            <w:proofErr w:type="gramEnd"/>
            <w:r w:rsidRPr="00A56A3D">
              <w:rPr>
                <w:sz w:val="24"/>
                <w:szCs w:val="24"/>
                <w:lang w:eastAsia="en-US"/>
              </w:rPr>
              <w:t>) Предельно необходимое максимальное значение показателя (</w:t>
            </w:r>
            <w:proofErr w:type="spellStart"/>
            <w:r w:rsidRPr="00A56A3D">
              <w:rPr>
                <w:rFonts w:eastAsia="SimSun"/>
                <w:sz w:val="24"/>
                <w:szCs w:val="24"/>
                <w:lang w:eastAsia="en-US"/>
              </w:rPr>
              <w:t>К</w:t>
            </w:r>
            <w:r w:rsidRPr="00A56A3D">
              <w:rPr>
                <w:rFonts w:eastAsia="SimSun"/>
                <w:sz w:val="24"/>
                <w:szCs w:val="24"/>
                <w:vertAlign w:val="subscript"/>
                <w:lang w:eastAsia="en-US"/>
              </w:rPr>
              <w:t>Об</w:t>
            </w:r>
            <w:proofErr w:type="spellEnd"/>
            <w:r w:rsidRPr="00A56A3D">
              <w:rPr>
                <w:rFonts w:eastAsia="SimSun"/>
                <w:sz w:val="24"/>
                <w:szCs w:val="24"/>
                <w:vertAlign w:val="subscript"/>
                <w:lang w:eastAsia="en-US"/>
              </w:rPr>
              <w:t xml:space="preserve"> пред</w:t>
            </w:r>
            <w:r w:rsidRPr="00A56A3D">
              <w:rPr>
                <w:sz w:val="24"/>
                <w:szCs w:val="24"/>
                <w:lang w:eastAsia="en-US"/>
              </w:rPr>
              <w:t>) – 5 контрактов (соглашений)/договоров.</w:t>
            </w:r>
          </w:p>
          <w:p w:rsidR="00ED61EE" w:rsidRPr="00A56A3D" w:rsidRDefault="00ED61EE" w:rsidP="00EF5E06">
            <w:pPr>
              <w:suppressAutoHyphens/>
              <w:contextualSpacing/>
              <w:jc w:val="both"/>
              <w:rPr>
                <w:sz w:val="24"/>
                <w:szCs w:val="24"/>
              </w:rPr>
            </w:pPr>
          </w:p>
          <w:p w:rsidR="00ED61EE" w:rsidRPr="00A56A3D" w:rsidRDefault="00ED61EE" w:rsidP="00EF5E06">
            <w:pPr>
              <w:suppressAutoHyphens/>
              <w:contextualSpacing/>
              <w:jc w:val="both"/>
              <w:rPr>
                <w:sz w:val="24"/>
                <w:szCs w:val="24"/>
              </w:rPr>
            </w:pPr>
            <w:r w:rsidRPr="00A56A3D">
              <w:rPr>
                <w:sz w:val="24"/>
                <w:szCs w:val="24"/>
              </w:rPr>
              <w:t>Количество баллов, присуждаемых по показателю, определяется:</w:t>
            </w:r>
          </w:p>
          <w:p w:rsidR="00ED61EE" w:rsidRPr="00A56A3D" w:rsidRDefault="00ED61EE" w:rsidP="00EF5E06">
            <w:pPr>
              <w:suppressAutoHyphens/>
              <w:contextualSpacing/>
              <w:jc w:val="both"/>
              <w:rPr>
                <w:sz w:val="24"/>
                <w:szCs w:val="24"/>
              </w:rPr>
            </w:pPr>
            <w:proofErr w:type="spellStart"/>
            <w:r w:rsidRPr="00A56A3D">
              <w:rPr>
                <w:sz w:val="24"/>
                <w:szCs w:val="24"/>
              </w:rPr>
              <w:t>НЦБОбi</w:t>
            </w:r>
            <w:proofErr w:type="spellEnd"/>
            <w:r w:rsidRPr="00A56A3D">
              <w:rPr>
                <w:sz w:val="24"/>
                <w:szCs w:val="24"/>
              </w:rPr>
              <w:t xml:space="preserve"> = </w:t>
            </w:r>
            <w:proofErr w:type="spellStart"/>
            <w:r w:rsidRPr="00A56A3D">
              <w:rPr>
                <w:sz w:val="24"/>
                <w:szCs w:val="24"/>
              </w:rPr>
              <w:t>КЗОб</w:t>
            </w:r>
            <w:proofErr w:type="spellEnd"/>
            <w:r w:rsidRPr="00A56A3D">
              <w:rPr>
                <w:sz w:val="24"/>
                <w:szCs w:val="24"/>
              </w:rPr>
              <w:t xml:space="preserve"> х 100 х (</w:t>
            </w:r>
            <w:proofErr w:type="spellStart"/>
            <w:r w:rsidRPr="00A56A3D">
              <w:rPr>
                <w:sz w:val="24"/>
                <w:szCs w:val="24"/>
              </w:rPr>
              <w:t>КОбi</w:t>
            </w:r>
            <w:proofErr w:type="spellEnd"/>
            <w:r w:rsidRPr="00A56A3D">
              <w:rPr>
                <w:sz w:val="24"/>
                <w:szCs w:val="24"/>
              </w:rPr>
              <w:t xml:space="preserve"> / </w:t>
            </w:r>
            <w:proofErr w:type="spellStart"/>
            <w:r w:rsidRPr="00A56A3D">
              <w:rPr>
                <w:sz w:val="24"/>
                <w:szCs w:val="24"/>
              </w:rPr>
              <w:t>КОбmax</w:t>
            </w:r>
            <w:proofErr w:type="spellEnd"/>
            <w:r w:rsidRPr="00A56A3D">
              <w:rPr>
                <w:sz w:val="24"/>
                <w:szCs w:val="24"/>
              </w:rPr>
              <w:t>),</w:t>
            </w:r>
          </w:p>
          <w:p w:rsidR="00ED61EE" w:rsidRPr="00A56A3D" w:rsidRDefault="00ED61EE" w:rsidP="00EF5E06">
            <w:pPr>
              <w:suppressAutoHyphens/>
              <w:contextualSpacing/>
              <w:jc w:val="both"/>
              <w:rPr>
                <w:sz w:val="24"/>
                <w:szCs w:val="24"/>
              </w:rPr>
            </w:pPr>
            <w:proofErr w:type="gramStart"/>
            <w:r w:rsidRPr="00A56A3D">
              <w:rPr>
                <w:sz w:val="24"/>
                <w:szCs w:val="24"/>
              </w:rPr>
              <w:t>где</w:t>
            </w:r>
            <w:proofErr w:type="gramEnd"/>
            <w:r w:rsidRPr="00A56A3D">
              <w:rPr>
                <w:sz w:val="24"/>
                <w:szCs w:val="24"/>
              </w:rPr>
              <w:t>:</w:t>
            </w:r>
          </w:p>
          <w:p w:rsidR="00ED61EE" w:rsidRPr="00A56A3D" w:rsidRDefault="00ED61EE" w:rsidP="00EF5E06">
            <w:pPr>
              <w:suppressAutoHyphens/>
              <w:contextualSpacing/>
              <w:jc w:val="both"/>
              <w:rPr>
                <w:sz w:val="24"/>
                <w:szCs w:val="24"/>
              </w:rPr>
            </w:pPr>
            <w:proofErr w:type="spellStart"/>
            <w:r w:rsidRPr="00A56A3D">
              <w:rPr>
                <w:sz w:val="24"/>
                <w:szCs w:val="24"/>
              </w:rPr>
              <w:t>НЦБОбi</w:t>
            </w:r>
            <w:proofErr w:type="spellEnd"/>
            <w:r w:rsidRPr="00A56A3D">
              <w:rPr>
                <w:sz w:val="24"/>
                <w:szCs w:val="24"/>
              </w:rPr>
              <w:t xml:space="preserve"> - рейтинг (количество баллов) i-й Заявки по показателю «Опыт участника конкурса по оказанию услуг сопоставимого характера» с учетом коэффициента значимости показателя;</w:t>
            </w:r>
          </w:p>
          <w:p w:rsidR="00ED61EE" w:rsidRPr="00A56A3D" w:rsidRDefault="00ED61EE" w:rsidP="00EF5E06">
            <w:pPr>
              <w:suppressAutoHyphens/>
              <w:contextualSpacing/>
              <w:jc w:val="both"/>
              <w:rPr>
                <w:sz w:val="24"/>
                <w:szCs w:val="24"/>
              </w:rPr>
            </w:pPr>
            <w:proofErr w:type="spellStart"/>
            <w:r w:rsidRPr="00A56A3D">
              <w:rPr>
                <w:sz w:val="24"/>
                <w:szCs w:val="24"/>
              </w:rPr>
              <w:t>КОбi</w:t>
            </w:r>
            <w:proofErr w:type="spellEnd"/>
            <w:r w:rsidRPr="00A56A3D">
              <w:rPr>
                <w:sz w:val="24"/>
                <w:szCs w:val="24"/>
              </w:rPr>
              <w:t xml:space="preserve"> – число успешно </w:t>
            </w:r>
            <w:r w:rsidR="006E0A5E">
              <w:rPr>
                <w:sz w:val="24"/>
                <w:szCs w:val="24"/>
              </w:rPr>
              <w:t>оказанных услуг</w:t>
            </w:r>
            <w:r w:rsidRPr="00A56A3D">
              <w:rPr>
                <w:sz w:val="24"/>
                <w:szCs w:val="24"/>
              </w:rPr>
              <w:t xml:space="preserve"> в Заявке i-</w:t>
            </w:r>
            <w:proofErr w:type="spellStart"/>
            <w:r w:rsidRPr="00A56A3D">
              <w:rPr>
                <w:sz w:val="24"/>
                <w:szCs w:val="24"/>
              </w:rPr>
              <w:t>го</w:t>
            </w:r>
            <w:proofErr w:type="spellEnd"/>
            <w:r w:rsidRPr="00A56A3D">
              <w:rPr>
                <w:sz w:val="24"/>
                <w:szCs w:val="24"/>
              </w:rPr>
              <w:t xml:space="preserve"> Участника;</w:t>
            </w:r>
          </w:p>
          <w:p w:rsidR="00ED61EE" w:rsidRPr="00A56A3D" w:rsidRDefault="00ED61EE" w:rsidP="00EF5E06">
            <w:pPr>
              <w:suppressAutoHyphens/>
              <w:contextualSpacing/>
              <w:jc w:val="both"/>
              <w:rPr>
                <w:sz w:val="24"/>
                <w:szCs w:val="24"/>
              </w:rPr>
            </w:pPr>
            <w:proofErr w:type="spellStart"/>
            <w:r w:rsidRPr="00A56A3D">
              <w:rPr>
                <w:sz w:val="24"/>
                <w:szCs w:val="24"/>
              </w:rPr>
              <w:t>КЗОб</w:t>
            </w:r>
            <w:proofErr w:type="spellEnd"/>
            <w:r w:rsidRPr="00A56A3D">
              <w:rPr>
                <w:sz w:val="24"/>
                <w:szCs w:val="24"/>
              </w:rPr>
              <w:t xml:space="preserve"> - коэффициент значимости показателя;</w:t>
            </w:r>
          </w:p>
          <w:p w:rsidR="00ED61EE" w:rsidRPr="00A56A3D" w:rsidRDefault="00ED61EE" w:rsidP="00EF5E06">
            <w:pPr>
              <w:suppressAutoHyphens/>
              <w:contextualSpacing/>
              <w:jc w:val="both"/>
              <w:rPr>
                <w:sz w:val="24"/>
                <w:szCs w:val="24"/>
              </w:rPr>
            </w:pPr>
            <w:proofErr w:type="spellStart"/>
            <w:r w:rsidRPr="00A56A3D">
              <w:rPr>
                <w:sz w:val="24"/>
                <w:szCs w:val="24"/>
              </w:rPr>
              <w:t>КОбmax</w:t>
            </w:r>
            <w:proofErr w:type="spellEnd"/>
            <w:r w:rsidRPr="00A56A3D">
              <w:rPr>
                <w:sz w:val="24"/>
                <w:szCs w:val="24"/>
              </w:rPr>
              <w:t xml:space="preserve"> – число подтвержденных успешно </w:t>
            </w:r>
            <w:r w:rsidR="006E0A5E" w:rsidRPr="006E0A5E">
              <w:rPr>
                <w:sz w:val="24"/>
                <w:szCs w:val="24"/>
              </w:rPr>
              <w:t>оказанных услуг</w:t>
            </w:r>
            <w:r w:rsidRPr="00A56A3D">
              <w:rPr>
                <w:sz w:val="24"/>
                <w:szCs w:val="24"/>
              </w:rPr>
              <w:t>, предложенное в Заявке, получившей максимальное значение показателя.</w:t>
            </w:r>
          </w:p>
          <w:p w:rsidR="00B3010C" w:rsidRPr="00A56A3D" w:rsidRDefault="00B3010C" w:rsidP="00EF5E06">
            <w:pPr>
              <w:suppressAutoHyphens/>
              <w:contextualSpacing/>
              <w:jc w:val="both"/>
              <w:rPr>
                <w:sz w:val="24"/>
                <w:szCs w:val="24"/>
              </w:rPr>
            </w:pPr>
          </w:p>
          <w:p w:rsidR="00ED61EE" w:rsidRPr="00A56A3D" w:rsidRDefault="00ED61EE" w:rsidP="00EF5E06">
            <w:pPr>
              <w:suppressAutoHyphens/>
              <w:contextualSpacing/>
              <w:jc w:val="both"/>
              <w:rPr>
                <w:sz w:val="24"/>
                <w:szCs w:val="24"/>
              </w:rPr>
            </w:pPr>
            <w:r w:rsidRPr="00A56A3D">
              <w:rPr>
                <w:sz w:val="24"/>
                <w:szCs w:val="24"/>
              </w:rPr>
              <w:t xml:space="preserve">в) Оценка проводится на основе сведений, представленных Участником закупки в Форме 2 «Сведения о деятельности Участника закупки за период 2015-2020 </w:t>
            </w:r>
            <w:proofErr w:type="spellStart"/>
            <w:r w:rsidRPr="00A56A3D">
              <w:rPr>
                <w:sz w:val="24"/>
                <w:szCs w:val="24"/>
              </w:rPr>
              <w:t>г.г</w:t>
            </w:r>
            <w:proofErr w:type="spellEnd"/>
            <w:r w:rsidRPr="00A56A3D">
              <w:rPr>
                <w:sz w:val="24"/>
                <w:szCs w:val="24"/>
              </w:rPr>
              <w:t>., подтверждающие опыт Участника по успешному оказанию услуг</w:t>
            </w:r>
            <w:r w:rsidR="006E0A5E">
              <w:rPr>
                <w:sz w:val="24"/>
                <w:szCs w:val="24"/>
              </w:rPr>
              <w:t xml:space="preserve"> </w:t>
            </w:r>
            <w:r w:rsidRPr="00A56A3D">
              <w:rPr>
                <w:sz w:val="24"/>
                <w:szCs w:val="24"/>
              </w:rPr>
              <w:t>сопоставимого характера и объема» раздела VI ФОРМЫ ДОКУМЕНТОВ, ПРЕДСТАВЛЯЕМЫХ УЧАСТНИКОМ ЗАКУПКИ В СОСТАВЕ ВТОРОЙ ЧАСТИ ЗАЯВКИ НА УЧАСТИЕ В КОНКУРСЕ с обязательным указанием ссылки Интернет – ресурса  на контракт(ы)/договор(ы) и акт(-</w:t>
            </w:r>
            <w:proofErr w:type="spellStart"/>
            <w:r w:rsidRPr="00A56A3D">
              <w:rPr>
                <w:sz w:val="24"/>
                <w:szCs w:val="24"/>
              </w:rPr>
              <w:t>ов</w:t>
            </w:r>
            <w:proofErr w:type="spellEnd"/>
            <w:r w:rsidRPr="00A56A3D">
              <w:rPr>
                <w:sz w:val="24"/>
                <w:szCs w:val="24"/>
              </w:rPr>
              <w:t>) сдачи-приемки оказанных услуг занесенного(</w:t>
            </w:r>
            <w:proofErr w:type="spellStart"/>
            <w:r w:rsidRPr="00A56A3D">
              <w:rPr>
                <w:sz w:val="24"/>
                <w:szCs w:val="24"/>
              </w:rPr>
              <w:t>ых</w:t>
            </w:r>
            <w:proofErr w:type="spellEnd"/>
            <w:r w:rsidRPr="00A56A3D">
              <w:rPr>
                <w:sz w:val="24"/>
                <w:szCs w:val="24"/>
              </w:rPr>
              <w:t>) в Реестр контрактов/договоров заключенных заказчиками (Единая информационная система в сфере закупок).</w:t>
            </w:r>
          </w:p>
          <w:p w:rsidR="00ED61EE" w:rsidRPr="00A56A3D" w:rsidRDefault="00ED61EE" w:rsidP="00EF5E06">
            <w:pPr>
              <w:suppressAutoHyphens/>
              <w:contextualSpacing/>
              <w:jc w:val="both"/>
              <w:rPr>
                <w:sz w:val="24"/>
                <w:szCs w:val="24"/>
              </w:rPr>
            </w:pPr>
            <w:r w:rsidRPr="00A56A3D">
              <w:rPr>
                <w:sz w:val="24"/>
                <w:szCs w:val="24"/>
              </w:rPr>
              <w:t>Контракты/договора, занесенные в Реестр контрактов/договоров заключенных заказчиками, без указания ссылки на Интернет – ресурс не будут учитываться в опыте работы.</w:t>
            </w:r>
          </w:p>
          <w:p w:rsidR="00ED61EE" w:rsidRPr="00A56A3D" w:rsidRDefault="00ED61EE" w:rsidP="00EF5E06">
            <w:pPr>
              <w:suppressAutoHyphens/>
              <w:contextualSpacing/>
              <w:jc w:val="both"/>
              <w:rPr>
                <w:sz w:val="24"/>
                <w:szCs w:val="24"/>
              </w:rPr>
            </w:pPr>
            <w:r w:rsidRPr="00A56A3D">
              <w:rPr>
                <w:sz w:val="24"/>
                <w:szCs w:val="24"/>
              </w:rPr>
              <w:t xml:space="preserve">В случае отсутствия в указанный период у Участника закупки подтвержденного положительного опыта успешно исполненных без применения штрафных санкций завершенных контрактов (соглашений о предоставлении </w:t>
            </w:r>
            <w:proofErr w:type="gramStart"/>
            <w:r w:rsidRPr="00A56A3D">
              <w:rPr>
                <w:sz w:val="24"/>
                <w:szCs w:val="24"/>
              </w:rPr>
              <w:t>субсидии)/</w:t>
            </w:r>
            <w:proofErr w:type="gramEnd"/>
            <w:r w:rsidRPr="00A56A3D">
              <w:rPr>
                <w:sz w:val="24"/>
                <w:szCs w:val="24"/>
              </w:rPr>
              <w:t xml:space="preserve">договоров за период 2015-2020 гг. – заявке по данному показателю будет присвоено 0 баллов, </w:t>
            </w:r>
            <w:proofErr w:type="spellStart"/>
            <w:r w:rsidRPr="00A56A3D">
              <w:rPr>
                <w:sz w:val="24"/>
                <w:szCs w:val="24"/>
              </w:rPr>
              <w:t>НЦБОбi</w:t>
            </w:r>
            <w:proofErr w:type="spellEnd"/>
            <w:r w:rsidRPr="00A56A3D">
              <w:rPr>
                <w:sz w:val="24"/>
                <w:szCs w:val="24"/>
              </w:rPr>
              <w:t xml:space="preserve"> = 0.</w:t>
            </w:r>
          </w:p>
          <w:p w:rsidR="00ED61EE" w:rsidRPr="00A56A3D" w:rsidRDefault="00ED61EE" w:rsidP="00EF5E06">
            <w:pPr>
              <w:suppressAutoHyphens/>
              <w:contextualSpacing/>
              <w:jc w:val="both"/>
              <w:rPr>
                <w:sz w:val="24"/>
                <w:szCs w:val="24"/>
              </w:rPr>
            </w:pPr>
            <w:r w:rsidRPr="00A56A3D">
              <w:rPr>
                <w:sz w:val="24"/>
                <w:szCs w:val="24"/>
              </w:rPr>
              <w:t xml:space="preserve">В качестве документов, подтверждающих опыт Участника закупки по </w:t>
            </w:r>
            <w:r w:rsidRPr="00A56A3D">
              <w:rPr>
                <w:sz w:val="24"/>
                <w:szCs w:val="24"/>
              </w:rPr>
              <w:lastRenderedPageBreak/>
              <w:t xml:space="preserve">успешному оказанию услуг, должны быть предоставлены следующие документы (в совокупности): </w:t>
            </w:r>
          </w:p>
          <w:p w:rsidR="00ED61EE" w:rsidRPr="00A56A3D" w:rsidRDefault="00ED61EE" w:rsidP="00EF5E06">
            <w:pPr>
              <w:suppressAutoHyphens/>
              <w:contextualSpacing/>
              <w:jc w:val="both"/>
              <w:rPr>
                <w:sz w:val="24"/>
                <w:szCs w:val="24"/>
              </w:rPr>
            </w:pPr>
            <w:r w:rsidRPr="00A56A3D">
              <w:rPr>
                <w:sz w:val="24"/>
                <w:szCs w:val="24"/>
              </w:rPr>
              <w:t>- скан-копии указанных контрактов/договоров, дополнительных соглашений к ним (при наличии), актов сдачи-приемки оказанных услуг и ссылки на реестровую запись в единой информационной системе закупок;</w:t>
            </w:r>
          </w:p>
          <w:p w:rsidR="00ED61EE" w:rsidRPr="00A56A3D" w:rsidRDefault="00ED61EE" w:rsidP="00EF5E06">
            <w:pPr>
              <w:suppressAutoHyphens/>
              <w:contextualSpacing/>
              <w:jc w:val="both"/>
              <w:rPr>
                <w:sz w:val="24"/>
                <w:szCs w:val="24"/>
              </w:rPr>
            </w:pPr>
            <w:proofErr w:type="gramStart"/>
            <w:r w:rsidRPr="00A56A3D">
              <w:rPr>
                <w:sz w:val="24"/>
                <w:szCs w:val="24"/>
              </w:rPr>
              <w:t>или</w:t>
            </w:r>
            <w:proofErr w:type="gramEnd"/>
          </w:p>
          <w:p w:rsidR="00ED61EE" w:rsidRPr="00A56A3D" w:rsidRDefault="00ED61EE" w:rsidP="00EF5E06">
            <w:pPr>
              <w:widowControl w:val="0"/>
              <w:suppressAutoHyphens/>
              <w:autoSpaceDE w:val="0"/>
              <w:autoSpaceDN w:val="0"/>
              <w:adjustRightInd w:val="0"/>
              <w:jc w:val="both"/>
              <w:rPr>
                <w:sz w:val="24"/>
                <w:szCs w:val="24"/>
              </w:rPr>
            </w:pPr>
            <w:r w:rsidRPr="00A56A3D">
              <w:rPr>
                <w:sz w:val="24"/>
                <w:szCs w:val="24"/>
              </w:rPr>
              <w:t>- скан-копии указанных соглашений о предоставлении субсидий, дополнительных соглашений к ним (при наличии) и ссылки (при наличии) на Единый портал бюджетной системы Российской Федерации «Электронный бюджет» и скан-копии документов, подтверждающие своевременное исполнение без применения штрафных санкций завершенных соглашений о предоставлении субсидий, выданных за счет средств федерального и муниципального бюджета, федеральных фондов.</w:t>
            </w:r>
          </w:p>
        </w:tc>
      </w:tr>
      <w:tr w:rsidR="00ED61EE" w:rsidRPr="00A56A3D" w:rsidTr="00165FE3">
        <w:trPr>
          <w:trHeight w:val="691"/>
        </w:trPr>
        <w:tc>
          <w:tcPr>
            <w:tcW w:w="1796" w:type="dxa"/>
            <w:gridSpan w:val="2"/>
            <w:vMerge/>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shd w:val="clear" w:color="auto" w:fill="D9D9D9"/>
            <w:vAlign w:val="center"/>
          </w:tcPr>
          <w:p w:rsidR="00ED61EE" w:rsidRPr="00A56A3D" w:rsidRDefault="00ED61EE" w:rsidP="00EF5E06">
            <w:pPr>
              <w:jc w:val="both"/>
              <w:rPr>
                <w:b/>
                <w:sz w:val="24"/>
                <w:szCs w:val="24"/>
              </w:rPr>
            </w:pPr>
            <w:r w:rsidRPr="00A56A3D">
              <w:rPr>
                <w:b/>
                <w:sz w:val="24"/>
                <w:szCs w:val="24"/>
              </w:rPr>
              <w:t>2.3. Деловая репутация Участника закупки</w:t>
            </w:r>
          </w:p>
          <w:p w:rsidR="00ED61EE" w:rsidRPr="00A56A3D" w:rsidRDefault="00ED61EE" w:rsidP="00EF5E06">
            <w:pPr>
              <w:widowControl w:val="0"/>
              <w:suppressAutoHyphens/>
              <w:autoSpaceDE w:val="0"/>
              <w:autoSpaceDN w:val="0"/>
              <w:adjustRightInd w:val="0"/>
              <w:jc w:val="both"/>
              <w:rPr>
                <w:sz w:val="24"/>
                <w:szCs w:val="24"/>
              </w:rPr>
            </w:pPr>
            <w:r w:rsidRPr="00A56A3D">
              <w:rPr>
                <w:b/>
                <w:sz w:val="24"/>
                <w:szCs w:val="24"/>
              </w:rPr>
              <w:t>Значимость показателя – 60%</w:t>
            </w:r>
          </w:p>
        </w:tc>
      </w:tr>
      <w:tr w:rsidR="00ED61EE" w:rsidRPr="00A56A3D" w:rsidTr="00165FE3">
        <w:trPr>
          <w:trHeight w:val="691"/>
        </w:trPr>
        <w:tc>
          <w:tcPr>
            <w:tcW w:w="1796" w:type="dxa"/>
            <w:gridSpan w:val="2"/>
            <w:vMerge/>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shd w:val="clear" w:color="auto" w:fill="FFFFFF"/>
            <w:vAlign w:val="center"/>
          </w:tcPr>
          <w:p w:rsidR="00B3010C" w:rsidRPr="00A56A3D" w:rsidRDefault="00ED61EE" w:rsidP="00EF5E06">
            <w:pPr>
              <w:suppressAutoHyphens/>
              <w:contextualSpacing/>
              <w:jc w:val="both"/>
              <w:rPr>
                <w:sz w:val="24"/>
                <w:szCs w:val="24"/>
              </w:rPr>
            </w:pPr>
            <w:r w:rsidRPr="00A56A3D">
              <w:rPr>
                <w:sz w:val="24"/>
                <w:szCs w:val="24"/>
              </w:rPr>
              <w:t xml:space="preserve">Порядок оценки: </w:t>
            </w:r>
          </w:p>
          <w:p w:rsidR="00B3010C" w:rsidRPr="00A56A3D" w:rsidRDefault="00ED61EE" w:rsidP="00EF5E06">
            <w:pPr>
              <w:suppressAutoHyphens/>
              <w:contextualSpacing/>
              <w:jc w:val="both"/>
              <w:rPr>
                <w:sz w:val="24"/>
                <w:szCs w:val="24"/>
              </w:rPr>
            </w:pPr>
            <w:proofErr w:type="gramStart"/>
            <w:r w:rsidRPr="00A56A3D">
              <w:rPr>
                <w:kern w:val="3"/>
                <w:sz w:val="24"/>
                <w:szCs w:val="24"/>
                <w:lang w:eastAsia="en-US"/>
              </w:rPr>
              <w:t>а</w:t>
            </w:r>
            <w:proofErr w:type="gramEnd"/>
            <w:r w:rsidRPr="00A56A3D">
              <w:rPr>
                <w:kern w:val="3"/>
                <w:sz w:val="24"/>
                <w:szCs w:val="24"/>
                <w:lang w:eastAsia="en-US"/>
              </w:rPr>
              <w:t>) В соответствии с настоящим показателем оцениваются подтвержденные копиями документов, включенными в состав Заявки Участника, наличие компетенций «Центр компетенции по бюджетному учету (ЦКБ)», «Центр Сертифицированного Обучения (ЦСО)», аккредитация в качестве Учебно-методического центра Института профессиональных бухгалтеров и аудиторов России (УМЦ ИПБ)</w:t>
            </w:r>
            <w:r w:rsidRPr="00A56A3D">
              <w:rPr>
                <w:kern w:val="3"/>
                <w:sz w:val="24"/>
                <w:szCs w:val="24"/>
                <w:lang w:eastAsia="zh-CN"/>
              </w:rPr>
              <w:t>;</w:t>
            </w:r>
          </w:p>
          <w:p w:rsidR="00B3010C" w:rsidRPr="00A56A3D" w:rsidRDefault="00ED61EE" w:rsidP="00EF5E06">
            <w:pPr>
              <w:suppressAutoHyphens/>
              <w:contextualSpacing/>
              <w:jc w:val="both"/>
              <w:rPr>
                <w:sz w:val="24"/>
                <w:szCs w:val="24"/>
              </w:rPr>
            </w:pPr>
            <w:proofErr w:type="gramStart"/>
            <w:r w:rsidRPr="00A56A3D">
              <w:rPr>
                <w:kern w:val="3"/>
                <w:sz w:val="24"/>
                <w:szCs w:val="24"/>
                <w:lang w:eastAsia="en-US"/>
              </w:rPr>
              <w:t>б</w:t>
            </w:r>
            <w:proofErr w:type="gramEnd"/>
            <w:r w:rsidRPr="00A56A3D">
              <w:rPr>
                <w:kern w:val="3"/>
                <w:sz w:val="24"/>
                <w:szCs w:val="24"/>
                <w:lang w:eastAsia="en-US"/>
              </w:rPr>
              <w:t>) Предельное количественное значение показателя (</w:t>
            </w:r>
            <w:proofErr w:type="spellStart"/>
            <w:r w:rsidRPr="00A56A3D">
              <w:rPr>
                <w:kern w:val="3"/>
                <w:sz w:val="24"/>
                <w:szCs w:val="24"/>
                <w:lang w:eastAsia="en-US"/>
              </w:rPr>
              <w:t>К</w:t>
            </w:r>
            <w:r w:rsidRPr="00A56A3D">
              <w:rPr>
                <w:kern w:val="3"/>
                <w:sz w:val="24"/>
                <w:szCs w:val="24"/>
                <w:vertAlign w:val="subscript"/>
                <w:lang w:eastAsia="en-US"/>
              </w:rPr>
              <w:t>др_пред</w:t>
            </w:r>
            <w:proofErr w:type="spellEnd"/>
            <w:r w:rsidRPr="00A56A3D">
              <w:rPr>
                <w:kern w:val="3"/>
                <w:sz w:val="24"/>
                <w:szCs w:val="24"/>
                <w:lang w:eastAsia="en-US"/>
              </w:rPr>
              <w:t>) – 3 компетенции.</w:t>
            </w:r>
          </w:p>
          <w:p w:rsidR="00ED61EE" w:rsidRPr="00A56A3D" w:rsidRDefault="00ED61EE" w:rsidP="00EF5E06">
            <w:pPr>
              <w:suppressAutoHyphens/>
              <w:contextualSpacing/>
              <w:jc w:val="both"/>
              <w:rPr>
                <w:sz w:val="24"/>
                <w:szCs w:val="24"/>
              </w:rPr>
            </w:pPr>
            <w:r w:rsidRPr="00A56A3D">
              <w:rPr>
                <w:kern w:val="3"/>
                <w:sz w:val="24"/>
                <w:szCs w:val="24"/>
                <w:lang w:eastAsia="en-US"/>
              </w:rPr>
              <w:t>Сведения о деловой репутации подтверждаются копиями соответствующих документов.</w:t>
            </w:r>
          </w:p>
          <w:p w:rsidR="00ED61EE" w:rsidRPr="00A56A3D" w:rsidRDefault="00ED61EE" w:rsidP="00EF5E06">
            <w:pPr>
              <w:suppressAutoHyphens/>
              <w:contextualSpacing/>
              <w:jc w:val="both"/>
              <w:rPr>
                <w:sz w:val="24"/>
                <w:szCs w:val="24"/>
              </w:rPr>
            </w:pPr>
            <w:r w:rsidRPr="00A56A3D">
              <w:rPr>
                <w:sz w:val="24"/>
                <w:szCs w:val="24"/>
              </w:rPr>
              <w:t>Количество баллов, присуждаемых заявке по показателю определяется по формуле:</w:t>
            </w:r>
          </w:p>
          <w:p w:rsidR="00ED61EE" w:rsidRPr="00A56A3D" w:rsidRDefault="00ED61EE" w:rsidP="00EF5E06">
            <w:pPr>
              <w:suppressAutoHyphens/>
              <w:contextualSpacing/>
              <w:jc w:val="both"/>
              <w:rPr>
                <w:sz w:val="24"/>
                <w:szCs w:val="24"/>
              </w:rPr>
            </w:pPr>
            <w:r w:rsidRPr="00A56A3D">
              <w:rPr>
                <w:sz w:val="24"/>
                <w:szCs w:val="24"/>
              </w:rPr>
              <w:t>НЦБ(</w:t>
            </w:r>
            <w:proofErr w:type="spellStart"/>
            <w:r w:rsidRPr="00A56A3D">
              <w:rPr>
                <w:sz w:val="24"/>
                <w:szCs w:val="24"/>
              </w:rPr>
              <w:t>Дрi</w:t>
            </w:r>
            <w:proofErr w:type="spellEnd"/>
            <w:r w:rsidRPr="00A56A3D">
              <w:rPr>
                <w:sz w:val="24"/>
                <w:szCs w:val="24"/>
              </w:rPr>
              <w:t xml:space="preserve">) = </w:t>
            </w:r>
            <w:proofErr w:type="spellStart"/>
            <w:proofErr w:type="gramStart"/>
            <w:r w:rsidRPr="00A56A3D">
              <w:rPr>
                <w:sz w:val="24"/>
                <w:szCs w:val="24"/>
              </w:rPr>
              <w:t>КЗдр</w:t>
            </w:r>
            <w:proofErr w:type="spellEnd"/>
            <w:r w:rsidRPr="00A56A3D">
              <w:rPr>
                <w:sz w:val="24"/>
                <w:szCs w:val="24"/>
              </w:rPr>
              <w:t xml:space="preserve">  х</w:t>
            </w:r>
            <w:proofErr w:type="gramEnd"/>
            <w:r w:rsidRPr="00A56A3D">
              <w:rPr>
                <w:sz w:val="24"/>
                <w:szCs w:val="24"/>
              </w:rPr>
              <w:t xml:space="preserve"> 100 х (К </w:t>
            </w:r>
            <w:proofErr w:type="spellStart"/>
            <w:r w:rsidRPr="00A56A3D">
              <w:rPr>
                <w:sz w:val="24"/>
                <w:szCs w:val="24"/>
              </w:rPr>
              <w:t>др_i</w:t>
            </w:r>
            <w:proofErr w:type="spellEnd"/>
            <w:r w:rsidRPr="00A56A3D">
              <w:rPr>
                <w:sz w:val="24"/>
                <w:szCs w:val="24"/>
              </w:rPr>
              <w:t xml:space="preserve"> / </w:t>
            </w:r>
            <w:proofErr w:type="spellStart"/>
            <w:r w:rsidRPr="00A56A3D">
              <w:rPr>
                <w:sz w:val="24"/>
                <w:szCs w:val="24"/>
              </w:rPr>
              <w:t>Кдр_max</w:t>
            </w:r>
            <w:proofErr w:type="spellEnd"/>
            <w:r w:rsidRPr="00A56A3D">
              <w:rPr>
                <w:sz w:val="24"/>
                <w:szCs w:val="24"/>
              </w:rPr>
              <w:t>);</w:t>
            </w:r>
          </w:p>
          <w:p w:rsidR="00ED61EE" w:rsidRPr="00A56A3D" w:rsidRDefault="00ED61EE" w:rsidP="00EF5E06">
            <w:pPr>
              <w:suppressAutoHyphens/>
              <w:contextualSpacing/>
              <w:jc w:val="both"/>
              <w:rPr>
                <w:sz w:val="24"/>
                <w:szCs w:val="24"/>
              </w:rPr>
            </w:pPr>
            <w:proofErr w:type="gramStart"/>
            <w:r w:rsidRPr="00A56A3D">
              <w:rPr>
                <w:sz w:val="24"/>
                <w:szCs w:val="24"/>
              </w:rPr>
              <w:t>где</w:t>
            </w:r>
            <w:proofErr w:type="gramEnd"/>
            <w:r w:rsidRPr="00A56A3D">
              <w:rPr>
                <w:sz w:val="24"/>
                <w:szCs w:val="24"/>
              </w:rPr>
              <w:t>:</w:t>
            </w:r>
          </w:p>
          <w:p w:rsidR="00ED61EE" w:rsidRPr="00A56A3D" w:rsidRDefault="00ED61EE" w:rsidP="00EF5E06">
            <w:pPr>
              <w:suppressAutoHyphens/>
              <w:contextualSpacing/>
              <w:jc w:val="both"/>
              <w:rPr>
                <w:sz w:val="24"/>
                <w:szCs w:val="24"/>
              </w:rPr>
            </w:pPr>
            <w:r w:rsidRPr="00A56A3D">
              <w:rPr>
                <w:sz w:val="24"/>
                <w:szCs w:val="24"/>
              </w:rPr>
              <w:t>НЦБ(</w:t>
            </w:r>
            <w:proofErr w:type="spellStart"/>
            <w:r w:rsidRPr="00A56A3D">
              <w:rPr>
                <w:sz w:val="24"/>
                <w:szCs w:val="24"/>
              </w:rPr>
              <w:t>Др</w:t>
            </w:r>
            <w:proofErr w:type="spellEnd"/>
            <w:r w:rsidRPr="00A56A3D">
              <w:rPr>
                <w:sz w:val="24"/>
                <w:szCs w:val="24"/>
              </w:rPr>
              <w:t>) - рейтинг (количество баллов) i-й Заявки по показателю «</w:t>
            </w:r>
            <w:r w:rsidRPr="00A56A3D">
              <w:rPr>
                <w:b/>
                <w:sz w:val="24"/>
                <w:szCs w:val="24"/>
              </w:rPr>
              <w:t>Деловая репутация Участника закупки»</w:t>
            </w:r>
            <w:r w:rsidRPr="00A56A3D">
              <w:rPr>
                <w:sz w:val="24"/>
                <w:szCs w:val="24"/>
              </w:rPr>
              <w:t xml:space="preserve"> с учетом коэффициента значимости показателя,</w:t>
            </w:r>
          </w:p>
          <w:p w:rsidR="00ED61EE" w:rsidRPr="00A56A3D" w:rsidRDefault="00ED61EE" w:rsidP="00EF5E06">
            <w:pPr>
              <w:suppressAutoHyphens/>
              <w:contextualSpacing/>
              <w:jc w:val="both"/>
              <w:rPr>
                <w:sz w:val="24"/>
                <w:szCs w:val="24"/>
              </w:rPr>
            </w:pPr>
            <w:r w:rsidRPr="00A56A3D">
              <w:rPr>
                <w:sz w:val="24"/>
                <w:szCs w:val="24"/>
              </w:rPr>
              <w:t xml:space="preserve">K </w:t>
            </w:r>
            <w:proofErr w:type="spellStart"/>
            <w:r w:rsidRPr="00A56A3D">
              <w:rPr>
                <w:sz w:val="24"/>
                <w:szCs w:val="24"/>
              </w:rPr>
              <w:t>др_i</w:t>
            </w:r>
            <w:proofErr w:type="spellEnd"/>
            <w:r w:rsidRPr="00A56A3D">
              <w:rPr>
                <w:sz w:val="24"/>
                <w:szCs w:val="24"/>
              </w:rPr>
              <w:t xml:space="preserve"> – число компетенций Участника в Заявке i-</w:t>
            </w:r>
            <w:proofErr w:type="spellStart"/>
            <w:r w:rsidRPr="00A56A3D">
              <w:rPr>
                <w:sz w:val="24"/>
                <w:szCs w:val="24"/>
              </w:rPr>
              <w:t>го</w:t>
            </w:r>
            <w:proofErr w:type="spellEnd"/>
            <w:r w:rsidRPr="00A56A3D">
              <w:rPr>
                <w:sz w:val="24"/>
                <w:szCs w:val="24"/>
              </w:rPr>
              <w:t xml:space="preserve"> Участника,</w:t>
            </w:r>
          </w:p>
          <w:p w:rsidR="00ED61EE" w:rsidRPr="00A56A3D" w:rsidRDefault="00ED61EE" w:rsidP="00EF5E06">
            <w:pPr>
              <w:suppressAutoHyphens/>
              <w:contextualSpacing/>
              <w:jc w:val="both"/>
              <w:rPr>
                <w:sz w:val="24"/>
                <w:szCs w:val="24"/>
              </w:rPr>
            </w:pPr>
            <w:proofErr w:type="spellStart"/>
            <w:r w:rsidRPr="00A56A3D">
              <w:rPr>
                <w:sz w:val="24"/>
                <w:szCs w:val="24"/>
              </w:rPr>
              <w:t>Kдр_max</w:t>
            </w:r>
            <w:proofErr w:type="spellEnd"/>
            <w:r w:rsidRPr="00A56A3D">
              <w:rPr>
                <w:sz w:val="24"/>
                <w:szCs w:val="24"/>
              </w:rPr>
              <w:t xml:space="preserve"> – максимальное число копий документов, подтверждающих деловую репутацию Участника закупки, </w:t>
            </w:r>
          </w:p>
          <w:p w:rsidR="00ED61EE" w:rsidRPr="00A56A3D" w:rsidRDefault="00ED61EE" w:rsidP="00EF5E06">
            <w:pPr>
              <w:suppressAutoHyphens/>
              <w:contextualSpacing/>
              <w:jc w:val="both"/>
              <w:rPr>
                <w:sz w:val="24"/>
                <w:szCs w:val="24"/>
              </w:rPr>
            </w:pPr>
            <w:proofErr w:type="spellStart"/>
            <w:r w:rsidRPr="00A56A3D">
              <w:rPr>
                <w:sz w:val="24"/>
                <w:szCs w:val="24"/>
              </w:rPr>
              <w:t>КЗдр</w:t>
            </w:r>
            <w:proofErr w:type="spellEnd"/>
            <w:r w:rsidRPr="00A56A3D">
              <w:rPr>
                <w:sz w:val="24"/>
                <w:szCs w:val="24"/>
              </w:rPr>
              <w:t xml:space="preserve"> – коэффициент значимости показателя, </w:t>
            </w:r>
          </w:p>
          <w:p w:rsidR="00ED61EE" w:rsidRPr="00A56A3D" w:rsidRDefault="00ED61EE" w:rsidP="00EF5E06">
            <w:pPr>
              <w:suppressAutoHyphens/>
              <w:contextualSpacing/>
              <w:jc w:val="both"/>
              <w:rPr>
                <w:sz w:val="24"/>
                <w:szCs w:val="24"/>
              </w:rPr>
            </w:pPr>
          </w:p>
          <w:p w:rsidR="00B3010C" w:rsidRPr="00A56A3D" w:rsidRDefault="00ED61EE" w:rsidP="00EF5E06">
            <w:pPr>
              <w:suppressAutoHyphens/>
              <w:contextualSpacing/>
              <w:jc w:val="both"/>
              <w:rPr>
                <w:sz w:val="24"/>
                <w:szCs w:val="24"/>
              </w:rPr>
            </w:pPr>
            <w:r w:rsidRPr="00A56A3D">
              <w:rPr>
                <w:sz w:val="24"/>
                <w:szCs w:val="24"/>
              </w:rPr>
              <w:t>Отсутствие у Участника закупки копий документов, подтверждающих деловую репутацию Участника закупки, заявке присваивается 0 баллов НЦБ(</w:t>
            </w:r>
            <w:proofErr w:type="spellStart"/>
            <w:r w:rsidRPr="00A56A3D">
              <w:rPr>
                <w:sz w:val="24"/>
                <w:szCs w:val="24"/>
              </w:rPr>
              <w:t>Дрi</w:t>
            </w:r>
            <w:proofErr w:type="spellEnd"/>
            <w:r w:rsidRPr="00A56A3D">
              <w:rPr>
                <w:sz w:val="24"/>
                <w:szCs w:val="24"/>
              </w:rPr>
              <w:t>) = 0.</w:t>
            </w:r>
          </w:p>
          <w:p w:rsidR="00B3010C" w:rsidRPr="00A56A3D" w:rsidRDefault="00ED61EE" w:rsidP="00EF5E06">
            <w:pPr>
              <w:suppressAutoHyphens/>
              <w:contextualSpacing/>
              <w:jc w:val="both"/>
              <w:rPr>
                <w:sz w:val="24"/>
                <w:szCs w:val="24"/>
              </w:rPr>
            </w:pPr>
            <w:proofErr w:type="gramStart"/>
            <w:r w:rsidRPr="00A56A3D">
              <w:rPr>
                <w:sz w:val="24"/>
                <w:szCs w:val="24"/>
              </w:rPr>
              <w:t>в</w:t>
            </w:r>
            <w:proofErr w:type="gramEnd"/>
            <w:r w:rsidRPr="00A56A3D">
              <w:rPr>
                <w:sz w:val="24"/>
                <w:szCs w:val="24"/>
              </w:rPr>
              <w:t xml:space="preserve">) </w:t>
            </w:r>
            <w:r w:rsidRPr="00A56A3D">
              <w:rPr>
                <w:kern w:val="3"/>
                <w:sz w:val="24"/>
                <w:szCs w:val="24"/>
                <w:lang w:eastAsia="en-US"/>
              </w:rPr>
              <w:t>Оценка проводится на основе документально подтвержденных сведений, приведенных Участником закупки в Форме 3 Деловая репутация участника закупки раздела V</w:t>
            </w:r>
            <w:r w:rsidRPr="00A56A3D">
              <w:rPr>
                <w:kern w:val="3"/>
                <w:sz w:val="24"/>
                <w:szCs w:val="24"/>
                <w:lang w:val="en-US" w:eastAsia="en-US"/>
              </w:rPr>
              <w:t>I</w:t>
            </w:r>
            <w:r w:rsidRPr="00A56A3D">
              <w:rPr>
                <w:kern w:val="3"/>
                <w:sz w:val="24"/>
                <w:szCs w:val="24"/>
                <w:lang w:eastAsia="en-US"/>
              </w:rPr>
              <w:t xml:space="preserve"> ФОРМЫ ДОКУМЕНТОВ, ПРЕДСТАВЛЯЕМЫХ УЧАСТНИКОМ ЗАКУПКИ В СОСТАВЕ ВТОРОЙ ЧАСТИ ЗАЯВКИ НА УЧАСТИЕ В КОНКУРСЕ.</w:t>
            </w:r>
          </w:p>
          <w:p w:rsidR="00ED61EE" w:rsidRPr="00A56A3D" w:rsidRDefault="00ED61EE" w:rsidP="00EF5E06">
            <w:pPr>
              <w:suppressAutoHyphens/>
              <w:contextualSpacing/>
              <w:jc w:val="both"/>
              <w:rPr>
                <w:sz w:val="24"/>
                <w:szCs w:val="24"/>
              </w:rPr>
            </w:pPr>
            <w:r w:rsidRPr="00A56A3D">
              <w:rPr>
                <w:kern w:val="3"/>
                <w:sz w:val="24"/>
                <w:szCs w:val="24"/>
                <w:lang w:eastAsia="en-US"/>
              </w:rPr>
              <w:t>Отсутствие у Участника закупки требуемых компетенций, подтверждающих деловую репутацию, присваивается 0 баллов НЦБ</w:t>
            </w:r>
            <w:r w:rsidRPr="00A56A3D">
              <w:rPr>
                <w:kern w:val="3"/>
                <w:sz w:val="24"/>
                <w:szCs w:val="24"/>
                <w:vertAlign w:val="subscript"/>
                <w:lang w:eastAsia="en-US"/>
              </w:rPr>
              <w:t>(</w:t>
            </w:r>
            <w:proofErr w:type="spellStart"/>
            <w:r w:rsidRPr="00A56A3D">
              <w:rPr>
                <w:kern w:val="3"/>
                <w:sz w:val="24"/>
                <w:szCs w:val="24"/>
                <w:vertAlign w:val="subscript"/>
                <w:lang w:eastAsia="en-US"/>
              </w:rPr>
              <w:t>Др</w:t>
            </w:r>
            <w:r w:rsidRPr="00A56A3D">
              <w:rPr>
                <w:kern w:val="3"/>
                <w:sz w:val="24"/>
                <w:szCs w:val="24"/>
                <w:vertAlign w:val="subscript"/>
                <w:lang w:val="en-US" w:eastAsia="en-US"/>
              </w:rPr>
              <w:t>i</w:t>
            </w:r>
            <w:proofErr w:type="spellEnd"/>
            <w:r w:rsidRPr="00A56A3D">
              <w:rPr>
                <w:kern w:val="3"/>
                <w:sz w:val="24"/>
                <w:szCs w:val="24"/>
                <w:vertAlign w:val="subscript"/>
                <w:lang w:eastAsia="en-US"/>
              </w:rPr>
              <w:t xml:space="preserve">) </w:t>
            </w:r>
            <w:r w:rsidRPr="00A56A3D">
              <w:rPr>
                <w:kern w:val="3"/>
                <w:sz w:val="24"/>
                <w:szCs w:val="24"/>
                <w:lang w:eastAsia="en-US"/>
              </w:rPr>
              <w:t>=0.</w:t>
            </w:r>
          </w:p>
        </w:tc>
      </w:tr>
      <w:tr w:rsidR="00ED61EE" w:rsidRPr="00A56A3D" w:rsidTr="00165FE3">
        <w:trPr>
          <w:trHeight w:val="691"/>
        </w:trPr>
        <w:tc>
          <w:tcPr>
            <w:tcW w:w="1796" w:type="dxa"/>
            <w:gridSpan w:val="2"/>
            <w:vMerge/>
          </w:tcPr>
          <w:p w:rsidR="00ED61EE" w:rsidRPr="00A56A3D" w:rsidRDefault="00ED61EE" w:rsidP="00EF5E06">
            <w:pPr>
              <w:widowControl w:val="0"/>
              <w:suppressAutoHyphens/>
              <w:autoSpaceDE w:val="0"/>
              <w:autoSpaceDN w:val="0"/>
              <w:adjustRightInd w:val="0"/>
              <w:rPr>
                <w:b/>
                <w:sz w:val="24"/>
                <w:szCs w:val="24"/>
              </w:rPr>
            </w:pPr>
          </w:p>
        </w:tc>
        <w:tc>
          <w:tcPr>
            <w:tcW w:w="7985" w:type="dxa"/>
            <w:gridSpan w:val="2"/>
          </w:tcPr>
          <w:p w:rsidR="00ED61EE" w:rsidRPr="00A56A3D" w:rsidRDefault="00ED61EE" w:rsidP="00EF5E06">
            <w:pPr>
              <w:widowControl w:val="0"/>
              <w:autoSpaceDE w:val="0"/>
              <w:autoSpaceDN w:val="0"/>
              <w:adjustRightInd w:val="0"/>
              <w:jc w:val="both"/>
              <w:rPr>
                <w:b/>
                <w:sz w:val="24"/>
                <w:szCs w:val="24"/>
              </w:rPr>
            </w:pPr>
            <w:r w:rsidRPr="00A56A3D">
              <w:rPr>
                <w:b/>
                <w:sz w:val="24"/>
                <w:szCs w:val="24"/>
              </w:rPr>
              <w:t>Порядок определения итогового рейтинга</w:t>
            </w:r>
          </w:p>
          <w:p w:rsidR="00ED61EE" w:rsidRPr="00A56A3D" w:rsidRDefault="00ED61EE" w:rsidP="00EF5E06">
            <w:pPr>
              <w:widowControl w:val="0"/>
              <w:autoSpaceDE w:val="0"/>
              <w:autoSpaceDN w:val="0"/>
              <w:adjustRightInd w:val="0"/>
              <w:jc w:val="both"/>
              <w:rPr>
                <w:sz w:val="24"/>
                <w:szCs w:val="24"/>
              </w:rPr>
            </w:pPr>
            <w:r w:rsidRPr="00A56A3D">
              <w:rPr>
                <w:sz w:val="24"/>
                <w:szCs w:val="24"/>
              </w:rPr>
              <w:t>Итоговый рейтинг заявки (</w:t>
            </w:r>
            <w:proofErr w:type="spellStart"/>
            <w:r w:rsidRPr="00A56A3D">
              <w:rPr>
                <w:sz w:val="24"/>
                <w:szCs w:val="24"/>
              </w:rPr>
              <w:t>ИРi</w:t>
            </w:r>
            <w:proofErr w:type="spellEnd"/>
            <w:r w:rsidRPr="00A56A3D">
              <w:rPr>
                <w:sz w:val="24"/>
                <w:szCs w:val="24"/>
              </w:rPr>
              <w:t xml:space="preserve">) определяется по формуле: </w:t>
            </w:r>
          </w:p>
          <w:p w:rsidR="00ED61EE" w:rsidRPr="00A56A3D" w:rsidRDefault="00ED61EE" w:rsidP="00EF5E06">
            <w:pPr>
              <w:widowControl w:val="0"/>
              <w:autoSpaceDE w:val="0"/>
              <w:autoSpaceDN w:val="0"/>
              <w:adjustRightInd w:val="0"/>
              <w:jc w:val="both"/>
              <w:rPr>
                <w:sz w:val="24"/>
                <w:szCs w:val="24"/>
              </w:rPr>
            </w:pPr>
          </w:p>
          <w:p w:rsidR="00ED61EE" w:rsidRPr="00A56A3D" w:rsidRDefault="00ED61EE" w:rsidP="00EF5E06">
            <w:pPr>
              <w:widowControl w:val="0"/>
              <w:autoSpaceDE w:val="0"/>
              <w:autoSpaceDN w:val="0"/>
              <w:adjustRightInd w:val="0"/>
              <w:jc w:val="both"/>
              <w:rPr>
                <w:sz w:val="24"/>
                <w:szCs w:val="24"/>
              </w:rPr>
            </w:pPr>
            <w:proofErr w:type="spellStart"/>
            <w:r w:rsidRPr="00A56A3D">
              <w:rPr>
                <w:sz w:val="24"/>
                <w:szCs w:val="24"/>
              </w:rPr>
              <w:t>ИРi</w:t>
            </w:r>
            <w:proofErr w:type="spellEnd"/>
            <w:r w:rsidRPr="00A56A3D">
              <w:rPr>
                <w:sz w:val="24"/>
                <w:szCs w:val="24"/>
              </w:rPr>
              <w:t xml:space="preserve">= </w:t>
            </w:r>
            <w:proofErr w:type="spellStart"/>
            <w:r w:rsidRPr="00A56A3D">
              <w:rPr>
                <w:sz w:val="24"/>
                <w:szCs w:val="24"/>
              </w:rPr>
              <w:t>ЦБi</w:t>
            </w:r>
            <w:proofErr w:type="spellEnd"/>
            <w:r w:rsidRPr="00A56A3D">
              <w:rPr>
                <w:sz w:val="24"/>
                <w:szCs w:val="24"/>
              </w:rPr>
              <w:t xml:space="preserve">+ </w:t>
            </w:r>
            <w:proofErr w:type="spellStart"/>
            <w:r w:rsidRPr="00A56A3D">
              <w:rPr>
                <w:sz w:val="24"/>
                <w:szCs w:val="24"/>
              </w:rPr>
              <w:t>НЦБi</w:t>
            </w:r>
            <w:proofErr w:type="spellEnd"/>
            <w:r w:rsidRPr="00A56A3D">
              <w:rPr>
                <w:sz w:val="24"/>
                <w:szCs w:val="24"/>
              </w:rPr>
              <w:t>, где:</w:t>
            </w:r>
          </w:p>
          <w:p w:rsidR="00ED61EE" w:rsidRPr="00A56A3D" w:rsidRDefault="00ED61EE" w:rsidP="00EF5E06">
            <w:pPr>
              <w:widowControl w:val="0"/>
              <w:autoSpaceDE w:val="0"/>
              <w:autoSpaceDN w:val="0"/>
              <w:adjustRightInd w:val="0"/>
              <w:jc w:val="both"/>
              <w:rPr>
                <w:sz w:val="24"/>
                <w:szCs w:val="24"/>
              </w:rPr>
            </w:pPr>
          </w:p>
          <w:p w:rsidR="00ED61EE" w:rsidRPr="00A56A3D" w:rsidRDefault="00ED61EE" w:rsidP="00EF5E06">
            <w:pPr>
              <w:widowControl w:val="0"/>
              <w:autoSpaceDE w:val="0"/>
              <w:autoSpaceDN w:val="0"/>
              <w:adjustRightInd w:val="0"/>
              <w:jc w:val="both"/>
              <w:rPr>
                <w:sz w:val="24"/>
                <w:szCs w:val="24"/>
              </w:rPr>
            </w:pPr>
            <w:proofErr w:type="spellStart"/>
            <w:r w:rsidRPr="00A56A3D">
              <w:rPr>
                <w:sz w:val="24"/>
                <w:szCs w:val="24"/>
              </w:rPr>
              <w:lastRenderedPageBreak/>
              <w:t>ЦБi</w:t>
            </w:r>
            <w:proofErr w:type="spellEnd"/>
            <w:r w:rsidRPr="00A56A3D">
              <w:rPr>
                <w:sz w:val="24"/>
                <w:szCs w:val="24"/>
              </w:rPr>
              <w:t xml:space="preserve"> – рейтинг заявки по критерию </w:t>
            </w:r>
            <w:r w:rsidRPr="00A56A3D">
              <w:rPr>
                <w:b/>
                <w:sz w:val="24"/>
                <w:szCs w:val="24"/>
              </w:rPr>
              <w:t>«Цена контракта»</w:t>
            </w:r>
            <w:r w:rsidRPr="00A56A3D">
              <w:rPr>
                <w:sz w:val="24"/>
                <w:szCs w:val="24"/>
              </w:rPr>
              <w:t>;</w:t>
            </w:r>
          </w:p>
          <w:p w:rsidR="00ED61EE" w:rsidRPr="00A56A3D" w:rsidRDefault="00ED61EE" w:rsidP="00EF5E06">
            <w:pPr>
              <w:widowControl w:val="0"/>
              <w:autoSpaceDE w:val="0"/>
              <w:autoSpaceDN w:val="0"/>
              <w:adjustRightInd w:val="0"/>
              <w:jc w:val="both"/>
              <w:rPr>
                <w:sz w:val="24"/>
                <w:szCs w:val="24"/>
              </w:rPr>
            </w:pPr>
            <w:proofErr w:type="spellStart"/>
            <w:r w:rsidRPr="00A56A3D">
              <w:rPr>
                <w:sz w:val="24"/>
                <w:szCs w:val="24"/>
              </w:rPr>
              <w:t>НЦБi</w:t>
            </w:r>
            <w:proofErr w:type="spellEnd"/>
            <w:r w:rsidRPr="00A56A3D">
              <w:rPr>
                <w:sz w:val="24"/>
                <w:szCs w:val="24"/>
              </w:rPr>
              <w:t xml:space="preserve"> – рейтинг заявки по критерию «</w:t>
            </w:r>
            <w:r w:rsidRPr="00A56A3D">
              <w:rPr>
                <w:b/>
                <w:sz w:val="24"/>
                <w:szCs w:val="24"/>
              </w:rPr>
              <w:t>Квалификация участников закупки</w:t>
            </w:r>
            <w:r w:rsidRPr="00A56A3D">
              <w:rPr>
                <w:sz w:val="24"/>
                <w:szCs w:val="24"/>
              </w:rPr>
              <w:t>,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CF7DD4" w:rsidRPr="00A56A3D" w:rsidTr="002D4C6F">
        <w:trPr>
          <w:trHeight w:val="691"/>
        </w:trPr>
        <w:tc>
          <w:tcPr>
            <w:tcW w:w="2410" w:type="dxa"/>
            <w:gridSpan w:val="3"/>
          </w:tcPr>
          <w:p w:rsidR="00CF7DD4" w:rsidRPr="00A56A3D" w:rsidRDefault="00CF7DD4" w:rsidP="00EF5E06">
            <w:pPr>
              <w:widowControl w:val="0"/>
              <w:suppressAutoHyphens/>
              <w:autoSpaceDE w:val="0"/>
              <w:autoSpaceDN w:val="0"/>
              <w:adjustRightInd w:val="0"/>
              <w:rPr>
                <w:b/>
                <w:sz w:val="24"/>
                <w:szCs w:val="24"/>
              </w:rPr>
            </w:pPr>
            <w:r w:rsidRPr="00A56A3D">
              <w:rPr>
                <w:b/>
                <w:sz w:val="24"/>
                <w:szCs w:val="24"/>
              </w:rPr>
              <w:lastRenderedPageBreak/>
              <w:t>ИКЗ 26</w:t>
            </w:r>
          </w:p>
        </w:tc>
        <w:tc>
          <w:tcPr>
            <w:tcW w:w="7371" w:type="dxa"/>
          </w:tcPr>
          <w:p w:rsidR="00CF7DD4" w:rsidRPr="00A56A3D" w:rsidRDefault="00CF7DD4" w:rsidP="00EF5E06">
            <w:pPr>
              <w:widowControl w:val="0"/>
              <w:suppressAutoHyphens/>
              <w:autoSpaceDE w:val="0"/>
              <w:autoSpaceDN w:val="0"/>
              <w:adjustRightInd w:val="0"/>
              <w:jc w:val="both"/>
              <w:rPr>
                <w:b/>
                <w:sz w:val="24"/>
                <w:szCs w:val="24"/>
              </w:rPr>
            </w:pPr>
            <w:r w:rsidRPr="00A56A3D">
              <w:rPr>
                <w:b/>
                <w:sz w:val="24"/>
                <w:szCs w:val="24"/>
              </w:rPr>
              <w:t>Изменение условий контракта:</w:t>
            </w:r>
          </w:p>
          <w:p w:rsidR="00CF7DD4" w:rsidRPr="00A56A3D" w:rsidRDefault="00CF7DD4" w:rsidP="00EF5E06">
            <w:pPr>
              <w:widowControl w:val="0"/>
              <w:suppressAutoHyphens/>
              <w:autoSpaceDE w:val="0"/>
              <w:autoSpaceDN w:val="0"/>
              <w:adjustRightInd w:val="0"/>
              <w:jc w:val="both"/>
              <w:rPr>
                <w:sz w:val="24"/>
                <w:szCs w:val="24"/>
              </w:rPr>
            </w:pPr>
            <w:r w:rsidRPr="00A56A3D">
              <w:rPr>
                <w:sz w:val="24"/>
                <w:szCs w:val="24"/>
              </w:rPr>
              <w:t>При исполнении контракта допускаются изменения условий контракта по соглашению сторон в следующих случаях:</w:t>
            </w:r>
          </w:p>
          <w:p w:rsidR="00CF7DD4" w:rsidRPr="00A56A3D" w:rsidRDefault="00CF7DD4" w:rsidP="00EF5E06">
            <w:pPr>
              <w:widowControl w:val="0"/>
              <w:suppressAutoHyphens/>
              <w:autoSpaceDE w:val="0"/>
              <w:autoSpaceDN w:val="0"/>
              <w:adjustRightInd w:val="0"/>
              <w:jc w:val="both"/>
              <w:rPr>
                <w:sz w:val="24"/>
                <w:szCs w:val="24"/>
              </w:rPr>
            </w:pPr>
            <w:r w:rsidRPr="00A56A3D">
              <w:rPr>
                <w:sz w:val="24"/>
                <w:szCs w:val="24"/>
              </w:rPr>
              <w:tab/>
            </w:r>
            <w:proofErr w:type="gramStart"/>
            <w:r w:rsidRPr="00A56A3D">
              <w:rPr>
                <w:sz w:val="24"/>
                <w:szCs w:val="24"/>
              </w:rPr>
              <w:t>а</w:t>
            </w:r>
            <w:proofErr w:type="gramEnd"/>
            <w:r w:rsidRPr="00A56A3D">
              <w:rPr>
                <w:sz w:val="24"/>
                <w:szCs w:val="24"/>
              </w:rP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F7DD4" w:rsidRPr="00A56A3D" w:rsidRDefault="00CF7DD4" w:rsidP="00EF5E06">
            <w:pPr>
              <w:widowControl w:val="0"/>
              <w:suppressAutoHyphens/>
              <w:autoSpaceDE w:val="0"/>
              <w:autoSpaceDN w:val="0"/>
              <w:adjustRightInd w:val="0"/>
              <w:jc w:val="both"/>
              <w:rPr>
                <w:sz w:val="24"/>
                <w:szCs w:val="24"/>
              </w:rPr>
            </w:pPr>
            <w:r w:rsidRPr="00A56A3D">
              <w:rPr>
                <w:sz w:val="24"/>
                <w:szCs w:val="24"/>
              </w:rPr>
              <w:tab/>
            </w:r>
            <w:proofErr w:type="gramStart"/>
            <w:r w:rsidRPr="00A56A3D">
              <w:rPr>
                <w:sz w:val="24"/>
                <w:szCs w:val="24"/>
              </w:rPr>
              <w:t>б</w:t>
            </w:r>
            <w:proofErr w:type="gramEnd"/>
            <w:r w:rsidRPr="00A56A3D">
              <w:rPr>
                <w:sz w:val="24"/>
                <w:szCs w:val="24"/>
              </w:rPr>
              <w:t>)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F7DD4" w:rsidRPr="00A56A3D" w:rsidRDefault="00CF7DD4" w:rsidP="00EF5E06">
            <w:pPr>
              <w:widowControl w:val="0"/>
              <w:suppressAutoHyphens/>
              <w:autoSpaceDE w:val="0"/>
              <w:autoSpaceDN w:val="0"/>
              <w:adjustRightInd w:val="0"/>
              <w:jc w:val="both"/>
              <w:rPr>
                <w:sz w:val="24"/>
                <w:szCs w:val="24"/>
              </w:rPr>
            </w:pPr>
            <w:r w:rsidRPr="00A56A3D">
              <w:rPr>
                <w:sz w:val="24"/>
                <w:szCs w:val="24"/>
              </w:rPr>
              <w:tab/>
            </w:r>
            <w:proofErr w:type="gramStart"/>
            <w:r w:rsidRPr="00A56A3D">
              <w:rPr>
                <w:sz w:val="24"/>
                <w:szCs w:val="24"/>
              </w:rPr>
              <w:t>в</w:t>
            </w:r>
            <w:proofErr w:type="gramEnd"/>
            <w:r w:rsidRPr="00A56A3D">
              <w:rPr>
                <w:sz w:val="24"/>
                <w:szCs w:val="24"/>
              </w:rPr>
              <w:t>)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F7DD4" w:rsidRPr="00A56A3D" w:rsidRDefault="00CF7DD4" w:rsidP="00EF5E06">
            <w:pPr>
              <w:widowControl w:val="0"/>
              <w:suppressAutoHyphens/>
              <w:autoSpaceDE w:val="0"/>
              <w:autoSpaceDN w:val="0"/>
              <w:adjustRightInd w:val="0"/>
              <w:jc w:val="both"/>
              <w:rPr>
                <w:sz w:val="24"/>
                <w:szCs w:val="24"/>
              </w:rPr>
            </w:pPr>
            <w:r w:rsidRPr="00A56A3D">
              <w:rPr>
                <w:sz w:val="24"/>
                <w:szCs w:val="24"/>
              </w:rPr>
              <w:t xml:space="preserve">г)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w:t>
            </w:r>
            <w:r w:rsidRPr="00A56A3D">
              <w:rPr>
                <w:sz w:val="24"/>
                <w:szCs w:val="24"/>
              </w:rPr>
              <w:br/>
              <w:t>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tc>
      </w:tr>
      <w:tr w:rsidR="00CF7DD4" w:rsidRPr="00A56A3D" w:rsidTr="002D4C6F">
        <w:trPr>
          <w:trHeight w:val="691"/>
        </w:trPr>
        <w:tc>
          <w:tcPr>
            <w:tcW w:w="2410" w:type="dxa"/>
            <w:gridSpan w:val="3"/>
          </w:tcPr>
          <w:p w:rsidR="00CF7DD4" w:rsidRPr="00A56A3D" w:rsidRDefault="00CF7DD4" w:rsidP="00EF5E06">
            <w:pPr>
              <w:widowControl w:val="0"/>
              <w:suppressAutoHyphens/>
              <w:autoSpaceDE w:val="0"/>
              <w:autoSpaceDN w:val="0"/>
              <w:adjustRightInd w:val="0"/>
              <w:rPr>
                <w:b/>
                <w:sz w:val="24"/>
                <w:szCs w:val="24"/>
              </w:rPr>
            </w:pPr>
            <w:r w:rsidRPr="00A56A3D">
              <w:rPr>
                <w:b/>
                <w:sz w:val="24"/>
                <w:szCs w:val="24"/>
              </w:rPr>
              <w:lastRenderedPageBreak/>
              <w:t>ИКЗ 27</w:t>
            </w:r>
          </w:p>
        </w:tc>
        <w:tc>
          <w:tcPr>
            <w:tcW w:w="7371" w:type="dxa"/>
          </w:tcPr>
          <w:p w:rsidR="00CF7DD4" w:rsidRPr="00A56A3D" w:rsidRDefault="00CF7DD4" w:rsidP="00EF5E06">
            <w:pPr>
              <w:widowControl w:val="0"/>
              <w:suppressAutoHyphens/>
              <w:autoSpaceDE w:val="0"/>
              <w:autoSpaceDN w:val="0"/>
              <w:adjustRightInd w:val="0"/>
              <w:jc w:val="both"/>
              <w:rPr>
                <w:b/>
                <w:sz w:val="24"/>
                <w:szCs w:val="24"/>
              </w:rPr>
            </w:pPr>
            <w:r w:rsidRPr="00A56A3D">
              <w:rPr>
                <w:b/>
                <w:sz w:val="24"/>
                <w:szCs w:val="24"/>
              </w:rPr>
              <w:t>Право заказчика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F7DD4" w:rsidRPr="00A56A3D" w:rsidRDefault="00CF7DD4" w:rsidP="00EF5E06">
            <w:pPr>
              <w:widowControl w:val="0"/>
              <w:suppressAutoHyphens/>
              <w:autoSpaceDE w:val="0"/>
              <w:autoSpaceDN w:val="0"/>
              <w:adjustRightInd w:val="0"/>
              <w:ind w:firstLine="648"/>
              <w:jc w:val="both"/>
              <w:rPr>
                <w:sz w:val="24"/>
                <w:szCs w:val="24"/>
              </w:rPr>
            </w:pPr>
            <w:r w:rsidRPr="00A56A3D">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CF7DD4" w:rsidRPr="00A56A3D" w:rsidTr="002D4C6F">
        <w:trPr>
          <w:trHeight w:val="691"/>
        </w:trPr>
        <w:tc>
          <w:tcPr>
            <w:tcW w:w="2410" w:type="dxa"/>
            <w:gridSpan w:val="3"/>
          </w:tcPr>
          <w:p w:rsidR="00CF7DD4" w:rsidRPr="00A56A3D" w:rsidRDefault="00CF7DD4" w:rsidP="00EF5E06">
            <w:pPr>
              <w:widowControl w:val="0"/>
              <w:suppressAutoHyphens/>
              <w:autoSpaceDE w:val="0"/>
              <w:autoSpaceDN w:val="0"/>
              <w:adjustRightInd w:val="0"/>
              <w:rPr>
                <w:b/>
                <w:sz w:val="24"/>
                <w:szCs w:val="24"/>
              </w:rPr>
            </w:pPr>
            <w:r w:rsidRPr="00A56A3D">
              <w:rPr>
                <w:b/>
                <w:sz w:val="24"/>
                <w:szCs w:val="24"/>
              </w:rPr>
              <w:t>ИКЗ 28</w:t>
            </w:r>
          </w:p>
        </w:tc>
        <w:tc>
          <w:tcPr>
            <w:tcW w:w="7371" w:type="dxa"/>
          </w:tcPr>
          <w:p w:rsidR="00CF7DD4" w:rsidRPr="00A56A3D" w:rsidRDefault="00CF7DD4" w:rsidP="00EF5E06">
            <w:pPr>
              <w:widowControl w:val="0"/>
              <w:suppressAutoHyphens/>
              <w:autoSpaceDE w:val="0"/>
              <w:autoSpaceDN w:val="0"/>
              <w:adjustRightInd w:val="0"/>
              <w:jc w:val="both"/>
              <w:rPr>
                <w:b/>
                <w:sz w:val="24"/>
                <w:szCs w:val="24"/>
              </w:rPr>
            </w:pPr>
            <w:r w:rsidRPr="00A56A3D">
              <w:rPr>
                <w:b/>
                <w:sz w:val="24"/>
                <w:szCs w:val="24"/>
              </w:rPr>
              <w:t>Сведения о возможности заключить контракты с несколькими участниками конкурса, количество таких контрактов:</w:t>
            </w:r>
          </w:p>
          <w:p w:rsidR="00CF7DD4" w:rsidRPr="00A56A3D" w:rsidRDefault="00CF7DD4" w:rsidP="00EF5E06">
            <w:pPr>
              <w:widowControl w:val="0"/>
              <w:suppressAutoHyphens/>
              <w:autoSpaceDE w:val="0"/>
              <w:autoSpaceDN w:val="0"/>
              <w:adjustRightInd w:val="0"/>
              <w:jc w:val="both"/>
              <w:rPr>
                <w:sz w:val="24"/>
                <w:szCs w:val="24"/>
              </w:rPr>
            </w:pPr>
            <w:r w:rsidRPr="00A56A3D">
              <w:rPr>
                <w:sz w:val="24"/>
                <w:szCs w:val="24"/>
              </w:rPr>
              <w:t>Не установлено</w:t>
            </w:r>
          </w:p>
        </w:tc>
      </w:tr>
      <w:tr w:rsidR="00CF7DD4" w:rsidRPr="00A56A3D" w:rsidTr="000C2D4C">
        <w:trPr>
          <w:trHeight w:val="2339"/>
        </w:trPr>
        <w:tc>
          <w:tcPr>
            <w:tcW w:w="2410" w:type="dxa"/>
            <w:gridSpan w:val="3"/>
          </w:tcPr>
          <w:p w:rsidR="00CF7DD4" w:rsidRPr="00A56A3D" w:rsidRDefault="00CF7DD4" w:rsidP="00EF5E06">
            <w:pPr>
              <w:widowControl w:val="0"/>
              <w:suppressAutoHyphens/>
              <w:autoSpaceDE w:val="0"/>
              <w:autoSpaceDN w:val="0"/>
              <w:adjustRightInd w:val="0"/>
              <w:rPr>
                <w:b/>
                <w:sz w:val="24"/>
                <w:szCs w:val="24"/>
              </w:rPr>
            </w:pPr>
            <w:r w:rsidRPr="00A56A3D">
              <w:rPr>
                <w:b/>
                <w:sz w:val="24"/>
                <w:szCs w:val="24"/>
              </w:rPr>
              <w:t>ИКЗ 29</w:t>
            </w:r>
          </w:p>
        </w:tc>
        <w:tc>
          <w:tcPr>
            <w:tcW w:w="7371" w:type="dxa"/>
          </w:tcPr>
          <w:p w:rsidR="00CF7DD4" w:rsidRPr="00A56A3D" w:rsidRDefault="00CF7DD4" w:rsidP="00EF5E06">
            <w:pPr>
              <w:widowControl w:val="0"/>
              <w:tabs>
                <w:tab w:val="left" w:pos="8539"/>
              </w:tabs>
              <w:suppressAutoHyphens/>
              <w:autoSpaceDE w:val="0"/>
              <w:autoSpaceDN w:val="0"/>
              <w:adjustRightInd w:val="0"/>
              <w:ind w:right="33"/>
              <w:jc w:val="both"/>
              <w:rPr>
                <w:b/>
                <w:sz w:val="24"/>
                <w:szCs w:val="24"/>
              </w:rPr>
            </w:pPr>
            <w:r w:rsidRPr="00A56A3D">
              <w:rPr>
                <w:b/>
                <w:sz w:val="24"/>
                <w:szCs w:val="24"/>
              </w:rPr>
              <w:t>Право заказчика, в соответствии с п. 18 ст. 34 Закона о контрактной системе, при заключении контракта по согласованию с участником конкурса,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w:t>
            </w:r>
          </w:p>
          <w:p w:rsidR="00CF7DD4" w:rsidRPr="00A56A3D" w:rsidRDefault="00CF7DD4" w:rsidP="00EF5E06">
            <w:pPr>
              <w:widowControl w:val="0"/>
              <w:suppressAutoHyphens/>
              <w:autoSpaceDE w:val="0"/>
              <w:autoSpaceDN w:val="0"/>
              <w:adjustRightInd w:val="0"/>
              <w:jc w:val="both"/>
              <w:rPr>
                <w:sz w:val="24"/>
                <w:szCs w:val="24"/>
              </w:rPr>
            </w:pPr>
            <w:r w:rsidRPr="00A56A3D">
              <w:rPr>
                <w:sz w:val="24"/>
                <w:szCs w:val="24"/>
              </w:rPr>
              <w:t>Предусмотрено</w:t>
            </w:r>
          </w:p>
        </w:tc>
      </w:tr>
      <w:tr w:rsidR="00CF7DD4" w:rsidRPr="00A56A3D" w:rsidTr="002D4C6F">
        <w:trPr>
          <w:trHeight w:val="691"/>
        </w:trPr>
        <w:tc>
          <w:tcPr>
            <w:tcW w:w="2410" w:type="dxa"/>
            <w:gridSpan w:val="3"/>
          </w:tcPr>
          <w:p w:rsidR="00131A33" w:rsidRDefault="00CF7DD4" w:rsidP="00EF5E06">
            <w:pPr>
              <w:widowControl w:val="0"/>
              <w:suppressAutoHyphens/>
              <w:autoSpaceDE w:val="0"/>
              <w:autoSpaceDN w:val="0"/>
              <w:adjustRightInd w:val="0"/>
              <w:rPr>
                <w:b/>
                <w:color w:val="000000"/>
                <w:sz w:val="24"/>
                <w:szCs w:val="24"/>
              </w:rPr>
            </w:pPr>
            <w:r w:rsidRPr="00A56A3D">
              <w:rPr>
                <w:b/>
                <w:sz w:val="24"/>
                <w:szCs w:val="24"/>
              </w:rPr>
              <w:t>ИКЗ 30</w:t>
            </w:r>
            <w:r w:rsidR="00131A33" w:rsidRPr="00A56A3D">
              <w:rPr>
                <w:b/>
                <w:color w:val="000000"/>
                <w:sz w:val="24"/>
                <w:szCs w:val="24"/>
              </w:rPr>
              <w:t xml:space="preserve"> </w:t>
            </w:r>
          </w:p>
          <w:p w:rsidR="00CF7DD4" w:rsidRPr="00A56A3D" w:rsidRDefault="00131A33" w:rsidP="00EF5E06">
            <w:pPr>
              <w:widowControl w:val="0"/>
              <w:suppressAutoHyphens/>
              <w:autoSpaceDE w:val="0"/>
              <w:autoSpaceDN w:val="0"/>
              <w:adjustRightInd w:val="0"/>
              <w:rPr>
                <w:b/>
                <w:sz w:val="24"/>
                <w:szCs w:val="24"/>
              </w:rPr>
            </w:pPr>
            <w:r w:rsidRPr="00A56A3D">
              <w:rPr>
                <w:b/>
                <w:color w:val="000000"/>
                <w:sz w:val="24"/>
                <w:szCs w:val="24"/>
              </w:rPr>
              <w:t>Сроки подачи запросов на разъяснения положений Конкурсной документации</w:t>
            </w:r>
          </w:p>
        </w:tc>
        <w:tc>
          <w:tcPr>
            <w:tcW w:w="7371" w:type="dxa"/>
          </w:tcPr>
          <w:p w:rsidR="00CF7DD4" w:rsidRPr="0094274D" w:rsidRDefault="00CF7DD4" w:rsidP="00EF5E06">
            <w:pPr>
              <w:widowControl w:val="0"/>
              <w:tabs>
                <w:tab w:val="left" w:pos="8539"/>
              </w:tabs>
              <w:suppressAutoHyphens/>
              <w:autoSpaceDE w:val="0"/>
              <w:autoSpaceDN w:val="0"/>
              <w:adjustRightInd w:val="0"/>
              <w:ind w:right="33"/>
              <w:jc w:val="both"/>
              <w:rPr>
                <w:b/>
                <w:color w:val="C00000"/>
                <w:sz w:val="24"/>
                <w:szCs w:val="24"/>
              </w:rPr>
            </w:pPr>
            <w:r w:rsidRPr="0094274D">
              <w:rPr>
                <w:b/>
                <w:sz w:val="24"/>
                <w:szCs w:val="24"/>
              </w:rPr>
              <w:t>Дата начала предос</w:t>
            </w:r>
            <w:r w:rsidR="00131A33">
              <w:rPr>
                <w:b/>
                <w:sz w:val="24"/>
                <w:szCs w:val="24"/>
              </w:rPr>
              <w:t>тавления разъяснений положений К</w:t>
            </w:r>
            <w:r w:rsidRPr="0094274D">
              <w:rPr>
                <w:b/>
                <w:sz w:val="24"/>
                <w:szCs w:val="24"/>
              </w:rPr>
              <w:t xml:space="preserve">онкурсной документации </w:t>
            </w:r>
            <w:r w:rsidRPr="0094274D">
              <w:rPr>
                <w:b/>
                <w:color w:val="C00000"/>
                <w:sz w:val="24"/>
                <w:szCs w:val="24"/>
              </w:rPr>
              <w:t>«</w:t>
            </w:r>
            <w:r w:rsidR="00784568" w:rsidRPr="0094274D">
              <w:rPr>
                <w:b/>
                <w:color w:val="C00000"/>
                <w:sz w:val="24"/>
                <w:szCs w:val="24"/>
              </w:rPr>
              <w:t>_1</w:t>
            </w:r>
            <w:r w:rsidR="0014557F">
              <w:rPr>
                <w:b/>
                <w:color w:val="C00000"/>
                <w:sz w:val="24"/>
                <w:szCs w:val="24"/>
              </w:rPr>
              <w:t>2</w:t>
            </w:r>
            <w:r w:rsidR="00784568" w:rsidRPr="0094274D">
              <w:rPr>
                <w:b/>
                <w:color w:val="C00000"/>
                <w:sz w:val="24"/>
                <w:szCs w:val="24"/>
              </w:rPr>
              <w:t>_</w:t>
            </w:r>
            <w:r w:rsidRPr="0094274D">
              <w:rPr>
                <w:b/>
                <w:color w:val="C00000"/>
                <w:sz w:val="24"/>
                <w:szCs w:val="24"/>
              </w:rPr>
              <w:t xml:space="preserve">» </w:t>
            </w:r>
            <w:r w:rsidR="00784568" w:rsidRPr="0094274D">
              <w:rPr>
                <w:b/>
                <w:color w:val="C00000"/>
                <w:sz w:val="24"/>
                <w:szCs w:val="24"/>
              </w:rPr>
              <w:t>ноября</w:t>
            </w:r>
            <w:r w:rsidRPr="0094274D">
              <w:rPr>
                <w:b/>
                <w:color w:val="C00000"/>
                <w:sz w:val="24"/>
                <w:szCs w:val="24"/>
              </w:rPr>
              <w:t xml:space="preserve"> 2020 г.</w:t>
            </w:r>
          </w:p>
          <w:p w:rsidR="002D0A3A" w:rsidRPr="002D0A3A" w:rsidRDefault="002D0A3A" w:rsidP="00EF5E06">
            <w:pPr>
              <w:widowControl w:val="0"/>
              <w:tabs>
                <w:tab w:val="left" w:pos="8539"/>
              </w:tabs>
              <w:suppressAutoHyphens/>
              <w:autoSpaceDE w:val="0"/>
              <w:autoSpaceDN w:val="0"/>
              <w:adjustRightInd w:val="0"/>
              <w:ind w:right="33"/>
              <w:jc w:val="both"/>
              <w:rPr>
                <w:b/>
                <w:sz w:val="16"/>
                <w:szCs w:val="16"/>
              </w:rPr>
            </w:pPr>
          </w:p>
          <w:p w:rsidR="0094274D" w:rsidRPr="0094274D" w:rsidRDefault="00131A33" w:rsidP="00EF5E06">
            <w:pPr>
              <w:widowControl w:val="0"/>
              <w:tabs>
                <w:tab w:val="left" w:pos="8539"/>
              </w:tabs>
              <w:suppressAutoHyphens/>
              <w:autoSpaceDE w:val="0"/>
              <w:autoSpaceDN w:val="0"/>
              <w:adjustRightInd w:val="0"/>
              <w:ind w:right="33"/>
              <w:jc w:val="both"/>
              <w:rPr>
                <w:b/>
                <w:sz w:val="24"/>
                <w:szCs w:val="24"/>
              </w:rPr>
            </w:pPr>
            <w:r w:rsidRPr="00131A33">
              <w:rPr>
                <w:b/>
                <w:sz w:val="24"/>
                <w:szCs w:val="24"/>
              </w:rPr>
              <w:t xml:space="preserve">Дата окончания срока предоставления разъяснений положений Конкурсной документации: </w:t>
            </w:r>
            <w:r w:rsidRPr="000579E4">
              <w:rPr>
                <w:b/>
                <w:color w:val="C00000"/>
                <w:sz w:val="24"/>
                <w:szCs w:val="24"/>
              </w:rPr>
              <w:t>«_0</w:t>
            </w:r>
            <w:r w:rsidR="0014557F">
              <w:rPr>
                <w:b/>
                <w:color w:val="C00000"/>
                <w:sz w:val="24"/>
                <w:szCs w:val="24"/>
              </w:rPr>
              <w:t>2</w:t>
            </w:r>
            <w:r w:rsidRPr="000579E4">
              <w:rPr>
                <w:b/>
                <w:color w:val="C00000"/>
                <w:sz w:val="24"/>
                <w:szCs w:val="24"/>
              </w:rPr>
              <w:t>_» декабря 2020г.</w:t>
            </w:r>
          </w:p>
          <w:p w:rsidR="00131A33" w:rsidRPr="002D0A3A" w:rsidRDefault="00131A33" w:rsidP="00EF5E06">
            <w:pPr>
              <w:widowControl w:val="0"/>
              <w:tabs>
                <w:tab w:val="left" w:pos="8539"/>
              </w:tabs>
              <w:suppressAutoHyphens/>
              <w:autoSpaceDE w:val="0"/>
              <w:autoSpaceDN w:val="0"/>
              <w:adjustRightInd w:val="0"/>
              <w:ind w:right="33"/>
              <w:jc w:val="both"/>
              <w:rPr>
                <w:b/>
                <w:sz w:val="16"/>
                <w:szCs w:val="16"/>
              </w:rPr>
            </w:pPr>
          </w:p>
          <w:p w:rsidR="00CF7DD4" w:rsidRDefault="00CF7DD4" w:rsidP="00EF5E06">
            <w:pPr>
              <w:widowControl w:val="0"/>
              <w:suppressAutoHyphens/>
              <w:autoSpaceDE w:val="0"/>
              <w:autoSpaceDN w:val="0"/>
              <w:adjustRightInd w:val="0"/>
              <w:jc w:val="both"/>
              <w:rPr>
                <w:sz w:val="24"/>
                <w:szCs w:val="24"/>
              </w:rPr>
            </w:pPr>
            <w:r w:rsidRPr="00A56A3D">
              <w:rPr>
                <w:sz w:val="24"/>
                <w:szCs w:val="24"/>
              </w:rPr>
              <w:t>В течение двух рабочих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конкурсной документации с ук</w:t>
            </w:r>
            <w:r w:rsidR="0094026E">
              <w:rPr>
                <w:sz w:val="24"/>
                <w:szCs w:val="24"/>
              </w:rPr>
              <w:t xml:space="preserve">азанием предмета запроса </w:t>
            </w:r>
            <w:r w:rsidR="00A10AD6" w:rsidRPr="00A10AD6">
              <w:rPr>
                <w:sz w:val="24"/>
                <w:szCs w:val="24"/>
              </w:rPr>
              <w:t>при условии, что указанный запрос поступил к заказчику не позднее чем за пять дней</w:t>
            </w:r>
            <w:r w:rsidR="009E6BF2">
              <w:rPr>
                <w:sz w:val="24"/>
                <w:szCs w:val="24"/>
              </w:rPr>
              <w:t>*</w:t>
            </w:r>
            <w:r w:rsidR="00A10AD6" w:rsidRPr="00A10AD6">
              <w:rPr>
                <w:sz w:val="24"/>
                <w:szCs w:val="24"/>
              </w:rPr>
              <w:t xml:space="preserve"> до даты окончания срока подачи заявок на участие в Конкурсе</w:t>
            </w:r>
          </w:p>
          <w:p w:rsidR="0094026E" w:rsidRDefault="0094026E" w:rsidP="00EF5E06">
            <w:pPr>
              <w:widowControl w:val="0"/>
              <w:suppressAutoHyphens/>
              <w:autoSpaceDE w:val="0"/>
              <w:autoSpaceDN w:val="0"/>
              <w:adjustRightInd w:val="0"/>
              <w:jc w:val="both"/>
              <w:rPr>
                <w:sz w:val="24"/>
                <w:szCs w:val="24"/>
              </w:rPr>
            </w:pPr>
          </w:p>
          <w:p w:rsidR="000579E4" w:rsidRPr="009E6BF2" w:rsidRDefault="009E6BF2" w:rsidP="00EF5E06">
            <w:pPr>
              <w:widowControl w:val="0"/>
              <w:suppressAutoHyphens/>
              <w:autoSpaceDE w:val="0"/>
              <w:autoSpaceDN w:val="0"/>
              <w:adjustRightInd w:val="0"/>
              <w:jc w:val="both"/>
              <w:rPr>
                <w:i/>
                <w:sz w:val="24"/>
                <w:szCs w:val="24"/>
              </w:rPr>
            </w:pPr>
            <w:r>
              <w:rPr>
                <w:i/>
                <w:sz w:val="24"/>
                <w:szCs w:val="24"/>
              </w:rPr>
              <w:t>*</w:t>
            </w:r>
            <w:r w:rsidR="000579E4" w:rsidRPr="009E6BF2">
              <w:rPr>
                <w:i/>
                <w:sz w:val="24"/>
                <w:szCs w:val="24"/>
              </w:rPr>
              <w:t>Дата окончания срока подачи запросов на разъяснение положений Конкурсной документации: 2</w:t>
            </w:r>
            <w:r w:rsidR="0014557F">
              <w:rPr>
                <w:i/>
                <w:sz w:val="24"/>
                <w:szCs w:val="24"/>
              </w:rPr>
              <w:t>8</w:t>
            </w:r>
            <w:r w:rsidR="000579E4" w:rsidRPr="009E6BF2">
              <w:rPr>
                <w:i/>
                <w:sz w:val="24"/>
                <w:szCs w:val="24"/>
              </w:rPr>
              <w:t xml:space="preserve"> </w:t>
            </w:r>
            <w:r w:rsidR="002D0A3A" w:rsidRPr="009E6BF2">
              <w:rPr>
                <w:i/>
                <w:sz w:val="24"/>
                <w:szCs w:val="24"/>
              </w:rPr>
              <w:t xml:space="preserve">ноября </w:t>
            </w:r>
            <w:r w:rsidR="000579E4" w:rsidRPr="009E6BF2">
              <w:rPr>
                <w:i/>
                <w:sz w:val="24"/>
                <w:szCs w:val="24"/>
              </w:rPr>
              <w:t>2020г.</w:t>
            </w:r>
          </w:p>
          <w:p w:rsidR="000579E4" w:rsidRPr="00A56A3D" w:rsidRDefault="000579E4" w:rsidP="00EF5E06">
            <w:pPr>
              <w:widowControl w:val="0"/>
              <w:suppressAutoHyphens/>
              <w:autoSpaceDE w:val="0"/>
              <w:autoSpaceDN w:val="0"/>
              <w:adjustRightInd w:val="0"/>
              <w:jc w:val="both"/>
              <w:rPr>
                <w:sz w:val="24"/>
                <w:szCs w:val="24"/>
              </w:rPr>
            </w:pPr>
          </w:p>
        </w:tc>
      </w:tr>
    </w:tbl>
    <w:p w:rsidR="00EF1223" w:rsidRPr="00A56A3D" w:rsidRDefault="00EF1223" w:rsidP="00EF5E06">
      <w:pPr>
        <w:pStyle w:val="1e"/>
        <w:keepNext w:val="0"/>
        <w:widowControl w:val="0"/>
        <w:rPr>
          <w:sz w:val="24"/>
          <w:szCs w:val="24"/>
        </w:rPr>
      </w:pPr>
      <w:r w:rsidRPr="00A56A3D">
        <w:rPr>
          <w:sz w:val="24"/>
          <w:szCs w:val="24"/>
        </w:rPr>
        <w:br w:type="page"/>
      </w:r>
      <w:bookmarkStart w:id="152" w:name="_Toc37167456"/>
      <w:bookmarkStart w:id="153" w:name="_Toc44667744"/>
      <w:r w:rsidRPr="00A56A3D">
        <w:rPr>
          <w:sz w:val="24"/>
          <w:szCs w:val="24"/>
        </w:rPr>
        <w:lastRenderedPageBreak/>
        <w:t>РАЗДЕЛ III. ПРОЕКТ КОНТРАКТА</w:t>
      </w:r>
      <w:bookmarkEnd w:id="152"/>
      <w:bookmarkEnd w:id="153"/>
    </w:p>
    <w:p w:rsidR="00FF7B9C" w:rsidRPr="00A56A3D" w:rsidRDefault="00FF7B9C" w:rsidP="00EF5E06">
      <w:pPr>
        <w:pStyle w:val="2f"/>
        <w:suppressAutoHyphens/>
        <w:jc w:val="center"/>
        <w:rPr>
          <w:b/>
          <w:i w:val="0"/>
          <w:sz w:val="24"/>
          <w:szCs w:val="24"/>
          <w:lang w:val="ru-RU"/>
        </w:rPr>
      </w:pPr>
    </w:p>
    <w:p w:rsidR="00182FC8" w:rsidRPr="00A56A3D" w:rsidRDefault="00182FC8" w:rsidP="00EF5E06">
      <w:pPr>
        <w:tabs>
          <w:tab w:val="left" w:pos="2199"/>
        </w:tabs>
        <w:jc w:val="right"/>
        <w:rPr>
          <w:b/>
          <w:bCs/>
          <w:i/>
          <w:sz w:val="24"/>
          <w:szCs w:val="24"/>
          <w:lang w:eastAsia="en-US" w:bidi="en-US"/>
        </w:rPr>
      </w:pPr>
      <w:r w:rsidRPr="00A56A3D">
        <w:rPr>
          <w:b/>
          <w:bCs/>
          <w:i/>
          <w:sz w:val="24"/>
          <w:szCs w:val="24"/>
          <w:lang w:eastAsia="en-US" w:bidi="en-US"/>
        </w:rPr>
        <w:t>ПРОЕКТ</w:t>
      </w:r>
    </w:p>
    <w:p w:rsidR="00182FC8" w:rsidRPr="00A56A3D" w:rsidRDefault="00182FC8" w:rsidP="00EF5E06">
      <w:pPr>
        <w:widowControl w:val="0"/>
        <w:autoSpaceDE w:val="0"/>
        <w:autoSpaceDN w:val="0"/>
        <w:adjustRightInd w:val="0"/>
        <w:ind w:firstLine="709"/>
        <w:jc w:val="center"/>
        <w:rPr>
          <w:b/>
          <w:sz w:val="24"/>
          <w:szCs w:val="24"/>
          <w:lang w:eastAsia="en-US" w:bidi="en-US"/>
        </w:rPr>
      </w:pPr>
      <w:r w:rsidRPr="00A56A3D">
        <w:rPr>
          <w:b/>
          <w:sz w:val="24"/>
          <w:szCs w:val="24"/>
          <w:lang w:eastAsia="en-US" w:bidi="en-US"/>
        </w:rPr>
        <w:t xml:space="preserve">Контракт № </w:t>
      </w:r>
      <w:r w:rsidRPr="00A56A3D">
        <w:rPr>
          <w:sz w:val="24"/>
          <w:szCs w:val="24"/>
          <w:lang w:eastAsia="en-US" w:bidi="en-US"/>
        </w:rPr>
        <w:t>____________</w:t>
      </w:r>
    </w:p>
    <w:p w:rsidR="00182FC8" w:rsidRPr="00A56A3D" w:rsidRDefault="00182FC8" w:rsidP="00EF5E06">
      <w:pPr>
        <w:ind w:firstLine="709"/>
        <w:contextualSpacing/>
        <w:jc w:val="center"/>
        <w:rPr>
          <w:rFonts w:eastAsia="ヒラギノ角ゴ Pro W3"/>
          <w:color w:val="000000"/>
          <w:sz w:val="24"/>
          <w:szCs w:val="24"/>
        </w:rPr>
      </w:pPr>
      <w:proofErr w:type="gramStart"/>
      <w:r w:rsidRPr="00A56A3D">
        <w:rPr>
          <w:rFonts w:eastAsia="ヒラギノ角ゴ Pro W3"/>
          <w:color w:val="000000"/>
          <w:sz w:val="24"/>
          <w:szCs w:val="24"/>
        </w:rPr>
        <w:t>на</w:t>
      </w:r>
      <w:proofErr w:type="gramEnd"/>
      <w:r w:rsidRPr="00A56A3D">
        <w:rPr>
          <w:rFonts w:eastAsia="ヒラギノ角ゴ Pro W3"/>
          <w:color w:val="000000"/>
          <w:sz w:val="24"/>
          <w:szCs w:val="24"/>
        </w:rPr>
        <w:t xml:space="preserve">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3E083B" w:rsidRPr="00A56A3D" w:rsidRDefault="003E083B" w:rsidP="00EF5E06">
      <w:pPr>
        <w:pStyle w:val="2f"/>
        <w:suppressAutoHyphens/>
        <w:jc w:val="center"/>
        <w:rPr>
          <w:b/>
          <w:i w:val="0"/>
          <w:sz w:val="24"/>
          <w:szCs w:val="24"/>
          <w:lang w:val="ru-RU"/>
        </w:rPr>
      </w:pPr>
    </w:p>
    <w:p w:rsidR="00216135" w:rsidRPr="00216135" w:rsidRDefault="00216135" w:rsidP="00EF5E06">
      <w:pPr>
        <w:widowControl w:val="0"/>
        <w:ind w:right="-1"/>
        <w:jc w:val="center"/>
        <w:rPr>
          <w:color w:val="000000"/>
          <w:sz w:val="24"/>
          <w:szCs w:val="24"/>
        </w:rPr>
      </w:pPr>
      <w:r w:rsidRPr="00216135">
        <w:rPr>
          <w:color w:val="000000"/>
          <w:sz w:val="24"/>
          <w:szCs w:val="24"/>
        </w:rPr>
        <w:t xml:space="preserve">г. Москва                                                                                                       </w:t>
      </w:r>
      <w:proofErr w:type="gramStart"/>
      <w:r w:rsidRPr="00216135">
        <w:rPr>
          <w:color w:val="000000"/>
          <w:sz w:val="24"/>
          <w:szCs w:val="24"/>
        </w:rPr>
        <w:t xml:space="preserve">   «</w:t>
      </w:r>
      <w:proofErr w:type="gramEnd"/>
      <w:r w:rsidRPr="00216135">
        <w:rPr>
          <w:color w:val="000000"/>
          <w:sz w:val="24"/>
          <w:szCs w:val="24"/>
        </w:rPr>
        <w:t>___»  _______2019 г.</w:t>
      </w:r>
    </w:p>
    <w:p w:rsidR="003E083B" w:rsidRPr="00A56A3D" w:rsidRDefault="003E083B" w:rsidP="00EF5E06">
      <w:pPr>
        <w:pStyle w:val="2f"/>
        <w:suppressAutoHyphens/>
        <w:jc w:val="center"/>
        <w:rPr>
          <w:b/>
          <w:i w:val="0"/>
          <w:sz w:val="24"/>
          <w:szCs w:val="24"/>
          <w:lang w:val="ru-RU"/>
        </w:rPr>
      </w:pPr>
    </w:p>
    <w:p w:rsidR="00A56A3D" w:rsidRPr="00A56A3D" w:rsidRDefault="00A56A3D" w:rsidP="00EF5E06">
      <w:pPr>
        <w:tabs>
          <w:tab w:val="left" w:pos="5490"/>
        </w:tabs>
        <w:suppressAutoHyphens/>
        <w:ind w:right="-1" w:firstLine="567"/>
        <w:jc w:val="both"/>
        <w:rPr>
          <w:sz w:val="24"/>
          <w:szCs w:val="24"/>
        </w:rPr>
      </w:pPr>
      <w:r w:rsidRPr="00A56A3D">
        <w:rPr>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6A3D">
        <w:rPr>
          <w:sz w:val="24"/>
          <w:szCs w:val="24"/>
        </w:rPr>
        <w:t xml:space="preserve">(ИПУ РАН), именуемое в дальнейшем «Заказчик», в лице _________________________________________, действующего на основании ____________, с одной стороны, и </w:t>
      </w:r>
      <w:r w:rsidRPr="00A56A3D">
        <w:rPr>
          <w:b/>
          <w:sz w:val="24"/>
          <w:szCs w:val="24"/>
        </w:rPr>
        <w:t>_______________________</w:t>
      </w:r>
      <w:r w:rsidRPr="00A56A3D">
        <w:rPr>
          <w:sz w:val="24"/>
          <w:szCs w:val="24"/>
        </w:rPr>
        <w:t xml:space="preserve">, именуемый в дальнейшем «Исполнитель»,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Исполнителя путем проведения </w:t>
      </w:r>
      <w:r w:rsidR="00EF5E06">
        <w:rPr>
          <w:sz w:val="24"/>
          <w:szCs w:val="24"/>
        </w:rPr>
        <w:t xml:space="preserve">открытого конкурса в </w:t>
      </w:r>
      <w:r w:rsidRPr="00A56A3D">
        <w:rPr>
          <w:sz w:val="24"/>
          <w:szCs w:val="24"/>
        </w:rPr>
        <w:t xml:space="preserve">электронного </w:t>
      </w:r>
      <w:r w:rsidR="00EF5E06">
        <w:rPr>
          <w:sz w:val="24"/>
          <w:szCs w:val="24"/>
        </w:rPr>
        <w:t>форме</w:t>
      </w:r>
      <w:r w:rsidRPr="00A56A3D">
        <w:rPr>
          <w:sz w:val="24"/>
          <w:szCs w:val="24"/>
        </w:rPr>
        <w:t xml:space="preserve">, отраженных в </w:t>
      </w:r>
      <w:r w:rsidR="00EF5E06">
        <w:rPr>
          <w:sz w:val="24"/>
          <w:szCs w:val="24"/>
        </w:rPr>
        <w:t>Протоколе подведения итогов</w:t>
      </w:r>
      <w:r w:rsidRPr="00A56A3D">
        <w:rPr>
          <w:b/>
          <w:sz w:val="24"/>
          <w:szCs w:val="24"/>
        </w:rPr>
        <w:t xml:space="preserve">_____________________ </w:t>
      </w:r>
      <w:r w:rsidRPr="00A56A3D">
        <w:rPr>
          <w:sz w:val="24"/>
          <w:szCs w:val="24"/>
        </w:rPr>
        <w:t xml:space="preserve">заседания Единой закупочной комиссии ____________, заключили настоящий </w:t>
      </w:r>
      <w:r w:rsidR="00EF5E06">
        <w:rPr>
          <w:sz w:val="24"/>
          <w:szCs w:val="24"/>
        </w:rPr>
        <w:t>к</w:t>
      </w:r>
      <w:r w:rsidRPr="00A56A3D">
        <w:rPr>
          <w:sz w:val="24"/>
          <w:szCs w:val="24"/>
        </w:rPr>
        <w:t>онтракт (далее - Контракт) о нижеследующем:</w:t>
      </w:r>
    </w:p>
    <w:p w:rsidR="00A56A3D" w:rsidRPr="00A56A3D" w:rsidRDefault="00A56A3D" w:rsidP="00EF5E06">
      <w:pPr>
        <w:jc w:val="center"/>
        <w:rPr>
          <w:b/>
          <w:bCs/>
          <w:sz w:val="24"/>
          <w:szCs w:val="24"/>
        </w:rPr>
      </w:pPr>
    </w:p>
    <w:p w:rsidR="00A56A3D" w:rsidRPr="00A56A3D" w:rsidRDefault="00A56A3D" w:rsidP="00EF5E06">
      <w:pPr>
        <w:jc w:val="center"/>
        <w:rPr>
          <w:b/>
          <w:bCs/>
          <w:sz w:val="24"/>
          <w:szCs w:val="24"/>
        </w:rPr>
      </w:pPr>
      <w:r w:rsidRPr="00A56A3D">
        <w:rPr>
          <w:b/>
          <w:bCs/>
          <w:sz w:val="24"/>
          <w:szCs w:val="24"/>
        </w:rPr>
        <w:t>1. ПРЕДМЕТ КОНТРАКТА</w:t>
      </w:r>
    </w:p>
    <w:p w:rsidR="00E40C9A" w:rsidRPr="00E40C9A" w:rsidRDefault="00E40C9A" w:rsidP="00E40C9A">
      <w:pPr>
        <w:numPr>
          <w:ilvl w:val="1"/>
          <w:numId w:val="21"/>
        </w:numPr>
        <w:tabs>
          <w:tab w:val="clear" w:pos="792"/>
          <w:tab w:val="num" w:pos="0"/>
          <w:tab w:val="num" w:pos="426"/>
          <w:tab w:val="left" w:pos="993"/>
        </w:tabs>
        <w:ind w:left="0" w:firstLine="567"/>
        <w:jc w:val="both"/>
        <w:rPr>
          <w:sz w:val="24"/>
          <w:szCs w:val="24"/>
        </w:rPr>
      </w:pPr>
      <w:r w:rsidRPr="00E40C9A">
        <w:rPr>
          <w:sz w:val="24"/>
          <w:szCs w:val="24"/>
        </w:rPr>
        <w:t xml:space="preserve">Исполнитель по заданию </w:t>
      </w:r>
      <w:r>
        <w:rPr>
          <w:sz w:val="24"/>
          <w:szCs w:val="24"/>
        </w:rPr>
        <w:t>З</w:t>
      </w:r>
      <w:r w:rsidRPr="00E40C9A">
        <w:rPr>
          <w:sz w:val="24"/>
          <w:szCs w:val="24"/>
        </w:rPr>
        <w:t>аказчика обязуется</w:t>
      </w:r>
      <w:r>
        <w:rPr>
          <w:sz w:val="24"/>
          <w:szCs w:val="24"/>
        </w:rPr>
        <w:t xml:space="preserve"> оказать услуги</w:t>
      </w:r>
      <w:r w:rsidRPr="00E40C9A">
        <w:rPr>
          <w:sz w:val="24"/>
          <w:szCs w:val="24"/>
        </w:rPr>
        <w:t xml:space="preserve">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Pr="00E40C9A">
        <w:rPr>
          <w:rFonts w:eastAsia="Arial Unicode MS"/>
          <w:sz w:val="24"/>
          <w:szCs w:val="24"/>
          <w:vertAlign w:val="subscript"/>
        </w:rPr>
        <w:t xml:space="preserve"> </w:t>
      </w:r>
      <w:r w:rsidRPr="00E40C9A">
        <w:rPr>
          <w:sz w:val="24"/>
          <w:szCs w:val="24"/>
        </w:rPr>
        <w:t xml:space="preserve">и передать полученные при </w:t>
      </w:r>
      <w:r>
        <w:rPr>
          <w:sz w:val="24"/>
          <w:szCs w:val="24"/>
        </w:rPr>
        <w:t>оказании услуг</w:t>
      </w:r>
      <w:r w:rsidRPr="00E40C9A">
        <w:rPr>
          <w:sz w:val="24"/>
          <w:szCs w:val="24"/>
        </w:rPr>
        <w:t xml:space="preserve"> результаты (отчитаться об оказанных услугах) в порядке и на условиях, предусмотренных </w:t>
      </w:r>
      <w:r>
        <w:rPr>
          <w:sz w:val="24"/>
          <w:szCs w:val="24"/>
        </w:rPr>
        <w:t>К</w:t>
      </w:r>
      <w:r w:rsidRPr="00E40C9A">
        <w:rPr>
          <w:sz w:val="24"/>
          <w:szCs w:val="24"/>
        </w:rPr>
        <w:t>онтрактом.</w:t>
      </w:r>
    </w:p>
    <w:p w:rsidR="00E40C9A" w:rsidRPr="00E40C9A" w:rsidRDefault="00E40C9A" w:rsidP="00E40C9A">
      <w:pPr>
        <w:numPr>
          <w:ilvl w:val="1"/>
          <w:numId w:val="21"/>
        </w:numPr>
        <w:tabs>
          <w:tab w:val="clear" w:pos="792"/>
          <w:tab w:val="num" w:pos="0"/>
          <w:tab w:val="num" w:pos="426"/>
          <w:tab w:val="left" w:pos="993"/>
        </w:tabs>
        <w:ind w:left="0" w:firstLine="567"/>
        <w:jc w:val="both"/>
        <w:rPr>
          <w:sz w:val="24"/>
          <w:szCs w:val="24"/>
        </w:rPr>
      </w:pPr>
      <w:r>
        <w:rPr>
          <w:sz w:val="24"/>
          <w:szCs w:val="24"/>
        </w:rPr>
        <w:t>З</w:t>
      </w:r>
      <w:r w:rsidRPr="00E40C9A">
        <w:rPr>
          <w:sz w:val="24"/>
          <w:szCs w:val="24"/>
        </w:rPr>
        <w:t xml:space="preserve">аказчик обязуется обеспечить оплату надлежащим образом исполненных обязательств, предусмотренных в пункте 1.1 </w:t>
      </w:r>
      <w:r>
        <w:rPr>
          <w:sz w:val="24"/>
          <w:szCs w:val="24"/>
        </w:rPr>
        <w:t>К</w:t>
      </w:r>
      <w:r w:rsidRPr="00E40C9A">
        <w:rPr>
          <w:sz w:val="24"/>
          <w:szCs w:val="24"/>
        </w:rPr>
        <w:t xml:space="preserve">онтракта в порядке и на условиях, предусмотренных </w:t>
      </w:r>
      <w:r>
        <w:rPr>
          <w:sz w:val="24"/>
          <w:szCs w:val="24"/>
        </w:rPr>
        <w:t>К</w:t>
      </w:r>
      <w:r w:rsidRPr="00E40C9A">
        <w:rPr>
          <w:sz w:val="24"/>
          <w:szCs w:val="24"/>
        </w:rPr>
        <w:t>онтрактом.</w:t>
      </w:r>
    </w:p>
    <w:p w:rsidR="00E40C9A" w:rsidRPr="00E40C9A" w:rsidRDefault="00E40C9A" w:rsidP="00E40C9A">
      <w:pPr>
        <w:numPr>
          <w:ilvl w:val="1"/>
          <w:numId w:val="21"/>
        </w:numPr>
        <w:tabs>
          <w:tab w:val="clear" w:pos="792"/>
          <w:tab w:val="num" w:pos="0"/>
          <w:tab w:val="num" w:pos="426"/>
          <w:tab w:val="left" w:pos="993"/>
        </w:tabs>
        <w:ind w:left="0" w:firstLine="567"/>
        <w:jc w:val="both"/>
        <w:rPr>
          <w:sz w:val="24"/>
          <w:szCs w:val="24"/>
        </w:rPr>
      </w:pPr>
      <w:r w:rsidRPr="00E40C9A">
        <w:rPr>
          <w:sz w:val="24"/>
          <w:szCs w:val="24"/>
        </w:rPr>
        <w:t>Виды услуг</w:t>
      </w:r>
      <w:r>
        <w:rPr>
          <w:sz w:val="24"/>
          <w:szCs w:val="24"/>
        </w:rPr>
        <w:t xml:space="preserve"> </w:t>
      </w:r>
      <w:r w:rsidRPr="00E40C9A">
        <w:rPr>
          <w:sz w:val="24"/>
          <w:szCs w:val="24"/>
        </w:rPr>
        <w:t xml:space="preserve">по </w:t>
      </w:r>
      <w:r>
        <w:rPr>
          <w:sz w:val="24"/>
          <w:szCs w:val="24"/>
        </w:rPr>
        <w:t>К</w:t>
      </w:r>
      <w:r w:rsidRPr="00E40C9A">
        <w:rPr>
          <w:sz w:val="24"/>
          <w:szCs w:val="24"/>
        </w:rPr>
        <w:t>онтракту, требования, предъявляемые к</w:t>
      </w:r>
      <w:r>
        <w:rPr>
          <w:sz w:val="24"/>
          <w:szCs w:val="24"/>
        </w:rPr>
        <w:t xml:space="preserve"> </w:t>
      </w:r>
      <w:r w:rsidRPr="00E40C9A">
        <w:rPr>
          <w:sz w:val="24"/>
          <w:szCs w:val="24"/>
        </w:rPr>
        <w:t xml:space="preserve">услугам, включая параметры, определяющие качественные и количественные характеристики услуг, сроки оказания услуг, требования к Отчетной документации и другие условия исполнения </w:t>
      </w:r>
      <w:r>
        <w:rPr>
          <w:sz w:val="24"/>
          <w:szCs w:val="24"/>
        </w:rPr>
        <w:t>К</w:t>
      </w:r>
      <w:r w:rsidRPr="00E40C9A">
        <w:rPr>
          <w:sz w:val="24"/>
          <w:szCs w:val="24"/>
        </w:rPr>
        <w:t>онтракта определяются в</w:t>
      </w:r>
      <w:r>
        <w:rPr>
          <w:sz w:val="24"/>
          <w:szCs w:val="24"/>
        </w:rPr>
        <w:t xml:space="preserve"> Техническом задании</w:t>
      </w:r>
      <w:r w:rsidRPr="00E40C9A">
        <w:rPr>
          <w:sz w:val="24"/>
          <w:szCs w:val="24"/>
        </w:rPr>
        <w:t xml:space="preserve"> на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 (Приложение № 1 к </w:t>
      </w:r>
      <w:r>
        <w:rPr>
          <w:sz w:val="24"/>
          <w:szCs w:val="24"/>
        </w:rPr>
        <w:t>К</w:t>
      </w:r>
      <w:r w:rsidRPr="00E40C9A">
        <w:rPr>
          <w:sz w:val="24"/>
          <w:szCs w:val="24"/>
        </w:rPr>
        <w:t>онтракту).</w:t>
      </w:r>
    </w:p>
    <w:p w:rsidR="00E40C9A" w:rsidRPr="00A56A3D" w:rsidRDefault="00E40C9A" w:rsidP="00E40C9A">
      <w:pPr>
        <w:tabs>
          <w:tab w:val="num" w:pos="0"/>
          <w:tab w:val="num" w:pos="426"/>
          <w:tab w:val="left" w:pos="993"/>
        </w:tabs>
        <w:ind w:firstLine="567"/>
        <w:jc w:val="both"/>
        <w:rPr>
          <w:sz w:val="24"/>
          <w:szCs w:val="24"/>
        </w:rPr>
      </w:pPr>
      <w:r w:rsidRPr="00E40C9A">
        <w:rPr>
          <w:sz w:val="24"/>
          <w:szCs w:val="24"/>
        </w:rPr>
        <w:t xml:space="preserve">1.4. </w:t>
      </w:r>
      <w:r w:rsidR="00AA566A">
        <w:rPr>
          <w:sz w:val="24"/>
          <w:szCs w:val="24"/>
        </w:rPr>
        <w:t>Расчет стоимости оказываемых услуг по Контракту</w:t>
      </w:r>
      <w:r w:rsidRPr="00E40C9A">
        <w:rPr>
          <w:sz w:val="24"/>
          <w:szCs w:val="24"/>
        </w:rPr>
        <w:t xml:space="preserve"> указан в Расчет</w:t>
      </w:r>
      <w:r>
        <w:rPr>
          <w:sz w:val="24"/>
          <w:szCs w:val="24"/>
        </w:rPr>
        <w:t>е</w:t>
      </w:r>
      <w:r w:rsidRPr="00E40C9A">
        <w:rPr>
          <w:sz w:val="24"/>
          <w:szCs w:val="24"/>
        </w:rPr>
        <w:t xml:space="preserve"> цены оказания услуг (Приложение № 2).</w:t>
      </w:r>
    </w:p>
    <w:p w:rsidR="00A56A3D" w:rsidRPr="00A56A3D" w:rsidRDefault="00A56A3D" w:rsidP="00EF5E06">
      <w:pPr>
        <w:tabs>
          <w:tab w:val="left" w:pos="142"/>
        </w:tabs>
        <w:suppressAutoHyphens/>
        <w:autoSpaceDE w:val="0"/>
        <w:autoSpaceDN w:val="0"/>
        <w:adjustRightInd w:val="0"/>
        <w:ind w:firstLine="567"/>
        <w:jc w:val="both"/>
        <w:rPr>
          <w:rFonts w:eastAsia="Calibri"/>
          <w:sz w:val="24"/>
          <w:szCs w:val="24"/>
        </w:rPr>
      </w:pPr>
      <w:r w:rsidRPr="00A56A3D">
        <w:rPr>
          <w:sz w:val="24"/>
          <w:szCs w:val="24"/>
          <w:lang w:eastAsia="ar-SA"/>
        </w:rPr>
        <w:t>1.</w:t>
      </w:r>
      <w:r w:rsidR="00E40C9A">
        <w:rPr>
          <w:sz w:val="24"/>
          <w:szCs w:val="24"/>
          <w:lang w:eastAsia="ar-SA"/>
        </w:rPr>
        <w:t>5</w:t>
      </w:r>
      <w:r w:rsidRPr="00A56A3D">
        <w:rPr>
          <w:sz w:val="24"/>
          <w:szCs w:val="24"/>
          <w:lang w:eastAsia="ar-SA"/>
        </w:rPr>
        <w:t>. И</w:t>
      </w:r>
      <w:r w:rsidRPr="00A56A3D">
        <w:rPr>
          <w:sz w:val="24"/>
          <w:szCs w:val="24"/>
        </w:rPr>
        <w:t>сполнитель гарантирует, что имеет все необходимые права и ресурсы для выполнения обязательств, предусмотренных Контрактом</w:t>
      </w:r>
    </w:p>
    <w:p w:rsidR="006C1CF3" w:rsidRDefault="00A56A3D" w:rsidP="006C1CF3">
      <w:pPr>
        <w:ind w:firstLine="567"/>
        <w:jc w:val="both"/>
        <w:rPr>
          <w:sz w:val="24"/>
          <w:szCs w:val="24"/>
        </w:rPr>
      </w:pPr>
      <w:r w:rsidRPr="00A56A3D">
        <w:rPr>
          <w:sz w:val="24"/>
          <w:szCs w:val="24"/>
        </w:rPr>
        <w:t>1.</w:t>
      </w:r>
      <w:r w:rsidR="00E40C9A">
        <w:rPr>
          <w:sz w:val="24"/>
          <w:szCs w:val="24"/>
        </w:rPr>
        <w:t>6</w:t>
      </w:r>
      <w:r w:rsidRPr="00A56A3D">
        <w:rPr>
          <w:sz w:val="24"/>
          <w:szCs w:val="24"/>
        </w:rPr>
        <w:t>. Идентификационный код закупки, на основании которого заключен Контракт:</w:t>
      </w:r>
    </w:p>
    <w:p w:rsidR="00A56A3D" w:rsidRPr="00A56A3D" w:rsidRDefault="006C1CF3" w:rsidP="00EF5E06">
      <w:pPr>
        <w:ind w:firstLine="567"/>
        <w:jc w:val="both"/>
        <w:rPr>
          <w:sz w:val="24"/>
          <w:szCs w:val="24"/>
        </w:rPr>
      </w:pPr>
      <w:r w:rsidRPr="00617F21">
        <w:rPr>
          <w:sz w:val="24"/>
          <w:szCs w:val="24"/>
        </w:rPr>
        <w:t>20 1 7728013512 772801001 0060 0</w:t>
      </w:r>
      <w:r w:rsidR="00617F21" w:rsidRPr="00617F21">
        <w:rPr>
          <w:sz w:val="24"/>
          <w:szCs w:val="24"/>
        </w:rPr>
        <w:t>54</w:t>
      </w:r>
      <w:r w:rsidRPr="00617F21">
        <w:rPr>
          <w:sz w:val="24"/>
          <w:szCs w:val="24"/>
        </w:rPr>
        <w:t xml:space="preserve"> 6202 244</w:t>
      </w:r>
      <w:r w:rsidR="00A56A3D" w:rsidRPr="00617F21">
        <w:rPr>
          <w:sz w:val="24"/>
          <w:szCs w:val="24"/>
        </w:rPr>
        <w:t>.</w:t>
      </w:r>
    </w:p>
    <w:p w:rsidR="00A56A3D" w:rsidRPr="00A56A3D" w:rsidRDefault="00A56A3D" w:rsidP="00EF5E06">
      <w:pPr>
        <w:ind w:firstLine="567"/>
        <w:jc w:val="both"/>
        <w:rPr>
          <w:sz w:val="24"/>
          <w:szCs w:val="24"/>
        </w:rPr>
      </w:pPr>
    </w:p>
    <w:p w:rsidR="00A56A3D" w:rsidRPr="00A56A3D" w:rsidRDefault="00A56A3D" w:rsidP="00EF5E06">
      <w:pPr>
        <w:numPr>
          <w:ilvl w:val="0"/>
          <w:numId w:val="117"/>
        </w:numPr>
        <w:jc w:val="center"/>
        <w:outlineLvl w:val="0"/>
        <w:rPr>
          <w:rFonts w:eastAsia="Calibri"/>
          <w:b/>
          <w:sz w:val="24"/>
          <w:szCs w:val="24"/>
          <w:lang w:eastAsia="en-US"/>
        </w:rPr>
      </w:pPr>
      <w:r w:rsidRPr="00A56A3D">
        <w:rPr>
          <w:rFonts w:eastAsia="Calibri"/>
          <w:b/>
          <w:sz w:val="24"/>
          <w:szCs w:val="24"/>
          <w:lang w:eastAsia="en-US"/>
        </w:rPr>
        <w:t>ЦЕНА КОНТРАКТА И ПОРЯДОК РАСЧЕТОВ</w:t>
      </w:r>
    </w:p>
    <w:p w:rsidR="00916D93" w:rsidRPr="004232B3" w:rsidRDefault="00A56A3D" w:rsidP="004232B3">
      <w:pPr>
        <w:ind w:firstLine="567"/>
        <w:jc w:val="both"/>
        <w:rPr>
          <w:sz w:val="24"/>
          <w:szCs w:val="24"/>
        </w:rPr>
      </w:pPr>
      <w:r w:rsidRPr="004232B3">
        <w:rPr>
          <w:sz w:val="24"/>
          <w:szCs w:val="24"/>
        </w:rPr>
        <w:t>2</w:t>
      </w:r>
      <w:r w:rsidR="00916D93" w:rsidRPr="004232B3">
        <w:rPr>
          <w:sz w:val="24"/>
          <w:szCs w:val="24"/>
        </w:rPr>
        <w:t xml:space="preserve">.1. </w:t>
      </w:r>
      <w:r w:rsidR="006C1CF3">
        <w:rPr>
          <w:sz w:val="24"/>
          <w:szCs w:val="24"/>
        </w:rPr>
        <w:t>Цена Контракта составляет:</w:t>
      </w:r>
      <w:r w:rsidR="00916D93" w:rsidRPr="004232B3">
        <w:rPr>
          <w:sz w:val="24"/>
          <w:szCs w:val="24"/>
        </w:rPr>
        <w:t xml:space="preserve"> </w:t>
      </w:r>
    </w:p>
    <w:p w:rsidR="00916D93" w:rsidRPr="004232B3" w:rsidRDefault="00916D93" w:rsidP="004232B3">
      <w:pPr>
        <w:ind w:firstLine="567"/>
        <w:jc w:val="both"/>
        <w:rPr>
          <w:i/>
          <w:sz w:val="24"/>
          <w:szCs w:val="24"/>
        </w:rPr>
      </w:pPr>
      <w:r w:rsidRPr="004232B3">
        <w:rPr>
          <w:b/>
          <w:i/>
          <w:sz w:val="24"/>
          <w:szCs w:val="24"/>
        </w:rPr>
        <w:t>Вариант 1.</w:t>
      </w:r>
      <w:r w:rsidRPr="004232B3">
        <w:rPr>
          <w:i/>
          <w:sz w:val="24"/>
          <w:szCs w:val="24"/>
        </w:rPr>
        <w:t xml:space="preserve"> ________ (__________) рублей ____ копеек, включая НДС (___%) (_</w:t>
      </w:r>
      <w:r w:rsidR="0003365A">
        <w:rPr>
          <w:i/>
          <w:sz w:val="24"/>
          <w:szCs w:val="24"/>
        </w:rPr>
        <w:t>___________) рублей ____ копеек;</w:t>
      </w:r>
    </w:p>
    <w:p w:rsidR="00916D93" w:rsidRPr="004232B3" w:rsidRDefault="00916D93" w:rsidP="004232B3">
      <w:pPr>
        <w:ind w:firstLine="567"/>
        <w:jc w:val="both"/>
        <w:rPr>
          <w:i/>
          <w:sz w:val="24"/>
          <w:szCs w:val="24"/>
        </w:rPr>
      </w:pPr>
      <w:r w:rsidRPr="004232B3">
        <w:rPr>
          <w:b/>
          <w:i/>
          <w:sz w:val="24"/>
          <w:szCs w:val="24"/>
        </w:rPr>
        <w:t>Вариант 2.</w:t>
      </w:r>
      <w:r w:rsidRPr="004232B3">
        <w:rPr>
          <w:i/>
          <w:sz w:val="24"/>
          <w:szCs w:val="24"/>
        </w:rPr>
        <w:t xml:space="preserve"> _________ (__________) рублей ____ копеек, НДС не облагается в соответствии с ________</w:t>
      </w:r>
      <w:r w:rsidR="0003365A">
        <w:rPr>
          <w:i/>
          <w:sz w:val="24"/>
          <w:szCs w:val="24"/>
        </w:rPr>
        <w:t>___________</w:t>
      </w:r>
      <w:proofErr w:type="gramStart"/>
      <w:r w:rsidRPr="004232B3">
        <w:rPr>
          <w:i/>
          <w:sz w:val="24"/>
          <w:szCs w:val="24"/>
        </w:rPr>
        <w:t xml:space="preserve">_ </w:t>
      </w:r>
      <w:r w:rsidR="0003365A">
        <w:rPr>
          <w:i/>
          <w:sz w:val="24"/>
          <w:szCs w:val="24"/>
        </w:rPr>
        <w:t>;</w:t>
      </w:r>
      <w:proofErr w:type="gramEnd"/>
    </w:p>
    <w:p w:rsidR="00916D93" w:rsidRPr="004232B3" w:rsidRDefault="00916D93" w:rsidP="004232B3">
      <w:pPr>
        <w:ind w:firstLine="567"/>
        <w:jc w:val="both"/>
        <w:rPr>
          <w:i/>
          <w:sz w:val="24"/>
          <w:szCs w:val="24"/>
        </w:rPr>
      </w:pPr>
      <w:r w:rsidRPr="004232B3">
        <w:rPr>
          <w:i/>
          <w:sz w:val="24"/>
          <w:szCs w:val="24"/>
        </w:rPr>
        <w:lastRenderedPageBreak/>
        <w:t>(Вариант применяется в случае, если НДС равен нулю или победителем/участником, с которым заключается Контракт, используется льготный режим налогообложения, или победитель/участник, с которым заключается Контракт, освобожден от уплаты НДС).</w:t>
      </w:r>
    </w:p>
    <w:p w:rsidR="00916D93" w:rsidRPr="004232B3" w:rsidRDefault="00916D93" w:rsidP="004232B3">
      <w:pPr>
        <w:ind w:firstLine="567"/>
        <w:jc w:val="both"/>
        <w:rPr>
          <w:i/>
          <w:sz w:val="24"/>
          <w:szCs w:val="24"/>
        </w:rPr>
      </w:pPr>
      <w:r w:rsidRPr="004232B3">
        <w:rPr>
          <w:b/>
          <w:i/>
          <w:sz w:val="24"/>
          <w:szCs w:val="24"/>
        </w:rPr>
        <w:t>Вариант 3.</w:t>
      </w:r>
      <w:r w:rsidRPr="004232B3">
        <w:rPr>
          <w:i/>
          <w:sz w:val="24"/>
          <w:szCs w:val="24"/>
        </w:rPr>
        <w:t xml:space="preserve"> уменьшенная на сумму налогового платежа в размере _______%, составляет _______(_____) рублей __ копеек</w:t>
      </w:r>
      <w:r w:rsidR="0003365A">
        <w:rPr>
          <w:i/>
          <w:sz w:val="24"/>
          <w:szCs w:val="24"/>
        </w:rPr>
        <w:t>.</w:t>
      </w:r>
    </w:p>
    <w:p w:rsidR="00916D93" w:rsidRPr="004232B3" w:rsidRDefault="00916D93" w:rsidP="004232B3">
      <w:pPr>
        <w:ind w:firstLine="567"/>
        <w:jc w:val="both"/>
        <w:rPr>
          <w:i/>
          <w:sz w:val="24"/>
          <w:szCs w:val="24"/>
        </w:rPr>
      </w:pPr>
      <w:r w:rsidRPr="004232B3">
        <w:rPr>
          <w:i/>
          <w:sz w:val="24"/>
          <w:szCs w:val="24"/>
        </w:rPr>
        <w:t xml:space="preserve">(Вариант применяется в случае заключения </w:t>
      </w:r>
      <w:r w:rsidR="00DF711C" w:rsidRPr="004232B3">
        <w:rPr>
          <w:i/>
          <w:sz w:val="24"/>
          <w:szCs w:val="24"/>
        </w:rPr>
        <w:t>З</w:t>
      </w:r>
      <w:r w:rsidRPr="004232B3">
        <w:rPr>
          <w:i/>
          <w:sz w:val="24"/>
          <w:szCs w:val="24"/>
        </w:rPr>
        <w:t>аказчиком Контракта с физическим лицом).</w:t>
      </w:r>
    </w:p>
    <w:p w:rsidR="00916D93" w:rsidRPr="004232B3" w:rsidRDefault="00916D93" w:rsidP="004232B3">
      <w:pPr>
        <w:ind w:firstLine="567"/>
        <w:jc w:val="both"/>
        <w:rPr>
          <w:sz w:val="24"/>
          <w:szCs w:val="24"/>
        </w:rPr>
      </w:pPr>
      <w:r w:rsidRPr="004232B3">
        <w:rPr>
          <w:sz w:val="24"/>
          <w:szCs w:val="24"/>
        </w:rPr>
        <w:t xml:space="preserve">Указанная цена (стоимость) Контракта является твердой и определяется на весь срок исполнения Контракта, за исключением случаев, предусмотренных пунктом </w:t>
      </w:r>
      <w:r w:rsidR="004232B3" w:rsidRPr="004232B3">
        <w:rPr>
          <w:sz w:val="24"/>
          <w:szCs w:val="24"/>
        </w:rPr>
        <w:t>9.1.</w:t>
      </w:r>
      <w:r w:rsidRPr="004232B3">
        <w:rPr>
          <w:sz w:val="24"/>
          <w:szCs w:val="24"/>
        </w:rPr>
        <w:t xml:space="preserve"> </w:t>
      </w:r>
      <w:r w:rsidR="004232B3" w:rsidRPr="004232B3">
        <w:rPr>
          <w:sz w:val="24"/>
          <w:szCs w:val="24"/>
        </w:rPr>
        <w:t>К</w:t>
      </w:r>
      <w:r w:rsidRPr="004232B3">
        <w:rPr>
          <w:sz w:val="24"/>
          <w:szCs w:val="24"/>
        </w:rPr>
        <w:t>онтракта.</w:t>
      </w:r>
    </w:p>
    <w:p w:rsidR="0077766F" w:rsidRPr="00A56A3D" w:rsidRDefault="0077766F" w:rsidP="0077766F">
      <w:pPr>
        <w:autoSpaceDE w:val="0"/>
        <w:autoSpaceDN w:val="0"/>
        <w:adjustRightInd w:val="0"/>
        <w:ind w:firstLine="540"/>
        <w:jc w:val="both"/>
        <w:rPr>
          <w:bCs/>
          <w:sz w:val="24"/>
          <w:szCs w:val="24"/>
        </w:rPr>
      </w:pPr>
      <w:r w:rsidRPr="00A56A3D">
        <w:rPr>
          <w:color w:val="000000"/>
          <w:kern w:val="1"/>
          <w:sz w:val="24"/>
          <w:szCs w:val="24"/>
          <w:lang w:eastAsia="ar-SA"/>
        </w:rPr>
        <w:t>2.</w:t>
      </w:r>
      <w:r w:rsidR="00563481">
        <w:rPr>
          <w:color w:val="000000"/>
          <w:kern w:val="1"/>
          <w:sz w:val="24"/>
          <w:szCs w:val="24"/>
          <w:lang w:eastAsia="ar-SA"/>
        </w:rPr>
        <w:t>2</w:t>
      </w:r>
      <w:r w:rsidRPr="00A56A3D">
        <w:rPr>
          <w:color w:val="000000"/>
          <w:kern w:val="1"/>
          <w:sz w:val="24"/>
          <w:szCs w:val="24"/>
          <w:lang w:eastAsia="ar-SA"/>
        </w:rPr>
        <w:t xml:space="preserve">. Цена Контракта включает в себя </w:t>
      </w:r>
      <w:r w:rsidRPr="00A56A3D">
        <w:rPr>
          <w:bCs/>
          <w:sz w:val="24"/>
          <w:szCs w:val="24"/>
        </w:rPr>
        <w:t xml:space="preserve">стоимость оказываемых услуг, расходы на страхование (при наличии), гарантийное обеспечение, уплату таможенных пошлин, налогов, сборов, отчислений и других обязательных платежей, установленных законодательством Российской Федерации, а также все затраты, издержки и </w:t>
      </w:r>
      <w:r w:rsidRPr="00A56A3D">
        <w:rPr>
          <w:sz w:val="24"/>
          <w:szCs w:val="24"/>
        </w:rPr>
        <w:t xml:space="preserve">расходы Исполнителя, в том числе сопутствующие, необходимые для исполнения </w:t>
      </w:r>
      <w:r w:rsidRPr="00A56A3D">
        <w:rPr>
          <w:color w:val="000000"/>
          <w:kern w:val="1"/>
          <w:sz w:val="24"/>
          <w:szCs w:val="24"/>
          <w:lang w:eastAsia="ar-SA"/>
        </w:rPr>
        <w:t>Контракта</w:t>
      </w:r>
      <w:r w:rsidRPr="00A56A3D">
        <w:rPr>
          <w:bCs/>
          <w:sz w:val="24"/>
          <w:szCs w:val="24"/>
        </w:rPr>
        <w:t xml:space="preserve">. </w:t>
      </w:r>
    </w:p>
    <w:p w:rsidR="0077766F" w:rsidRDefault="0077766F" w:rsidP="0077766F">
      <w:pPr>
        <w:tabs>
          <w:tab w:val="left" w:pos="142"/>
        </w:tabs>
        <w:suppressAutoHyphens/>
        <w:ind w:firstLine="540"/>
        <w:contextualSpacing/>
        <w:jc w:val="both"/>
        <w:rPr>
          <w:sz w:val="24"/>
          <w:szCs w:val="24"/>
        </w:rPr>
      </w:pPr>
      <w:r w:rsidRPr="00A56A3D">
        <w:rPr>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F76DF" w:rsidRDefault="00563481" w:rsidP="00563481">
      <w:pPr>
        <w:tabs>
          <w:tab w:val="left" w:pos="142"/>
        </w:tabs>
        <w:suppressAutoHyphens/>
        <w:ind w:firstLine="540"/>
        <w:contextualSpacing/>
        <w:jc w:val="both"/>
        <w:rPr>
          <w:sz w:val="24"/>
          <w:szCs w:val="24"/>
        </w:rPr>
      </w:pPr>
      <w:r w:rsidRPr="00563481">
        <w:rPr>
          <w:sz w:val="24"/>
          <w:szCs w:val="24"/>
        </w:rPr>
        <w:t>2.</w:t>
      </w:r>
      <w:r>
        <w:rPr>
          <w:sz w:val="24"/>
          <w:szCs w:val="24"/>
        </w:rPr>
        <w:t>3</w:t>
      </w:r>
      <w:r w:rsidRPr="00563481">
        <w:rPr>
          <w:sz w:val="24"/>
          <w:szCs w:val="24"/>
        </w:rPr>
        <w:t xml:space="preserve">. </w:t>
      </w:r>
      <w:r w:rsidR="005F76DF" w:rsidRPr="005F76DF">
        <w:rPr>
          <w:sz w:val="24"/>
          <w:szCs w:val="24"/>
        </w:rPr>
        <w:t xml:space="preserve">Оплата оказанных услуг по Контракту производится за фактически </w:t>
      </w:r>
      <w:r w:rsidR="00B6097B">
        <w:rPr>
          <w:sz w:val="24"/>
          <w:szCs w:val="24"/>
        </w:rPr>
        <w:t>надлежаще</w:t>
      </w:r>
      <w:r w:rsidR="00B6097B" w:rsidRPr="005F76DF">
        <w:rPr>
          <w:sz w:val="24"/>
          <w:szCs w:val="24"/>
        </w:rPr>
        <w:t xml:space="preserve"> </w:t>
      </w:r>
      <w:r w:rsidR="005F76DF" w:rsidRPr="005F76DF">
        <w:rPr>
          <w:sz w:val="24"/>
          <w:szCs w:val="24"/>
        </w:rPr>
        <w:t>оказанные услуги и осуществляется ежемесячно в течение 30 (тридцати) дней после подписания Заказчиком Акта оказанных услуг за месяц путем перечисления денежных средств на расчетный счет Исполнителя</w:t>
      </w:r>
      <w:r w:rsidRPr="00563481">
        <w:rPr>
          <w:sz w:val="24"/>
          <w:szCs w:val="24"/>
        </w:rPr>
        <w:t xml:space="preserve"> и </w:t>
      </w:r>
      <w:bookmarkStart w:id="154" w:name="_Hlk54874166"/>
      <w:r w:rsidRPr="00563481">
        <w:rPr>
          <w:sz w:val="24"/>
          <w:szCs w:val="24"/>
        </w:rPr>
        <w:t xml:space="preserve">предоставления Исполнителем надлежаще оформленных и подписанных финансово-отчетных документов (счет, счет-фактура (при наличии), а также </w:t>
      </w:r>
      <w:r w:rsidR="005F76DF">
        <w:rPr>
          <w:sz w:val="24"/>
          <w:szCs w:val="24"/>
        </w:rPr>
        <w:t>технического отчета</w:t>
      </w:r>
      <w:bookmarkEnd w:id="154"/>
      <w:r w:rsidRPr="00563481">
        <w:rPr>
          <w:sz w:val="24"/>
          <w:szCs w:val="24"/>
        </w:rPr>
        <w:t>, указанн</w:t>
      </w:r>
      <w:r w:rsidR="005F76DF">
        <w:rPr>
          <w:sz w:val="24"/>
          <w:szCs w:val="24"/>
        </w:rPr>
        <w:t xml:space="preserve">ого </w:t>
      </w:r>
      <w:r w:rsidR="00AA566A">
        <w:rPr>
          <w:sz w:val="24"/>
          <w:szCs w:val="24"/>
        </w:rPr>
        <w:t>в разделе 8 Технического задания</w:t>
      </w:r>
      <w:r w:rsidRPr="00563481">
        <w:rPr>
          <w:sz w:val="24"/>
          <w:szCs w:val="24"/>
        </w:rPr>
        <w:t>).</w:t>
      </w:r>
    </w:p>
    <w:p w:rsidR="00563481" w:rsidRPr="00563481" w:rsidRDefault="00563481" w:rsidP="00563481">
      <w:pPr>
        <w:tabs>
          <w:tab w:val="left" w:pos="142"/>
        </w:tabs>
        <w:suppressAutoHyphens/>
        <w:ind w:firstLine="540"/>
        <w:contextualSpacing/>
        <w:jc w:val="both"/>
        <w:rPr>
          <w:sz w:val="24"/>
          <w:szCs w:val="24"/>
        </w:rPr>
      </w:pPr>
      <w:r w:rsidRPr="00563481">
        <w:rPr>
          <w:sz w:val="24"/>
          <w:szCs w:val="24"/>
        </w:rPr>
        <w:t xml:space="preserve">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 При отсутствии указанных документов (полностью или в части) оплата </w:t>
      </w:r>
      <w:r w:rsidR="005F76DF">
        <w:rPr>
          <w:sz w:val="24"/>
          <w:szCs w:val="24"/>
        </w:rPr>
        <w:t>за оказанные услуги</w:t>
      </w:r>
      <w:r w:rsidRPr="00563481">
        <w:rPr>
          <w:sz w:val="24"/>
          <w:szCs w:val="24"/>
        </w:rPr>
        <w:t xml:space="preserve">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w:t>
      </w:r>
      <w:r>
        <w:rPr>
          <w:sz w:val="24"/>
          <w:szCs w:val="24"/>
        </w:rPr>
        <w:t>30 (Тридцать)</w:t>
      </w:r>
      <w:r w:rsidRPr="00563481">
        <w:rPr>
          <w:sz w:val="24"/>
          <w:szCs w:val="24"/>
        </w:rPr>
        <w:t xml:space="preserve"> </w:t>
      </w:r>
      <w:r>
        <w:rPr>
          <w:sz w:val="24"/>
          <w:szCs w:val="24"/>
        </w:rPr>
        <w:t>календарных</w:t>
      </w:r>
      <w:r w:rsidRPr="00563481">
        <w:rPr>
          <w:sz w:val="24"/>
          <w:szCs w:val="24"/>
        </w:rPr>
        <w:t xml:space="preserve"> дней с даты подписания Заказчиком </w:t>
      </w:r>
      <w:r w:rsidR="00AA566A">
        <w:rPr>
          <w:sz w:val="24"/>
          <w:szCs w:val="24"/>
        </w:rPr>
        <w:t>Акта оказанных услуг</w:t>
      </w:r>
      <w:r w:rsidRPr="00563481">
        <w:rPr>
          <w:sz w:val="24"/>
          <w:szCs w:val="24"/>
        </w:rPr>
        <w:t>.</w:t>
      </w:r>
    </w:p>
    <w:p w:rsidR="00563481" w:rsidRPr="00563481" w:rsidRDefault="00563481" w:rsidP="00563481">
      <w:pPr>
        <w:tabs>
          <w:tab w:val="left" w:pos="142"/>
        </w:tabs>
        <w:suppressAutoHyphens/>
        <w:ind w:firstLine="540"/>
        <w:contextualSpacing/>
        <w:jc w:val="both"/>
        <w:rPr>
          <w:sz w:val="24"/>
          <w:szCs w:val="24"/>
        </w:rPr>
      </w:pPr>
      <w:r w:rsidRPr="00563481">
        <w:rPr>
          <w:sz w:val="24"/>
          <w:szCs w:val="24"/>
        </w:rPr>
        <w:t>За правильность предоставления банковских реквизитов ответственность несет Исполнитель.</w:t>
      </w:r>
    </w:p>
    <w:p w:rsidR="00916D93" w:rsidRPr="004232B3" w:rsidRDefault="004232B3" w:rsidP="004232B3">
      <w:pPr>
        <w:tabs>
          <w:tab w:val="num" w:pos="1142"/>
        </w:tabs>
        <w:ind w:left="-142" w:firstLine="709"/>
        <w:jc w:val="both"/>
        <w:rPr>
          <w:bCs/>
          <w:iCs/>
          <w:sz w:val="24"/>
          <w:szCs w:val="24"/>
        </w:rPr>
      </w:pPr>
      <w:r w:rsidRPr="004232B3">
        <w:rPr>
          <w:sz w:val="24"/>
          <w:szCs w:val="24"/>
        </w:rPr>
        <w:t>2.</w:t>
      </w:r>
      <w:r w:rsidR="00563481">
        <w:rPr>
          <w:sz w:val="24"/>
          <w:szCs w:val="24"/>
        </w:rPr>
        <w:t>4</w:t>
      </w:r>
      <w:r w:rsidRPr="004232B3">
        <w:rPr>
          <w:sz w:val="24"/>
          <w:szCs w:val="24"/>
        </w:rPr>
        <w:t xml:space="preserve">. </w:t>
      </w:r>
      <w:r w:rsidR="00916D93" w:rsidRPr="004232B3">
        <w:rPr>
          <w:sz w:val="24"/>
          <w:szCs w:val="24"/>
        </w:rPr>
        <w:t>Форма оплаты – безналичный расчет в рублях Российской Федерации.</w:t>
      </w:r>
    </w:p>
    <w:p w:rsidR="00916D93" w:rsidRPr="004232B3" w:rsidRDefault="004232B3" w:rsidP="004232B3">
      <w:pPr>
        <w:tabs>
          <w:tab w:val="num" w:pos="1142"/>
        </w:tabs>
        <w:ind w:left="-142" w:firstLine="709"/>
        <w:jc w:val="both"/>
        <w:rPr>
          <w:bCs/>
          <w:iCs/>
          <w:sz w:val="24"/>
          <w:szCs w:val="24"/>
        </w:rPr>
      </w:pPr>
      <w:r w:rsidRPr="004232B3">
        <w:rPr>
          <w:bCs/>
          <w:iCs/>
          <w:sz w:val="24"/>
          <w:szCs w:val="24"/>
        </w:rPr>
        <w:t>2.</w:t>
      </w:r>
      <w:r w:rsidR="00563481">
        <w:rPr>
          <w:bCs/>
          <w:iCs/>
          <w:sz w:val="24"/>
          <w:szCs w:val="24"/>
        </w:rPr>
        <w:t>4</w:t>
      </w:r>
      <w:r w:rsidRPr="004232B3">
        <w:rPr>
          <w:bCs/>
          <w:iCs/>
          <w:sz w:val="24"/>
          <w:szCs w:val="24"/>
        </w:rPr>
        <w:t xml:space="preserve">. </w:t>
      </w:r>
      <w:r w:rsidR="00916D93" w:rsidRPr="004232B3">
        <w:rPr>
          <w:bCs/>
          <w:iCs/>
          <w:sz w:val="24"/>
          <w:szCs w:val="24"/>
        </w:rPr>
        <w:t xml:space="preserve">В случае применения к Исполнителю </w:t>
      </w:r>
      <w:r w:rsidR="00916D93" w:rsidRPr="004232B3">
        <w:rPr>
          <w:sz w:val="24"/>
          <w:szCs w:val="24"/>
        </w:rPr>
        <w:t>неустоек (штрафов, пеней)</w:t>
      </w:r>
      <w:r w:rsidR="00916D93" w:rsidRPr="004232B3">
        <w:rPr>
          <w:bCs/>
          <w:iCs/>
          <w:sz w:val="24"/>
          <w:szCs w:val="24"/>
        </w:rPr>
        <w:t xml:space="preserve">, расчеты с Исполнителем осуществляются после уплаты Исполнителем соответствующих </w:t>
      </w:r>
      <w:r w:rsidR="00916D93" w:rsidRPr="004232B3">
        <w:rPr>
          <w:sz w:val="24"/>
          <w:szCs w:val="24"/>
        </w:rPr>
        <w:t>неустоек (штрафов, пеней).</w:t>
      </w:r>
      <w:r w:rsidR="00916D93" w:rsidRPr="004232B3">
        <w:rPr>
          <w:bCs/>
          <w:iCs/>
          <w:sz w:val="24"/>
          <w:szCs w:val="24"/>
        </w:rPr>
        <w:t xml:space="preserve"> В случае применения к Исполнителю </w:t>
      </w:r>
      <w:r w:rsidR="00916D93" w:rsidRPr="004232B3">
        <w:rPr>
          <w:sz w:val="24"/>
          <w:szCs w:val="24"/>
        </w:rPr>
        <w:t>неустоек (штрафов, пеней)</w:t>
      </w:r>
      <w:r w:rsidR="00916D93" w:rsidRPr="004232B3">
        <w:rPr>
          <w:bCs/>
          <w:iCs/>
          <w:sz w:val="24"/>
          <w:szCs w:val="24"/>
        </w:rPr>
        <w:t>, Заказчик имеет право на проведение расчетов с Исполнителем за вычетом штрафных санкций.</w:t>
      </w:r>
    </w:p>
    <w:p w:rsidR="00916D93" w:rsidRPr="004232B3" w:rsidRDefault="004232B3" w:rsidP="004232B3">
      <w:pPr>
        <w:tabs>
          <w:tab w:val="num" w:pos="1142"/>
        </w:tabs>
        <w:ind w:left="-142" w:firstLine="709"/>
        <w:jc w:val="both"/>
        <w:rPr>
          <w:bCs/>
          <w:iCs/>
          <w:sz w:val="24"/>
          <w:szCs w:val="24"/>
        </w:rPr>
      </w:pPr>
      <w:r w:rsidRPr="004232B3">
        <w:rPr>
          <w:sz w:val="24"/>
          <w:szCs w:val="24"/>
        </w:rPr>
        <w:t>2.</w:t>
      </w:r>
      <w:r w:rsidR="00563481">
        <w:rPr>
          <w:sz w:val="24"/>
          <w:szCs w:val="24"/>
        </w:rPr>
        <w:t>6</w:t>
      </w:r>
      <w:r w:rsidRPr="004232B3">
        <w:rPr>
          <w:sz w:val="24"/>
          <w:szCs w:val="24"/>
        </w:rPr>
        <w:t xml:space="preserve">. </w:t>
      </w:r>
      <w:r w:rsidR="00916D93" w:rsidRPr="004232B3">
        <w:rPr>
          <w:sz w:val="24"/>
          <w:szCs w:val="24"/>
        </w:rPr>
        <w:t xml:space="preserve">Финансирование </w:t>
      </w:r>
      <w:r w:rsidRPr="004232B3">
        <w:rPr>
          <w:sz w:val="24"/>
          <w:szCs w:val="24"/>
        </w:rPr>
        <w:t>К</w:t>
      </w:r>
      <w:r w:rsidR="00916D93" w:rsidRPr="004232B3">
        <w:rPr>
          <w:sz w:val="24"/>
          <w:szCs w:val="24"/>
        </w:rPr>
        <w:t xml:space="preserve">онтракта за счет </w:t>
      </w:r>
      <w:r w:rsidR="00103939" w:rsidRPr="00103939">
        <w:rPr>
          <w:sz w:val="24"/>
          <w:szCs w:val="24"/>
        </w:rPr>
        <w:t xml:space="preserve">средств субсидий </w:t>
      </w:r>
      <w:r w:rsidR="00916D93" w:rsidRPr="00103939">
        <w:rPr>
          <w:sz w:val="24"/>
          <w:szCs w:val="24"/>
        </w:rPr>
        <w:t>федерального</w:t>
      </w:r>
      <w:r w:rsidR="00916D93" w:rsidRPr="004232B3">
        <w:rPr>
          <w:sz w:val="24"/>
          <w:szCs w:val="24"/>
        </w:rPr>
        <w:t xml:space="preserve"> бюджета может быть приостановлено, уменьшено или прекращено в случае неполного выделения </w:t>
      </w:r>
      <w:r w:rsidR="0077766F">
        <w:rPr>
          <w:sz w:val="24"/>
          <w:szCs w:val="24"/>
        </w:rPr>
        <w:t>З</w:t>
      </w:r>
      <w:r w:rsidR="00916D93" w:rsidRPr="004232B3">
        <w:rPr>
          <w:sz w:val="24"/>
          <w:szCs w:val="24"/>
        </w:rPr>
        <w:t xml:space="preserve">аказчику бюджетных ассигнований или невыполнением Исполнителем своих обязательств по </w:t>
      </w:r>
      <w:r w:rsidRPr="004232B3">
        <w:rPr>
          <w:sz w:val="24"/>
          <w:szCs w:val="24"/>
        </w:rPr>
        <w:t>К</w:t>
      </w:r>
      <w:r w:rsidR="00916D93" w:rsidRPr="004232B3">
        <w:rPr>
          <w:sz w:val="24"/>
          <w:szCs w:val="24"/>
        </w:rPr>
        <w:t xml:space="preserve">онтракту, о чем </w:t>
      </w:r>
      <w:r w:rsidRPr="004232B3">
        <w:rPr>
          <w:sz w:val="24"/>
          <w:szCs w:val="24"/>
        </w:rPr>
        <w:t>З</w:t>
      </w:r>
      <w:r w:rsidR="00916D93" w:rsidRPr="004232B3">
        <w:rPr>
          <w:sz w:val="24"/>
          <w:szCs w:val="24"/>
        </w:rPr>
        <w:t>аказчик уведомляет Исполнителя.</w:t>
      </w:r>
    </w:p>
    <w:p w:rsidR="00A56A3D" w:rsidRPr="00A56A3D" w:rsidRDefault="00A56A3D" w:rsidP="00EF5E06">
      <w:pPr>
        <w:tabs>
          <w:tab w:val="left" w:pos="142"/>
        </w:tabs>
        <w:suppressAutoHyphens/>
        <w:ind w:firstLine="567"/>
        <w:contextualSpacing/>
        <w:jc w:val="both"/>
        <w:rPr>
          <w:sz w:val="24"/>
          <w:szCs w:val="24"/>
        </w:rPr>
      </w:pPr>
      <w:r w:rsidRPr="00A56A3D">
        <w:rPr>
          <w:sz w:val="24"/>
          <w:szCs w:val="24"/>
        </w:rPr>
        <w:t>2.</w:t>
      </w:r>
      <w:r w:rsidR="00563481">
        <w:rPr>
          <w:sz w:val="24"/>
          <w:szCs w:val="24"/>
        </w:rPr>
        <w:t>7</w:t>
      </w:r>
      <w:r w:rsidRPr="00A56A3D">
        <w:rPr>
          <w:sz w:val="24"/>
          <w:szCs w:val="24"/>
        </w:rPr>
        <w:t>. Оплата по Контракту осуществляется в рублях Российской Федерации за счет средств</w:t>
      </w:r>
      <w:r w:rsidR="00103939" w:rsidRPr="00103939">
        <w:rPr>
          <w:szCs w:val="24"/>
        </w:rPr>
        <w:t xml:space="preserve"> </w:t>
      </w:r>
      <w:r w:rsidR="00103939" w:rsidRPr="00103939">
        <w:rPr>
          <w:sz w:val="24"/>
          <w:szCs w:val="24"/>
        </w:rPr>
        <w:t>субсидий</w:t>
      </w:r>
      <w:r w:rsidRPr="00A56A3D">
        <w:rPr>
          <w:sz w:val="24"/>
          <w:szCs w:val="24"/>
        </w:rPr>
        <w:t xml:space="preserve"> федерального бюджета в пределах доведенных лимитов бюджетных обязательств</w:t>
      </w:r>
      <w:r w:rsidR="004232B3">
        <w:rPr>
          <w:sz w:val="24"/>
          <w:szCs w:val="24"/>
        </w:rPr>
        <w:t xml:space="preserve"> в 2020 и 2021 годы</w:t>
      </w:r>
      <w:r w:rsidRPr="00A56A3D">
        <w:rPr>
          <w:sz w:val="24"/>
          <w:szCs w:val="24"/>
        </w:rPr>
        <w:t>.</w:t>
      </w:r>
    </w:p>
    <w:p w:rsidR="00A56A3D" w:rsidRPr="00A56A3D" w:rsidRDefault="00A56A3D" w:rsidP="00EF5E06">
      <w:pPr>
        <w:widowControl w:val="0"/>
        <w:autoSpaceDE w:val="0"/>
        <w:autoSpaceDN w:val="0"/>
        <w:adjustRightInd w:val="0"/>
        <w:ind w:firstLine="567"/>
        <w:jc w:val="both"/>
        <w:rPr>
          <w:sz w:val="24"/>
          <w:szCs w:val="24"/>
        </w:rPr>
      </w:pPr>
      <w:r w:rsidRPr="00A56A3D">
        <w:rPr>
          <w:sz w:val="24"/>
          <w:szCs w:val="24"/>
        </w:rPr>
        <w:t>2.</w:t>
      </w:r>
      <w:r w:rsidR="00563481">
        <w:rPr>
          <w:sz w:val="24"/>
          <w:szCs w:val="24"/>
        </w:rPr>
        <w:t>8</w:t>
      </w:r>
      <w:r w:rsidRPr="00A56A3D">
        <w:rPr>
          <w:sz w:val="24"/>
          <w:szCs w:val="24"/>
        </w:rPr>
        <w:t>. Цена Контракта может быть снижена по соглашению Сторон в случаях и при условиях, предусмотренных законодательством Российской Федерации и Контрактом.</w:t>
      </w:r>
    </w:p>
    <w:p w:rsidR="00A56A3D" w:rsidRPr="00A56A3D" w:rsidRDefault="00A56A3D" w:rsidP="00EF5E06">
      <w:pPr>
        <w:widowControl w:val="0"/>
        <w:autoSpaceDE w:val="0"/>
        <w:autoSpaceDN w:val="0"/>
        <w:adjustRightInd w:val="0"/>
        <w:ind w:firstLine="567"/>
        <w:jc w:val="both"/>
        <w:rPr>
          <w:sz w:val="24"/>
          <w:szCs w:val="24"/>
        </w:rPr>
      </w:pPr>
      <w:r w:rsidRPr="00A56A3D">
        <w:rPr>
          <w:sz w:val="24"/>
          <w:szCs w:val="24"/>
        </w:rPr>
        <w:t>2.</w:t>
      </w:r>
      <w:r w:rsidR="00563481">
        <w:rPr>
          <w:sz w:val="24"/>
          <w:szCs w:val="24"/>
        </w:rPr>
        <w:t>9</w:t>
      </w:r>
      <w:r w:rsidRPr="00A56A3D">
        <w:rPr>
          <w:sz w:val="24"/>
          <w:szCs w:val="24"/>
        </w:rPr>
        <w:t>. Оплата по Контракту осуществляется в безналичном порядке путем перечисления Заказчиком денежных средств на указанный в Контракте расчетный счет Исполнителя</w:t>
      </w:r>
      <w:r w:rsidRPr="00A56A3D">
        <w:rPr>
          <w:i/>
          <w:sz w:val="24"/>
          <w:szCs w:val="24"/>
        </w:rPr>
        <w:t>.</w:t>
      </w:r>
      <w:r w:rsidRPr="00A56A3D">
        <w:rPr>
          <w:sz w:val="24"/>
          <w:szCs w:val="24"/>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w:t>
      </w:r>
      <w:r w:rsidRPr="00A56A3D">
        <w:rPr>
          <w:sz w:val="24"/>
          <w:szCs w:val="24"/>
        </w:rPr>
        <w:lastRenderedPageBreak/>
        <w:t>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A56A3D" w:rsidRPr="00A56A3D" w:rsidRDefault="00A56A3D" w:rsidP="00EF5E06">
      <w:pPr>
        <w:widowControl w:val="0"/>
        <w:shd w:val="clear" w:color="auto" w:fill="FFFFFF"/>
        <w:autoSpaceDE w:val="0"/>
        <w:autoSpaceDN w:val="0"/>
        <w:adjustRightInd w:val="0"/>
        <w:ind w:firstLine="567"/>
        <w:jc w:val="both"/>
        <w:rPr>
          <w:sz w:val="24"/>
          <w:szCs w:val="24"/>
        </w:rPr>
      </w:pPr>
      <w:r w:rsidRPr="00A56A3D">
        <w:rPr>
          <w:sz w:val="24"/>
          <w:szCs w:val="24"/>
        </w:rPr>
        <w:t xml:space="preserve">Обязательства Заказчика по </w:t>
      </w:r>
      <w:r w:rsidR="00B6097B">
        <w:rPr>
          <w:sz w:val="24"/>
          <w:szCs w:val="24"/>
        </w:rPr>
        <w:t xml:space="preserve">ежемесячной </w:t>
      </w:r>
      <w:r w:rsidRPr="00A56A3D">
        <w:rPr>
          <w:sz w:val="24"/>
          <w:szCs w:val="24"/>
        </w:rPr>
        <w:t xml:space="preserve">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A56A3D">
          <w:rPr>
            <w:sz w:val="24"/>
            <w:szCs w:val="24"/>
          </w:rPr>
          <w:t>разделе 1</w:t>
        </w:r>
      </w:hyperlink>
      <w:r w:rsidRPr="00A56A3D">
        <w:rPr>
          <w:sz w:val="24"/>
          <w:szCs w:val="24"/>
        </w:rPr>
        <w:t xml:space="preserve">3 Контракта. </w:t>
      </w:r>
      <w:r w:rsidRPr="00A56A3D">
        <w:rPr>
          <w:sz w:val="24"/>
          <w:szCs w:val="24"/>
          <w:lang w:eastAsia="ar-SA"/>
        </w:rPr>
        <w:t>Авансовые платежи по Контракту не предусмотрены.</w:t>
      </w:r>
    </w:p>
    <w:p w:rsidR="00A56A3D" w:rsidRPr="00A56A3D" w:rsidRDefault="00A56A3D" w:rsidP="00EF5E06">
      <w:pPr>
        <w:widowControl w:val="0"/>
        <w:suppressLineNumbers/>
        <w:shd w:val="clear" w:color="auto" w:fill="FFFFFF"/>
        <w:ind w:firstLine="567"/>
        <w:contextualSpacing/>
        <w:jc w:val="both"/>
        <w:rPr>
          <w:sz w:val="24"/>
          <w:szCs w:val="24"/>
          <w:lang w:eastAsia="ar-SA"/>
        </w:rPr>
      </w:pPr>
      <w:r w:rsidRPr="00A56A3D">
        <w:rPr>
          <w:kern w:val="1"/>
          <w:sz w:val="24"/>
          <w:szCs w:val="24"/>
          <w:lang w:eastAsia="ar-SA"/>
        </w:rPr>
        <w:t>2.</w:t>
      </w:r>
      <w:r w:rsidR="004232B3">
        <w:rPr>
          <w:kern w:val="1"/>
          <w:sz w:val="24"/>
          <w:szCs w:val="24"/>
          <w:lang w:eastAsia="ar-SA"/>
        </w:rPr>
        <w:t>10</w:t>
      </w:r>
      <w:r w:rsidRPr="00A56A3D">
        <w:rPr>
          <w:kern w:val="1"/>
          <w:sz w:val="24"/>
          <w:szCs w:val="24"/>
          <w:lang w:eastAsia="ar-SA"/>
        </w:rPr>
        <w:t xml:space="preserve">. </w:t>
      </w:r>
      <w:r w:rsidRPr="00A56A3D">
        <w:rPr>
          <w:sz w:val="24"/>
          <w:szCs w:val="24"/>
          <w:lang w:eastAsia="ar-SA"/>
        </w:rPr>
        <w:t xml:space="preserve"> В случаях начисления Заказчиком Исполнителю неустойки (штрафа, пени) и (или) предъявления требования о возмещении убытков, оплата </w:t>
      </w:r>
      <w:r w:rsidR="00A47A46">
        <w:rPr>
          <w:sz w:val="24"/>
          <w:szCs w:val="24"/>
          <w:lang w:eastAsia="ar-SA"/>
        </w:rPr>
        <w:t xml:space="preserve">Услуг </w:t>
      </w:r>
      <w:r w:rsidRPr="00A56A3D">
        <w:rPr>
          <w:sz w:val="24"/>
          <w:szCs w:val="24"/>
          <w:lang w:eastAsia="ar-SA"/>
        </w:rPr>
        <w:t xml:space="preserve">производится в течение 10 (десяти) банковских дней со дня поступления Заказчику от </w:t>
      </w:r>
      <w:r w:rsidRPr="00A56A3D">
        <w:rPr>
          <w:sz w:val="24"/>
          <w:szCs w:val="24"/>
        </w:rPr>
        <w:t xml:space="preserve">Исполнителя </w:t>
      </w:r>
      <w:r w:rsidRPr="00A56A3D">
        <w:rPr>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Pr="00A56A3D">
        <w:rPr>
          <w:sz w:val="24"/>
          <w:szCs w:val="24"/>
        </w:rPr>
        <w:t xml:space="preserve">Исполнителем </w:t>
      </w:r>
      <w:r w:rsidRPr="00A56A3D">
        <w:rPr>
          <w:sz w:val="24"/>
          <w:szCs w:val="24"/>
          <w:lang w:eastAsia="ar-SA"/>
        </w:rPr>
        <w:t xml:space="preserve">убытков, согласно предъявленным Заказчиком требованиям, на основании подписанных Заказчиком финансовых документов и представленных </w:t>
      </w:r>
      <w:r w:rsidRPr="00A56A3D">
        <w:rPr>
          <w:sz w:val="24"/>
          <w:szCs w:val="24"/>
        </w:rPr>
        <w:t xml:space="preserve">Исполнителем </w:t>
      </w:r>
      <w:r w:rsidRPr="00A56A3D">
        <w:rPr>
          <w:sz w:val="24"/>
          <w:szCs w:val="24"/>
          <w:lang w:eastAsia="ar-SA"/>
        </w:rPr>
        <w:t>отчетных документов.</w:t>
      </w:r>
    </w:p>
    <w:p w:rsidR="00A56A3D" w:rsidRPr="00A56A3D" w:rsidRDefault="00A56A3D" w:rsidP="00EF5E06">
      <w:pPr>
        <w:widowControl w:val="0"/>
        <w:suppressLineNumbers/>
        <w:ind w:firstLine="567"/>
        <w:contextualSpacing/>
        <w:jc w:val="both"/>
        <w:rPr>
          <w:spacing w:val="-2"/>
          <w:sz w:val="24"/>
          <w:szCs w:val="24"/>
        </w:rPr>
      </w:pPr>
      <w:r w:rsidRPr="00A56A3D">
        <w:rPr>
          <w:sz w:val="24"/>
          <w:szCs w:val="24"/>
          <w:lang w:eastAsia="ar-SA"/>
        </w:rPr>
        <w:t xml:space="preserve">Если </w:t>
      </w:r>
      <w:r w:rsidRPr="00A56A3D">
        <w:rPr>
          <w:sz w:val="24"/>
          <w:szCs w:val="24"/>
        </w:rPr>
        <w:t xml:space="preserve">Исполнитель </w:t>
      </w:r>
      <w:r w:rsidRPr="00A56A3D">
        <w:rPr>
          <w:sz w:val="24"/>
          <w:szCs w:val="24"/>
          <w:lang w:eastAsia="ar-SA"/>
        </w:rPr>
        <w:t xml:space="preserve">отказался от уплаты неустойки (пени, штрафа) Заказчик вправе обратится в уполномоченный банк </w:t>
      </w:r>
      <w:r w:rsidRPr="00A56A3D">
        <w:rPr>
          <w:sz w:val="24"/>
          <w:szCs w:val="24"/>
        </w:rPr>
        <w:t xml:space="preserve">Исполнителя </w:t>
      </w:r>
      <w:r w:rsidRPr="00A56A3D">
        <w:rPr>
          <w:sz w:val="24"/>
          <w:szCs w:val="24"/>
          <w:lang w:eastAsia="ar-SA"/>
        </w:rPr>
        <w:t>за обеспечением Контракта. В указанном случае оплата производится Заказчиком после покрытия суммы неустойки.</w:t>
      </w:r>
    </w:p>
    <w:p w:rsidR="00A56A3D" w:rsidRPr="00A56A3D" w:rsidRDefault="00A56A3D" w:rsidP="00EF5E06">
      <w:pPr>
        <w:widowControl w:val="0"/>
        <w:tabs>
          <w:tab w:val="left" w:pos="1418"/>
        </w:tabs>
        <w:autoSpaceDE w:val="0"/>
        <w:autoSpaceDN w:val="0"/>
        <w:adjustRightInd w:val="0"/>
        <w:ind w:firstLine="567"/>
        <w:jc w:val="both"/>
        <w:rPr>
          <w:sz w:val="24"/>
          <w:szCs w:val="24"/>
        </w:rPr>
      </w:pPr>
      <w:r w:rsidRPr="00A56A3D">
        <w:rPr>
          <w:color w:val="000000"/>
          <w:sz w:val="24"/>
          <w:szCs w:val="24"/>
        </w:rPr>
        <w:t>2.</w:t>
      </w:r>
      <w:r w:rsidR="004232B3">
        <w:rPr>
          <w:color w:val="000000"/>
          <w:sz w:val="24"/>
          <w:szCs w:val="24"/>
        </w:rPr>
        <w:t>11</w:t>
      </w:r>
      <w:r w:rsidRPr="00A56A3D">
        <w:rPr>
          <w:color w:val="000000"/>
          <w:sz w:val="24"/>
          <w:szCs w:val="24"/>
        </w:rPr>
        <w:t xml:space="preserve">. </w:t>
      </w:r>
      <w:r w:rsidRPr="00A56A3D">
        <w:rPr>
          <w:sz w:val="24"/>
          <w:szCs w:val="24"/>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Исполнителем обеспечение Контракта не покрывает всей суммы неустойки, выставленной Исполнителю.</w:t>
      </w:r>
    </w:p>
    <w:p w:rsidR="00A56A3D" w:rsidRPr="00A56A3D" w:rsidRDefault="00A56A3D" w:rsidP="00EF5E06">
      <w:pPr>
        <w:widowControl w:val="0"/>
        <w:tabs>
          <w:tab w:val="left" w:pos="1418"/>
        </w:tabs>
        <w:autoSpaceDE w:val="0"/>
        <w:autoSpaceDN w:val="0"/>
        <w:adjustRightInd w:val="0"/>
        <w:ind w:firstLine="567"/>
        <w:jc w:val="both"/>
        <w:rPr>
          <w:sz w:val="24"/>
          <w:szCs w:val="24"/>
        </w:rPr>
      </w:pPr>
      <w:r w:rsidRPr="00A56A3D">
        <w:rPr>
          <w:sz w:val="24"/>
          <w:szCs w:val="24"/>
        </w:rPr>
        <w:t>2.</w:t>
      </w:r>
      <w:r w:rsidR="004232B3">
        <w:rPr>
          <w:sz w:val="24"/>
          <w:szCs w:val="24"/>
        </w:rPr>
        <w:t>12</w:t>
      </w:r>
      <w:r w:rsidRPr="00A56A3D">
        <w:rPr>
          <w:sz w:val="24"/>
          <w:szCs w:val="24"/>
        </w:rPr>
        <w:t xml:space="preserve">.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w:t>
      </w:r>
      <w:r w:rsidRPr="00A56A3D">
        <w:rPr>
          <w:color w:val="000000"/>
          <w:sz w:val="24"/>
          <w:szCs w:val="24"/>
        </w:rPr>
        <w:t>Федерального закона № 44-ФЗ</w:t>
      </w:r>
      <w:r w:rsidRPr="00A56A3D">
        <w:rPr>
          <w:sz w:val="24"/>
          <w:szCs w:val="24"/>
        </w:rPr>
        <w:t>.</w:t>
      </w:r>
    </w:p>
    <w:p w:rsidR="00A56A3D" w:rsidRPr="00A56A3D" w:rsidRDefault="00A56A3D" w:rsidP="00EF5E06">
      <w:pPr>
        <w:autoSpaceDE w:val="0"/>
        <w:autoSpaceDN w:val="0"/>
        <w:adjustRightInd w:val="0"/>
        <w:ind w:firstLine="567"/>
        <w:jc w:val="both"/>
        <w:rPr>
          <w:spacing w:val="-2"/>
          <w:sz w:val="24"/>
          <w:szCs w:val="24"/>
        </w:rPr>
      </w:pPr>
    </w:p>
    <w:p w:rsidR="00A56A3D" w:rsidRPr="00A56A3D" w:rsidRDefault="00A56A3D" w:rsidP="00EF5E06">
      <w:pPr>
        <w:tabs>
          <w:tab w:val="left" w:pos="142"/>
        </w:tabs>
        <w:suppressAutoHyphens/>
        <w:ind w:firstLine="567"/>
        <w:jc w:val="center"/>
        <w:rPr>
          <w:b/>
          <w:kern w:val="1"/>
          <w:sz w:val="24"/>
          <w:szCs w:val="24"/>
          <w:lang w:eastAsia="ar-SA"/>
        </w:rPr>
      </w:pPr>
      <w:r w:rsidRPr="00A56A3D">
        <w:rPr>
          <w:b/>
          <w:kern w:val="1"/>
          <w:sz w:val="24"/>
          <w:szCs w:val="24"/>
          <w:lang w:eastAsia="ar-SA"/>
        </w:rPr>
        <w:t>3. ПРАВА И ОБЯЗАННОСТИ СТОРОН</w:t>
      </w:r>
    </w:p>
    <w:p w:rsidR="00A56A3D" w:rsidRPr="00A56A3D" w:rsidRDefault="00A56A3D" w:rsidP="00EF5E06">
      <w:pPr>
        <w:ind w:firstLine="567"/>
        <w:jc w:val="both"/>
        <w:rPr>
          <w:sz w:val="24"/>
          <w:szCs w:val="24"/>
        </w:rPr>
      </w:pPr>
      <w:r w:rsidRPr="00A56A3D">
        <w:rPr>
          <w:sz w:val="24"/>
          <w:szCs w:val="24"/>
        </w:rPr>
        <w:t>3.1. Заказчик вправе:</w:t>
      </w:r>
    </w:p>
    <w:p w:rsidR="00A56A3D" w:rsidRPr="00A56A3D" w:rsidRDefault="00A56A3D" w:rsidP="00EF5E06">
      <w:pPr>
        <w:ind w:firstLine="567"/>
        <w:jc w:val="both"/>
        <w:rPr>
          <w:sz w:val="24"/>
          <w:szCs w:val="24"/>
        </w:rPr>
      </w:pPr>
      <w:r w:rsidRPr="00A56A3D">
        <w:rPr>
          <w:sz w:val="24"/>
          <w:szCs w:val="24"/>
        </w:rPr>
        <w:t>3.1.1. Требовать от Исполнителя надлежащего исполнения обязательств в соответствии с Контрактом и иными нормами, регулирующими данную сферу деятельности, а также требовать своевременного устранения выявленных недостатков.</w:t>
      </w:r>
    </w:p>
    <w:p w:rsidR="00A56A3D" w:rsidRPr="00A56A3D" w:rsidRDefault="00A56A3D" w:rsidP="00EF5E06">
      <w:pPr>
        <w:ind w:firstLine="567"/>
        <w:jc w:val="both"/>
        <w:rPr>
          <w:sz w:val="24"/>
          <w:szCs w:val="24"/>
        </w:rPr>
      </w:pPr>
      <w:r w:rsidRPr="00A56A3D">
        <w:rPr>
          <w:sz w:val="24"/>
          <w:szCs w:val="24"/>
        </w:rPr>
        <w:t>3.1.2. Требовать от Исполнителя представления надлежащим образом оформленной отчетной и финансовой документации, подтверждаю</w:t>
      </w:r>
      <w:r w:rsidR="002E3BF3">
        <w:rPr>
          <w:sz w:val="24"/>
          <w:szCs w:val="24"/>
        </w:rPr>
        <w:t xml:space="preserve">щих исполнение обязательств по </w:t>
      </w:r>
      <w:r w:rsidRPr="00A56A3D">
        <w:rPr>
          <w:sz w:val="24"/>
          <w:szCs w:val="24"/>
        </w:rPr>
        <w:t>Контракту.</w:t>
      </w:r>
    </w:p>
    <w:p w:rsidR="00A56A3D" w:rsidRPr="00A56A3D" w:rsidRDefault="00A56A3D" w:rsidP="00EF5E06">
      <w:pPr>
        <w:tabs>
          <w:tab w:val="left" w:pos="142"/>
        </w:tabs>
        <w:suppressAutoHyphens/>
        <w:ind w:firstLine="540"/>
        <w:contextualSpacing/>
        <w:jc w:val="both"/>
        <w:rPr>
          <w:sz w:val="24"/>
          <w:szCs w:val="24"/>
        </w:rPr>
      </w:pPr>
      <w:r w:rsidRPr="00A56A3D">
        <w:rPr>
          <w:sz w:val="24"/>
          <w:szCs w:val="24"/>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A56A3D" w:rsidRPr="00A56A3D" w:rsidRDefault="00A56A3D" w:rsidP="00EF5E06">
      <w:pPr>
        <w:tabs>
          <w:tab w:val="left" w:pos="142"/>
        </w:tabs>
        <w:suppressAutoHyphens/>
        <w:ind w:firstLine="540"/>
        <w:contextualSpacing/>
        <w:jc w:val="both"/>
        <w:rPr>
          <w:sz w:val="24"/>
          <w:szCs w:val="24"/>
        </w:rPr>
      </w:pPr>
      <w:r w:rsidRPr="00A56A3D">
        <w:rPr>
          <w:sz w:val="24"/>
          <w:szCs w:val="24"/>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8B424E" w:rsidRDefault="008B424E" w:rsidP="008B424E">
      <w:pPr>
        <w:tabs>
          <w:tab w:val="left" w:pos="0"/>
          <w:tab w:val="left" w:pos="1560"/>
        </w:tabs>
        <w:ind w:firstLine="567"/>
        <w:jc w:val="both"/>
        <w:rPr>
          <w:bCs/>
          <w:iCs/>
          <w:sz w:val="24"/>
          <w:szCs w:val="24"/>
        </w:rPr>
      </w:pPr>
      <w:r w:rsidRPr="008B424E">
        <w:rPr>
          <w:sz w:val="24"/>
          <w:szCs w:val="24"/>
        </w:rPr>
        <w:t xml:space="preserve">3.1.5. </w:t>
      </w:r>
      <w:r w:rsidRPr="00E40C9A">
        <w:rPr>
          <w:sz w:val="24"/>
          <w:szCs w:val="24"/>
        </w:rPr>
        <w:t>П</w:t>
      </w:r>
      <w:r w:rsidRPr="00E40C9A">
        <w:rPr>
          <w:bCs/>
          <w:iCs/>
          <w:sz w:val="24"/>
          <w:szCs w:val="24"/>
        </w:rPr>
        <w:t>ривлекать экспертов, специалистов и иных лиц, обладающих необходимыми знаниями для участия в проведении экспертизы оказанных услуг</w:t>
      </w:r>
      <w:r w:rsidRPr="008B424E">
        <w:rPr>
          <w:bCs/>
          <w:iCs/>
          <w:sz w:val="24"/>
          <w:szCs w:val="24"/>
        </w:rPr>
        <w:t xml:space="preserve"> </w:t>
      </w:r>
      <w:r w:rsidRPr="00E40C9A">
        <w:rPr>
          <w:bCs/>
          <w:iCs/>
          <w:sz w:val="24"/>
          <w:szCs w:val="24"/>
        </w:rPr>
        <w:t>и представленной Исполнителем Отчетной документации</w:t>
      </w:r>
      <w:r w:rsidRPr="00E40C9A">
        <w:rPr>
          <w:rFonts w:eastAsia="Arial Unicode MS"/>
          <w:sz w:val="24"/>
          <w:szCs w:val="24"/>
        </w:rPr>
        <w:t xml:space="preserve"> </w:t>
      </w:r>
      <w:r w:rsidRPr="00E40C9A">
        <w:rPr>
          <w:bCs/>
          <w:iCs/>
          <w:sz w:val="24"/>
          <w:szCs w:val="24"/>
        </w:rPr>
        <w:t>о</w:t>
      </w:r>
      <w:r>
        <w:rPr>
          <w:bCs/>
          <w:iCs/>
          <w:sz w:val="24"/>
          <w:szCs w:val="24"/>
        </w:rPr>
        <w:t>б</w:t>
      </w:r>
      <w:r w:rsidRPr="00E40C9A">
        <w:rPr>
          <w:bCs/>
          <w:iCs/>
          <w:sz w:val="24"/>
          <w:szCs w:val="24"/>
        </w:rPr>
        <w:t xml:space="preserve"> оказанных услугах</w:t>
      </w:r>
      <w:r w:rsidRPr="008B424E">
        <w:rPr>
          <w:bCs/>
          <w:iCs/>
          <w:sz w:val="24"/>
          <w:szCs w:val="24"/>
        </w:rPr>
        <w:t xml:space="preserve"> </w:t>
      </w:r>
      <w:r w:rsidRPr="00E40C9A">
        <w:rPr>
          <w:bCs/>
          <w:iCs/>
          <w:sz w:val="24"/>
          <w:szCs w:val="24"/>
        </w:rPr>
        <w:t xml:space="preserve">по </w:t>
      </w:r>
      <w:r>
        <w:rPr>
          <w:bCs/>
          <w:iCs/>
          <w:sz w:val="24"/>
          <w:szCs w:val="24"/>
        </w:rPr>
        <w:t>К</w:t>
      </w:r>
      <w:r w:rsidRPr="00E40C9A">
        <w:rPr>
          <w:bCs/>
          <w:iCs/>
          <w:sz w:val="24"/>
          <w:szCs w:val="24"/>
        </w:rPr>
        <w:t>онтракту.</w:t>
      </w:r>
    </w:p>
    <w:p w:rsidR="008B424E" w:rsidRPr="008B424E" w:rsidRDefault="008B424E" w:rsidP="008B424E">
      <w:pPr>
        <w:tabs>
          <w:tab w:val="left" w:pos="0"/>
          <w:tab w:val="left" w:pos="567"/>
        </w:tabs>
        <w:jc w:val="both"/>
        <w:rPr>
          <w:bCs/>
          <w:iCs/>
          <w:sz w:val="24"/>
          <w:szCs w:val="24"/>
        </w:rPr>
      </w:pPr>
      <w:r>
        <w:rPr>
          <w:bCs/>
          <w:iCs/>
          <w:sz w:val="24"/>
          <w:szCs w:val="24"/>
        </w:rPr>
        <w:tab/>
        <w:t xml:space="preserve">3.1.6. </w:t>
      </w:r>
      <w:r w:rsidRPr="008B424E">
        <w:rPr>
          <w:bCs/>
          <w:iCs/>
          <w:sz w:val="24"/>
          <w:szCs w:val="24"/>
        </w:rPr>
        <w:t>Определять лиц, непосредственно участвующих в контроле за ходом оказания Исполнителем услуг и (или) участвующих</w:t>
      </w:r>
      <w:r w:rsidR="00C32CF7">
        <w:rPr>
          <w:bCs/>
          <w:iCs/>
          <w:sz w:val="24"/>
          <w:szCs w:val="24"/>
        </w:rPr>
        <w:t xml:space="preserve"> </w:t>
      </w:r>
      <w:r w:rsidRPr="008B424E">
        <w:rPr>
          <w:bCs/>
          <w:iCs/>
          <w:sz w:val="24"/>
          <w:szCs w:val="24"/>
        </w:rPr>
        <w:t xml:space="preserve">в сдаче-приемке исполнения обязательств по </w:t>
      </w:r>
      <w:r>
        <w:rPr>
          <w:bCs/>
          <w:iCs/>
          <w:sz w:val="24"/>
          <w:szCs w:val="24"/>
        </w:rPr>
        <w:t>К</w:t>
      </w:r>
      <w:r w:rsidRPr="008B424E">
        <w:rPr>
          <w:bCs/>
          <w:iCs/>
          <w:sz w:val="24"/>
          <w:szCs w:val="24"/>
        </w:rPr>
        <w:t>онтракту.</w:t>
      </w:r>
    </w:p>
    <w:p w:rsidR="008B424E" w:rsidRPr="008B424E" w:rsidRDefault="008B424E" w:rsidP="008B424E">
      <w:pPr>
        <w:tabs>
          <w:tab w:val="left" w:pos="0"/>
          <w:tab w:val="left" w:pos="567"/>
        </w:tabs>
        <w:jc w:val="both"/>
        <w:rPr>
          <w:sz w:val="24"/>
          <w:szCs w:val="24"/>
        </w:rPr>
      </w:pPr>
      <w:r w:rsidRPr="008B424E">
        <w:rPr>
          <w:rFonts w:eastAsia="Arial Unicode MS"/>
          <w:bCs/>
          <w:iCs/>
          <w:sz w:val="24"/>
          <w:szCs w:val="24"/>
        </w:rPr>
        <w:tab/>
        <w:t xml:space="preserve">3.1.7. </w:t>
      </w:r>
      <w:r w:rsidRPr="00E40C9A">
        <w:rPr>
          <w:rFonts w:eastAsia="Arial Unicode MS"/>
          <w:bCs/>
          <w:iCs/>
          <w:sz w:val="24"/>
          <w:szCs w:val="24"/>
        </w:rPr>
        <w:t>В любое время проверять соответствие сроков оказания услуг</w:t>
      </w:r>
      <w:r w:rsidRPr="008B424E">
        <w:rPr>
          <w:rFonts w:eastAsia="Arial Unicode MS"/>
          <w:bCs/>
          <w:iCs/>
          <w:sz w:val="24"/>
          <w:szCs w:val="24"/>
        </w:rPr>
        <w:t xml:space="preserve"> </w:t>
      </w:r>
      <w:r w:rsidRPr="00E40C9A">
        <w:rPr>
          <w:rFonts w:eastAsia="Arial Unicode MS"/>
          <w:bCs/>
          <w:iCs/>
          <w:sz w:val="24"/>
          <w:szCs w:val="24"/>
        </w:rPr>
        <w:t xml:space="preserve">(в том числе </w:t>
      </w:r>
      <w:r w:rsidRPr="00E40C9A">
        <w:rPr>
          <w:sz w:val="24"/>
          <w:szCs w:val="24"/>
        </w:rPr>
        <w:t xml:space="preserve">особых сроков исполнения отдельных обязательств Исполнителя по </w:t>
      </w:r>
      <w:r w:rsidRPr="008B424E">
        <w:rPr>
          <w:sz w:val="24"/>
          <w:szCs w:val="24"/>
        </w:rPr>
        <w:t>К</w:t>
      </w:r>
      <w:r w:rsidRPr="00E40C9A">
        <w:rPr>
          <w:sz w:val="24"/>
          <w:szCs w:val="24"/>
        </w:rPr>
        <w:t>онтракту),</w:t>
      </w:r>
      <w:r w:rsidRPr="00E40C9A">
        <w:rPr>
          <w:rFonts w:eastAsia="Arial Unicode MS"/>
          <w:bCs/>
          <w:iCs/>
          <w:sz w:val="24"/>
          <w:szCs w:val="24"/>
        </w:rPr>
        <w:t xml:space="preserve"> срокам, установленным в </w:t>
      </w:r>
      <w:r w:rsidRPr="008B424E">
        <w:rPr>
          <w:rFonts w:eastAsia="Arial Unicode MS"/>
          <w:bCs/>
          <w:iCs/>
          <w:sz w:val="24"/>
          <w:szCs w:val="24"/>
        </w:rPr>
        <w:t>Техническом з</w:t>
      </w:r>
      <w:r w:rsidRPr="00E40C9A">
        <w:rPr>
          <w:sz w:val="24"/>
          <w:szCs w:val="24"/>
        </w:rPr>
        <w:t>адании</w:t>
      </w:r>
      <w:r w:rsidRPr="00E40C9A">
        <w:t xml:space="preserve"> </w:t>
      </w:r>
      <w:r w:rsidRPr="00E40C9A">
        <w:rPr>
          <w:sz w:val="24"/>
          <w:szCs w:val="24"/>
        </w:rPr>
        <w:t xml:space="preserve">(Приложение № 1 к </w:t>
      </w:r>
      <w:r w:rsidRPr="008B424E">
        <w:rPr>
          <w:sz w:val="24"/>
          <w:szCs w:val="24"/>
        </w:rPr>
        <w:t>К</w:t>
      </w:r>
      <w:r w:rsidRPr="00E40C9A">
        <w:rPr>
          <w:sz w:val="24"/>
          <w:szCs w:val="24"/>
        </w:rPr>
        <w:t xml:space="preserve">онтракту) и качества оказываемых Исполнителем услуг, требованиям, установленным настоящим </w:t>
      </w:r>
      <w:r w:rsidRPr="008B424E">
        <w:rPr>
          <w:sz w:val="24"/>
          <w:szCs w:val="24"/>
        </w:rPr>
        <w:t>К</w:t>
      </w:r>
      <w:r w:rsidRPr="00E40C9A">
        <w:rPr>
          <w:sz w:val="24"/>
          <w:szCs w:val="24"/>
        </w:rPr>
        <w:t>онтрактом без вмешательства в оперативно-хозяйственную деятельность Исполнителя.</w:t>
      </w:r>
    </w:p>
    <w:p w:rsidR="008B424E" w:rsidRPr="00E40C9A" w:rsidRDefault="008B424E" w:rsidP="008B424E">
      <w:pPr>
        <w:tabs>
          <w:tab w:val="left" w:pos="0"/>
          <w:tab w:val="left" w:pos="567"/>
        </w:tabs>
        <w:jc w:val="both"/>
        <w:rPr>
          <w:sz w:val="24"/>
          <w:szCs w:val="24"/>
        </w:rPr>
      </w:pPr>
      <w:r w:rsidRPr="008B424E">
        <w:rPr>
          <w:sz w:val="24"/>
          <w:szCs w:val="24"/>
        </w:rPr>
        <w:tab/>
      </w:r>
      <w:r w:rsidRPr="00E40C9A">
        <w:rPr>
          <w:sz w:val="24"/>
          <w:szCs w:val="24"/>
        </w:rPr>
        <w:t>Если в результате такой проверки станет очевидным, что услуги</w:t>
      </w:r>
      <w:r w:rsidRPr="008B424E">
        <w:rPr>
          <w:sz w:val="24"/>
          <w:szCs w:val="24"/>
        </w:rPr>
        <w:t xml:space="preserve"> </w:t>
      </w:r>
      <w:r w:rsidRPr="00E40C9A">
        <w:rPr>
          <w:sz w:val="24"/>
          <w:szCs w:val="24"/>
        </w:rPr>
        <w:t>не будут оказаны</w:t>
      </w:r>
      <w:r w:rsidRPr="008B424E">
        <w:rPr>
          <w:sz w:val="24"/>
          <w:szCs w:val="24"/>
        </w:rPr>
        <w:t xml:space="preserve"> </w:t>
      </w:r>
      <w:r w:rsidRPr="00E40C9A">
        <w:rPr>
          <w:sz w:val="24"/>
          <w:szCs w:val="24"/>
        </w:rPr>
        <w:t xml:space="preserve">надлежащим образом и (или) в надлежащие сроки, </w:t>
      </w:r>
      <w:r w:rsidRPr="008B424E">
        <w:rPr>
          <w:sz w:val="24"/>
          <w:szCs w:val="24"/>
        </w:rPr>
        <w:t>З</w:t>
      </w:r>
      <w:r w:rsidRPr="00E40C9A">
        <w:rPr>
          <w:sz w:val="24"/>
          <w:szCs w:val="24"/>
        </w:rPr>
        <w:t xml:space="preserve">аказчик вправе направить Исполнителю </w:t>
      </w:r>
      <w:r w:rsidRPr="00E40C9A">
        <w:rPr>
          <w:sz w:val="24"/>
          <w:szCs w:val="24"/>
        </w:rPr>
        <w:lastRenderedPageBreak/>
        <w:t xml:space="preserve">Требование об устранении недостатков с указанием срока для устранения недостатков и, при неисполнении Исполнителем в назначенный срок этого требования, расторгнуть </w:t>
      </w:r>
      <w:r w:rsidRPr="008B424E">
        <w:rPr>
          <w:sz w:val="24"/>
          <w:szCs w:val="24"/>
        </w:rPr>
        <w:t>К</w:t>
      </w:r>
      <w:r w:rsidRPr="00E40C9A">
        <w:rPr>
          <w:sz w:val="24"/>
          <w:szCs w:val="24"/>
        </w:rPr>
        <w:t>онтракт в установленном законодательством Российской Федерации порядке с взысканием с Исполнителя причиненных убытков.</w:t>
      </w:r>
    </w:p>
    <w:p w:rsidR="00A56A3D" w:rsidRPr="00A56A3D" w:rsidRDefault="00A56A3D" w:rsidP="00EF5E06">
      <w:pPr>
        <w:tabs>
          <w:tab w:val="left" w:pos="142"/>
        </w:tabs>
        <w:suppressAutoHyphens/>
        <w:ind w:firstLine="540"/>
        <w:contextualSpacing/>
        <w:jc w:val="both"/>
        <w:rPr>
          <w:sz w:val="24"/>
          <w:szCs w:val="24"/>
        </w:rPr>
      </w:pPr>
      <w:r w:rsidRPr="00A56A3D">
        <w:rPr>
          <w:sz w:val="24"/>
          <w:szCs w:val="24"/>
        </w:rPr>
        <w:t>3.1.</w:t>
      </w:r>
      <w:r w:rsidR="008B424E">
        <w:rPr>
          <w:sz w:val="24"/>
          <w:szCs w:val="24"/>
        </w:rPr>
        <w:t>8</w:t>
      </w:r>
      <w:r w:rsidRPr="00A56A3D">
        <w:rPr>
          <w:sz w:val="24"/>
          <w:szCs w:val="24"/>
        </w:rPr>
        <w:t>. Отказаться от приемки оказанных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A56A3D" w:rsidRPr="00A56A3D" w:rsidRDefault="00A56A3D" w:rsidP="00EF5E06">
      <w:pPr>
        <w:tabs>
          <w:tab w:val="left" w:pos="142"/>
        </w:tabs>
        <w:suppressAutoHyphens/>
        <w:ind w:firstLine="540"/>
        <w:contextualSpacing/>
        <w:jc w:val="both"/>
        <w:rPr>
          <w:sz w:val="24"/>
          <w:szCs w:val="24"/>
        </w:rPr>
      </w:pPr>
      <w:r w:rsidRPr="00A56A3D">
        <w:rPr>
          <w:sz w:val="24"/>
          <w:szCs w:val="24"/>
        </w:rPr>
        <w:t>3.1.</w:t>
      </w:r>
      <w:r w:rsidR="008B424E">
        <w:rPr>
          <w:sz w:val="24"/>
          <w:szCs w:val="24"/>
        </w:rPr>
        <w:t>9</w:t>
      </w:r>
      <w:r w:rsidRPr="00A56A3D">
        <w:rPr>
          <w:sz w:val="24"/>
          <w:szCs w:val="24"/>
        </w:rPr>
        <w:t>. Ссылаться на недостатки услуг (также выявленные после окончания срока действия Контракта),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A56A3D" w:rsidRDefault="00A56A3D" w:rsidP="00EF5E06">
      <w:pPr>
        <w:tabs>
          <w:tab w:val="left" w:pos="2268"/>
        </w:tabs>
        <w:ind w:firstLine="567"/>
        <w:jc w:val="both"/>
        <w:rPr>
          <w:sz w:val="24"/>
          <w:szCs w:val="24"/>
        </w:rPr>
      </w:pPr>
      <w:r w:rsidRPr="00A56A3D">
        <w:rPr>
          <w:sz w:val="24"/>
          <w:szCs w:val="24"/>
        </w:rPr>
        <w:t>3.1.</w:t>
      </w:r>
      <w:r w:rsidR="008B424E">
        <w:rPr>
          <w:sz w:val="24"/>
          <w:szCs w:val="24"/>
        </w:rPr>
        <w:t>10</w:t>
      </w:r>
      <w:r w:rsidRPr="00A56A3D">
        <w:rPr>
          <w:sz w:val="24"/>
          <w:szCs w:val="24"/>
        </w:rPr>
        <w:t>. Пользоваться иными правами, установленными Контрактом и законодательством Российской Федерации.</w:t>
      </w:r>
    </w:p>
    <w:p w:rsidR="00A56A3D"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3.2. Заказчик обязан:</w:t>
      </w:r>
    </w:p>
    <w:p w:rsidR="00A56A3D"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3.2.1. 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p>
    <w:p w:rsidR="00A56A3D"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A56A3D"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3.2.3. Своевременно принять и оплатить надлежащим образом оказанные услуги в соответствии с Контрактом.</w:t>
      </w:r>
    </w:p>
    <w:p w:rsidR="00A56A3D"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 xml:space="preserve">3.2.4. При получении от Исполнителя уведомления о приостановлении оказания услуг в случаях, установленных Контрактом, рассмотреть вопрос о целесообразности и порядке продолжения оказания услуг. </w:t>
      </w:r>
    </w:p>
    <w:p w:rsidR="00FE7766"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 xml:space="preserve">3.2.5. </w:t>
      </w:r>
      <w:r w:rsidR="00FE7766">
        <w:rPr>
          <w:sz w:val="24"/>
          <w:szCs w:val="24"/>
          <w:lang w:eastAsia="ar-SA"/>
        </w:rPr>
        <w:t>Провести экспертизу</w:t>
      </w:r>
      <w:r w:rsidR="002936B9" w:rsidRPr="002936B9">
        <w:t xml:space="preserve"> </w:t>
      </w:r>
      <w:r w:rsidR="002936B9" w:rsidRPr="002936B9">
        <w:rPr>
          <w:sz w:val="24"/>
          <w:szCs w:val="24"/>
          <w:lang w:eastAsia="ar-SA"/>
        </w:rPr>
        <w:t>результатов</w:t>
      </w:r>
      <w:r w:rsidR="002936B9">
        <w:rPr>
          <w:sz w:val="24"/>
          <w:szCs w:val="24"/>
          <w:lang w:eastAsia="ar-SA"/>
        </w:rPr>
        <w:t xml:space="preserve"> оказанных услуг.</w:t>
      </w:r>
    </w:p>
    <w:p w:rsidR="00A56A3D"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3.2.6. Исполнять иные обязанности, предусмотренные законодательством Российской Федерации и условиями Контракта.</w:t>
      </w:r>
    </w:p>
    <w:p w:rsidR="00A56A3D" w:rsidRPr="00A56A3D" w:rsidRDefault="00A56A3D" w:rsidP="00EF5E06">
      <w:pPr>
        <w:ind w:firstLine="567"/>
        <w:jc w:val="both"/>
        <w:rPr>
          <w:sz w:val="24"/>
          <w:szCs w:val="24"/>
        </w:rPr>
      </w:pPr>
      <w:r w:rsidRPr="00A56A3D">
        <w:rPr>
          <w:sz w:val="24"/>
          <w:szCs w:val="24"/>
        </w:rPr>
        <w:t>3.3. Исполнитель вправе:</w:t>
      </w:r>
    </w:p>
    <w:p w:rsidR="00FB255C" w:rsidRDefault="00FB255C" w:rsidP="00EF5E06">
      <w:pPr>
        <w:ind w:firstLine="567"/>
        <w:jc w:val="both"/>
        <w:rPr>
          <w:sz w:val="24"/>
          <w:szCs w:val="24"/>
        </w:rPr>
      </w:pPr>
      <w:r>
        <w:rPr>
          <w:sz w:val="24"/>
          <w:szCs w:val="24"/>
        </w:rPr>
        <w:t>3.3.1.</w:t>
      </w:r>
      <w:r w:rsidRPr="00FB255C">
        <w:rPr>
          <w:sz w:val="24"/>
          <w:szCs w:val="24"/>
        </w:rPr>
        <w:t xml:space="preserve">Требовать своевременного подписания </w:t>
      </w:r>
      <w:r>
        <w:rPr>
          <w:sz w:val="24"/>
          <w:szCs w:val="24"/>
        </w:rPr>
        <w:t>З</w:t>
      </w:r>
      <w:r w:rsidRPr="00FB255C">
        <w:rPr>
          <w:sz w:val="24"/>
          <w:szCs w:val="24"/>
        </w:rPr>
        <w:t xml:space="preserve">аказчиком </w:t>
      </w:r>
      <w:r w:rsidR="00FE7766" w:rsidRPr="00FE7766">
        <w:rPr>
          <w:sz w:val="24"/>
          <w:szCs w:val="24"/>
        </w:rPr>
        <w:t>Акта оказанных услуг</w:t>
      </w:r>
      <w:r w:rsidRPr="00FB255C">
        <w:rPr>
          <w:sz w:val="24"/>
          <w:szCs w:val="24"/>
        </w:rPr>
        <w:t xml:space="preserve"> по </w:t>
      </w:r>
      <w:r>
        <w:rPr>
          <w:sz w:val="24"/>
          <w:szCs w:val="24"/>
        </w:rPr>
        <w:t>К</w:t>
      </w:r>
      <w:r w:rsidRPr="00FB255C">
        <w:rPr>
          <w:sz w:val="24"/>
          <w:szCs w:val="24"/>
        </w:rPr>
        <w:t>онтракту</w:t>
      </w:r>
      <w:r w:rsidR="00FE7766">
        <w:rPr>
          <w:sz w:val="24"/>
          <w:szCs w:val="24"/>
        </w:rPr>
        <w:t xml:space="preserve"> </w:t>
      </w:r>
      <w:r w:rsidRPr="00FB255C">
        <w:rPr>
          <w:sz w:val="24"/>
          <w:szCs w:val="24"/>
        </w:rPr>
        <w:t>на основании представленной Исполнителем Отчетной документации о</w:t>
      </w:r>
      <w:r>
        <w:rPr>
          <w:sz w:val="24"/>
          <w:szCs w:val="24"/>
        </w:rPr>
        <w:t>б</w:t>
      </w:r>
      <w:r w:rsidRPr="00FB255C">
        <w:rPr>
          <w:sz w:val="24"/>
          <w:szCs w:val="24"/>
        </w:rPr>
        <w:t xml:space="preserve"> оказанных услугах по </w:t>
      </w:r>
      <w:r>
        <w:rPr>
          <w:sz w:val="24"/>
          <w:szCs w:val="24"/>
        </w:rPr>
        <w:t>К</w:t>
      </w:r>
      <w:r w:rsidRPr="00FB255C">
        <w:rPr>
          <w:sz w:val="24"/>
          <w:szCs w:val="24"/>
        </w:rPr>
        <w:t xml:space="preserve">онтракту либо </w:t>
      </w:r>
      <w:r w:rsidRPr="00FB255C">
        <w:rPr>
          <w:bCs/>
          <w:iCs/>
          <w:sz w:val="24"/>
          <w:szCs w:val="24"/>
        </w:rPr>
        <w:t xml:space="preserve">мотивированного отказа </w:t>
      </w:r>
      <w:r>
        <w:rPr>
          <w:bCs/>
          <w:iCs/>
          <w:sz w:val="24"/>
          <w:szCs w:val="24"/>
        </w:rPr>
        <w:t>З</w:t>
      </w:r>
      <w:r w:rsidRPr="00FB255C">
        <w:rPr>
          <w:bCs/>
          <w:iCs/>
          <w:sz w:val="24"/>
          <w:szCs w:val="24"/>
        </w:rPr>
        <w:t xml:space="preserve">аказчика от подписания </w:t>
      </w:r>
      <w:r w:rsidR="00FE7766" w:rsidRPr="00FE7766">
        <w:rPr>
          <w:bCs/>
          <w:iCs/>
          <w:sz w:val="24"/>
          <w:szCs w:val="24"/>
        </w:rPr>
        <w:t>Акта оказанных услуг</w:t>
      </w:r>
      <w:r w:rsidRPr="00FB255C">
        <w:rPr>
          <w:bCs/>
          <w:iCs/>
          <w:sz w:val="24"/>
          <w:szCs w:val="24"/>
        </w:rPr>
        <w:t xml:space="preserve"> по </w:t>
      </w:r>
      <w:r>
        <w:rPr>
          <w:bCs/>
          <w:iCs/>
          <w:sz w:val="24"/>
          <w:szCs w:val="24"/>
        </w:rPr>
        <w:t>К</w:t>
      </w:r>
      <w:r w:rsidRPr="00FB255C">
        <w:rPr>
          <w:bCs/>
          <w:iCs/>
          <w:sz w:val="24"/>
          <w:szCs w:val="24"/>
        </w:rPr>
        <w:t>онтракту</w:t>
      </w:r>
      <w:r w:rsidR="002936B9">
        <w:rPr>
          <w:bCs/>
          <w:iCs/>
          <w:sz w:val="24"/>
          <w:szCs w:val="24"/>
        </w:rPr>
        <w:t xml:space="preserve"> в случае ненадлежащего их оказания</w:t>
      </w:r>
      <w:r w:rsidRPr="00FB255C">
        <w:rPr>
          <w:sz w:val="24"/>
          <w:szCs w:val="24"/>
        </w:rPr>
        <w:t>.</w:t>
      </w:r>
    </w:p>
    <w:p w:rsidR="00A56A3D" w:rsidRPr="00A56A3D" w:rsidRDefault="00A56A3D" w:rsidP="00EF5E06">
      <w:pPr>
        <w:ind w:firstLine="567"/>
        <w:jc w:val="both"/>
        <w:rPr>
          <w:sz w:val="24"/>
          <w:szCs w:val="24"/>
        </w:rPr>
      </w:pPr>
      <w:r w:rsidRPr="00A56A3D">
        <w:rPr>
          <w:sz w:val="24"/>
          <w:szCs w:val="24"/>
        </w:rPr>
        <w:t>3.3.</w:t>
      </w:r>
      <w:r w:rsidR="00FB255C">
        <w:rPr>
          <w:sz w:val="24"/>
          <w:szCs w:val="24"/>
        </w:rPr>
        <w:t>2</w:t>
      </w:r>
      <w:r w:rsidRPr="00A56A3D">
        <w:rPr>
          <w:sz w:val="24"/>
          <w:szCs w:val="24"/>
        </w:rPr>
        <w:t xml:space="preserve">. Требовать своевременной оплаты </w:t>
      </w:r>
      <w:r w:rsidR="00B6097B">
        <w:rPr>
          <w:sz w:val="24"/>
          <w:szCs w:val="24"/>
        </w:rPr>
        <w:t xml:space="preserve">надлежаще </w:t>
      </w:r>
      <w:r w:rsidRPr="00A56A3D">
        <w:rPr>
          <w:sz w:val="24"/>
          <w:szCs w:val="24"/>
        </w:rPr>
        <w:t>оказанных услуг в соответствии с разделом 2 Контракта.</w:t>
      </w:r>
    </w:p>
    <w:p w:rsidR="00A56A3D" w:rsidRPr="00A56A3D" w:rsidRDefault="00A56A3D" w:rsidP="00EF5E06">
      <w:pPr>
        <w:ind w:firstLine="567"/>
        <w:jc w:val="both"/>
        <w:rPr>
          <w:sz w:val="24"/>
          <w:szCs w:val="24"/>
        </w:rPr>
      </w:pPr>
      <w:r w:rsidRPr="00A56A3D">
        <w:rPr>
          <w:sz w:val="24"/>
          <w:szCs w:val="24"/>
        </w:rPr>
        <w:t>3.3.</w:t>
      </w:r>
      <w:r w:rsidR="00FB255C">
        <w:rPr>
          <w:sz w:val="24"/>
          <w:szCs w:val="24"/>
        </w:rPr>
        <w:t>3</w:t>
      </w:r>
      <w:r w:rsidRPr="00A56A3D">
        <w:rPr>
          <w:sz w:val="24"/>
          <w:szCs w:val="24"/>
        </w:rPr>
        <w:t>. Письменно запрашивать у Заказчика разъяснения и уточнения относительно оказания услуг в рамках Контракта.</w:t>
      </w:r>
    </w:p>
    <w:p w:rsidR="00A56A3D" w:rsidRPr="00A56A3D" w:rsidRDefault="00A56A3D" w:rsidP="00EF5E06">
      <w:pPr>
        <w:ind w:firstLine="567"/>
        <w:jc w:val="both"/>
        <w:rPr>
          <w:sz w:val="24"/>
          <w:szCs w:val="24"/>
        </w:rPr>
      </w:pPr>
      <w:r w:rsidRPr="00A56A3D">
        <w:rPr>
          <w:sz w:val="24"/>
          <w:szCs w:val="24"/>
        </w:rPr>
        <w:t>3.3.</w:t>
      </w:r>
      <w:r w:rsidR="00FB255C">
        <w:rPr>
          <w:sz w:val="24"/>
          <w:szCs w:val="24"/>
        </w:rPr>
        <w:t>4</w:t>
      </w:r>
      <w:r w:rsidRPr="00A56A3D">
        <w:rPr>
          <w:sz w:val="24"/>
          <w:szCs w:val="24"/>
        </w:rPr>
        <w:t>.</w:t>
      </w:r>
      <w:r w:rsidRPr="00A56A3D">
        <w:rPr>
          <w:bCs/>
          <w:sz w:val="24"/>
          <w:szCs w:val="24"/>
        </w:rPr>
        <w:t xml:space="preserve"> П</w:t>
      </w:r>
      <w:r w:rsidRPr="00A56A3D">
        <w:rPr>
          <w:sz w:val="24"/>
          <w:szCs w:val="24"/>
        </w:rPr>
        <w:t xml:space="preserve">о предварительному согласованию с Заказчиком </w:t>
      </w:r>
      <w:r w:rsidRPr="00A56A3D">
        <w:rPr>
          <w:bCs/>
          <w:sz w:val="24"/>
          <w:szCs w:val="24"/>
        </w:rPr>
        <w:t>вправе</w:t>
      </w:r>
      <w:r w:rsidRPr="00A56A3D">
        <w:rPr>
          <w:sz w:val="24"/>
          <w:szCs w:val="24"/>
        </w:rPr>
        <w:t xml:space="preserve"> </w:t>
      </w:r>
      <w:r w:rsidRPr="00A56A3D">
        <w:rPr>
          <w:bCs/>
          <w:sz w:val="24"/>
          <w:szCs w:val="24"/>
        </w:rPr>
        <w:t>досрочно</w:t>
      </w:r>
      <w:r w:rsidRPr="00A56A3D">
        <w:rPr>
          <w:sz w:val="24"/>
          <w:szCs w:val="24"/>
        </w:rPr>
        <w:t xml:space="preserve"> </w:t>
      </w:r>
      <w:r w:rsidRPr="00A56A3D">
        <w:rPr>
          <w:bCs/>
          <w:sz w:val="24"/>
          <w:szCs w:val="24"/>
        </w:rPr>
        <w:t>оказать</w:t>
      </w:r>
      <w:r w:rsidRPr="00A56A3D">
        <w:rPr>
          <w:sz w:val="24"/>
          <w:szCs w:val="24"/>
        </w:rPr>
        <w:t xml:space="preserve"> </w:t>
      </w:r>
      <w:r w:rsidRPr="00A56A3D">
        <w:rPr>
          <w:bCs/>
          <w:sz w:val="24"/>
          <w:szCs w:val="24"/>
        </w:rPr>
        <w:t>услуги</w:t>
      </w:r>
      <w:r w:rsidRPr="00A56A3D">
        <w:rPr>
          <w:sz w:val="24"/>
          <w:szCs w:val="24"/>
        </w:rPr>
        <w:t xml:space="preserve"> и сдать их результат Заказчику. </w:t>
      </w:r>
    </w:p>
    <w:p w:rsidR="00A56A3D" w:rsidRPr="00A56A3D" w:rsidRDefault="00A56A3D" w:rsidP="00EF5E06">
      <w:pPr>
        <w:ind w:firstLine="567"/>
        <w:jc w:val="both"/>
        <w:rPr>
          <w:sz w:val="24"/>
          <w:szCs w:val="24"/>
        </w:rPr>
      </w:pPr>
      <w:r w:rsidRPr="00A56A3D">
        <w:rPr>
          <w:sz w:val="24"/>
          <w:szCs w:val="24"/>
        </w:rPr>
        <w:t>3.3.</w:t>
      </w:r>
      <w:r w:rsidR="00FB255C">
        <w:rPr>
          <w:sz w:val="24"/>
          <w:szCs w:val="24"/>
        </w:rPr>
        <w:t>5</w:t>
      </w:r>
      <w:r w:rsidRPr="00A56A3D">
        <w:rPr>
          <w:sz w:val="24"/>
          <w:szCs w:val="24"/>
        </w:rPr>
        <w:t>. Пользоваться иными правами, установленными Контрактом и законодательством Российской Федерации.</w:t>
      </w:r>
    </w:p>
    <w:p w:rsidR="00A56A3D" w:rsidRPr="00A56A3D" w:rsidRDefault="00A56A3D" w:rsidP="00EF5E06">
      <w:pPr>
        <w:ind w:firstLine="567"/>
        <w:jc w:val="both"/>
        <w:rPr>
          <w:sz w:val="24"/>
          <w:szCs w:val="24"/>
        </w:rPr>
      </w:pPr>
      <w:r w:rsidRPr="00A56A3D">
        <w:rPr>
          <w:sz w:val="24"/>
          <w:szCs w:val="24"/>
        </w:rPr>
        <w:t>3.4. Исполнитель обязан:</w:t>
      </w:r>
    </w:p>
    <w:p w:rsidR="00A56A3D" w:rsidRPr="00A56A3D" w:rsidRDefault="00A56A3D" w:rsidP="00EF5E06">
      <w:pPr>
        <w:ind w:firstLine="567"/>
        <w:jc w:val="both"/>
        <w:rPr>
          <w:sz w:val="24"/>
          <w:szCs w:val="24"/>
        </w:rPr>
      </w:pPr>
      <w:r w:rsidRPr="00A56A3D">
        <w:rPr>
          <w:sz w:val="24"/>
          <w:szCs w:val="24"/>
        </w:rPr>
        <w:t>3.4.1. Своевременно и надлежащим образом оказать услуги в соответствии с требованиями законодательства Российской Федерации и условиями Контракта и Технического задания, а также представ</w:t>
      </w:r>
      <w:r w:rsidR="00624354">
        <w:rPr>
          <w:sz w:val="24"/>
          <w:szCs w:val="24"/>
        </w:rPr>
        <w:t>лять</w:t>
      </w:r>
      <w:r w:rsidRPr="00A56A3D">
        <w:rPr>
          <w:sz w:val="24"/>
          <w:szCs w:val="24"/>
        </w:rPr>
        <w:t xml:space="preserve"> Заказчику </w:t>
      </w:r>
      <w:r w:rsidR="00624354">
        <w:rPr>
          <w:sz w:val="24"/>
          <w:szCs w:val="24"/>
        </w:rPr>
        <w:t xml:space="preserve">ежемесячно </w:t>
      </w:r>
      <w:r w:rsidRPr="00A56A3D">
        <w:rPr>
          <w:sz w:val="24"/>
          <w:szCs w:val="24"/>
        </w:rPr>
        <w:t xml:space="preserve">отчетную документацию </w:t>
      </w:r>
      <w:r w:rsidR="00624354">
        <w:rPr>
          <w:sz w:val="24"/>
          <w:szCs w:val="24"/>
        </w:rPr>
        <w:t xml:space="preserve">по факту </w:t>
      </w:r>
      <w:r w:rsidRPr="00A56A3D">
        <w:rPr>
          <w:sz w:val="24"/>
          <w:szCs w:val="24"/>
        </w:rPr>
        <w:t>исполнения Контракта.</w:t>
      </w:r>
    </w:p>
    <w:p w:rsidR="00A56A3D" w:rsidRPr="00A56A3D" w:rsidRDefault="00A56A3D" w:rsidP="00EF5E06">
      <w:pPr>
        <w:ind w:firstLine="567"/>
        <w:jc w:val="both"/>
        <w:rPr>
          <w:sz w:val="24"/>
          <w:szCs w:val="24"/>
        </w:rPr>
      </w:pPr>
      <w:r w:rsidRPr="00A56A3D">
        <w:rPr>
          <w:sz w:val="24"/>
          <w:szCs w:val="24"/>
        </w:rPr>
        <w:t>3.4.2.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A56A3D"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A56A3D" w:rsidRPr="00A56A3D" w:rsidRDefault="00A56A3D" w:rsidP="00EF5E06">
      <w:pPr>
        <w:ind w:firstLine="567"/>
        <w:jc w:val="both"/>
        <w:rPr>
          <w:sz w:val="24"/>
          <w:szCs w:val="24"/>
        </w:rPr>
      </w:pPr>
      <w:r w:rsidRPr="00A56A3D">
        <w:rPr>
          <w:sz w:val="24"/>
          <w:szCs w:val="24"/>
        </w:rPr>
        <w:lastRenderedPageBreak/>
        <w:t>3.4.4. Представить Заказчику сведения об изменении своего фактического местонахождения в срок не позднее 2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Контракте.</w:t>
      </w:r>
    </w:p>
    <w:p w:rsidR="00A56A3D" w:rsidRPr="00A56A3D" w:rsidRDefault="00A56A3D" w:rsidP="00EF5E06">
      <w:pPr>
        <w:tabs>
          <w:tab w:val="left" w:pos="142"/>
        </w:tabs>
        <w:suppressAutoHyphens/>
        <w:ind w:firstLine="540"/>
        <w:contextualSpacing/>
        <w:jc w:val="both"/>
        <w:rPr>
          <w:sz w:val="24"/>
          <w:szCs w:val="24"/>
          <w:lang w:eastAsia="ar-SA"/>
        </w:rPr>
      </w:pPr>
      <w:r w:rsidRPr="00A56A3D">
        <w:rPr>
          <w:sz w:val="24"/>
          <w:szCs w:val="24"/>
          <w:lang w:eastAsia="ar-SA"/>
        </w:rPr>
        <w:t>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Контрактом срок, и сообщить об этом Заказчику немедленно после приостановления оказания услуг.</w:t>
      </w:r>
    </w:p>
    <w:p w:rsidR="00A56A3D" w:rsidRPr="00A56A3D" w:rsidRDefault="00A56A3D" w:rsidP="00EF5E06">
      <w:pPr>
        <w:ind w:firstLine="567"/>
        <w:jc w:val="both"/>
        <w:rPr>
          <w:rFonts w:eastAsia="Calibri"/>
          <w:spacing w:val="1"/>
          <w:sz w:val="24"/>
          <w:szCs w:val="24"/>
        </w:rPr>
      </w:pPr>
      <w:r w:rsidRPr="00A56A3D">
        <w:rPr>
          <w:rFonts w:eastAsia="Calibri"/>
          <w:sz w:val="24"/>
          <w:szCs w:val="24"/>
        </w:rPr>
        <w:t xml:space="preserve">3.4.6. </w:t>
      </w:r>
      <w:r w:rsidRPr="00A56A3D">
        <w:rPr>
          <w:bCs/>
          <w:sz w:val="24"/>
          <w:szCs w:val="24"/>
        </w:rPr>
        <w:t>Обеспечить устранение недостатков, выявленных Заказчиком при сдаче-приемке услуг и в течение всего гарантийного срока (в том числе к любой отчетной/сопроводительной документации) за свой счет, не позднее 3 (трех) рабочих дней со дня предоставления Заказчиком указанных требований.</w:t>
      </w:r>
    </w:p>
    <w:p w:rsidR="00A56A3D" w:rsidRPr="00A56A3D" w:rsidRDefault="00A56A3D" w:rsidP="00EF5E06">
      <w:pPr>
        <w:pBdr>
          <w:top w:val="none" w:sz="0" w:space="0" w:color="000000"/>
          <w:left w:val="none" w:sz="0" w:space="0" w:color="000000"/>
          <w:bottom w:val="none" w:sz="0" w:space="0" w:color="000000"/>
          <w:right w:val="none" w:sz="0" w:space="0" w:color="000000"/>
        </w:pBdr>
        <w:tabs>
          <w:tab w:val="left" w:pos="-993"/>
        </w:tabs>
        <w:ind w:firstLine="567"/>
        <w:jc w:val="both"/>
        <w:rPr>
          <w:sz w:val="24"/>
          <w:szCs w:val="24"/>
        </w:rPr>
      </w:pPr>
      <w:r w:rsidRPr="00A56A3D">
        <w:rPr>
          <w:color w:val="000000"/>
          <w:sz w:val="24"/>
          <w:szCs w:val="24"/>
        </w:rPr>
        <w:t xml:space="preserve">3.4.7. В случае если законодательством Российской Федерации предусмотрено лицензирование вида деятельности, являющегося предметом Контракта, а также в случае если законодательством Российской Федерации к лицам, осуществляющим оказание услуг, являющихся предметом Контракта, установлено требование об их обязательном членстве в саморегулируемой организации (или условие о наличии соответствующего доступа и т.д.), </w:t>
      </w:r>
      <w:r w:rsidRPr="00A56A3D">
        <w:rPr>
          <w:bCs/>
          <w:sz w:val="24"/>
          <w:szCs w:val="24"/>
        </w:rPr>
        <w:t xml:space="preserve">Исполнитель </w:t>
      </w:r>
      <w:r w:rsidRPr="00A56A3D">
        <w:rPr>
          <w:color w:val="000000"/>
          <w:sz w:val="24"/>
          <w:szCs w:val="24"/>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Pr="00A56A3D">
        <w:rPr>
          <w:bCs/>
          <w:sz w:val="24"/>
          <w:szCs w:val="24"/>
        </w:rPr>
        <w:t xml:space="preserve">Исполнителем </w:t>
      </w:r>
      <w:r w:rsidRPr="00A56A3D">
        <w:rPr>
          <w:color w:val="000000"/>
          <w:sz w:val="24"/>
          <w:szCs w:val="24"/>
        </w:rPr>
        <w:t>Заказчику при подписании Контракта.</w:t>
      </w:r>
    </w:p>
    <w:p w:rsidR="00A56A3D" w:rsidRDefault="00A56A3D" w:rsidP="00EF5E06">
      <w:pPr>
        <w:tabs>
          <w:tab w:val="left" w:pos="142"/>
        </w:tabs>
        <w:autoSpaceDE w:val="0"/>
        <w:autoSpaceDN w:val="0"/>
        <w:ind w:firstLine="567"/>
        <w:jc w:val="both"/>
        <w:rPr>
          <w:color w:val="000000"/>
          <w:sz w:val="24"/>
          <w:szCs w:val="24"/>
        </w:rPr>
      </w:pPr>
      <w:r w:rsidRPr="00A56A3D">
        <w:rPr>
          <w:color w:val="000000"/>
          <w:sz w:val="24"/>
          <w:szCs w:val="24"/>
        </w:rPr>
        <w:t xml:space="preserve">3.4.8. Исполнитель в десятидневный срок с момента окончания расчетов по исполнению данного </w:t>
      </w:r>
      <w:r w:rsidRPr="00A56A3D">
        <w:rPr>
          <w:sz w:val="24"/>
          <w:szCs w:val="24"/>
          <w:lang w:eastAsia="ar-SA"/>
        </w:rPr>
        <w:t>Контракта</w:t>
      </w:r>
      <w:r w:rsidRPr="00A56A3D">
        <w:rPr>
          <w:color w:val="000000"/>
          <w:sz w:val="24"/>
          <w:szCs w:val="24"/>
        </w:rPr>
        <w:t xml:space="preserve"> выставляет Заказчику Акт сверки расчетов в 2-х экземплярах, подписанный со стороны Исполнителя. 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с условиями </w:t>
      </w:r>
      <w:r w:rsidRPr="00A56A3D">
        <w:rPr>
          <w:sz w:val="24"/>
          <w:szCs w:val="24"/>
          <w:lang w:eastAsia="ar-SA"/>
        </w:rPr>
        <w:t>Контракта</w:t>
      </w:r>
      <w:r w:rsidRPr="00A56A3D">
        <w:rPr>
          <w:color w:val="000000"/>
          <w:sz w:val="24"/>
          <w:szCs w:val="24"/>
        </w:rPr>
        <w:t xml:space="preserve"> в полном объёме.</w:t>
      </w:r>
    </w:p>
    <w:p w:rsidR="00370910" w:rsidRPr="00370910" w:rsidRDefault="00370910" w:rsidP="00370910">
      <w:pPr>
        <w:tabs>
          <w:tab w:val="left" w:pos="142"/>
        </w:tabs>
        <w:autoSpaceDE w:val="0"/>
        <w:autoSpaceDN w:val="0"/>
        <w:ind w:firstLine="567"/>
        <w:jc w:val="both"/>
        <w:rPr>
          <w:color w:val="000000"/>
          <w:sz w:val="24"/>
          <w:szCs w:val="24"/>
        </w:rPr>
      </w:pPr>
      <w:r>
        <w:rPr>
          <w:color w:val="000000"/>
          <w:sz w:val="24"/>
          <w:szCs w:val="24"/>
        </w:rPr>
        <w:t>3.4.9.</w:t>
      </w:r>
      <w:r w:rsidRPr="00370910">
        <w:rPr>
          <w:sz w:val="24"/>
          <w:szCs w:val="24"/>
          <w:lang w:eastAsia="ar-SA"/>
        </w:rPr>
        <w:t xml:space="preserve"> </w:t>
      </w:r>
      <w:r w:rsidRPr="00370910">
        <w:rPr>
          <w:color w:val="000000"/>
          <w:sz w:val="24"/>
          <w:szCs w:val="24"/>
        </w:rPr>
        <w:t xml:space="preserve">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ходя исполнения </w:t>
      </w:r>
      <w:r w:rsidR="00624354">
        <w:rPr>
          <w:color w:val="000000"/>
          <w:sz w:val="24"/>
          <w:szCs w:val="24"/>
        </w:rPr>
        <w:t>К</w:t>
      </w:r>
      <w:r w:rsidRPr="00370910">
        <w:rPr>
          <w:color w:val="000000"/>
          <w:sz w:val="24"/>
          <w:szCs w:val="24"/>
        </w:rPr>
        <w:t>онтракта, за исключением случаев, прямо предусмотренных Контрактом.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Контракта.</w:t>
      </w:r>
    </w:p>
    <w:p w:rsidR="00370910" w:rsidRDefault="00370910" w:rsidP="00370910">
      <w:pPr>
        <w:tabs>
          <w:tab w:val="left" w:pos="142"/>
        </w:tabs>
        <w:autoSpaceDE w:val="0"/>
        <w:autoSpaceDN w:val="0"/>
        <w:ind w:firstLine="567"/>
        <w:jc w:val="both"/>
        <w:rPr>
          <w:color w:val="000000"/>
          <w:sz w:val="24"/>
          <w:szCs w:val="24"/>
        </w:rPr>
      </w:pPr>
      <w:r w:rsidRPr="00370910">
        <w:rPr>
          <w:color w:val="000000"/>
          <w:sz w:val="24"/>
          <w:szCs w:val="24"/>
        </w:rPr>
        <w:t>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w:t>
      </w:r>
    </w:p>
    <w:p w:rsidR="0046564A" w:rsidRPr="0046564A" w:rsidRDefault="0046564A" w:rsidP="0046564A">
      <w:pPr>
        <w:tabs>
          <w:tab w:val="num" w:pos="567"/>
        </w:tabs>
        <w:jc w:val="both"/>
        <w:rPr>
          <w:sz w:val="24"/>
          <w:szCs w:val="24"/>
        </w:rPr>
      </w:pPr>
      <w:r>
        <w:rPr>
          <w:sz w:val="24"/>
          <w:szCs w:val="24"/>
        </w:rPr>
        <w:tab/>
        <w:t xml:space="preserve">3.4.10. </w:t>
      </w:r>
      <w:r w:rsidRPr="0046564A">
        <w:rPr>
          <w:sz w:val="24"/>
          <w:szCs w:val="24"/>
        </w:rPr>
        <w:t xml:space="preserve">В случае если исключительное право на результат услуг, являющийся изобретением, полезной моделью или промышленным образцом, секретом производства (ноу-хау), селекционным достижением закреплено за Исполнителем и в течение 3 лет с даты получения такого результата услуг не осуществлено его использование, в том числе распоряжение исключительным правом, включая передачу права на получение патента, предоставление права его использования либо отчуждение, а также не подана заявка на получение правовой охраны за рубежом, обязуется подать в федеральный орган исполнительной власти по интеллектуальной собственности </w:t>
      </w:r>
      <w:hyperlink r:id="rId65" w:history="1">
        <w:r w:rsidRPr="0046564A">
          <w:rPr>
            <w:color w:val="000000"/>
            <w:sz w:val="24"/>
            <w:szCs w:val="24"/>
          </w:rPr>
          <w:t>заявление</w:t>
        </w:r>
      </w:hyperlink>
      <w:r w:rsidRPr="0046564A">
        <w:rPr>
          <w:sz w:val="24"/>
          <w:szCs w:val="24"/>
        </w:rPr>
        <w:t xml:space="preserve"> о возможности предоставления любому лицу права использования результата услуг (открытой лицензии) на территории Российской Федерации. </w:t>
      </w:r>
    </w:p>
    <w:p w:rsidR="0046564A" w:rsidRPr="0046564A" w:rsidRDefault="0046564A" w:rsidP="0046564A">
      <w:pPr>
        <w:tabs>
          <w:tab w:val="num" w:pos="0"/>
          <w:tab w:val="num" w:pos="567"/>
        </w:tabs>
        <w:jc w:val="both"/>
        <w:rPr>
          <w:sz w:val="24"/>
          <w:szCs w:val="24"/>
        </w:rPr>
      </w:pPr>
      <w:r>
        <w:rPr>
          <w:sz w:val="24"/>
          <w:szCs w:val="24"/>
        </w:rPr>
        <w:tab/>
      </w:r>
      <w:r w:rsidRPr="0046564A">
        <w:rPr>
          <w:sz w:val="24"/>
          <w:szCs w:val="24"/>
        </w:rPr>
        <w:t xml:space="preserve">В случае, если исключительное право на результат услуг, являющийся объектом авторского права, закреплено за Исполнителем и в течение 3 лет с даты получения такого </w:t>
      </w:r>
      <w:r w:rsidRPr="0046564A">
        <w:rPr>
          <w:sz w:val="24"/>
          <w:szCs w:val="24"/>
        </w:rPr>
        <w:lastRenderedPageBreak/>
        <w:t>результата услуг не осуществлено его использование, в том числе распоряжение исключительным правом, включая предоставление права его использования либо отчуждение, обладатель исключительного права на результат услуг обязуется публично сделать заявление о предоставлении любым лицам возможности безвозмездно использовать принадлежащий ему результат услуг на определенных правообладателем условиях и в течение указанного им срока, но не менее 3 лет.</w:t>
      </w:r>
    </w:p>
    <w:p w:rsidR="0046564A" w:rsidRDefault="0046564A" w:rsidP="0046564A">
      <w:pPr>
        <w:tabs>
          <w:tab w:val="left" w:pos="142"/>
          <w:tab w:val="left" w:pos="567"/>
          <w:tab w:val="left" w:pos="1418"/>
        </w:tabs>
        <w:autoSpaceDE w:val="0"/>
        <w:autoSpaceDN w:val="0"/>
        <w:ind w:firstLine="567"/>
        <w:jc w:val="both"/>
        <w:rPr>
          <w:color w:val="000000"/>
          <w:sz w:val="24"/>
          <w:szCs w:val="24"/>
        </w:rPr>
      </w:pPr>
      <w:r w:rsidRPr="0046564A">
        <w:rPr>
          <w:sz w:val="24"/>
          <w:szCs w:val="24"/>
        </w:rPr>
        <w:t xml:space="preserve"> </w:t>
      </w:r>
      <w:r>
        <w:rPr>
          <w:sz w:val="24"/>
          <w:szCs w:val="24"/>
        </w:rPr>
        <w:t xml:space="preserve">3.4.11. </w:t>
      </w:r>
      <w:r w:rsidRPr="0046564A">
        <w:rPr>
          <w:sz w:val="24"/>
          <w:szCs w:val="24"/>
        </w:rPr>
        <w:t>Единолично нести ответственность,</w:t>
      </w:r>
      <w:r>
        <w:rPr>
          <w:sz w:val="24"/>
          <w:szCs w:val="24"/>
        </w:rPr>
        <w:t xml:space="preserve"> </w:t>
      </w:r>
      <w:r w:rsidRPr="0046564A">
        <w:rPr>
          <w:sz w:val="24"/>
          <w:szCs w:val="24"/>
        </w:rPr>
        <w:t>а также расходы, связанные с разбирательствами по фактам нарушений, а также обеспечивать возмещение ущерба (убытков) и иных выплат в случаях, если к Исполнителю третьими лицами предъявлены претензии о нарушении их интеллектуальных прав</w:t>
      </w:r>
    </w:p>
    <w:p w:rsidR="00A56A3D" w:rsidRPr="00A56A3D" w:rsidRDefault="00A56A3D" w:rsidP="00EF5E06">
      <w:pPr>
        <w:pBdr>
          <w:top w:val="none" w:sz="0" w:space="0" w:color="000000"/>
          <w:left w:val="none" w:sz="0" w:space="0" w:color="000000"/>
          <w:bottom w:val="none" w:sz="0" w:space="0" w:color="000000"/>
          <w:right w:val="none" w:sz="0" w:space="0" w:color="000000"/>
        </w:pBdr>
        <w:tabs>
          <w:tab w:val="left" w:pos="709"/>
          <w:tab w:val="left" w:pos="851"/>
        </w:tabs>
        <w:ind w:firstLine="567"/>
        <w:jc w:val="both"/>
        <w:rPr>
          <w:sz w:val="24"/>
          <w:szCs w:val="24"/>
        </w:rPr>
      </w:pPr>
      <w:r w:rsidRPr="00A56A3D">
        <w:rPr>
          <w:sz w:val="24"/>
          <w:szCs w:val="24"/>
        </w:rPr>
        <w:t>3.4.</w:t>
      </w:r>
      <w:r w:rsidR="00370910">
        <w:rPr>
          <w:sz w:val="24"/>
          <w:szCs w:val="24"/>
        </w:rPr>
        <w:t>1</w:t>
      </w:r>
      <w:r w:rsidR="0046564A">
        <w:rPr>
          <w:sz w:val="24"/>
          <w:szCs w:val="24"/>
        </w:rPr>
        <w:t>2</w:t>
      </w:r>
      <w:r w:rsidRPr="00A56A3D">
        <w:rPr>
          <w:sz w:val="24"/>
          <w:szCs w:val="24"/>
        </w:rPr>
        <w:t>.</w:t>
      </w:r>
      <w:r w:rsidR="0046564A">
        <w:rPr>
          <w:sz w:val="24"/>
          <w:szCs w:val="24"/>
        </w:rPr>
        <w:t xml:space="preserve"> </w:t>
      </w:r>
      <w:r w:rsidRPr="00A56A3D">
        <w:rPr>
          <w:sz w:val="24"/>
          <w:szCs w:val="24"/>
        </w:rPr>
        <w:t>Исполнять иные обязательства, предусмотренные действующим законодательством и Контрактом.</w:t>
      </w:r>
    </w:p>
    <w:p w:rsidR="00A56A3D" w:rsidRPr="00A56A3D" w:rsidRDefault="00A56A3D" w:rsidP="00EF5E06">
      <w:pPr>
        <w:tabs>
          <w:tab w:val="left" w:pos="142"/>
        </w:tabs>
        <w:suppressAutoHyphens/>
        <w:ind w:firstLine="567"/>
        <w:jc w:val="center"/>
        <w:rPr>
          <w:b/>
          <w:kern w:val="1"/>
          <w:sz w:val="24"/>
          <w:szCs w:val="24"/>
          <w:lang w:eastAsia="ar-SA"/>
        </w:rPr>
      </w:pPr>
    </w:p>
    <w:p w:rsidR="00A56A3D" w:rsidRPr="00A56A3D" w:rsidRDefault="00EF5E06" w:rsidP="00EF5E06">
      <w:pPr>
        <w:tabs>
          <w:tab w:val="left" w:pos="142"/>
        </w:tabs>
        <w:suppressAutoHyphens/>
        <w:ind w:firstLine="567"/>
        <w:jc w:val="center"/>
        <w:rPr>
          <w:b/>
          <w:kern w:val="1"/>
          <w:sz w:val="24"/>
          <w:szCs w:val="24"/>
          <w:lang w:eastAsia="ar-SA"/>
        </w:rPr>
      </w:pPr>
      <w:r>
        <w:rPr>
          <w:b/>
          <w:kern w:val="1"/>
          <w:sz w:val="24"/>
          <w:szCs w:val="24"/>
          <w:lang w:eastAsia="ar-SA"/>
        </w:rPr>
        <w:t xml:space="preserve">4. </w:t>
      </w:r>
      <w:r w:rsidR="00A56A3D" w:rsidRPr="00A56A3D">
        <w:rPr>
          <w:b/>
          <w:kern w:val="1"/>
          <w:sz w:val="24"/>
          <w:szCs w:val="24"/>
          <w:lang w:eastAsia="ar-SA"/>
        </w:rPr>
        <w:t>ПОРЯДОК, СРОКИ И УСЛОВИЯ ОКАЗАНИЯ УСЛУГ</w:t>
      </w:r>
    </w:p>
    <w:p w:rsidR="00EF5E06" w:rsidRDefault="00EF5E06" w:rsidP="002B185F">
      <w:pPr>
        <w:ind w:firstLine="567"/>
        <w:rPr>
          <w:kern w:val="1"/>
          <w:sz w:val="24"/>
          <w:szCs w:val="24"/>
          <w:lang w:eastAsia="ar-SA"/>
        </w:rPr>
      </w:pPr>
      <w:r w:rsidRPr="00E461CA">
        <w:rPr>
          <w:kern w:val="1"/>
          <w:sz w:val="24"/>
          <w:szCs w:val="24"/>
          <w:lang w:eastAsia="ar-SA"/>
        </w:rPr>
        <w:t xml:space="preserve">4.1. </w:t>
      </w:r>
      <w:r w:rsidR="00C573D4" w:rsidRPr="00E461CA">
        <w:rPr>
          <w:kern w:val="1"/>
          <w:sz w:val="24"/>
          <w:szCs w:val="24"/>
          <w:lang w:eastAsia="ar-SA"/>
        </w:rPr>
        <w:t>С</w:t>
      </w:r>
      <w:r w:rsidR="00A56A3D" w:rsidRPr="00E461CA">
        <w:rPr>
          <w:kern w:val="1"/>
          <w:sz w:val="24"/>
          <w:szCs w:val="24"/>
          <w:lang w:eastAsia="ar-SA"/>
        </w:rPr>
        <w:t>рок</w:t>
      </w:r>
      <w:r w:rsidR="00C573D4" w:rsidRPr="00E461CA">
        <w:rPr>
          <w:kern w:val="1"/>
          <w:sz w:val="24"/>
          <w:szCs w:val="24"/>
          <w:lang w:eastAsia="ar-SA"/>
        </w:rPr>
        <w:t>и</w:t>
      </w:r>
      <w:r w:rsidR="00A56A3D" w:rsidRPr="00E461CA">
        <w:rPr>
          <w:kern w:val="1"/>
          <w:sz w:val="24"/>
          <w:szCs w:val="24"/>
          <w:lang w:eastAsia="ar-SA"/>
        </w:rPr>
        <w:t xml:space="preserve"> оказания услуг</w:t>
      </w:r>
      <w:bookmarkStart w:id="155" w:name="_Hlk54873405"/>
      <w:r w:rsidR="00C573D4" w:rsidRPr="00E461CA">
        <w:rPr>
          <w:kern w:val="1"/>
          <w:sz w:val="24"/>
          <w:szCs w:val="24"/>
          <w:lang w:eastAsia="ar-SA"/>
        </w:rPr>
        <w:t xml:space="preserve">: </w:t>
      </w:r>
      <w:r w:rsidR="002B185F" w:rsidRPr="00E461CA">
        <w:rPr>
          <w:kern w:val="1"/>
          <w:sz w:val="24"/>
          <w:szCs w:val="24"/>
          <w:lang w:eastAsia="ar-SA"/>
        </w:rPr>
        <w:t>12 месяцев с даты заключения Контракта.</w:t>
      </w:r>
      <w:bookmarkEnd w:id="155"/>
    </w:p>
    <w:p w:rsidR="00EF5E06" w:rsidRDefault="00EF5E06" w:rsidP="00EF5E06">
      <w:pPr>
        <w:tabs>
          <w:tab w:val="left" w:pos="142"/>
        </w:tabs>
        <w:suppressAutoHyphens/>
        <w:ind w:firstLine="567"/>
        <w:jc w:val="both"/>
        <w:rPr>
          <w:rFonts w:eastAsiaTheme="minorHAnsi"/>
          <w:sz w:val="24"/>
          <w:szCs w:val="24"/>
          <w:lang w:eastAsia="ar-SA"/>
        </w:rPr>
      </w:pPr>
      <w:r>
        <w:rPr>
          <w:kern w:val="1"/>
          <w:sz w:val="24"/>
          <w:szCs w:val="24"/>
          <w:lang w:eastAsia="ar-SA"/>
        </w:rPr>
        <w:t xml:space="preserve">4.2. </w:t>
      </w:r>
      <w:r w:rsidR="00A56A3D" w:rsidRPr="00A56A3D">
        <w:rPr>
          <w:rFonts w:eastAsiaTheme="minorHAnsi"/>
          <w:sz w:val="24"/>
          <w:szCs w:val="24"/>
          <w:lang w:eastAsia="ar-SA"/>
        </w:rPr>
        <w:t>Исполнитель письменно уведомляет Заказчика о факте завершения оказания услуг и представляет Заказчику комплект отчетной документации, предусмотренной Контрактом и Техническим заданием, Акт оказанных услуг, подписанный Исполнителем, в 2 (двух) экземплярах.</w:t>
      </w:r>
    </w:p>
    <w:p w:rsidR="00A56A3D" w:rsidRPr="00A56A3D" w:rsidRDefault="00EF5E06" w:rsidP="00EF5E06">
      <w:pPr>
        <w:tabs>
          <w:tab w:val="left" w:pos="142"/>
        </w:tabs>
        <w:suppressAutoHyphens/>
        <w:ind w:firstLine="567"/>
        <w:jc w:val="both"/>
        <w:rPr>
          <w:rFonts w:eastAsiaTheme="minorHAnsi"/>
          <w:sz w:val="24"/>
          <w:szCs w:val="24"/>
          <w:lang w:eastAsia="en-US"/>
        </w:rPr>
      </w:pPr>
      <w:r>
        <w:rPr>
          <w:rFonts w:eastAsiaTheme="minorHAnsi"/>
          <w:sz w:val="24"/>
          <w:szCs w:val="24"/>
          <w:lang w:eastAsia="ar-SA"/>
        </w:rPr>
        <w:t xml:space="preserve">4.3. </w:t>
      </w:r>
      <w:r w:rsidR="00A56A3D" w:rsidRPr="00A56A3D">
        <w:rPr>
          <w:rFonts w:eastAsiaTheme="minorHAnsi"/>
          <w:sz w:val="24"/>
          <w:szCs w:val="24"/>
          <w:lang w:eastAsia="en-US"/>
        </w:rPr>
        <w:t>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и направляет Исполнителю подписанный Заказчиком 1 (один) экземпляр Акт оказанных услуг, либо запрос о предоставлении разъяснений относительно оказанных услуг, либо мотивированный отказ от принятия оказанных услуг, с перечнем выявленных недостатков и сроком их устранения.</w:t>
      </w:r>
      <w:r w:rsidR="00A56A3D" w:rsidRPr="00A56A3D">
        <w:rPr>
          <w:rFonts w:eastAsiaTheme="minorHAnsi"/>
          <w:sz w:val="24"/>
          <w:szCs w:val="24"/>
          <w:lang w:eastAsia="ar-SA"/>
        </w:rPr>
        <w:t xml:space="preserve">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A56A3D" w:rsidRPr="00A56A3D" w:rsidRDefault="00EF5E06" w:rsidP="00EF5E06">
      <w:pPr>
        <w:tabs>
          <w:tab w:val="left" w:pos="993"/>
        </w:tabs>
        <w:suppressAutoHyphens/>
        <w:ind w:firstLine="567"/>
        <w:contextualSpacing/>
        <w:jc w:val="both"/>
        <w:rPr>
          <w:rFonts w:eastAsiaTheme="minorHAnsi"/>
          <w:sz w:val="24"/>
          <w:szCs w:val="24"/>
          <w:lang w:eastAsia="ar-SA"/>
        </w:rPr>
      </w:pPr>
      <w:r>
        <w:rPr>
          <w:rFonts w:eastAsiaTheme="minorHAnsi"/>
          <w:sz w:val="24"/>
          <w:szCs w:val="24"/>
          <w:lang w:eastAsia="ar-SA"/>
        </w:rPr>
        <w:t xml:space="preserve">4.4. </w:t>
      </w:r>
      <w:r w:rsidR="00A56A3D" w:rsidRPr="00A56A3D">
        <w:rPr>
          <w:rFonts w:eastAsiaTheme="minorHAnsi"/>
          <w:sz w:val="24"/>
          <w:szCs w:val="24"/>
          <w:lang w:eastAsia="ar-SA"/>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A56A3D" w:rsidRPr="00A56A3D">
        <w:rPr>
          <w:rFonts w:eastAsiaTheme="minorHAnsi"/>
          <w:sz w:val="24"/>
          <w:szCs w:val="24"/>
          <w:lang w:eastAsia="en-US"/>
        </w:rPr>
        <w:t xml:space="preserve"> В случае привлечения Заказчиком экспертной организации (эксперта) для проведения экспертизы результатов оказанных услуг на предмет соответствия условиям Контракта, срок приемки услуг пролонгируется на срок, необходимый для привлечения экспертной организации (эксперта) и проведения им экспертизы.</w:t>
      </w:r>
    </w:p>
    <w:p w:rsidR="00A56A3D" w:rsidRPr="00A56A3D" w:rsidRDefault="00EF5E06" w:rsidP="00EF5E06">
      <w:pPr>
        <w:tabs>
          <w:tab w:val="left" w:pos="993"/>
        </w:tabs>
        <w:suppressAutoHyphens/>
        <w:ind w:firstLine="567"/>
        <w:contextualSpacing/>
        <w:jc w:val="both"/>
        <w:rPr>
          <w:rFonts w:eastAsiaTheme="minorHAnsi"/>
          <w:sz w:val="24"/>
          <w:szCs w:val="24"/>
          <w:lang w:eastAsia="ar-SA"/>
        </w:rPr>
      </w:pPr>
      <w:r>
        <w:rPr>
          <w:rFonts w:eastAsiaTheme="minorHAnsi"/>
          <w:sz w:val="24"/>
          <w:szCs w:val="24"/>
          <w:lang w:eastAsia="ar-SA"/>
        </w:rPr>
        <w:t xml:space="preserve">4.5. </w:t>
      </w:r>
      <w:r w:rsidR="00A56A3D" w:rsidRPr="00A56A3D">
        <w:rPr>
          <w:rFonts w:eastAsiaTheme="minorHAnsi"/>
          <w:sz w:val="24"/>
          <w:szCs w:val="24"/>
          <w:lang w:eastAsia="ar-SA"/>
        </w:rPr>
        <w:t>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2 (двух) рабочих дней обязан предоставить Заказчику запрашиваемые разъяснения в отношении оказанных услуг или в срок, установленный в Контракте и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A56A3D" w:rsidRPr="00A56A3D" w:rsidRDefault="00EF5E06" w:rsidP="00EF5E06">
      <w:pPr>
        <w:tabs>
          <w:tab w:val="left" w:pos="993"/>
        </w:tabs>
        <w:suppressAutoHyphens/>
        <w:ind w:firstLine="567"/>
        <w:contextualSpacing/>
        <w:jc w:val="both"/>
        <w:rPr>
          <w:rFonts w:eastAsiaTheme="minorHAnsi"/>
          <w:sz w:val="24"/>
          <w:szCs w:val="24"/>
          <w:lang w:eastAsia="ar-SA"/>
        </w:rPr>
      </w:pPr>
      <w:r w:rsidRPr="00950358">
        <w:rPr>
          <w:rFonts w:eastAsiaTheme="minorHAnsi"/>
          <w:sz w:val="24"/>
          <w:szCs w:val="24"/>
          <w:lang w:eastAsia="ar-SA"/>
        </w:rPr>
        <w:t xml:space="preserve">4.6. </w:t>
      </w:r>
      <w:r w:rsidR="00A56A3D" w:rsidRPr="00950358">
        <w:rPr>
          <w:rFonts w:eastAsiaTheme="minorHAnsi"/>
          <w:sz w:val="24"/>
          <w:szCs w:val="24"/>
          <w:lang w:eastAsia="ar-SA"/>
        </w:rPr>
        <w:t xml:space="preserve">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w:t>
      </w:r>
      <w:r w:rsidR="00A56A3D" w:rsidRPr="00950358">
        <w:rPr>
          <w:rFonts w:eastAsiaTheme="minorHAnsi"/>
          <w:sz w:val="24"/>
          <w:szCs w:val="24"/>
          <w:lang w:eastAsia="ar-SA"/>
        </w:rPr>
        <w:lastRenderedPageBreak/>
        <w:t xml:space="preserve">услуг, один из которых направляет Исполнителю в порядке, предусмотренном в разделе </w:t>
      </w:r>
      <w:r w:rsidR="00950358" w:rsidRPr="00950358">
        <w:rPr>
          <w:rFonts w:eastAsiaTheme="minorHAnsi"/>
          <w:sz w:val="24"/>
          <w:szCs w:val="24"/>
          <w:lang w:eastAsia="ar-SA"/>
        </w:rPr>
        <w:t xml:space="preserve">                     4 </w:t>
      </w:r>
      <w:r w:rsidR="00A56A3D" w:rsidRPr="00950358">
        <w:rPr>
          <w:rFonts w:eastAsiaTheme="minorHAnsi"/>
          <w:sz w:val="24"/>
          <w:szCs w:val="24"/>
          <w:lang w:eastAsia="ar-SA"/>
        </w:rPr>
        <w:t>Контракта.</w:t>
      </w:r>
    </w:p>
    <w:p w:rsidR="00A56A3D" w:rsidRDefault="00EF5E06" w:rsidP="00EF5E06">
      <w:pPr>
        <w:tabs>
          <w:tab w:val="left" w:pos="993"/>
        </w:tabs>
        <w:suppressAutoHyphens/>
        <w:ind w:firstLine="567"/>
        <w:contextualSpacing/>
        <w:jc w:val="both"/>
        <w:rPr>
          <w:rFonts w:eastAsiaTheme="minorHAnsi"/>
          <w:sz w:val="24"/>
          <w:szCs w:val="24"/>
          <w:lang w:eastAsia="ar-SA"/>
        </w:rPr>
      </w:pPr>
      <w:r>
        <w:rPr>
          <w:rFonts w:eastAsiaTheme="minorHAnsi"/>
          <w:sz w:val="24"/>
          <w:szCs w:val="24"/>
          <w:lang w:eastAsia="ar-SA"/>
        </w:rPr>
        <w:t xml:space="preserve">4.7. </w:t>
      </w:r>
      <w:r w:rsidR="00A56A3D" w:rsidRPr="00A56A3D">
        <w:rPr>
          <w:rFonts w:eastAsiaTheme="minorHAnsi"/>
          <w:sz w:val="24"/>
          <w:szCs w:val="24"/>
          <w:lang w:eastAsia="ar-SA"/>
        </w:rPr>
        <w:t>Подписанный Заказчиком и Исполнителем Акт оказанных услуг и предъявленны</w:t>
      </w:r>
      <w:r w:rsidR="000E24D7">
        <w:rPr>
          <w:rFonts w:eastAsiaTheme="minorHAnsi"/>
          <w:sz w:val="24"/>
          <w:szCs w:val="24"/>
          <w:lang w:eastAsia="ar-SA"/>
        </w:rPr>
        <w:t>е</w:t>
      </w:r>
      <w:r w:rsidR="00A56A3D" w:rsidRPr="00A56A3D">
        <w:rPr>
          <w:rFonts w:eastAsiaTheme="minorHAnsi"/>
          <w:sz w:val="24"/>
          <w:szCs w:val="24"/>
          <w:lang w:eastAsia="ar-SA"/>
        </w:rPr>
        <w:t xml:space="preserve"> Исполнителем Заказчику </w:t>
      </w:r>
      <w:r w:rsidR="000E24D7" w:rsidRPr="000E24D7">
        <w:rPr>
          <w:rFonts w:eastAsiaTheme="minorHAnsi"/>
          <w:sz w:val="24"/>
          <w:szCs w:val="24"/>
          <w:lang w:eastAsia="ar-SA"/>
        </w:rPr>
        <w:t>надлежаще оформленны</w:t>
      </w:r>
      <w:r w:rsidR="000E24D7">
        <w:rPr>
          <w:rFonts w:eastAsiaTheme="minorHAnsi"/>
          <w:sz w:val="24"/>
          <w:szCs w:val="24"/>
          <w:lang w:eastAsia="ar-SA"/>
        </w:rPr>
        <w:t>е</w:t>
      </w:r>
      <w:r w:rsidR="000E24D7" w:rsidRPr="000E24D7">
        <w:rPr>
          <w:rFonts w:eastAsiaTheme="minorHAnsi"/>
          <w:sz w:val="24"/>
          <w:szCs w:val="24"/>
          <w:lang w:eastAsia="ar-SA"/>
        </w:rPr>
        <w:t xml:space="preserve"> и подписанны</w:t>
      </w:r>
      <w:r w:rsidR="000E24D7">
        <w:rPr>
          <w:rFonts w:eastAsiaTheme="minorHAnsi"/>
          <w:sz w:val="24"/>
          <w:szCs w:val="24"/>
          <w:lang w:eastAsia="ar-SA"/>
        </w:rPr>
        <w:t>е</w:t>
      </w:r>
      <w:r w:rsidR="000E24D7" w:rsidRPr="000E24D7">
        <w:rPr>
          <w:rFonts w:eastAsiaTheme="minorHAnsi"/>
          <w:sz w:val="24"/>
          <w:szCs w:val="24"/>
          <w:lang w:eastAsia="ar-SA"/>
        </w:rPr>
        <w:t xml:space="preserve"> финансово-отчетны</w:t>
      </w:r>
      <w:r w:rsidR="000E24D7">
        <w:rPr>
          <w:rFonts w:eastAsiaTheme="minorHAnsi"/>
          <w:sz w:val="24"/>
          <w:szCs w:val="24"/>
          <w:lang w:eastAsia="ar-SA"/>
        </w:rPr>
        <w:t>е</w:t>
      </w:r>
      <w:r w:rsidR="000E24D7" w:rsidRPr="000E24D7">
        <w:rPr>
          <w:rFonts w:eastAsiaTheme="minorHAnsi"/>
          <w:sz w:val="24"/>
          <w:szCs w:val="24"/>
          <w:lang w:eastAsia="ar-SA"/>
        </w:rPr>
        <w:t xml:space="preserve"> документ</w:t>
      </w:r>
      <w:r w:rsidR="000E24D7">
        <w:rPr>
          <w:rFonts w:eastAsiaTheme="minorHAnsi"/>
          <w:sz w:val="24"/>
          <w:szCs w:val="24"/>
          <w:lang w:eastAsia="ar-SA"/>
        </w:rPr>
        <w:t>ы</w:t>
      </w:r>
      <w:r w:rsidR="000E24D7" w:rsidRPr="000E24D7">
        <w:rPr>
          <w:rFonts w:eastAsiaTheme="minorHAnsi"/>
          <w:sz w:val="24"/>
          <w:szCs w:val="24"/>
          <w:lang w:eastAsia="ar-SA"/>
        </w:rPr>
        <w:t xml:space="preserve"> (счет, счет-фактура (при наличии)</w:t>
      </w:r>
      <w:r w:rsidR="000E24D7">
        <w:rPr>
          <w:rFonts w:eastAsiaTheme="minorHAnsi"/>
          <w:sz w:val="24"/>
          <w:szCs w:val="24"/>
          <w:lang w:eastAsia="ar-SA"/>
        </w:rPr>
        <w:t>)</w:t>
      </w:r>
      <w:r w:rsidR="000E24D7" w:rsidRPr="000E24D7">
        <w:rPr>
          <w:rFonts w:eastAsiaTheme="minorHAnsi"/>
          <w:sz w:val="24"/>
          <w:szCs w:val="24"/>
          <w:lang w:eastAsia="ar-SA"/>
        </w:rPr>
        <w:t xml:space="preserve">, </w:t>
      </w:r>
      <w:r w:rsidR="000E24D7">
        <w:rPr>
          <w:rFonts w:eastAsiaTheme="minorHAnsi"/>
          <w:sz w:val="24"/>
          <w:szCs w:val="24"/>
          <w:lang w:eastAsia="ar-SA"/>
        </w:rPr>
        <w:t>т</w:t>
      </w:r>
      <w:r w:rsidR="000E24D7" w:rsidRPr="000E24D7">
        <w:rPr>
          <w:rFonts w:eastAsiaTheme="minorHAnsi"/>
          <w:sz w:val="24"/>
          <w:szCs w:val="24"/>
          <w:lang w:eastAsia="ar-SA"/>
        </w:rPr>
        <w:t>ехническ</w:t>
      </w:r>
      <w:r w:rsidR="000E24D7">
        <w:rPr>
          <w:rFonts w:eastAsiaTheme="minorHAnsi"/>
          <w:sz w:val="24"/>
          <w:szCs w:val="24"/>
          <w:lang w:eastAsia="ar-SA"/>
        </w:rPr>
        <w:t>ий</w:t>
      </w:r>
      <w:r w:rsidR="000E24D7" w:rsidRPr="000E24D7">
        <w:rPr>
          <w:rFonts w:eastAsiaTheme="minorHAnsi"/>
          <w:sz w:val="24"/>
          <w:szCs w:val="24"/>
          <w:lang w:eastAsia="ar-SA"/>
        </w:rPr>
        <w:t xml:space="preserve"> отчет</w:t>
      </w:r>
      <w:r w:rsidR="000E24D7">
        <w:rPr>
          <w:rFonts w:eastAsiaTheme="minorHAnsi"/>
          <w:sz w:val="24"/>
          <w:szCs w:val="24"/>
          <w:lang w:eastAsia="ar-SA"/>
        </w:rPr>
        <w:t>,</w:t>
      </w:r>
      <w:r w:rsidR="00A56A3D" w:rsidRPr="00A56A3D">
        <w:rPr>
          <w:rFonts w:eastAsiaTheme="minorHAnsi"/>
          <w:sz w:val="24"/>
          <w:szCs w:val="24"/>
          <w:lang w:eastAsia="ar-SA"/>
        </w:rPr>
        <w:t xml:space="preserve"> явля</w:t>
      </w:r>
      <w:r w:rsidR="000E24D7">
        <w:rPr>
          <w:rFonts w:eastAsiaTheme="minorHAnsi"/>
          <w:sz w:val="24"/>
          <w:szCs w:val="24"/>
          <w:lang w:eastAsia="ar-SA"/>
        </w:rPr>
        <w:t>е</w:t>
      </w:r>
      <w:r w:rsidR="00A56A3D" w:rsidRPr="00A56A3D">
        <w:rPr>
          <w:rFonts w:eastAsiaTheme="minorHAnsi"/>
          <w:sz w:val="24"/>
          <w:szCs w:val="24"/>
          <w:lang w:eastAsia="ar-SA"/>
        </w:rPr>
        <w:t>тся основанием для оплаты Исполнителю оказанных услуг.</w:t>
      </w:r>
    </w:p>
    <w:p w:rsidR="00475913" w:rsidRDefault="00475913" w:rsidP="00AE0460">
      <w:pPr>
        <w:tabs>
          <w:tab w:val="left" w:pos="142"/>
          <w:tab w:val="left" w:pos="2996"/>
        </w:tabs>
        <w:ind w:firstLine="540"/>
        <w:contextualSpacing/>
        <w:jc w:val="both"/>
        <w:rPr>
          <w:sz w:val="24"/>
          <w:szCs w:val="24"/>
        </w:rPr>
      </w:pPr>
    </w:p>
    <w:p w:rsidR="00A56A3D" w:rsidRPr="00A56A3D" w:rsidRDefault="00916D93" w:rsidP="00475913">
      <w:pPr>
        <w:tabs>
          <w:tab w:val="left" w:pos="142"/>
          <w:tab w:val="left" w:pos="2996"/>
        </w:tabs>
        <w:ind w:firstLine="540"/>
        <w:contextualSpacing/>
        <w:jc w:val="center"/>
        <w:rPr>
          <w:b/>
          <w:sz w:val="24"/>
          <w:szCs w:val="24"/>
        </w:rPr>
      </w:pPr>
      <w:r w:rsidRPr="00916D93">
        <w:rPr>
          <w:b/>
          <w:sz w:val="24"/>
          <w:szCs w:val="24"/>
        </w:rPr>
        <w:t xml:space="preserve">5. </w:t>
      </w:r>
      <w:r w:rsidR="00A56A3D" w:rsidRPr="00916D93">
        <w:rPr>
          <w:b/>
          <w:sz w:val="24"/>
          <w:szCs w:val="24"/>
        </w:rPr>
        <w:t>ОТВЕТСТВЕННОСТЬ</w:t>
      </w:r>
      <w:r w:rsidR="00A56A3D" w:rsidRPr="00A56A3D">
        <w:rPr>
          <w:b/>
          <w:sz w:val="24"/>
          <w:szCs w:val="24"/>
        </w:rPr>
        <w:t xml:space="preserve"> СТОРОН</w:t>
      </w:r>
    </w:p>
    <w:p w:rsidR="00A56A3D" w:rsidRPr="00A56A3D" w:rsidRDefault="00A56A3D" w:rsidP="00EF5E06">
      <w:pPr>
        <w:ind w:firstLine="567"/>
        <w:jc w:val="both"/>
        <w:rPr>
          <w:sz w:val="24"/>
          <w:szCs w:val="24"/>
        </w:rPr>
      </w:pPr>
      <w:r w:rsidRPr="00A56A3D">
        <w:rPr>
          <w:sz w:val="24"/>
          <w:szCs w:val="24"/>
        </w:rPr>
        <w:t xml:space="preserve">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A56A3D">
        <w:rPr>
          <w:kern w:val="2"/>
          <w:sz w:val="24"/>
          <w:szCs w:val="24"/>
          <w:lang w:eastAsia="ar-SA"/>
        </w:rPr>
        <w:t xml:space="preserve">Исполнитель </w:t>
      </w:r>
      <w:r w:rsidRPr="00A56A3D">
        <w:rPr>
          <w:sz w:val="24"/>
          <w:szCs w:val="24"/>
        </w:rPr>
        <w:t>вправе потребовать уплаты неустоек (штрафов, пеней).</w:t>
      </w:r>
    </w:p>
    <w:p w:rsidR="00A56A3D" w:rsidRPr="00A56A3D" w:rsidRDefault="00A56A3D" w:rsidP="00EF5E06">
      <w:pPr>
        <w:ind w:firstLine="567"/>
        <w:jc w:val="both"/>
        <w:rPr>
          <w:sz w:val="24"/>
          <w:szCs w:val="24"/>
        </w:rPr>
      </w:pPr>
      <w:r w:rsidRPr="00A56A3D">
        <w:rPr>
          <w:sz w:val="24"/>
          <w:szCs w:val="24"/>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56A3D" w:rsidRPr="00A56A3D" w:rsidRDefault="00A56A3D" w:rsidP="00EF5E06">
      <w:pPr>
        <w:ind w:firstLine="567"/>
        <w:jc w:val="both"/>
        <w:rPr>
          <w:sz w:val="24"/>
          <w:szCs w:val="24"/>
        </w:rPr>
      </w:pPr>
      <w:r w:rsidRPr="00A56A3D">
        <w:rPr>
          <w:sz w:val="24"/>
          <w:szCs w:val="24"/>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56A3D" w:rsidRPr="00A56A3D" w:rsidRDefault="00A56A3D" w:rsidP="00EF5E06">
      <w:pPr>
        <w:ind w:firstLine="567"/>
        <w:jc w:val="both"/>
        <w:rPr>
          <w:sz w:val="24"/>
          <w:szCs w:val="24"/>
        </w:rPr>
      </w:pPr>
      <w:r w:rsidRPr="00A56A3D">
        <w:rPr>
          <w:sz w:val="24"/>
          <w:szCs w:val="24"/>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56A3D" w:rsidRPr="00A56A3D" w:rsidRDefault="00A56A3D" w:rsidP="00EF5E06">
      <w:pPr>
        <w:ind w:firstLine="567"/>
        <w:jc w:val="both"/>
        <w:rPr>
          <w:sz w:val="24"/>
          <w:szCs w:val="24"/>
        </w:rPr>
      </w:pPr>
      <w:proofErr w:type="gramStart"/>
      <w:r w:rsidRPr="00A56A3D">
        <w:rPr>
          <w:sz w:val="24"/>
          <w:szCs w:val="24"/>
        </w:rPr>
        <w:t>а</w:t>
      </w:r>
      <w:proofErr w:type="gramEnd"/>
      <w:r w:rsidRPr="00A56A3D">
        <w:rPr>
          <w:sz w:val="24"/>
          <w:szCs w:val="24"/>
        </w:rPr>
        <w:t>) 1000 рублей, если цена Контракта не превышает 3 млн. рублей (включительно);</w:t>
      </w:r>
    </w:p>
    <w:p w:rsidR="00A56A3D" w:rsidRPr="00A56A3D" w:rsidRDefault="00A56A3D" w:rsidP="00EF5E06">
      <w:pPr>
        <w:ind w:firstLine="567"/>
        <w:jc w:val="both"/>
        <w:rPr>
          <w:sz w:val="24"/>
          <w:szCs w:val="24"/>
        </w:rPr>
      </w:pPr>
      <w:proofErr w:type="gramStart"/>
      <w:r w:rsidRPr="00A56A3D">
        <w:rPr>
          <w:sz w:val="24"/>
          <w:szCs w:val="24"/>
        </w:rPr>
        <w:t>б</w:t>
      </w:r>
      <w:proofErr w:type="gramEnd"/>
      <w:r w:rsidRPr="00A56A3D">
        <w:rPr>
          <w:sz w:val="24"/>
          <w:szCs w:val="24"/>
        </w:rPr>
        <w:t>) 5000 рублей, если цена Контракта составляет от 3 млн. рублей до 50 млн. рублей (включительно);</w:t>
      </w:r>
    </w:p>
    <w:p w:rsidR="00A56A3D" w:rsidRPr="00A56A3D" w:rsidRDefault="00A56A3D" w:rsidP="00EF5E06">
      <w:pPr>
        <w:ind w:firstLine="567"/>
        <w:jc w:val="both"/>
        <w:rPr>
          <w:sz w:val="24"/>
          <w:szCs w:val="24"/>
        </w:rPr>
      </w:pPr>
      <w:proofErr w:type="gramStart"/>
      <w:r w:rsidRPr="00A56A3D">
        <w:rPr>
          <w:sz w:val="24"/>
          <w:szCs w:val="24"/>
        </w:rPr>
        <w:t>в</w:t>
      </w:r>
      <w:proofErr w:type="gramEnd"/>
      <w:r w:rsidRPr="00A56A3D">
        <w:rPr>
          <w:sz w:val="24"/>
          <w:szCs w:val="24"/>
        </w:rPr>
        <w:t>) 10000 рублей, если цена Контракта составляет от 50 млн. рублей до 100 млн. рублей (включительно);</w:t>
      </w:r>
    </w:p>
    <w:p w:rsidR="00A56A3D" w:rsidRPr="00A56A3D" w:rsidRDefault="00A56A3D" w:rsidP="00EF5E06">
      <w:pPr>
        <w:ind w:firstLine="567"/>
        <w:jc w:val="both"/>
        <w:rPr>
          <w:sz w:val="24"/>
          <w:szCs w:val="24"/>
        </w:rPr>
      </w:pPr>
      <w:proofErr w:type="gramStart"/>
      <w:r w:rsidRPr="00A56A3D">
        <w:rPr>
          <w:sz w:val="24"/>
          <w:szCs w:val="24"/>
        </w:rPr>
        <w:t>г</w:t>
      </w:r>
      <w:proofErr w:type="gramEnd"/>
      <w:r w:rsidRPr="00A56A3D">
        <w:rPr>
          <w:sz w:val="24"/>
          <w:szCs w:val="24"/>
        </w:rPr>
        <w:t>) 100000 рублей, если цена Контракта превышает 100 млн. рублей.</w:t>
      </w:r>
    </w:p>
    <w:p w:rsidR="00A56A3D" w:rsidRPr="00A56A3D" w:rsidRDefault="00A56A3D" w:rsidP="00EF5E06">
      <w:pPr>
        <w:ind w:firstLine="567"/>
        <w:jc w:val="both"/>
        <w:rPr>
          <w:sz w:val="24"/>
          <w:szCs w:val="24"/>
        </w:rPr>
      </w:pPr>
      <w:r w:rsidRPr="00A56A3D">
        <w:rPr>
          <w:sz w:val="24"/>
          <w:szCs w:val="24"/>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56A3D" w:rsidRPr="00A56A3D" w:rsidRDefault="00A56A3D" w:rsidP="00EF5E06">
      <w:pPr>
        <w:ind w:firstLine="567"/>
        <w:jc w:val="both"/>
        <w:rPr>
          <w:sz w:val="24"/>
          <w:szCs w:val="24"/>
        </w:rPr>
      </w:pPr>
      <w:r w:rsidRPr="00A56A3D">
        <w:rPr>
          <w:sz w:val="24"/>
          <w:szCs w:val="24"/>
        </w:rPr>
        <w:t xml:space="preserve">5.6. В случае просрочки исполнения </w:t>
      </w:r>
      <w:r w:rsidRPr="00A56A3D">
        <w:rPr>
          <w:kern w:val="2"/>
          <w:sz w:val="24"/>
          <w:szCs w:val="24"/>
          <w:lang w:eastAsia="ar-SA"/>
        </w:rPr>
        <w:t xml:space="preserve">Исполнителем </w:t>
      </w:r>
      <w:r w:rsidRPr="00A56A3D">
        <w:rPr>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A56A3D">
        <w:rPr>
          <w:kern w:val="2"/>
          <w:sz w:val="24"/>
          <w:szCs w:val="24"/>
          <w:lang w:eastAsia="ar-SA"/>
        </w:rPr>
        <w:t xml:space="preserve">Исполнителем </w:t>
      </w:r>
      <w:r w:rsidRPr="00A56A3D">
        <w:rPr>
          <w:sz w:val="24"/>
          <w:szCs w:val="24"/>
        </w:rPr>
        <w:t xml:space="preserve">обязательств, предусмотренных Контрактом, Заказчик направляет </w:t>
      </w:r>
      <w:r w:rsidRPr="00A56A3D">
        <w:rPr>
          <w:kern w:val="2"/>
          <w:sz w:val="24"/>
          <w:szCs w:val="24"/>
          <w:lang w:eastAsia="ar-SA"/>
        </w:rPr>
        <w:t xml:space="preserve">Исполнителю </w:t>
      </w:r>
      <w:r w:rsidRPr="00A56A3D">
        <w:rPr>
          <w:sz w:val="24"/>
          <w:szCs w:val="24"/>
        </w:rPr>
        <w:t>требование об уплате неустоек (штрафов, пеней).</w:t>
      </w:r>
    </w:p>
    <w:p w:rsidR="00A56A3D" w:rsidRPr="00A56A3D" w:rsidRDefault="00A56A3D" w:rsidP="00EF5E06">
      <w:pPr>
        <w:ind w:firstLine="567"/>
        <w:jc w:val="both"/>
        <w:rPr>
          <w:sz w:val="24"/>
          <w:szCs w:val="24"/>
        </w:rPr>
      </w:pPr>
      <w:r w:rsidRPr="00A56A3D">
        <w:rPr>
          <w:sz w:val="24"/>
          <w:szCs w:val="24"/>
        </w:rPr>
        <w:t xml:space="preserve">5.7. Пеня начисляется за каждый день просрочки исполнения </w:t>
      </w:r>
      <w:r w:rsidRPr="00A56A3D">
        <w:rPr>
          <w:kern w:val="2"/>
          <w:sz w:val="24"/>
          <w:szCs w:val="24"/>
          <w:lang w:eastAsia="ar-SA"/>
        </w:rPr>
        <w:t xml:space="preserve">Исполнителем </w:t>
      </w:r>
      <w:r w:rsidRPr="00A56A3D">
        <w:rPr>
          <w:sz w:val="24"/>
          <w:szCs w:val="24"/>
        </w:rPr>
        <w:t xml:space="preserve">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56A3D">
        <w:rPr>
          <w:kern w:val="2"/>
          <w:sz w:val="24"/>
          <w:szCs w:val="24"/>
          <w:lang w:eastAsia="ar-SA"/>
        </w:rPr>
        <w:t>Исполнителем</w:t>
      </w:r>
      <w:r w:rsidRPr="00A56A3D">
        <w:rPr>
          <w:sz w:val="24"/>
          <w:szCs w:val="24"/>
        </w:rPr>
        <w:t>.</w:t>
      </w:r>
    </w:p>
    <w:p w:rsidR="00A56A3D" w:rsidRPr="00A56A3D" w:rsidRDefault="00A56A3D" w:rsidP="00EF5E06">
      <w:pPr>
        <w:ind w:firstLine="567"/>
        <w:jc w:val="both"/>
        <w:rPr>
          <w:sz w:val="24"/>
          <w:szCs w:val="24"/>
        </w:rPr>
      </w:pPr>
      <w:r w:rsidRPr="00A56A3D">
        <w:rPr>
          <w:sz w:val="24"/>
          <w:szCs w:val="24"/>
        </w:rPr>
        <w:t xml:space="preserve">5.8. Штрафы начисляются за неисполнение или ненадлежащее исполнение </w:t>
      </w:r>
      <w:r w:rsidRPr="00A56A3D">
        <w:rPr>
          <w:kern w:val="2"/>
          <w:sz w:val="24"/>
          <w:szCs w:val="24"/>
          <w:lang w:eastAsia="ar-SA"/>
        </w:rPr>
        <w:t xml:space="preserve">Исполнителем </w:t>
      </w:r>
      <w:r w:rsidRPr="00A56A3D">
        <w:rPr>
          <w:sz w:val="24"/>
          <w:szCs w:val="24"/>
        </w:rPr>
        <w:t xml:space="preserve">обязательств, предусмотренных Контрактом, за исключением просрочки исполнения </w:t>
      </w:r>
      <w:r w:rsidRPr="00A56A3D">
        <w:rPr>
          <w:kern w:val="2"/>
          <w:sz w:val="24"/>
          <w:szCs w:val="24"/>
          <w:lang w:eastAsia="ar-SA"/>
        </w:rPr>
        <w:t xml:space="preserve">Исполнителем </w:t>
      </w:r>
      <w:r w:rsidRPr="00A56A3D">
        <w:rPr>
          <w:sz w:val="24"/>
          <w:szCs w:val="24"/>
        </w:rPr>
        <w:t>обязательств (в том числе гарантийного обязательства), предусмотренных Контрактом.</w:t>
      </w:r>
    </w:p>
    <w:p w:rsidR="00A56A3D" w:rsidRPr="00A56A3D" w:rsidRDefault="00A56A3D" w:rsidP="00EF5E06">
      <w:pPr>
        <w:ind w:firstLine="567"/>
        <w:jc w:val="both"/>
        <w:rPr>
          <w:sz w:val="24"/>
          <w:szCs w:val="24"/>
        </w:rPr>
      </w:pPr>
      <w:r w:rsidRPr="00A56A3D">
        <w:rPr>
          <w:sz w:val="24"/>
          <w:szCs w:val="24"/>
        </w:rPr>
        <w:t xml:space="preserve">5.9. За каждый факт неисполнения или ненадлежащего исполнения </w:t>
      </w:r>
      <w:r w:rsidRPr="00A56A3D">
        <w:rPr>
          <w:kern w:val="2"/>
          <w:sz w:val="24"/>
          <w:szCs w:val="24"/>
          <w:lang w:eastAsia="ar-SA"/>
        </w:rPr>
        <w:t>Исполнителем</w:t>
      </w:r>
      <w:r w:rsidRPr="00A56A3D">
        <w:rPr>
          <w:sz w:val="24"/>
          <w:szCs w:val="24"/>
        </w:rPr>
        <w:t>,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roofErr w:type="gramStart"/>
      <w:r w:rsidRPr="00A56A3D">
        <w:rPr>
          <w:sz w:val="24"/>
          <w:szCs w:val="24"/>
        </w:rPr>
        <w:t>за</w:t>
      </w:r>
      <w:proofErr w:type="gramEnd"/>
      <w:r w:rsidRPr="00A56A3D">
        <w:rPr>
          <w:sz w:val="24"/>
          <w:szCs w:val="24"/>
        </w:rPr>
        <w:t xml:space="preserve"> исключением случаев, предусмотренных пунктами 5.10. – 5.11. Контракта).</w:t>
      </w:r>
    </w:p>
    <w:p w:rsidR="00A56A3D" w:rsidRPr="00A56A3D" w:rsidRDefault="00A56A3D" w:rsidP="00EF5E06">
      <w:pPr>
        <w:ind w:firstLine="567"/>
        <w:jc w:val="both"/>
        <w:rPr>
          <w:sz w:val="24"/>
          <w:szCs w:val="24"/>
        </w:rPr>
      </w:pPr>
      <w:r w:rsidRPr="00A56A3D">
        <w:rPr>
          <w:sz w:val="24"/>
          <w:szCs w:val="24"/>
        </w:rPr>
        <w:t xml:space="preserve">5.10. За каждый факт неисполнения или ненадлежащего исполнения </w:t>
      </w:r>
      <w:r w:rsidRPr="00A56A3D">
        <w:rPr>
          <w:kern w:val="2"/>
          <w:sz w:val="24"/>
          <w:szCs w:val="24"/>
          <w:lang w:eastAsia="ar-SA"/>
        </w:rPr>
        <w:t>Исполнителем</w:t>
      </w:r>
      <w:r w:rsidRPr="00A56A3D">
        <w:rPr>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w:t>
      </w:r>
      <w:r w:rsidRPr="00A56A3D">
        <w:rPr>
          <w:sz w:val="24"/>
          <w:szCs w:val="24"/>
        </w:rPr>
        <w:lastRenderedPageBreak/>
        <w:t>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56A3D" w:rsidRPr="00A56A3D" w:rsidRDefault="00A56A3D" w:rsidP="00EF5E06">
      <w:pPr>
        <w:ind w:firstLine="567"/>
        <w:jc w:val="both"/>
        <w:rPr>
          <w:sz w:val="24"/>
          <w:szCs w:val="24"/>
        </w:rPr>
      </w:pPr>
      <w:proofErr w:type="gramStart"/>
      <w:r w:rsidRPr="00A56A3D">
        <w:rPr>
          <w:sz w:val="24"/>
          <w:szCs w:val="24"/>
        </w:rPr>
        <w:t>а</w:t>
      </w:r>
      <w:proofErr w:type="gramEnd"/>
      <w:r w:rsidRPr="00A56A3D">
        <w:rPr>
          <w:sz w:val="24"/>
          <w:szCs w:val="24"/>
        </w:rPr>
        <w:t>) в случае, если цена Контракта не превышает начальную (максимальную) цену Контракта:</w:t>
      </w:r>
    </w:p>
    <w:p w:rsidR="00A56A3D" w:rsidRPr="00A56A3D" w:rsidRDefault="00A56A3D" w:rsidP="00EF5E06">
      <w:pPr>
        <w:ind w:firstLine="567"/>
        <w:jc w:val="both"/>
        <w:rPr>
          <w:sz w:val="24"/>
          <w:szCs w:val="24"/>
        </w:rPr>
      </w:pPr>
      <w:r w:rsidRPr="00A56A3D">
        <w:rPr>
          <w:sz w:val="24"/>
          <w:szCs w:val="24"/>
        </w:rPr>
        <w:t>10 процентов начальной (максимальной) цены Контракта, если цена Контракта не превышает 3 млн. рублей;</w:t>
      </w:r>
    </w:p>
    <w:p w:rsidR="00A56A3D" w:rsidRPr="00A56A3D" w:rsidRDefault="00A56A3D" w:rsidP="00EF5E06">
      <w:pPr>
        <w:ind w:firstLine="567"/>
        <w:jc w:val="both"/>
        <w:rPr>
          <w:sz w:val="24"/>
          <w:szCs w:val="24"/>
        </w:rPr>
      </w:pPr>
      <w:r w:rsidRPr="00A56A3D">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56A3D" w:rsidRPr="00A56A3D" w:rsidRDefault="00A56A3D" w:rsidP="00EF5E06">
      <w:pPr>
        <w:ind w:firstLine="567"/>
        <w:jc w:val="both"/>
        <w:rPr>
          <w:sz w:val="24"/>
          <w:szCs w:val="24"/>
        </w:rPr>
      </w:pPr>
      <w:r w:rsidRPr="00A56A3D">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56A3D" w:rsidRPr="00A56A3D" w:rsidRDefault="00A56A3D" w:rsidP="00EF5E06">
      <w:pPr>
        <w:ind w:firstLine="567"/>
        <w:jc w:val="both"/>
        <w:rPr>
          <w:sz w:val="24"/>
          <w:szCs w:val="24"/>
        </w:rPr>
      </w:pPr>
      <w:proofErr w:type="gramStart"/>
      <w:r w:rsidRPr="00A56A3D">
        <w:rPr>
          <w:sz w:val="24"/>
          <w:szCs w:val="24"/>
        </w:rPr>
        <w:t>б</w:t>
      </w:r>
      <w:proofErr w:type="gramEnd"/>
      <w:r w:rsidRPr="00A56A3D">
        <w:rPr>
          <w:sz w:val="24"/>
          <w:szCs w:val="24"/>
        </w:rPr>
        <w:t>) в случае, если цена Контракта превышает начальную (максимальную) цену контракта:</w:t>
      </w:r>
    </w:p>
    <w:p w:rsidR="00A56A3D" w:rsidRPr="00A56A3D" w:rsidRDefault="00A56A3D" w:rsidP="00EF5E06">
      <w:pPr>
        <w:ind w:firstLine="567"/>
        <w:jc w:val="both"/>
        <w:rPr>
          <w:sz w:val="24"/>
          <w:szCs w:val="24"/>
        </w:rPr>
      </w:pPr>
      <w:r w:rsidRPr="00A56A3D">
        <w:rPr>
          <w:sz w:val="24"/>
          <w:szCs w:val="24"/>
        </w:rPr>
        <w:t>10 процентов цены Контракта, если цена Контракта не превышает 3 млн. рублей;</w:t>
      </w:r>
    </w:p>
    <w:p w:rsidR="00A56A3D" w:rsidRPr="00A56A3D" w:rsidRDefault="00A56A3D" w:rsidP="00EF5E06">
      <w:pPr>
        <w:ind w:firstLine="567"/>
        <w:jc w:val="both"/>
        <w:rPr>
          <w:sz w:val="24"/>
          <w:szCs w:val="24"/>
        </w:rPr>
      </w:pPr>
      <w:r w:rsidRPr="00A56A3D">
        <w:rPr>
          <w:sz w:val="24"/>
          <w:szCs w:val="24"/>
        </w:rPr>
        <w:t>5 процентов цены Контракта, если цена Контракта составляет от 3 млн. рублей до 50 млн. рублей (включительно);</w:t>
      </w:r>
    </w:p>
    <w:p w:rsidR="00A56A3D" w:rsidRPr="00A56A3D" w:rsidRDefault="00A56A3D" w:rsidP="00EF5E06">
      <w:pPr>
        <w:ind w:firstLine="567"/>
        <w:jc w:val="both"/>
        <w:rPr>
          <w:sz w:val="24"/>
          <w:szCs w:val="24"/>
        </w:rPr>
      </w:pPr>
      <w:r w:rsidRPr="00A56A3D">
        <w:rPr>
          <w:sz w:val="24"/>
          <w:szCs w:val="24"/>
        </w:rPr>
        <w:t>1 процент цены Контракта, если цена Контракта составляет от 50 млн. рублей до 100 млн. рублей (включительно).</w:t>
      </w:r>
    </w:p>
    <w:p w:rsidR="00A56A3D" w:rsidRPr="00A56A3D" w:rsidRDefault="00A56A3D" w:rsidP="00EF5E06">
      <w:pPr>
        <w:ind w:firstLine="567"/>
        <w:jc w:val="both"/>
        <w:rPr>
          <w:sz w:val="24"/>
          <w:szCs w:val="24"/>
        </w:rPr>
      </w:pPr>
      <w:r w:rsidRPr="00A56A3D">
        <w:rPr>
          <w:sz w:val="24"/>
          <w:szCs w:val="24"/>
        </w:rPr>
        <w:t xml:space="preserve">5.11. За каждый факт неисполнения или ненадлежащего исполнения </w:t>
      </w:r>
      <w:r w:rsidRPr="00A56A3D">
        <w:rPr>
          <w:kern w:val="2"/>
          <w:sz w:val="24"/>
          <w:szCs w:val="24"/>
          <w:lang w:eastAsia="ar-SA"/>
        </w:rPr>
        <w:t>Исполнителем</w:t>
      </w:r>
      <w:r w:rsidRPr="00A56A3D">
        <w:rPr>
          <w:sz w:val="24"/>
          <w:szCs w:val="24"/>
        </w:rPr>
        <w:t>,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56A3D" w:rsidRPr="00A56A3D" w:rsidRDefault="00A56A3D" w:rsidP="00EF5E06">
      <w:pPr>
        <w:ind w:firstLine="567"/>
        <w:jc w:val="both"/>
        <w:rPr>
          <w:sz w:val="24"/>
          <w:szCs w:val="24"/>
        </w:rPr>
      </w:pPr>
      <w:proofErr w:type="gramStart"/>
      <w:r w:rsidRPr="00A56A3D">
        <w:rPr>
          <w:sz w:val="24"/>
          <w:szCs w:val="24"/>
        </w:rPr>
        <w:t>а</w:t>
      </w:r>
      <w:proofErr w:type="gramEnd"/>
      <w:r w:rsidRPr="00A56A3D">
        <w:rPr>
          <w:sz w:val="24"/>
          <w:szCs w:val="24"/>
        </w:rPr>
        <w:t>) 1000 рублей, если цена Контракта не превышает 3 млн. рублей;</w:t>
      </w:r>
    </w:p>
    <w:p w:rsidR="00A56A3D" w:rsidRPr="00A56A3D" w:rsidRDefault="00A56A3D" w:rsidP="00EF5E06">
      <w:pPr>
        <w:ind w:firstLine="567"/>
        <w:jc w:val="both"/>
        <w:rPr>
          <w:sz w:val="24"/>
          <w:szCs w:val="24"/>
        </w:rPr>
      </w:pPr>
      <w:proofErr w:type="gramStart"/>
      <w:r w:rsidRPr="00A56A3D">
        <w:rPr>
          <w:sz w:val="24"/>
          <w:szCs w:val="24"/>
        </w:rPr>
        <w:t>б</w:t>
      </w:r>
      <w:proofErr w:type="gramEnd"/>
      <w:r w:rsidRPr="00A56A3D">
        <w:rPr>
          <w:sz w:val="24"/>
          <w:szCs w:val="24"/>
        </w:rPr>
        <w:t>) 5000 рублей, если цена Контракта составляет от 3 млн. рублей до 50 млн. рублей (включительно);</w:t>
      </w:r>
    </w:p>
    <w:p w:rsidR="00A56A3D" w:rsidRPr="00A56A3D" w:rsidRDefault="00A56A3D" w:rsidP="00EF5E06">
      <w:pPr>
        <w:ind w:firstLine="567"/>
        <w:jc w:val="both"/>
        <w:rPr>
          <w:sz w:val="24"/>
          <w:szCs w:val="24"/>
        </w:rPr>
      </w:pPr>
      <w:proofErr w:type="gramStart"/>
      <w:r w:rsidRPr="00A56A3D">
        <w:rPr>
          <w:sz w:val="24"/>
          <w:szCs w:val="24"/>
        </w:rPr>
        <w:t>в</w:t>
      </w:r>
      <w:proofErr w:type="gramEnd"/>
      <w:r w:rsidRPr="00A56A3D">
        <w:rPr>
          <w:sz w:val="24"/>
          <w:szCs w:val="24"/>
        </w:rPr>
        <w:t>) 10000 рублей, если цена Контракта составляет от 50 млн. рублей до 100 млн. рублей (включительно);</w:t>
      </w:r>
    </w:p>
    <w:p w:rsidR="00A56A3D" w:rsidRPr="00A56A3D" w:rsidRDefault="00A56A3D" w:rsidP="00EF5E06">
      <w:pPr>
        <w:ind w:firstLine="567"/>
        <w:jc w:val="both"/>
        <w:rPr>
          <w:sz w:val="24"/>
          <w:szCs w:val="24"/>
        </w:rPr>
      </w:pPr>
      <w:proofErr w:type="gramStart"/>
      <w:r w:rsidRPr="00A56A3D">
        <w:rPr>
          <w:sz w:val="24"/>
          <w:szCs w:val="24"/>
        </w:rPr>
        <w:t>г</w:t>
      </w:r>
      <w:proofErr w:type="gramEnd"/>
      <w:r w:rsidRPr="00A56A3D">
        <w:rPr>
          <w:sz w:val="24"/>
          <w:szCs w:val="24"/>
        </w:rPr>
        <w:t>) 100000 рублей, если цена Контракта превышает 100 млн. рублей.</w:t>
      </w:r>
    </w:p>
    <w:p w:rsidR="00A56A3D" w:rsidRPr="00A56A3D" w:rsidRDefault="00A56A3D" w:rsidP="00EF5E06">
      <w:pPr>
        <w:ind w:firstLine="567"/>
        <w:jc w:val="both"/>
        <w:rPr>
          <w:sz w:val="24"/>
          <w:szCs w:val="24"/>
        </w:rPr>
      </w:pPr>
      <w:r w:rsidRPr="00A56A3D">
        <w:rPr>
          <w:sz w:val="24"/>
          <w:szCs w:val="24"/>
        </w:rPr>
        <w:t xml:space="preserve">5.12. Общая сумма начисленных штрафов за неисполнение или ненадлежащее исполнение </w:t>
      </w:r>
      <w:r w:rsidRPr="00A56A3D">
        <w:rPr>
          <w:kern w:val="2"/>
          <w:sz w:val="24"/>
          <w:szCs w:val="24"/>
          <w:lang w:eastAsia="ar-SA"/>
        </w:rPr>
        <w:t xml:space="preserve">Исполнителем </w:t>
      </w:r>
      <w:r w:rsidRPr="00A56A3D">
        <w:rPr>
          <w:sz w:val="24"/>
          <w:szCs w:val="24"/>
        </w:rPr>
        <w:t>обязательств, предусмотренных Контрактом, не может превышать цену Контракта.</w:t>
      </w:r>
    </w:p>
    <w:p w:rsidR="00A56A3D" w:rsidRPr="00A56A3D" w:rsidRDefault="00A56A3D" w:rsidP="00EF5E06">
      <w:pPr>
        <w:ind w:firstLine="567"/>
        <w:jc w:val="both"/>
        <w:rPr>
          <w:sz w:val="24"/>
          <w:szCs w:val="24"/>
        </w:rPr>
      </w:pPr>
      <w:r w:rsidRPr="00A56A3D">
        <w:rPr>
          <w:sz w:val="24"/>
          <w:szCs w:val="24"/>
        </w:rPr>
        <w:t xml:space="preserve">5.13. Неустойка (штраф, пени) носит штрафной характер. При невыполнении обязательств по Контракту, кроме уплаты неустойки (штрафа, пени), </w:t>
      </w:r>
      <w:r w:rsidRPr="00A56A3D">
        <w:rPr>
          <w:kern w:val="2"/>
          <w:sz w:val="24"/>
          <w:szCs w:val="24"/>
          <w:lang w:eastAsia="ar-SA"/>
        </w:rPr>
        <w:t xml:space="preserve">Исполнитель </w:t>
      </w:r>
      <w:r w:rsidRPr="00A56A3D">
        <w:rPr>
          <w:sz w:val="24"/>
          <w:szCs w:val="24"/>
        </w:rPr>
        <w:t>возмещает в полном объеме понесенные Заказчиком убытки.</w:t>
      </w:r>
    </w:p>
    <w:p w:rsidR="00A56A3D" w:rsidRPr="00A56A3D" w:rsidRDefault="00A56A3D" w:rsidP="00EF5E06">
      <w:pPr>
        <w:ind w:firstLine="567"/>
        <w:jc w:val="both"/>
        <w:rPr>
          <w:sz w:val="24"/>
          <w:szCs w:val="24"/>
        </w:rPr>
      </w:pPr>
      <w:r w:rsidRPr="00A56A3D">
        <w:rPr>
          <w:sz w:val="24"/>
          <w:szCs w:val="24"/>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56A3D" w:rsidRPr="00A56A3D" w:rsidRDefault="00A56A3D" w:rsidP="00EF5E06">
      <w:pPr>
        <w:ind w:firstLine="567"/>
        <w:jc w:val="both"/>
        <w:rPr>
          <w:sz w:val="24"/>
          <w:szCs w:val="24"/>
        </w:rPr>
      </w:pPr>
      <w:r w:rsidRPr="00A56A3D">
        <w:rPr>
          <w:sz w:val="24"/>
          <w:szCs w:val="24"/>
        </w:rPr>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A56A3D" w:rsidRPr="00A56A3D" w:rsidRDefault="00A56A3D" w:rsidP="00EF5E06">
      <w:pPr>
        <w:ind w:firstLine="567"/>
        <w:jc w:val="both"/>
        <w:rPr>
          <w:sz w:val="24"/>
          <w:szCs w:val="24"/>
        </w:rPr>
      </w:pPr>
      <w:r w:rsidRPr="00A56A3D">
        <w:rPr>
          <w:sz w:val="24"/>
          <w:szCs w:val="24"/>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56A3D" w:rsidRDefault="00A56A3D" w:rsidP="00EF5E06">
      <w:pPr>
        <w:ind w:firstLine="567"/>
        <w:jc w:val="both"/>
        <w:rPr>
          <w:sz w:val="24"/>
          <w:szCs w:val="24"/>
        </w:rPr>
      </w:pPr>
      <w:r w:rsidRPr="00A56A3D">
        <w:rPr>
          <w:sz w:val="24"/>
          <w:szCs w:val="24"/>
        </w:rPr>
        <w:lastRenderedPageBreak/>
        <w:t>5.17. В остальных случаях неисполнения либо ненадлежащего исполнения условий Контракта Стороны несут ответственность, предусмотренную действующим законодательством Российской Федерации.</w:t>
      </w:r>
    </w:p>
    <w:p w:rsidR="007024F8" w:rsidRPr="00A56A3D" w:rsidRDefault="007024F8" w:rsidP="00EF5E06">
      <w:pPr>
        <w:ind w:firstLine="567"/>
        <w:jc w:val="both"/>
        <w:rPr>
          <w:sz w:val="24"/>
          <w:szCs w:val="24"/>
        </w:rPr>
      </w:pPr>
      <w:r>
        <w:rPr>
          <w:sz w:val="24"/>
          <w:szCs w:val="24"/>
        </w:rPr>
        <w:t>5.18. Убытки, причинённые Исполнителем Заказчику, взыскиваются в полной сумме сверх неустойки.</w:t>
      </w:r>
    </w:p>
    <w:p w:rsidR="00A56A3D" w:rsidRPr="00A56A3D" w:rsidRDefault="00A56A3D" w:rsidP="00EF5E06">
      <w:pPr>
        <w:jc w:val="center"/>
        <w:rPr>
          <w:b/>
          <w:color w:val="000000"/>
          <w:sz w:val="24"/>
          <w:szCs w:val="24"/>
        </w:rPr>
      </w:pPr>
    </w:p>
    <w:p w:rsidR="00A56A3D" w:rsidRPr="00A56A3D" w:rsidRDefault="00A56A3D" w:rsidP="00EF5E06">
      <w:pPr>
        <w:jc w:val="center"/>
        <w:rPr>
          <w:b/>
          <w:color w:val="000000"/>
          <w:sz w:val="24"/>
          <w:szCs w:val="24"/>
        </w:rPr>
      </w:pPr>
      <w:r w:rsidRPr="00A56A3D">
        <w:rPr>
          <w:b/>
          <w:color w:val="000000"/>
          <w:sz w:val="24"/>
          <w:szCs w:val="24"/>
        </w:rPr>
        <w:t>6. ОБЕСПЕЧЕНИЕ ИСПОЛНЕНИЯ КОНТРАКТА</w:t>
      </w:r>
    </w:p>
    <w:p w:rsidR="00B567FA" w:rsidRPr="001F6E18" w:rsidRDefault="00FA0166" w:rsidP="00B567FA">
      <w:pPr>
        <w:pStyle w:val="Style60"/>
        <w:widowControl/>
        <w:spacing w:line="240" w:lineRule="auto"/>
        <w:ind w:firstLine="709"/>
        <w:jc w:val="both"/>
        <w:rPr>
          <w:b/>
          <w:bCs/>
          <w:lang w:val="ru-RU"/>
        </w:rPr>
      </w:pPr>
      <w:r w:rsidRPr="001F6E18">
        <w:rPr>
          <w:lang w:val="ru-RU"/>
        </w:rPr>
        <w:t xml:space="preserve">6.1 </w:t>
      </w:r>
      <w:r w:rsidR="00B567FA" w:rsidRPr="00B567FA">
        <w:rPr>
          <w:bCs/>
          <w:lang w:val="ru-RU"/>
        </w:rPr>
        <w:t xml:space="preserve">Обеспечения исполнения Контракта предоставляется </w:t>
      </w:r>
      <w:r w:rsidR="00601495">
        <w:rPr>
          <w:bCs/>
          <w:lang w:val="ru-RU"/>
        </w:rPr>
        <w:t xml:space="preserve">на сумму </w:t>
      </w:r>
      <w:r w:rsidR="00601495" w:rsidRPr="00B567FA">
        <w:rPr>
          <w:b/>
          <w:bCs/>
          <w:lang w:val="ru-RU"/>
        </w:rPr>
        <w:t>396 000 (Триста девяносто шесть тысяч) рублей 00 копеек</w:t>
      </w:r>
      <w:r w:rsidR="00601495">
        <w:rPr>
          <w:bCs/>
          <w:lang w:val="ru-RU"/>
        </w:rPr>
        <w:t xml:space="preserve">, что составляет </w:t>
      </w:r>
      <w:r w:rsidR="00B567FA" w:rsidRPr="00B567FA">
        <w:rPr>
          <w:b/>
          <w:bCs/>
          <w:lang w:val="ru-RU"/>
        </w:rPr>
        <w:t>10% от начально</w:t>
      </w:r>
      <w:r w:rsidR="00601495">
        <w:rPr>
          <w:b/>
          <w:bCs/>
          <w:lang w:val="ru-RU"/>
        </w:rPr>
        <w:t>й (максимальной) цены Контракта.</w:t>
      </w:r>
    </w:p>
    <w:p w:rsidR="00FA0166" w:rsidRPr="001F6E18" w:rsidRDefault="00FA0166" w:rsidP="00FA0166">
      <w:pPr>
        <w:ind w:firstLine="709"/>
        <w:jc w:val="both"/>
        <w:rPr>
          <w:sz w:val="24"/>
          <w:szCs w:val="24"/>
        </w:rPr>
      </w:pPr>
      <w:r w:rsidRPr="001F6E18">
        <w:rPr>
          <w:sz w:val="24"/>
          <w:szCs w:val="24"/>
        </w:rPr>
        <w:t xml:space="preserve">В случае, если предложенная в заявке Исполнителя цена снижена на двадцать пять и более процентов по отношению к начальной (максимальной) цене Контракта, Исполнитель предоставляет обеспечение исполнения Контракта с учетом положений статьи 37 Федерального закона от 5 апреля 2013 года № 44-ФЗ «О контрактной системе </w:t>
      </w:r>
      <w:r w:rsidRPr="001F6E18">
        <w:rPr>
          <w:sz w:val="24"/>
          <w:szCs w:val="24"/>
        </w:rPr>
        <w:br/>
        <w:t xml:space="preserve">в сфере закупок товаров, работ, услуг для обеспечения государственных </w:t>
      </w:r>
      <w:r w:rsidRPr="001F6E18">
        <w:rPr>
          <w:sz w:val="24"/>
          <w:szCs w:val="24"/>
        </w:rPr>
        <w:br/>
        <w:t>и муниципальных нужд».</w:t>
      </w:r>
    </w:p>
    <w:p w:rsidR="00FA0166" w:rsidRPr="001F6E18" w:rsidRDefault="00FA0166" w:rsidP="00FA0166">
      <w:pPr>
        <w:ind w:firstLine="709"/>
        <w:jc w:val="both"/>
        <w:rPr>
          <w:sz w:val="24"/>
          <w:szCs w:val="24"/>
        </w:rPr>
      </w:pPr>
      <w:r w:rsidRPr="001F6E18">
        <w:rPr>
          <w:sz w:val="24"/>
          <w:szCs w:val="24"/>
        </w:rPr>
        <w:t xml:space="preserve">6.2 Размер обеспечения исполнения Контракта обеспечивает исполнение Исполнителем всех обязательств по Контракту качественно и в срок, оплату Исполнителем неустойки (штраф, пени), предусмотренных Контрактом, возмещение Исполнителем убытков, причиненных Заказчику в ходе исполнения Контракта. </w:t>
      </w:r>
    </w:p>
    <w:p w:rsidR="00FA0166" w:rsidRPr="001F6E18" w:rsidRDefault="00FA0166" w:rsidP="00FA0166">
      <w:pPr>
        <w:autoSpaceDE w:val="0"/>
        <w:autoSpaceDN w:val="0"/>
        <w:adjustRightInd w:val="0"/>
        <w:ind w:firstLine="709"/>
        <w:jc w:val="both"/>
        <w:rPr>
          <w:sz w:val="24"/>
          <w:szCs w:val="24"/>
        </w:rPr>
      </w:pPr>
      <w:r w:rsidRPr="001F6E18">
        <w:rPr>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p>
    <w:p w:rsidR="00FA0166" w:rsidRPr="001F6E18" w:rsidRDefault="00FA0166" w:rsidP="00FA0166">
      <w:pPr>
        <w:autoSpaceDE w:val="0"/>
        <w:autoSpaceDN w:val="0"/>
        <w:adjustRightInd w:val="0"/>
        <w:ind w:firstLine="709"/>
        <w:jc w:val="both"/>
        <w:rPr>
          <w:sz w:val="24"/>
          <w:szCs w:val="24"/>
        </w:rPr>
      </w:pPr>
      <w:r w:rsidRPr="001F6E18">
        <w:rPr>
          <w:sz w:val="24"/>
          <w:szCs w:val="24"/>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7.2 и 7.3 статьи 96 Федерального закона </w:t>
      </w:r>
    </w:p>
    <w:p w:rsidR="00FA0166" w:rsidRPr="001F6E18" w:rsidRDefault="00FA0166" w:rsidP="00FA0166">
      <w:pPr>
        <w:autoSpaceDE w:val="0"/>
        <w:autoSpaceDN w:val="0"/>
        <w:adjustRightInd w:val="0"/>
        <w:ind w:firstLine="540"/>
        <w:jc w:val="both"/>
        <w:rPr>
          <w:sz w:val="24"/>
          <w:szCs w:val="24"/>
        </w:rPr>
      </w:pPr>
      <w:r w:rsidRPr="001F6E18">
        <w:rPr>
          <w:sz w:val="24"/>
          <w:szCs w:val="24"/>
        </w:rPr>
        <w:t xml:space="preserve">6.4.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(далее – реестр контрактов). </w:t>
      </w:r>
    </w:p>
    <w:p w:rsidR="00FA0166" w:rsidRPr="001F6E18" w:rsidRDefault="00FA0166" w:rsidP="00FA0166">
      <w:pPr>
        <w:autoSpaceDE w:val="0"/>
        <w:autoSpaceDN w:val="0"/>
        <w:adjustRightInd w:val="0"/>
        <w:ind w:firstLine="540"/>
        <w:jc w:val="both"/>
        <w:rPr>
          <w:sz w:val="24"/>
          <w:szCs w:val="24"/>
        </w:rPr>
      </w:pPr>
      <w:r w:rsidRPr="001F6E18">
        <w:rPr>
          <w:sz w:val="24"/>
          <w:szCs w:val="24"/>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FA0166" w:rsidRPr="001F6E18" w:rsidRDefault="00FA0166" w:rsidP="00FA0166">
      <w:pPr>
        <w:autoSpaceDE w:val="0"/>
        <w:autoSpaceDN w:val="0"/>
        <w:adjustRightInd w:val="0"/>
        <w:ind w:firstLine="567"/>
        <w:jc w:val="both"/>
        <w:rPr>
          <w:sz w:val="24"/>
          <w:szCs w:val="24"/>
        </w:rPr>
      </w:pPr>
      <w:r w:rsidRPr="001F6E18">
        <w:rPr>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w:t>
      </w:r>
    </w:p>
    <w:p w:rsidR="00FA0166" w:rsidRPr="001F6E18" w:rsidRDefault="00FA0166" w:rsidP="00FA0166">
      <w:pPr>
        <w:autoSpaceDE w:val="0"/>
        <w:autoSpaceDN w:val="0"/>
        <w:adjustRightInd w:val="0"/>
        <w:ind w:firstLine="567"/>
        <w:jc w:val="both"/>
        <w:rPr>
          <w:sz w:val="24"/>
          <w:szCs w:val="24"/>
        </w:rPr>
      </w:pPr>
      <w:r w:rsidRPr="001F6E18">
        <w:rPr>
          <w:sz w:val="24"/>
          <w:szCs w:val="24"/>
        </w:rPr>
        <w:t>Уменьшение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информации об исполнении Контракта в реестр контрактов.</w:t>
      </w:r>
    </w:p>
    <w:p w:rsidR="00FA0166" w:rsidRPr="001F6E18" w:rsidRDefault="00FA0166" w:rsidP="00FA0166">
      <w:pPr>
        <w:autoSpaceDE w:val="0"/>
        <w:autoSpaceDN w:val="0"/>
        <w:adjustRightInd w:val="0"/>
        <w:ind w:firstLine="540"/>
        <w:jc w:val="both"/>
        <w:rPr>
          <w:sz w:val="24"/>
          <w:szCs w:val="24"/>
        </w:rPr>
      </w:pPr>
      <w:r w:rsidRPr="001F6E18">
        <w:rPr>
          <w:sz w:val="24"/>
          <w:szCs w:val="24"/>
        </w:rPr>
        <w:t>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пункте 8.5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FA0166" w:rsidRPr="001F6E18" w:rsidRDefault="00FA0166" w:rsidP="00FA0166">
      <w:pPr>
        <w:autoSpaceDE w:val="0"/>
        <w:autoSpaceDN w:val="0"/>
        <w:adjustRightInd w:val="0"/>
        <w:ind w:firstLine="540"/>
        <w:jc w:val="both"/>
        <w:rPr>
          <w:sz w:val="24"/>
          <w:szCs w:val="24"/>
        </w:rPr>
      </w:pPr>
      <w:r w:rsidRPr="001F6E18">
        <w:rPr>
          <w:sz w:val="24"/>
          <w:szCs w:val="24"/>
        </w:rPr>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w:t>
      </w:r>
      <w:r w:rsidRPr="001F6E18">
        <w:rPr>
          <w:sz w:val="24"/>
          <w:szCs w:val="24"/>
        </w:rPr>
        <w:lastRenderedPageBreak/>
        <w:t>предъявленных заказчиком в соответствии с Федеральным законом, а также приемки заказчиком оказанных услуг.</w:t>
      </w:r>
    </w:p>
    <w:p w:rsidR="00FA0166" w:rsidRPr="001F6E18" w:rsidRDefault="00FA0166" w:rsidP="00FA0166">
      <w:pPr>
        <w:widowControl w:val="0"/>
        <w:autoSpaceDE w:val="0"/>
        <w:autoSpaceDN w:val="0"/>
        <w:adjustRightInd w:val="0"/>
        <w:ind w:firstLine="709"/>
        <w:jc w:val="both"/>
        <w:rPr>
          <w:sz w:val="24"/>
          <w:szCs w:val="24"/>
        </w:rPr>
      </w:pPr>
      <w:r w:rsidRPr="001F6E18">
        <w:rPr>
          <w:sz w:val="24"/>
          <w:szCs w:val="24"/>
        </w:rPr>
        <w:t>6.5. Возврат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осуществляется не позднее 30 (тридцати) дней  с даты исполнения Исполнителем обязательств по Контракту на основании письменного требования Исполнителя на его счет, указанный в Контракте.</w:t>
      </w:r>
    </w:p>
    <w:p w:rsidR="00FA0166" w:rsidRPr="001F6E18" w:rsidRDefault="00FA0166" w:rsidP="00FA0166">
      <w:pPr>
        <w:pStyle w:val="afffa"/>
        <w:widowControl w:val="0"/>
        <w:autoSpaceDE w:val="0"/>
        <w:autoSpaceDN w:val="0"/>
        <w:adjustRightInd w:val="0"/>
        <w:ind w:left="0" w:firstLine="709"/>
        <w:jc w:val="both"/>
        <w:rPr>
          <w:sz w:val="24"/>
          <w:szCs w:val="24"/>
        </w:rPr>
      </w:pPr>
      <w:r w:rsidRPr="001F6E18">
        <w:rPr>
          <w:sz w:val="24"/>
          <w:szCs w:val="24"/>
        </w:rPr>
        <w:t>6.6. В случае, если обеспечение исполнения Контракта осуществляется в форме внесения денежных средств, Заказчик вправе при неисполнении обязательства Исполнителем во внесудебном порядке обратить взыскание подлежащей уплате неустойки (штраф, пени), а также убытков, на денежные средства, внесенные в качестве обеспечения исполнения Контракта.</w:t>
      </w:r>
    </w:p>
    <w:p w:rsidR="00FA0166" w:rsidRPr="001F6E18" w:rsidRDefault="00FA0166" w:rsidP="00FA0166">
      <w:pPr>
        <w:pStyle w:val="afffa"/>
        <w:widowControl w:val="0"/>
        <w:autoSpaceDE w:val="0"/>
        <w:autoSpaceDN w:val="0"/>
        <w:adjustRightInd w:val="0"/>
        <w:ind w:left="0" w:firstLine="709"/>
        <w:jc w:val="both"/>
        <w:rPr>
          <w:sz w:val="24"/>
          <w:szCs w:val="24"/>
        </w:rPr>
      </w:pPr>
      <w:r w:rsidRPr="001F6E18">
        <w:rPr>
          <w:sz w:val="24"/>
          <w:szCs w:val="24"/>
        </w:rPr>
        <w:t xml:space="preserve">6.7.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За каждый день просрочки исполнения Исполнителем обязательства, предусмотренного настоящей пунктом, начисляется пеня в размере, определенном в порядке, установленном в соответствии с пунктом 5.6 Контракта. </w:t>
      </w:r>
    </w:p>
    <w:p w:rsidR="00A56A3D" w:rsidRPr="00A56A3D" w:rsidRDefault="00FA0166" w:rsidP="00FA0166">
      <w:pPr>
        <w:autoSpaceDE w:val="0"/>
        <w:autoSpaceDN w:val="0"/>
        <w:adjustRightInd w:val="0"/>
        <w:ind w:firstLine="709"/>
        <w:jc w:val="both"/>
        <w:rPr>
          <w:kern w:val="2"/>
          <w:sz w:val="24"/>
          <w:szCs w:val="24"/>
          <w:lang w:eastAsia="ar-SA"/>
        </w:rPr>
      </w:pPr>
      <w:r w:rsidRPr="001F6E18">
        <w:rPr>
          <w:sz w:val="24"/>
          <w:szCs w:val="24"/>
        </w:rPr>
        <w:t>6.8. В случае представления нового обеспечения исполнения контракта в соответствии с частью 30 статьи 34, частью 7 статьи 96 Федерального закона возврат банковской гарантии Заказчиком гаранту, предоставившем указанную банковскую гарантию, не осуществляется, взыскания по ней не производится.</w:t>
      </w:r>
    </w:p>
    <w:p w:rsidR="00A56A3D" w:rsidRPr="00A56A3D" w:rsidRDefault="00A56A3D" w:rsidP="00EF5E06">
      <w:pPr>
        <w:widowControl w:val="0"/>
        <w:suppressLineNumbers/>
        <w:tabs>
          <w:tab w:val="left" w:pos="284"/>
          <w:tab w:val="left" w:pos="993"/>
        </w:tabs>
        <w:suppressAutoHyphens/>
        <w:ind w:firstLine="709"/>
        <w:contextualSpacing/>
        <w:jc w:val="both"/>
        <w:rPr>
          <w:kern w:val="2"/>
          <w:sz w:val="24"/>
          <w:szCs w:val="24"/>
          <w:lang w:eastAsia="ar-SA"/>
        </w:rPr>
      </w:pPr>
    </w:p>
    <w:p w:rsidR="00A56A3D" w:rsidRPr="00A56A3D" w:rsidRDefault="00A56A3D" w:rsidP="00EF5E06">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7. ОБСТОЯТЕЛЬСТВА НЕПРЕОДОЛИМОЙ СИЛЫ</w:t>
      </w:r>
    </w:p>
    <w:p w:rsidR="00A56A3D" w:rsidRPr="00A56A3D" w:rsidRDefault="00A56A3D" w:rsidP="00EF5E06">
      <w:pPr>
        <w:ind w:firstLine="709"/>
        <w:jc w:val="both"/>
        <w:rPr>
          <w:rFonts w:eastAsiaTheme="minorHAnsi"/>
          <w:sz w:val="24"/>
          <w:szCs w:val="24"/>
          <w:lang w:eastAsia="en-US"/>
        </w:rPr>
      </w:pPr>
      <w:r w:rsidRPr="00A56A3D">
        <w:rPr>
          <w:rFonts w:eastAsiaTheme="minorHAnsi"/>
          <w:sz w:val="24"/>
          <w:szCs w:val="24"/>
          <w:lang w:eastAsia="en-US"/>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A56A3D" w:rsidRPr="00A56A3D" w:rsidRDefault="00A56A3D" w:rsidP="00EF5E06">
      <w:pPr>
        <w:ind w:firstLine="709"/>
        <w:jc w:val="both"/>
        <w:rPr>
          <w:rFonts w:eastAsiaTheme="minorHAnsi"/>
          <w:sz w:val="24"/>
          <w:szCs w:val="24"/>
          <w:lang w:eastAsia="en-US"/>
        </w:rPr>
      </w:pPr>
      <w:r w:rsidRPr="00A56A3D">
        <w:rPr>
          <w:rFonts w:eastAsiaTheme="minorHAnsi"/>
          <w:sz w:val="24"/>
          <w:szCs w:val="24"/>
          <w:lang w:eastAsia="en-US"/>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rsidR="00A56A3D" w:rsidRPr="00A56A3D" w:rsidRDefault="00A56A3D" w:rsidP="00EF5E06">
      <w:pPr>
        <w:ind w:firstLine="709"/>
        <w:jc w:val="both"/>
        <w:rPr>
          <w:rFonts w:eastAsiaTheme="minorHAnsi"/>
          <w:sz w:val="24"/>
          <w:szCs w:val="24"/>
          <w:lang w:eastAsia="en-US"/>
        </w:rPr>
      </w:pPr>
      <w:r w:rsidRPr="00A56A3D">
        <w:rPr>
          <w:rFonts w:eastAsiaTheme="minorHAnsi"/>
          <w:sz w:val="24"/>
          <w:szCs w:val="24"/>
          <w:lang w:eastAsia="en-US"/>
        </w:rPr>
        <w:t xml:space="preserve">7.3. </w:t>
      </w:r>
      <w:proofErr w:type="spellStart"/>
      <w:r w:rsidRPr="00A56A3D">
        <w:rPr>
          <w:rFonts w:eastAsiaTheme="minorHAnsi"/>
          <w:sz w:val="24"/>
          <w:szCs w:val="24"/>
          <w:lang w:eastAsia="en-US"/>
        </w:rPr>
        <w:t>Неизвещение</w:t>
      </w:r>
      <w:proofErr w:type="spellEnd"/>
      <w:r w:rsidRPr="00A56A3D">
        <w:rPr>
          <w:rFonts w:eastAsiaTheme="minorHAnsi"/>
          <w:sz w:val="24"/>
          <w:szCs w:val="24"/>
          <w:lang w:eastAsia="en-US"/>
        </w:rPr>
        <w:t xml:space="preserve"> или несвоевременное извещение другой Стороны согласно пункту 7.2</w:t>
      </w:r>
      <w:proofErr w:type="gramStart"/>
      <w:r w:rsidRPr="00A56A3D">
        <w:rPr>
          <w:rFonts w:eastAsiaTheme="minorHAnsi"/>
          <w:sz w:val="24"/>
          <w:szCs w:val="24"/>
          <w:lang w:eastAsia="en-US"/>
        </w:rPr>
        <w:t>. влечет</w:t>
      </w:r>
      <w:proofErr w:type="gramEnd"/>
      <w:r w:rsidRPr="00A56A3D">
        <w:rPr>
          <w:rFonts w:eastAsiaTheme="minorHAnsi"/>
          <w:sz w:val="24"/>
          <w:szCs w:val="24"/>
          <w:lang w:eastAsia="en-US"/>
        </w:rPr>
        <w:t xml:space="preserve"> за собой утрату права ссылаться на эти обстоятельства.</w:t>
      </w:r>
    </w:p>
    <w:p w:rsidR="00A56A3D" w:rsidRPr="00A56A3D" w:rsidRDefault="00A56A3D" w:rsidP="00EF5E06">
      <w:pPr>
        <w:ind w:firstLine="709"/>
        <w:jc w:val="both"/>
        <w:rPr>
          <w:rFonts w:eastAsiaTheme="minorHAnsi"/>
          <w:color w:val="FF00FF"/>
          <w:sz w:val="24"/>
          <w:szCs w:val="24"/>
          <w:lang w:eastAsia="en-US"/>
        </w:rPr>
      </w:pPr>
      <w:r w:rsidRPr="00A56A3D">
        <w:rPr>
          <w:rFonts w:eastAsiaTheme="minorHAnsi"/>
          <w:sz w:val="24"/>
          <w:szCs w:val="24"/>
          <w:lang w:eastAsia="en-US"/>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A56A3D">
        <w:rPr>
          <w:rFonts w:eastAsiaTheme="minorHAnsi"/>
          <w:color w:val="FF00FF"/>
          <w:sz w:val="24"/>
          <w:szCs w:val="24"/>
          <w:lang w:eastAsia="en-US"/>
        </w:rPr>
        <w:t>.</w:t>
      </w:r>
    </w:p>
    <w:p w:rsidR="00A56A3D" w:rsidRPr="00A56A3D" w:rsidRDefault="00A56A3D" w:rsidP="00EF5E06">
      <w:pPr>
        <w:tabs>
          <w:tab w:val="left" w:pos="3212"/>
        </w:tabs>
        <w:autoSpaceDE w:val="0"/>
        <w:autoSpaceDN w:val="0"/>
        <w:adjustRightInd w:val="0"/>
        <w:jc w:val="both"/>
        <w:rPr>
          <w:rFonts w:eastAsiaTheme="minorHAnsi"/>
          <w:b/>
          <w:bCs/>
          <w:sz w:val="24"/>
          <w:szCs w:val="24"/>
          <w:lang w:eastAsia="en-US"/>
        </w:rPr>
      </w:pPr>
    </w:p>
    <w:p w:rsidR="00A56A3D" w:rsidRPr="00A56A3D" w:rsidRDefault="00A56A3D" w:rsidP="00EF5E06">
      <w:pPr>
        <w:tabs>
          <w:tab w:val="left" w:pos="3212"/>
        </w:tabs>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lastRenderedPageBreak/>
        <w:t>8. РАЗРЕШЕНИЕ СПОРОВ</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8.1. Все споры и разногласия, возникающие в связи с исполнением Контракта, Стороны будут стремиться решить путем переговоров.</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 xml:space="preserve">8.3. В случае </w:t>
      </w:r>
      <w:proofErr w:type="spellStart"/>
      <w:r w:rsidRPr="00A56A3D">
        <w:rPr>
          <w:rFonts w:eastAsiaTheme="minorHAnsi"/>
          <w:sz w:val="24"/>
          <w:szCs w:val="24"/>
          <w:lang w:eastAsia="en-US"/>
        </w:rPr>
        <w:t>недостижения</w:t>
      </w:r>
      <w:proofErr w:type="spellEnd"/>
      <w:r w:rsidRPr="00A56A3D">
        <w:rPr>
          <w:rFonts w:eastAsiaTheme="minorHAnsi"/>
          <w:sz w:val="24"/>
          <w:szCs w:val="24"/>
          <w:lang w:eastAsia="en-US"/>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A56A3D" w:rsidRPr="00A56A3D" w:rsidRDefault="00A56A3D" w:rsidP="00EF5E06">
      <w:pPr>
        <w:autoSpaceDE w:val="0"/>
        <w:autoSpaceDN w:val="0"/>
        <w:adjustRightInd w:val="0"/>
        <w:jc w:val="both"/>
        <w:rPr>
          <w:rFonts w:eastAsiaTheme="minorHAnsi"/>
          <w:b/>
          <w:bCs/>
          <w:sz w:val="24"/>
          <w:szCs w:val="24"/>
          <w:lang w:eastAsia="en-US"/>
        </w:rPr>
      </w:pPr>
      <w:bookmarkStart w:id="156" w:name="sub_10"/>
    </w:p>
    <w:p w:rsidR="00A56A3D" w:rsidRPr="00A56A3D" w:rsidRDefault="00A56A3D" w:rsidP="00EF5E06">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9. ИЗМЕНЕНИЕ И РАСТОРЖЕНИЕ КОНТРАКТА</w:t>
      </w:r>
    </w:p>
    <w:bookmarkEnd w:id="156"/>
    <w:p w:rsidR="00916D93" w:rsidRPr="00916D93" w:rsidRDefault="00A56A3D" w:rsidP="00916D93">
      <w:pPr>
        <w:ind w:firstLine="709"/>
        <w:jc w:val="both"/>
        <w:rPr>
          <w:rFonts w:eastAsiaTheme="minorHAnsi"/>
          <w:sz w:val="24"/>
          <w:szCs w:val="24"/>
          <w:lang w:eastAsia="en-US"/>
        </w:rPr>
      </w:pPr>
      <w:r w:rsidRPr="00A56A3D">
        <w:rPr>
          <w:rFonts w:eastAsiaTheme="minorHAnsi"/>
          <w:sz w:val="24"/>
          <w:szCs w:val="24"/>
          <w:lang w:eastAsia="en-US"/>
        </w:rPr>
        <w:t>9.1.</w:t>
      </w:r>
      <w:r w:rsidRPr="00A56A3D">
        <w:rPr>
          <w:rFonts w:eastAsiaTheme="minorHAnsi"/>
          <w:sz w:val="24"/>
          <w:szCs w:val="24"/>
          <w:lang w:eastAsia="en-US"/>
        </w:rPr>
        <w:tab/>
      </w:r>
      <w:r w:rsidR="00916D93" w:rsidRPr="00916D93">
        <w:rPr>
          <w:rFonts w:eastAsiaTheme="minorHAnsi"/>
          <w:sz w:val="24"/>
          <w:szCs w:val="24"/>
          <w:lang w:eastAsia="en-US"/>
        </w:rPr>
        <w:t xml:space="preserve">Изменение существенных условий </w:t>
      </w:r>
      <w:r w:rsidR="00916D93">
        <w:rPr>
          <w:rFonts w:eastAsiaTheme="minorHAnsi"/>
          <w:sz w:val="24"/>
          <w:szCs w:val="24"/>
          <w:lang w:eastAsia="en-US"/>
        </w:rPr>
        <w:t>К</w:t>
      </w:r>
      <w:r w:rsidR="00916D93" w:rsidRPr="00916D93">
        <w:rPr>
          <w:rFonts w:eastAsiaTheme="minorHAnsi"/>
          <w:sz w:val="24"/>
          <w:szCs w:val="24"/>
          <w:lang w:eastAsia="en-US"/>
        </w:rPr>
        <w:t xml:space="preserve">онтракта при его исполнении не допускается, за исключением их изменения по соглашению Сторон </w:t>
      </w:r>
      <w:r w:rsidR="00916D93" w:rsidRPr="00916D93">
        <w:rPr>
          <w:rFonts w:eastAsiaTheme="minorHAnsi"/>
          <w:sz w:val="24"/>
          <w:szCs w:val="24"/>
          <w:lang w:eastAsia="en-US"/>
        </w:rPr>
        <w:br/>
        <w:t>в следующих случаях:</w:t>
      </w:r>
    </w:p>
    <w:p w:rsidR="00916D93" w:rsidRPr="00916D93" w:rsidRDefault="00916D93" w:rsidP="00916D93">
      <w:pPr>
        <w:ind w:firstLine="709"/>
        <w:jc w:val="both"/>
        <w:rPr>
          <w:rFonts w:eastAsiaTheme="minorHAnsi"/>
          <w:sz w:val="24"/>
          <w:szCs w:val="24"/>
          <w:lang w:eastAsia="en-US"/>
        </w:rPr>
      </w:pPr>
      <w:r w:rsidRPr="00916D93">
        <w:rPr>
          <w:rFonts w:eastAsiaTheme="minorHAnsi"/>
          <w:sz w:val="24"/>
          <w:szCs w:val="24"/>
          <w:lang w:eastAsia="en-US"/>
        </w:rPr>
        <w:t xml:space="preserve">1) при снижении цены </w:t>
      </w:r>
      <w:r>
        <w:rPr>
          <w:rFonts w:eastAsiaTheme="minorHAnsi"/>
          <w:sz w:val="24"/>
          <w:szCs w:val="24"/>
          <w:lang w:eastAsia="en-US"/>
        </w:rPr>
        <w:t>К</w:t>
      </w:r>
      <w:r w:rsidRPr="00916D93">
        <w:rPr>
          <w:rFonts w:eastAsiaTheme="minorHAnsi"/>
          <w:sz w:val="24"/>
          <w:szCs w:val="24"/>
          <w:lang w:eastAsia="en-US"/>
        </w:rPr>
        <w:t xml:space="preserve">онтракта без изменения предусмотренных </w:t>
      </w:r>
      <w:r>
        <w:rPr>
          <w:rFonts w:eastAsiaTheme="minorHAnsi"/>
          <w:sz w:val="24"/>
          <w:szCs w:val="24"/>
          <w:lang w:eastAsia="en-US"/>
        </w:rPr>
        <w:t>К</w:t>
      </w:r>
      <w:r w:rsidRPr="00916D93">
        <w:rPr>
          <w:rFonts w:eastAsiaTheme="minorHAnsi"/>
          <w:sz w:val="24"/>
          <w:szCs w:val="24"/>
          <w:lang w:eastAsia="en-US"/>
        </w:rPr>
        <w:t xml:space="preserve">онтрактом объема услуги, качества оказываемой услуги и иных условий </w:t>
      </w:r>
      <w:r>
        <w:rPr>
          <w:rFonts w:eastAsiaTheme="minorHAnsi"/>
          <w:sz w:val="24"/>
          <w:szCs w:val="24"/>
          <w:lang w:eastAsia="en-US"/>
        </w:rPr>
        <w:t>К</w:t>
      </w:r>
      <w:r w:rsidRPr="00916D93">
        <w:rPr>
          <w:rFonts w:eastAsiaTheme="minorHAnsi"/>
          <w:sz w:val="24"/>
          <w:szCs w:val="24"/>
          <w:lang w:eastAsia="en-US"/>
        </w:rPr>
        <w:t>онтракта;</w:t>
      </w:r>
    </w:p>
    <w:p w:rsidR="00916D93" w:rsidRPr="00916D93" w:rsidRDefault="00916D93" w:rsidP="00916D93">
      <w:pPr>
        <w:ind w:firstLine="709"/>
        <w:jc w:val="both"/>
        <w:rPr>
          <w:rFonts w:eastAsiaTheme="minorHAnsi"/>
          <w:sz w:val="24"/>
          <w:szCs w:val="24"/>
          <w:lang w:eastAsia="en-US"/>
        </w:rPr>
      </w:pPr>
      <w:r w:rsidRPr="00916D93">
        <w:rPr>
          <w:rFonts w:eastAsiaTheme="minorHAnsi"/>
          <w:sz w:val="24"/>
          <w:szCs w:val="24"/>
          <w:lang w:eastAsia="en-US"/>
        </w:rPr>
        <w:t>2) изменение в соответствии с законодательством Российской Федерации регулируемых цен (тарифов) на товары, работы, услуги;</w:t>
      </w:r>
    </w:p>
    <w:p w:rsidR="00916D93" w:rsidRPr="00916D93" w:rsidRDefault="00916D93" w:rsidP="00916D93">
      <w:pPr>
        <w:ind w:firstLine="709"/>
        <w:jc w:val="both"/>
        <w:rPr>
          <w:rFonts w:eastAsiaTheme="minorHAnsi"/>
          <w:sz w:val="24"/>
          <w:szCs w:val="24"/>
          <w:lang w:eastAsia="en-US"/>
        </w:rPr>
      </w:pPr>
      <w:r w:rsidRPr="00916D93">
        <w:rPr>
          <w:rFonts w:eastAsiaTheme="minorHAnsi"/>
          <w:sz w:val="24"/>
          <w:szCs w:val="24"/>
          <w:lang w:eastAsia="en-US"/>
        </w:rPr>
        <w:t xml:space="preserve">3) если по предложению </w:t>
      </w:r>
      <w:r>
        <w:rPr>
          <w:rFonts w:eastAsiaTheme="minorHAnsi"/>
          <w:sz w:val="24"/>
          <w:szCs w:val="24"/>
          <w:lang w:eastAsia="en-US"/>
        </w:rPr>
        <w:t>З</w:t>
      </w:r>
      <w:r w:rsidRPr="00916D93">
        <w:rPr>
          <w:rFonts w:eastAsiaTheme="minorHAnsi"/>
          <w:sz w:val="24"/>
          <w:szCs w:val="24"/>
          <w:lang w:eastAsia="en-US"/>
        </w:rPr>
        <w:t xml:space="preserve">аказчика увеличиваются предусмотренный </w:t>
      </w:r>
      <w:r>
        <w:rPr>
          <w:rFonts w:eastAsiaTheme="minorHAnsi"/>
          <w:sz w:val="24"/>
          <w:szCs w:val="24"/>
          <w:lang w:eastAsia="en-US"/>
        </w:rPr>
        <w:t>К</w:t>
      </w:r>
      <w:r w:rsidRPr="00916D93">
        <w:rPr>
          <w:rFonts w:eastAsiaTheme="minorHAnsi"/>
          <w:sz w:val="24"/>
          <w:szCs w:val="24"/>
          <w:lang w:eastAsia="en-US"/>
        </w:rPr>
        <w:t xml:space="preserve">онтрактом объем услуг не более чем на 10 (Десять) процентов или уменьшаются предусмотренный </w:t>
      </w:r>
      <w:r>
        <w:rPr>
          <w:rFonts w:eastAsiaTheme="minorHAnsi"/>
          <w:sz w:val="24"/>
          <w:szCs w:val="24"/>
          <w:lang w:eastAsia="en-US"/>
        </w:rPr>
        <w:t>К</w:t>
      </w:r>
      <w:r w:rsidRPr="00916D93">
        <w:rPr>
          <w:rFonts w:eastAsiaTheme="minorHAnsi"/>
          <w:sz w:val="24"/>
          <w:szCs w:val="24"/>
          <w:lang w:eastAsia="en-US"/>
        </w:rPr>
        <w:t xml:space="preserve">онтрактом объем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eastAsiaTheme="minorHAnsi"/>
          <w:sz w:val="24"/>
          <w:szCs w:val="24"/>
          <w:lang w:eastAsia="en-US"/>
        </w:rPr>
        <w:t>К</w:t>
      </w:r>
      <w:r w:rsidRPr="00916D93">
        <w:rPr>
          <w:rFonts w:eastAsiaTheme="minorHAnsi"/>
          <w:sz w:val="24"/>
          <w:szCs w:val="24"/>
          <w:lang w:eastAsia="en-US"/>
        </w:rPr>
        <w:t>онтракта пропорционально дополнительному объему услуг, исходя из установленной</w:t>
      </w:r>
      <w:r w:rsidR="002F18DE">
        <w:rPr>
          <w:rFonts w:eastAsiaTheme="minorHAnsi"/>
          <w:sz w:val="24"/>
          <w:szCs w:val="24"/>
          <w:lang w:eastAsia="en-US"/>
        </w:rPr>
        <w:t xml:space="preserve"> </w:t>
      </w:r>
      <w:r w:rsidRPr="00916D93">
        <w:rPr>
          <w:rFonts w:eastAsiaTheme="minorHAnsi"/>
          <w:sz w:val="24"/>
          <w:szCs w:val="24"/>
          <w:lang w:eastAsia="en-US"/>
        </w:rPr>
        <w:t xml:space="preserve">в </w:t>
      </w:r>
      <w:r>
        <w:rPr>
          <w:rFonts w:eastAsiaTheme="minorHAnsi"/>
          <w:sz w:val="24"/>
          <w:szCs w:val="24"/>
          <w:lang w:eastAsia="en-US"/>
        </w:rPr>
        <w:t>К</w:t>
      </w:r>
      <w:r w:rsidRPr="00916D93">
        <w:rPr>
          <w:rFonts w:eastAsiaTheme="minorHAnsi"/>
          <w:sz w:val="24"/>
          <w:szCs w:val="24"/>
          <w:lang w:eastAsia="en-US"/>
        </w:rPr>
        <w:t xml:space="preserve">онтракте цены единицы услуг, но не более чем на 10 (Десять) процентов цены </w:t>
      </w:r>
      <w:r>
        <w:rPr>
          <w:rFonts w:eastAsiaTheme="minorHAnsi"/>
          <w:sz w:val="24"/>
          <w:szCs w:val="24"/>
          <w:lang w:eastAsia="en-US"/>
        </w:rPr>
        <w:t>К</w:t>
      </w:r>
      <w:r w:rsidRPr="00916D93">
        <w:rPr>
          <w:rFonts w:eastAsiaTheme="minorHAnsi"/>
          <w:sz w:val="24"/>
          <w:szCs w:val="24"/>
          <w:lang w:eastAsia="en-US"/>
        </w:rPr>
        <w:t xml:space="preserve">онтракта. При уменьшении предусмотренного </w:t>
      </w:r>
      <w:r>
        <w:rPr>
          <w:rFonts w:eastAsiaTheme="minorHAnsi"/>
          <w:sz w:val="24"/>
          <w:szCs w:val="24"/>
          <w:lang w:eastAsia="en-US"/>
        </w:rPr>
        <w:t>К</w:t>
      </w:r>
      <w:r w:rsidRPr="00916D93">
        <w:rPr>
          <w:rFonts w:eastAsiaTheme="minorHAnsi"/>
          <w:sz w:val="24"/>
          <w:szCs w:val="24"/>
          <w:lang w:eastAsia="en-US"/>
        </w:rPr>
        <w:t xml:space="preserve">онтрактом объема услуг, Стороны </w:t>
      </w:r>
      <w:r>
        <w:rPr>
          <w:rFonts w:eastAsiaTheme="minorHAnsi"/>
          <w:sz w:val="24"/>
          <w:szCs w:val="24"/>
          <w:lang w:eastAsia="en-US"/>
        </w:rPr>
        <w:t>К</w:t>
      </w:r>
      <w:r w:rsidRPr="00916D93">
        <w:rPr>
          <w:rFonts w:eastAsiaTheme="minorHAnsi"/>
          <w:sz w:val="24"/>
          <w:szCs w:val="24"/>
          <w:lang w:eastAsia="en-US"/>
        </w:rPr>
        <w:t xml:space="preserve">онтракта обязаны уменьшить цену </w:t>
      </w:r>
      <w:r>
        <w:rPr>
          <w:rFonts w:eastAsiaTheme="minorHAnsi"/>
          <w:sz w:val="24"/>
          <w:szCs w:val="24"/>
          <w:lang w:eastAsia="en-US"/>
        </w:rPr>
        <w:t>К</w:t>
      </w:r>
      <w:r w:rsidRPr="00916D93">
        <w:rPr>
          <w:rFonts w:eastAsiaTheme="minorHAnsi"/>
          <w:sz w:val="24"/>
          <w:szCs w:val="24"/>
          <w:lang w:eastAsia="en-US"/>
        </w:rPr>
        <w:t>онтракта исходя из цены единицы услуг.</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9.2.</w:t>
      </w:r>
      <w:r w:rsidRPr="00A56A3D">
        <w:rPr>
          <w:rFonts w:eastAsiaTheme="minorHAnsi"/>
          <w:sz w:val="24"/>
          <w:szCs w:val="24"/>
          <w:lang w:eastAsia="en-US"/>
        </w:rPr>
        <w:tab/>
        <w:t>Расторжение Контракта допускается:</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9.2.1.</w:t>
      </w:r>
      <w:r w:rsidRPr="00A56A3D">
        <w:rPr>
          <w:rFonts w:eastAsiaTheme="minorHAnsi"/>
          <w:sz w:val="24"/>
          <w:szCs w:val="24"/>
          <w:lang w:eastAsia="en-US"/>
        </w:rPr>
        <w:tab/>
        <w:t xml:space="preserve"> </w:t>
      </w:r>
      <w:proofErr w:type="gramStart"/>
      <w:r w:rsidRPr="00A56A3D">
        <w:rPr>
          <w:rFonts w:eastAsiaTheme="minorHAnsi"/>
          <w:sz w:val="24"/>
          <w:szCs w:val="24"/>
          <w:lang w:eastAsia="en-US"/>
        </w:rPr>
        <w:t>по</w:t>
      </w:r>
      <w:proofErr w:type="gramEnd"/>
      <w:r w:rsidRPr="00A56A3D">
        <w:rPr>
          <w:rFonts w:eastAsiaTheme="minorHAnsi"/>
          <w:sz w:val="24"/>
          <w:szCs w:val="24"/>
          <w:lang w:eastAsia="en-US"/>
        </w:rPr>
        <w:t xml:space="preserve"> соглашению Сторон;</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9.2.2.</w:t>
      </w:r>
      <w:r w:rsidRPr="00A56A3D">
        <w:rPr>
          <w:rFonts w:eastAsiaTheme="minorHAnsi"/>
          <w:sz w:val="24"/>
          <w:szCs w:val="24"/>
          <w:lang w:eastAsia="en-US"/>
        </w:rPr>
        <w:tab/>
        <w:t xml:space="preserve"> </w:t>
      </w:r>
      <w:proofErr w:type="gramStart"/>
      <w:r w:rsidRPr="00A56A3D">
        <w:rPr>
          <w:rFonts w:eastAsiaTheme="minorHAnsi"/>
          <w:sz w:val="24"/>
          <w:szCs w:val="24"/>
          <w:lang w:eastAsia="en-US"/>
        </w:rPr>
        <w:t>по</w:t>
      </w:r>
      <w:proofErr w:type="gramEnd"/>
      <w:r w:rsidRPr="00A56A3D">
        <w:rPr>
          <w:rFonts w:eastAsiaTheme="minorHAnsi"/>
          <w:sz w:val="24"/>
          <w:szCs w:val="24"/>
          <w:lang w:eastAsia="en-US"/>
        </w:rPr>
        <w:t xml:space="preserve"> решению суда;</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9.2.3.</w:t>
      </w:r>
      <w:r w:rsidRPr="00A56A3D">
        <w:rPr>
          <w:rFonts w:eastAsiaTheme="minorHAnsi"/>
          <w:sz w:val="24"/>
          <w:szCs w:val="24"/>
          <w:lang w:eastAsia="en-US"/>
        </w:rPr>
        <w:tab/>
        <w:t xml:space="preserve"> </w:t>
      </w:r>
      <w:proofErr w:type="gramStart"/>
      <w:r w:rsidRPr="00A56A3D">
        <w:rPr>
          <w:rFonts w:eastAsiaTheme="minorHAnsi"/>
          <w:sz w:val="24"/>
          <w:szCs w:val="24"/>
          <w:lang w:eastAsia="en-US"/>
        </w:rPr>
        <w:t>в</w:t>
      </w:r>
      <w:proofErr w:type="gramEnd"/>
      <w:r w:rsidRPr="00A56A3D">
        <w:rPr>
          <w:rFonts w:eastAsiaTheme="minorHAnsi"/>
          <w:sz w:val="24"/>
          <w:szCs w:val="24"/>
          <w:lang w:eastAsia="en-US"/>
        </w:rPr>
        <w:t xml:space="preserve"> случае одностороннего отказа Стороны Контракта от исполнения Контракта. </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9.3.</w:t>
      </w:r>
      <w:r w:rsidRPr="00A56A3D">
        <w:rPr>
          <w:rFonts w:eastAsiaTheme="minorHAnsi"/>
          <w:sz w:val="24"/>
          <w:szCs w:val="24"/>
          <w:lang w:eastAsia="en-US"/>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1609E">
        <w:rPr>
          <w:rFonts w:eastAsiaTheme="minorHAnsi"/>
          <w:sz w:val="24"/>
          <w:szCs w:val="24"/>
          <w:lang w:eastAsia="en-US"/>
        </w:rPr>
        <w:t>9.4.</w:t>
      </w:r>
      <w:r w:rsidRPr="00A1609E">
        <w:rPr>
          <w:rFonts w:eastAsiaTheme="minorHAnsi"/>
          <w:sz w:val="24"/>
          <w:szCs w:val="24"/>
          <w:lang w:eastAsia="en-US"/>
        </w:rPr>
        <w:tab/>
        <w:t xml:space="preserve">Расторжение Контракта по основанию, предусмотренному п. 9.2.3 Контракта, осуществляется в соответствии с положениями частей </w:t>
      </w:r>
      <w:r w:rsidR="00A1609E" w:rsidRPr="00A1609E">
        <w:rPr>
          <w:rFonts w:eastAsiaTheme="minorHAnsi"/>
          <w:sz w:val="24"/>
          <w:szCs w:val="24"/>
          <w:lang w:eastAsia="en-US"/>
        </w:rPr>
        <w:t>8</w:t>
      </w:r>
      <w:r w:rsidR="00891CEB" w:rsidRPr="00A1609E">
        <w:rPr>
          <w:rFonts w:eastAsiaTheme="minorHAnsi"/>
          <w:sz w:val="24"/>
          <w:szCs w:val="24"/>
          <w:lang w:eastAsia="en-US"/>
        </w:rPr>
        <w:t xml:space="preserve"> </w:t>
      </w:r>
      <w:r w:rsidR="00A1609E" w:rsidRPr="00A1609E">
        <w:rPr>
          <w:rFonts w:eastAsiaTheme="minorHAnsi"/>
          <w:sz w:val="24"/>
          <w:szCs w:val="24"/>
          <w:lang w:eastAsia="en-US"/>
        </w:rPr>
        <w:t>–</w:t>
      </w:r>
      <w:r w:rsidR="00891CEB" w:rsidRPr="00A1609E">
        <w:rPr>
          <w:rFonts w:eastAsiaTheme="minorHAnsi"/>
          <w:sz w:val="24"/>
          <w:szCs w:val="24"/>
          <w:lang w:eastAsia="en-US"/>
        </w:rPr>
        <w:t xml:space="preserve"> </w:t>
      </w:r>
      <w:r w:rsidR="00D4418E" w:rsidRPr="00A1609E">
        <w:rPr>
          <w:rFonts w:eastAsiaTheme="minorHAnsi"/>
          <w:sz w:val="24"/>
          <w:szCs w:val="24"/>
          <w:lang w:eastAsia="en-US"/>
        </w:rPr>
        <w:t>23</w:t>
      </w:r>
      <w:r w:rsidR="00A1609E" w:rsidRPr="00A1609E">
        <w:rPr>
          <w:rFonts w:eastAsiaTheme="minorHAnsi"/>
          <w:sz w:val="24"/>
          <w:szCs w:val="24"/>
          <w:lang w:eastAsia="en-US"/>
        </w:rPr>
        <w:t xml:space="preserve"> </w:t>
      </w:r>
      <w:r w:rsidRPr="00A1609E">
        <w:rPr>
          <w:rFonts w:eastAsiaTheme="minorHAnsi"/>
          <w:sz w:val="24"/>
          <w:szCs w:val="24"/>
          <w:lang w:eastAsia="en-US"/>
        </w:rPr>
        <w:t>статьи 95 Федерального закона № 44-ФЗ.</w:t>
      </w:r>
      <w:r w:rsidRPr="00A56A3D">
        <w:rPr>
          <w:rFonts w:eastAsiaTheme="minorHAnsi"/>
          <w:sz w:val="24"/>
          <w:szCs w:val="24"/>
          <w:lang w:eastAsia="en-US"/>
        </w:rPr>
        <w:t xml:space="preserve"> </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9.4.1.</w:t>
      </w:r>
      <w:r w:rsidRPr="00A56A3D">
        <w:rPr>
          <w:rFonts w:eastAsiaTheme="minorHAnsi"/>
          <w:sz w:val="24"/>
          <w:szCs w:val="24"/>
          <w:lang w:eastAsia="en-US"/>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9.4.2.</w:t>
      </w:r>
      <w:r w:rsidRPr="00A56A3D">
        <w:rPr>
          <w:rFonts w:eastAsiaTheme="minorHAnsi"/>
          <w:sz w:val="24"/>
          <w:szCs w:val="24"/>
          <w:lang w:eastAsia="en-US"/>
        </w:rPr>
        <w:tab/>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требованиям, установленным </w:t>
      </w:r>
      <w:r w:rsidR="00D4418E">
        <w:rPr>
          <w:rFonts w:eastAsiaTheme="minorHAnsi"/>
          <w:sz w:val="24"/>
          <w:szCs w:val="24"/>
          <w:lang w:eastAsia="en-US"/>
        </w:rPr>
        <w:t xml:space="preserve">Конкурсной </w:t>
      </w:r>
      <w:r w:rsidRPr="00A56A3D">
        <w:rPr>
          <w:rFonts w:eastAsiaTheme="minorHAnsi"/>
          <w:sz w:val="24"/>
          <w:szCs w:val="24"/>
          <w:lang w:eastAsia="en-US"/>
        </w:rPr>
        <w:t>документацией</w:t>
      </w:r>
      <w:r w:rsidR="005800B5">
        <w:rPr>
          <w:rFonts w:eastAsiaTheme="minorHAnsi"/>
          <w:sz w:val="24"/>
          <w:szCs w:val="24"/>
          <w:lang w:eastAsia="en-US"/>
        </w:rPr>
        <w:t xml:space="preserve"> </w:t>
      </w:r>
      <w:r w:rsidRPr="00A56A3D">
        <w:rPr>
          <w:rFonts w:eastAsiaTheme="minorHAnsi"/>
          <w:sz w:val="24"/>
          <w:szCs w:val="24"/>
          <w:lang w:eastAsia="en-US"/>
        </w:rPr>
        <w:t>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56A3D" w:rsidRPr="00A56A3D" w:rsidRDefault="00A56A3D" w:rsidP="00EF5E06">
      <w:pPr>
        <w:widowControl w:val="0"/>
        <w:suppressLineNumbers/>
        <w:tabs>
          <w:tab w:val="left" w:pos="1134"/>
        </w:tabs>
        <w:suppressAutoHyphens/>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9.4.3.</w:t>
      </w:r>
      <w:r w:rsidRPr="00A56A3D">
        <w:rPr>
          <w:rFonts w:eastAsiaTheme="minorHAnsi"/>
          <w:sz w:val="24"/>
          <w:szCs w:val="24"/>
          <w:lang w:eastAsia="en-US"/>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Исполнителю (по почте, телеграммой, факсимильной связи, по адресу электронной почты и т.д.). </w:t>
      </w:r>
      <w:r w:rsidRPr="00A56A3D">
        <w:rPr>
          <w:rFonts w:eastAsiaTheme="minorHAnsi"/>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A56A3D">
        <w:rPr>
          <w:rFonts w:eastAsiaTheme="minorHAnsi"/>
          <w:sz w:val="24"/>
          <w:szCs w:val="24"/>
          <w:lang w:eastAsia="en-US"/>
        </w:rPr>
        <w:t xml:space="preserve">Датой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w:t>
      </w:r>
      <w:r w:rsidRPr="00A56A3D">
        <w:rPr>
          <w:rFonts w:eastAsiaTheme="minorHAnsi"/>
          <w:sz w:val="24"/>
          <w:szCs w:val="24"/>
          <w:lang w:eastAsia="en-US"/>
        </w:rPr>
        <w:lastRenderedPageBreak/>
        <w:t>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9.4.4.</w:t>
      </w:r>
      <w:r w:rsidRPr="00A56A3D">
        <w:rPr>
          <w:rFonts w:eastAsiaTheme="minorHAnsi"/>
          <w:sz w:val="24"/>
          <w:szCs w:val="24"/>
          <w:lang w:eastAsia="en-US"/>
        </w:rPr>
        <w:tab/>
        <w:t>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Исполнителя об одностороннем отказе от исполнения контракта.</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9.4.5.</w:t>
      </w:r>
      <w:r w:rsidRPr="00A56A3D">
        <w:rPr>
          <w:rFonts w:eastAsiaTheme="minorHAnsi"/>
          <w:sz w:val="24"/>
          <w:szCs w:val="24"/>
          <w:lang w:eastAsia="en-US"/>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9.4.6.</w:t>
      </w:r>
      <w:r w:rsidRPr="00A56A3D">
        <w:rPr>
          <w:rFonts w:eastAsiaTheme="minorHAnsi"/>
          <w:sz w:val="24"/>
          <w:szCs w:val="24"/>
          <w:lang w:eastAsia="en-US"/>
        </w:rPr>
        <w:tab/>
        <w:t>Решение Исполнителя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Исполнителем подтверждения о вручении Заказчику указанного уведомления.</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9.4.7.</w:t>
      </w:r>
      <w:r w:rsidRPr="00A56A3D">
        <w:rPr>
          <w:rFonts w:eastAsiaTheme="minorHAnsi"/>
          <w:sz w:val="24"/>
          <w:szCs w:val="24"/>
          <w:lang w:eastAsia="en-US"/>
        </w:rPr>
        <w:tab/>
        <w:t>Решение Исполнителю об одностороннем отказе от исполнения контракта вступает в силу и Контракт считается расторгнутым через 10 (десять) дней с даты надлежащего уведомления Исполнителем Заказчика об одностороннем отказе от исполнения контракта.</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9.4.8.</w:t>
      </w:r>
      <w:r w:rsidRPr="00A56A3D">
        <w:rPr>
          <w:rFonts w:eastAsiaTheme="minorHAnsi"/>
          <w:sz w:val="24"/>
          <w:szCs w:val="24"/>
          <w:lang w:eastAsia="en-US"/>
        </w:rPr>
        <w:tab/>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56A3D" w:rsidRPr="00A56A3D" w:rsidRDefault="00A56A3D" w:rsidP="00EF5E06">
      <w:pPr>
        <w:autoSpaceDE w:val="0"/>
        <w:autoSpaceDN w:val="0"/>
        <w:adjustRightInd w:val="0"/>
        <w:ind w:firstLine="709"/>
        <w:jc w:val="both"/>
        <w:rPr>
          <w:rFonts w:eastAsiaTheme="minorHAnsi"/>
          <w:sz w:val="24"/>
          <w:szCs w:val="24"/>
          <w:lang w:eastAsia="en-US"/>
        </w:rPr>
      </w:pPr>
      <w:r w:rsidRPr="00A56A3D">
        <w:rPr>
          <w:rFonts w:eastAsiaTheme="minorHAnsi"/>
          <w:sz w:val="24"/>
          <w:szCs w:val="24"/>
          <w:lang w:eastAsia="en-US"/>
        </w:rPr>
        <w:t>9.4.9.</w:t>
      </w:r>
      <w:r w:rsidRPr="00A56A3D">
        <w:rPr>
          <w:rFonts w:eastAsiaTheme="minorHAnsi"/>
          <w:sz w:val="24"/>
          <w:szCs w:val="24"/>
          <w:lang w:eastAsia="en-US"/>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56A3D" w:rsidRPr="00A56A3D" w:rsidRDefault="00A56A3D" w:rsidP="00EF5E06">
      <w:pPr>
        <w:autoSpaceDE w:val="0"/>
        <w:autoSpaceDN w:val="0"/>
        <w:adjustRightInd w:val="0"/>
        <w:jc w:val="both"/>
        <w:rPr>
          <w:rFonts w:eastAsiaTheme="minorHAnsi"/>
          <w:b/>
          <w:sz w:val="24"/>
          <w:szCs w:val="24"/>
          <w:lang w:eastAsia="en-US"/>
        </w:rPr>
      </w:pPr>
    </w:p>
    <w:p w:rsidR="00A56A3D" w:rsidRPr="00A56A3D" w:rsidRDefault="00A56A3D" w:rsidP="00EF5E06">
      <w:pPr>
        <w:widowControl w:val="0"/>
        <w:tabs>
          <w:tab w:val="left" w:pos="3261"/>
          <w:tab w:val="left" w:pos="3686"/>
        </w:tabs>
        <w:autoSpaceDE w:val="0"/>
        <w:autoSpaceDN w:val="0"/>
        <w:adjustRightInd w:val="0"/>
        <w:jc w:val="center"/>
        <w:outlineLvl w:val="0"/>
        <w:rPr>
          <w:rFonts w:eastAsiaTheme="minorHAnsi"/>
          <w:b/>
          <w:sz w:val="24"/>
          <w:szCs w:val="24"/>
          <w:lang w:eastAsia="en-US"/>
        </w:rPr>
      </w:pPr>
      <w:r w:rsidRPr="00A56A3D">
        <w:rPr>
          <w:rFonts w:eastAsiaTheme="minorHAnsi"/>
          <w:b/>
          <w:sz w:val="24"/>
          <w:szCs w:val="24"/>
          <w:lang w:eastAsia="en-US"/>
        </w:rPr>
        <w:t>10. ГАРАНТИИ</w:t>
      </w:r>
    </w:p>
    <w:p w:rsidR="00A56A3D" w:rsidRPr="00A56A3D" w:rsidRDefault="00A56A3D" w:rsidP="00EF5E06">
      <w:pPr>
        <w:widowControl w:val="0"/>
        <w:tabs>
          <w:tab w:val="left" w:pos="1134"/>
        </w:tabs>
        <w:ind w:firstLine="709"/>
        <w:contextualSpacing/>
        <w:jc w:val="both"/>
        <w:rPr>
          <w:rFonts w:eastAsia="Calibri"/>
          <w:sz w:val="24"/>
          <w:szCs w:val="24"/>
          <w:lang w:eastAsia="en-US"/>
        </w:rPr>
      </w:pPr>
      <w:r w:rsidRPr="00A56A3D">
        <w:rPr>
          <w:rFonts w:eastAsia="Calibri"/>
          <w:sz w:val="24"/>
          <w:szCs w:val="24"/>
          <w:lang w:eastAsia="en-US"/>
        </w:rPr>
        <w:t xml:space="preserve">10.1 Исполнитель гарантирует качество оказания услуг в соответствии с требованиями, указанными в Контракте и </w:t>
      </w:r>
      <w:r w:rsidRPr="00A56A3D">
        <w:rPr>
          <w:rFonts w:eastAsiaTheme="minorHAnsi"/>
          <w:sz w:val="24"/>
          <w:szCs w:val="24"/>
          <w:lang w:eastAsia="en-US"/>
        </w:rPr>
        <w:t>Техническом задании</w:t>
      </w:r>
      <w:r w:rsidRPr="00A56A3D">
        <w:rPr>
          <w:rFonts w:eastAsia="Calibri"/>
          <w:sz w:val="24"/>
          <w:szCs w:val="24"/>
          <w:lang w:eastAsia="en-US"/>
        </w:rPr>
        <w:t xml:space="preserve"> (Приложение № 1 к Контракту).</w:t>
      </w:r>
    </w:p>
    <w:p w:rsidR="00A56A3D" w:rsidRPr="00A56A3D" w:rsidRDefault="00A56A3D" w:rsidP="00EF5E06">
      <w:pPr>
        <w:widowControl w:val="0"/>
        <w:tabs>
          <w:tab w:val="left" w:pos="1134"/>
        </w:tabs>
        <w:ind w:firstLine="709"/>
        <w:contextualSpacing/>
        <w:jc w:val="both"/>
        <w:rPr>
          <w:rFonts w:eastAsia="Calibri"/>
          <w:sz w:val="24"/>
          <w:szCs w:val="24"/>
          <w:lang w:eastAsia="en-US"/>
        </w:rPr>
      </w:pPr>
      <w:r w:rsidRPr="00A56A3D">
        <w:rPr>
          <w:rFonts w:eastAsia="Calibri"/>
          <w:sz w:val="24"/>
          <w:szCs w:val="24"/>
          <w:lang w:eastAsia="en-US"/>
        </w:rPr>
        <w:t>10.2. При обнаружении в период гарантийного срока недостатков оказания услуг, Исполнитель обязан устранить их за свой счет не позднее 5 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A56A3D" w:rsidRPr="00A56A3D" w:rsidRDefault="00A56A3D" w:rsidP="00EF5E06">
      <w:pPr>
        <w:widowControl w:val="0"/>
        <w:tabs>
          <w:tab w:val="left" w:pos="1134"/>
        </w:tabs>
        <w:ind w:firstLine="709"/>
        <w:contextualSpacing/>
        <w:jc w:val="both"/>
        <w:rPr>
          <w:rFonts w:eastAsia="Calibri"/>
          <w:sz w:val="24"/>
          <w:szCs w:val="24"/>
          <w:lang w:eastAsia="en-US"/>
        </w:rPr>
      </w:pPr>
      <w:r w:rsidRPr="00A56A3D">
        <w:rPr>
          <w:rFonts w:eastAsia="Calibri"/>
          <w:sz w:val="24"/>
          <w:szCs w:val="24"/>
          <w:lang w:eastAsia="en-US"/>
        </w:rPr>
        <w:t>10.3. При отказе Исполнителя от составления или подписания Акта о недостатках, обнаруженных в период гарантийного срока, Заказчик имеет право</w:t>
      </w:r>
      <w:r w:rsidR="00037A3D">
        <w:rPr>
          <w:rFonts w:eastAsia="Calibri"/>
          <w:sz w:val="24"/>
          <w:szCs w:val="24"/>
          <w:lang w:eastAsia="en-US"/>
        </w:rPr>
        <w:t xml:space="preserve"> провести </w:t>
      </w:r>
      <w:r w:rsidRPr="00A56A3D">
        <w:rPr>
          <w:rFonts w:eastAsia="Calibri"/>
          <w:sz w:val="24"/>
          <w:szCs w:val="24"/>
          <w:lang w:eastAsia="en-US"/>
        </w:rPr>
        <w:t>квалифицированную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Исполнителя в полном объеме.</w:t>
      </w:r>
    </w:p>
    <w:p w:rsidR="00A56A3D" w:rsidRPr="00A56A3D" w:rsidRDefault="00A56A3D" w:rsidP="00EF5E06">
      <w:pPr>
        <w:widowControl w:val="0"/>
        <w:tabs>
          <w:tab w:val="left" w:pos="1134"/>
        </w:tabs>
        <w:ind w:firstLine="709"/>
        <w:contextualSpacing/>
        <w:jc w:val="both"/>
        <w:rPr>
          <w:rFonts w:eastAsia="Calibri"/>
          <w:sz w:val="24"/>
          <w:szCs w:val="24"/>
          <w:lang w:eastAsia="en-US"/>
        </w:rPr>
      </w:pPr>
      <w:r w:rsidRPr="00A56A3D">
        <w:rPr>
          <w:rFonts w:eastAsia="Calibri"/>
          <w:sz w:val="24"/>
          <w:szCs w:val="24"/>
          <w:lang w:eastAsia="en-US"/>
        </w:rPr>
        <w:t>10.4. Удовлетворение требований Заказчика о безвозмездном устранении недостатков, об повторном оказании услуг не освобождает Исполнителя от ответственности в форме неустойки за нарушение срока окончания оказания услуг.</w:t>
      </w:r>
    </w:p>
    <w:p w:rsidR="00A56A3D" w:rsidRPr="00A56A3D" w:rsidRDefault="00A56A3D" w:rsidP="00EF5E06">
      <w:pPr>
        <w:widowControl w:val="0"/>
        <w:tabs>
          <w:tab w:val="left" w:pos="1134"/>
        </w:tabs>
        <w:ind w:firstLine="709"/>
        <w:contextualSpacing/>
        <w:jc w:val="both"/>
        <w:rPr>
          <w:rFonts w:eastAsia="Calibri"/>
          <w:sz w:val="24"/>
          <w:szCs w:val="24"/>
          <w:lang w:eastAsia="en-US"/>
        </w:rPr>
      </w:pPr>
      <w:r w:rsidRPr="00A56A3D">
        <w:rPr>
          <w:rFonts w:eastAsia="Calibri"/>
          <w:sz w:val="24"/>
          <w:szCs w:val="24"/>
          <w:lang w:eastAsia="en-US"/>
        </w:rPr>
        <w:t xml:space="preserve">10.5. Вред, причиненный жизни, здоровью или имуществу Заказчика и иных лиц, вследствие необеспечения Исполнителем безопасности оказания услуг подлежит </w:t>
      </w:r>
      <w:r w:rsidRPr="00A56A3D">
        <w:rPr>
          <w:rFonts w:eastAsia="Calibri"/>
          <w:sz w:val="24"/>
          <w:szCs w:val="24"/>
          <w:lang w:eastAsia="en-US"/>
        </w:rPr>
        <w:lastRenderedPageBreak/>
        <w:t>возмещению в соответствии с требованиями Гражданского кодекса Российской Федерации.</w:t>
      </w:r>
    </w:p>
    <w:p w:rsidR="00A56A3D" w:rsidRPr="00A56A3D" w:rsidRDefault="00A56A3D" w:rsidP="00EF5E06">
      <w:pPr>
        <w:widowControl w:val="0"/>
        <w:tabs>
          <w:tab w:val="left" w:pos="1134"/>
        </w:tabs>
        <w:ind w:firstLine="709"/>
        <w:contextualSpacing/>
        <w:jc w:val="both"/>
        <w:rPr>
          <w:rFonts w:eastAsia="Calibri"/>
          <w:sz w:val="24"/>
          <w:szCs w:val="24"/>
          <w:lang w:eastAsia="en-US"/>
        </w:rPr>
      </w:pPr>
      <w:r w:rsidRPr="00A56A3D">
        <w:rPr>
          <w:rFonts w:eastAsia="Calibri"/>
          <w:sz w:val="24"/>
          <w:szCs w:val="24"/>
          <w:lang w:eastAsia="en-US"/>
        </w:rPr>
        <w:t>10.6. Исполнитель гарантирует Заказчику своевременное предоставление необходимой и достоверной информации об оказываемых услугах также как и копии документов, подтверждающих их соответствие действующему законодательству и условиям Контракта.</w:t>
      </w:r>
    </w:p>
    <w:p w:rsidR="00A56A3D" w:rsidRPr="00A56A3D" w:rsidRDefault="00A56A3D" w:rsidP="00EF5E06">
      <w:pPr>
        <w:widowControl w:val="0"/>
        <w:tabs>
          <w:tab w:val="left" w:pos="1134"/>
        </w:tabs>
        <w:ind w:firstLine="709"/>
        <w:contextualSpacing/>
        <w:jc w:val="both"/>
        <w:rPr>
          <w:rFonts w:eastAsia="Calibri"/>
          <w:sz w:val="24"/>
          <w:szCs w:val="24"/>
          <w:lang w:eastAsia="en-US"/>
        </w:rPr>
      </w:pPr>
      <w:r w:rsidRPr="00A56A3D">
        <w:rPr>
          <w:rFonts w:eastAsia="Calibri"/>
          <w:sz w:val="24"/>
          <w:szCs w:val="24"/>
          <w:lang w:eastAsia="en-US"/>
        </w:rPr>
        <w:t xml:space="preserve">10.7. 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 также как и в </w:t>
      </w:r>
      <w:proofErr w:type="spellStart"/>
      <w:r w:rsidRPr="00A56A3D">
        <w:rPr>
          <w:rFonts w:eastAsia="Calibri"/>
          <w:sz w:val="24"/>
          <w:szCs w:val="24"/>
          <w:lang w:eastAsia="en-US"/>
        </w:rPr>
        <w:t>санкционном</w:t>
      </w:r>
      <w:proofErr w:type="spellEnd"/>
      <w:r w:rsidRPr="00A56A3D">
        <w:rPr>
          <w:rFonts w:eastAsia="Calibri"/>
          <w:sz w:val="24"/>
          <w:szCs w:val="24"/>
          <w:lang w:eastAsia="en-US"/>
        </w:rPr>
        <w:t xml:space="preserve"> режиме ответственности, установленном Контрактом. </w:t>
      </w:r>
    </w:p>
    <w:p w:rsidR="00A56A3D" w:rsidRPr="00A56A3D" w:rsidRDefault="00A56A3D" w:rsidP="00EF5E06">
      <w:pPr>
        <w:widowControl w:val="0"/>
        <w:tabs>
          <w:tab w:val="left" w:pos="709"/>
        </w:tabs>
        <w:contextualSpacing/>
        <w:jc w:val="both"/>
        <w:rPr>
          <w:rFonts w:eastAsia="Calibri"/>
          <w:sz w:val="24"/>
          <w:szCs w:val="24"/>
          <w:lang w:eastAsia="en-US"/>
        </w:rPr>
      </w:pPr>
      <w:r w:rsidRPr="00A56A3D">
        <w:rPr>
          <w:rFonts w:eastAsia="Calibri"/>
          <w:sz w:val="24"/>
          <w:szCs w:val="24"/>
          <w:lang w:eastAsia="en-US"/>
        </w:rPr>
        <w:tab/>
        <w:t xml:space="preserve">10.8. В случае ненадлежащего оказания услуг, требования Заказчика о </w:t>
      </w:r>
      <w:proofErr w:type="gramStart"/>
      <w:r w:rsidRPr="00A56A3D">
        <w:rPr>
          <w:rFonts w:eastAsia="Calibri"/>
          <w:sz w:val="24"/>
          <w:szCs w:val="24"/>
          <w:lang w:eastAsia="en-US"/>
        </w:rPr>
        <w:t>безвозмездном  повторном</w:t>
      </w:r>
      <w:proofErr w:type="gramEnd"/>
      <w:r w:rsidRPr="00A56A3D">
        <w:rPr>
          <w:rFonts w:eastAsia="Calibri"/>
          <w:sz w:val="24"/>
          <w:szCs w:val="24"/>
          <w:lang w:eastAsia="en-US"/>
        </w:rPr>
        <w:t xml:space="preserve">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Контрактом, который был </w:t>
      </w:r>
      <w:proofErr w:type="spellStart"/>
      <w:r w:rsidRPr="00A56A3D">
        <w:rPr>
          <w:rFonts w:eastAsia="Calibri"/>
          <w:sz w:val="24"/>
          <w:szCs w:val="24"/>
          <w:lang w:eastAsia="en-US"/>
        </w:rPr>
        <w:t>ненадлежаще</w:t>
      </w:r>
      <w:proofErr w:type="spellEnd"/>
      <w:r w:rsidRPr="00A56A3D">
        <w:rPr>
          <w:rFonts w:eastAsia="Calibri"/>
          <w:sz w:val="24"/>
          <w:szCs w:val="24"/>
          <w:lang w:eastAsia="en-US"/>
        </w:rPr>
        <w:t xml:space="preserve"> исполнен.</w:t>
      </w:r>
    </w:p>
    <w:p w:rsidR="00A56A3D" w:rsidRPr="00A56A3D" w:rsidRDefault="00A56A3D" w:rsidP="00EF5E06">
      <w:pPr>
        <w:autoSpaceDE w:val="0"/>
        <w:autoSpaceDN w:val="0"/>
        <w:adjustRightInd w:val="0"/>
        <w:jc w:val="both"/>
        <w:rPr>
          <w:rFonts w:eastAsiaTheme="minorHAnsi"/>
          <w:b/>
          <w:sz w:val="24"/>
          <w:szCs w:val="24"/>
          <w:lang w:eastAsia="en-US"/>
        </w:rPr>
      </w:pPr>
    </w:p>
    <w:p w:rsidR="00A56A3D" w:rsidRPr="00A56A3D" w:rsidRDefault="00A56A3D" w:rsidP="00EF5E06">
      <w:pPr>
        <w:autoSpaceDE w:val="0"/>
        <w:autoSpaceDN w:val="0"/>
        <w:adjustRightInd w:val="0"/>
        <w:jc w:val="center"/>
        <w:rPr>
          <w:rFonts w:eastAsiaTheme="minorHAnsi"/>
          <w:b/>
          <w:sz w:val="24"/>
          <w:szCs w:val="24"/>
          <w:lang w:eastAsia="en-US"/>
        </w:rPr>
      </w:pPr>
      <w:r w:rsidRPr="00A56A3D">
        <w:rPr>
          <w:rFonts w:eastAsiaTheme="minorHAnsi"/>
          <w:b/>
          <w:sz w:val="24"/>
          <w:szCs w:val="24"/>
          <w:lang w:eastAsia="en-US"/>
        </w:rPr>
        <w:t>11. АНТИКОРРУПЦИОННАЯ ОГОВОРКА</w:t>
      </w:r>
    </w:p>
    <w:p w:rsidR="00A56A3D" w:rsidRPr="00A56A3D"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11.1.</w:t>
      </w:r>
      <w:r w:rsidRPr="00A56A3D">
        <w:rPr>
          <w:rFonts w:eastAsiaTheme="minorHAnsi"/>
          <w:sz w:val="24"/>
          <w:szCs w:val="24"/>
          <w:lang w:eastAsia="en-US"/>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56A3D" w:rsidRPr="00A56A3D"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56A3D" w:rsidRPr="00A56A3D"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11.2.</w:t>
      </w:r>
      <w:r w:rsidRPr="00A56A3D">
        <w:rPr>
          <w:rFonts w:eastAsiaTheme="minorHAnsi"/>
          <w:sz w:val="24"/>
          <w:szCs w:val="24"/>
          <w:lang w:eastAsia="en-US"/>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A56A3D" w:rsidRPr="00A56A3D"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11.3.</w:t>
      </w:r>
      <w:r w:rsidRPr="00A56A3D">
        <w:rPr>
          <w:rFonts w:eastAsiaTheme="minorHAnsi"/>
          <w:sz w:val="24"/>
          <w:szCs w:val="24"/>
          <w:lang w:eastAsia="en-US"/>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rsidR="00A56A3D" w:rsidRPr="00A56A3D" w:rsidRDefault="00A56A3D" w:rsidP="00EF5E06">
      <w:pPr>
        <w:autoSpaceDE w:val="0"/>
        <w:autoSpaceDN w:val="0"/>
        <w:adjustRightInd w:val="0"/>
        <w:jc w:val="both"/>
        <w:rPr>
          <w:rFonts w:eastAsiaTheme="minorHAnsi"/>
          <w:b/>
          <w:bCs/>
          <w:sz w:val="24"/>
          <w:szCs w:val="24"/>
          <w:lang w:eastAsia="en-US"/>
        </w:rPr>
      </w:pPr>
      <w:bookmarkStart w:id="157" w:name="sub_110"/>
    </w:p>
    <w:p w:rsidR="00A56A3D" w:rsidRPr="00A56A3D" w:rsidRDefault="00A56A3D" w:rsidP="00EF5E06">
      <w:pPr>
        <w:autoSpaceDE w:val="0"/>
        <w:autoSpaceDN w:val="0"/>
        <w:adjustRightInd w:val="0"/>
        <w:jc w:val="center"/>
        <w:rPr>
          <w:rFonts w:eastAsiaTheme="minorHAnsi"/>
          <w:b/>
          <w:bCs/>
          <w:sz w:val="24"/>
          <w:szCs w:val="24"/>
          <w:lang w:eastAsia="en-US"/>
        </w:rPr>
      </w:pPr>
      <w:r w:rsidRPr="00A56A3D">
        <w:rPr>
          <w:rFonts w:eastAsiaTheme="minorHAnsi"/>
          <w:b/>
          <w:bCs/>
          <w:sz w:val="24"/>
          <w:szCs w:val="24"/>
          <w:lang w:eastAsia="en-US"/>
        </w:rPr>
        <w:t>12. ЗАКЛЮЧИТЕЛЬНЫЕ ПОЛОЖЕНИЯ</w:t>
      </w:r>
    </w:p>
    <w:bookmarkEnd w:id="157"/>
    <w:p w:rsidR="00A56A3D" w:rsidRPr="00A56A3D" w:rsidRDefault="00A56A3D" w:rsidP="00EF5E06">
      <w:pPr>
        <w:autoSpaceDE w:val="0"/>
        <w:ind w:firstLine="567"/>
        <w:jc w:val="both"/>
        <w:rPr>
          <w:rFonts w:eastAsiaTheme="minorHAnsi"/>
          <w:color w:val="000000"/>
          <w:sz w:val="24"/>
          <w:szCs w:val="24"/>
          <w:lang w:eastAsia="en-US"/>
        </w:rPr>
      </w:pPr>
      <w:r w:rsidRPr="0085128D">
        <w:rPr>
          <w:rFonts w:eastAsiaTheme="minorHAnsi"/>
          <w:sz w:val="24"/>
          <w:szCs w:val="24"/>
          <w:lang w:eastAsia="en-US"/>
        </w:rPr>
        <w:t xml:space="preserve">12.1. Контракт вступает в силу с момента его заключения и действует до </w:t>
      </w:r>
      <w:r w:rsidR="00C41B2B">
        <w:rPr>
          <w:rFonts w:eastAsiaTheme="minorHAnsi"/>
          <w:sz w:val="24"/>
          <w:szCs w:val="24"/>
          <w:lang w:eastAsia="en-US"/>
        </w:rPr>
        <w:t>31.12.</w:t>
      </w:r>
      <w:r w:rsidRPr="0085128D">
        <w:rPr>
          <w:rFonts w:eastAsiaTheme="minorHAnsi"/>
          <w:bCs/>
          <w:sz w:val="24"/>
          <w:szCs w:val="24"/>
          <w:lang w:eastAsia="en-US"/>
        </w:rPr>
        <w:t>20</w:t>
      </w:r>
      <w:r w:rsidR="00EF5E06" w:rsidRPr="0085128D">
        <w:rPr>
          <w:rFonts w:eastAsiaTheme="minorHAnsi"/>
          <w:bCs/>
          <w:sz w:val="24"/>
          <w:szCs w:val="24"/>
          <w:lang w:eastAsia="en-US"/>
        </w:rPr>
        <w:t>21</w:t>
      </w:r>
      <w:r w:rsidR="0085128D" w:rsidRPr="0085128D">
        <w:rPr>
          <w:rFonts w:eastAsiaTheme="minorHAnsi"/>
          <w:bCs/>
          <w:sz w:val="24"/>
          <w:szCs w:val="24"/>
          <w:lang w:eastAsia="en-US"/>
        </w:rPr>
        <w:t>г.</w:t>
      </w:r>
      <w:r w:rsidR="00EF5E06" w:rsidRPr="0085128D">
        <w:rPr>
          <w:rFonts w:eastAsiaTheme="minorHAnsi"/>
          <w:bCs/>
          <w:sz w:val="24"/>
          <w:szCs w:val="24"/>
          <w:lang w:eastAsia="en-US"/>
        </w:rPr>
        <w:t xml:space="preserve"> включительно</w:t>
      </w:r>
      <w:r w:rsidRPr="0085128D">
        <w:rPr>
          <w:rFonts w:eastAsiaTheme="minorHAnsi"/>
          <w:bCs/>
          <w:sz w:val="24"/>
          <w:szCs w:val="24"/>
          <w:lang w:eastAsia="en-US"/>
        </w:rPr>
        <w:t>,</w:t>
      </w:r>
      <w:r w:rsidRPr="0085128D">
        <w:rPr>
          <w:rFonts w:eastAsiaTheme="minorHAnsi"/>
          <w:kern w:val="2"/>
          <w:sz w:val="24"/>
          <w:szCs w:val="24"/>
          <w:lang w:eastAsia="ar-SA"/>
        </w:rPr>
        <w:t xml:space="preserve"> а в части оплаты и исполнения гарантийных обязательств </w:t>
      </w:r>
      <w:r w:rsidR="0085128D" w:rsidRPr="0085128D">
        <w:rPr>
          <w:rFonts w:eastAsiaTheme="minorHAnsi"/>
          <w:kern w:val="2"/>
          <w:sz w:val="24"/>
          <w:szCs w:val="24"/>
          <w:lang w:eastAsia="ar-SA"/>
        </w:rPr>
        <w:t xml:space="preserve">- </w:t>
      </w:r>
      <w:r w:rsidRPr="0085128D">
        <w:rPr>
          <w:rFonts w:eastAsiaTheme="minorHAnsi"/>
          <w:kern w:val="2"/>
          <w:sz w:val="24"/>
          <w:szCs w:val="24"/>
          <w:lang w:eastAsia="ar-SA"/>
        </w:rPr>
        <w:t>до полного исполнения обязательств, предусмотренных Контрактом.</w:t>
      </w:r>
    </w:p>
    <w:p w:rsidR="00A56A3D" w:rsidRPr="00A56A3D"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12.2. Прекращение (окончание) срока действия Контракта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Контракта.</w:t>
      </w:r>
    </w:p>
    <w:p w:rsidR="00A56A3D" w:rsidRPr="00A56A3D"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lastRenderedPageBreak/>
        <w:t>12.3. При исполнении Контракта не допускается перемена Исполнителя, за исключением случая, когда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A56A3D" w:rsidRPr="00A56A3D"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12.4.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56A3D" w:rsidRPr="00A56A3D" w:rsidRDefault="00A56A3D" w:rsidP="00EF5E06">
      <w:pPr>
        <w:ind w:right="-1" w:firstLine="567"/>
        <w:jc w:val="both"/>
        <w:rPr>
          <w:rFonts w:eastAsiaTheme="minorHAnsi"/>
          <w:sz w:val="24"/>
          <w:szCs w:val="24"/>
          <w:lang w:eastAsia="en-US"/>
        </w:rPr>
      </w:pPr>
      <w:r w:rsidRPr="00A56A3D">
        <w:rPr>
          <w:rFonts w:eastAsiaTheme="minorHAnsi"/>
          <w:sz w:val="24"/>
          <w:szCs w:val="24"/>
          <w:lang w:eastAsia="en-US"/>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A56A3D" w:rsidRPr="00A56A3D" w:rsidRDefault="00A56A3D" w:rsidP="00EF5E06">
      <w:pPr>
        <w:ind w:right="-1" w:firstLine="567"/>
        <w:jc w:val="both"/>
        <w:rPr>
          <w:rFonts w:eastAsiaTheme="minorHAnsi"/>
          <w:sz w:val="24"/>
          <w:szCs w:val="24"/>
          <w:lang w:eastAsia="en-US"/>
        </w:rPr>
      </w:pPr>
      <w:r w:rsidRPr="00A56A3D">
        <w:rPr>
          <w:rFonts w:eastAsiaTheme="minorHAnsi"/>
          <w:sz w:val="24"/>
          <w:szCs w:val="24"/>
          <w:lang w:eastAsia="en-US"/>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A56A3D">
          <w:rPr>
            <w:rFonts w:eastAsiaTheme="minorHAnsi"/>
            <w:sz w:val="24"/>
            <w:szCs w:val="24"/>
            <w:lang w:eastAsia="en-US"/>
          </w:rPr>
          <w:t>разделе 1</w:t>
        </w:r>
      </w:hyperlink>
      <w:r w:rsidRPr="00A56A3D">
        <w:rPr>
          <w:rFonts w:eastAsiaTheme="minorHAnsi"/>
          <w:sz w:val="24"/>
          <w:szCs w:val="24"/>
          <w:lang w:eastAsia="en-US"/>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A56A3D" w:rsidRPr="00A56A3D" w:rsidRDefault="00A56A3D" w:rsidP="00EF5E06">
      <w:pPr>
        <w:ind w:right="-1" w:firstLine="567"/>
        <w:jc w:val="both"/>
        <w:rPr>
          <w:rFonts w:eastAsiaTheme="minorHAnsi"/>
          <w:sz w:val="24"/>
          <w:szCs w:val="24"/>
          <w:lang w:eastAsia="en-US"/>
        </w:rPr>
      </w:pPr>
      <w:r w:rsidRPr="00A56A3D">
        <w:rPr>
          <w:rFonts w:eastAsiaTheme="minorHAnsi"/>
          <w:sz w:val="24"/>
          <w:szCs w:val="24"/>
          <w:lang w:eastAsia="en-US"/>
        </w:rPr>
        <w:t xml:space="preserve">12.7. При несоблюдении требований п. </w:t>
      </w:r>
      <w:proofErr w:type="gramStart"/>
      <w:r w:rsidRPr="00A56A3D">
        <w:rPr>
          <w:rFonts w:eastAsiaTheme="minorHAnsi"/>
          <w:sz w:val="24"/>
          <w:szCs w:val="24"/>
          <w:lang w:eastAsia="en-US"/>
        </w:rPr>
        <w:t>12.6.-</w:t>
      </w:r>
      <w:proofErr w:type="gramEnd"/>
      <w:r w:rsidRPr="00A56A3D">
        <w:rPr>
          <w:rFonts w:eastAsiaTheme="minorHAnsi"/>
          <w:sz w:val="24"/>
          <w:szCs w:val="24"/>
          <w:lang w:eastAsia="en-US"/>
        </w:rPr>
        <w:t>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A56A3D" w:rsidRPr="00A56A3D"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12.8. По вопросам, не нашедшим отражения в Контракте, Стороны руководствуются действующим законодательством Российской Федерации.</w:t>
      </w:r>
    </w:p>
    <w:p w:rsidR="00A56A3D" w:rsidRPr="00813043" w:rsidRDefault="00A56A3D" w:rsidP="00EF5E06">
      <w:pPr>
        <w:autoSpaceDE w:val="0"/>
        <w:autoSpaceDN w:val="0"/>
        <w:adjustRightInd w:val="0"/>
        <w:ind w:firstLine="567"/>
        <w:jc w:val="both"/>
        <w:rPr>
          <w:rFonts w:eastAsiaTheme="minorHAnsi"/>
          <w:sz w:val="24"/>
          <w:szCs w:val="24"/>
          <w:lang w:eastAsia="en-US"/>
        </w:rPr>
      </w:pPr>
      <w:r w:rsidRPr="00A56A3D">
        <w:rPr>
          <w:rFonts w:eastAsiaTheme="minorHAnsi"/>
          <w:sz w:val="24"/>
          <w:szCs w:val="24"/>
          <w:lang w:eastAsia="en-US"/>
        </w:rPr>
        <w:t xml:space="preserve">12.9. Контракт заключен в электронной форме в порядке, предусмотренном </w:t>
      </w:r>
      <w:hyperlink r:id="rId66" w:history="1">
        <w:r w:rsidRPr="00813043">
          <w:rPr>
            <w:rFonts w:eastAsiaTheme="minorHAnsi"/>
            <w:sz w:val="24"/>
            <w:szCs w:val="24"/>
            <w:lang w:eastAsia="en-US"/>
          </w:rPr>
          <w:t xml:space="preserve">статьей </w:t>
        </w:r>
      </w:hyperlink>
      <w:r w:rsidR="00B43B22" w:rsidRPr="00813043">
        <w:rPr>
          <w:sz w:val="24"/>
          <w:szCs w:val="24"/>
        </w:rPr>
        <w:t>83.2</w:t>
      </w:r>
      <w:r w:rsidR="00B43B22" w:rsidRPr="00813043">
        <w:t xml:space="preserve"> </w:t>
      </w:r>
      <w:r w:rsidRPr="00813043">
        <w:rPr>
          <w:rFonts w:eastAsiaTheme="minorHAnsi"/>
          <w:sz w:val="24"/>
          <w:szCs w:val="24"/>
          <w:lang w:eastAsia="en-US"/>
        </w:rPr>
        <w:t>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813043" w:rsidDel="000A050E">
        <w:rPr>
          <w:rFonts w:eastAsiaTheme="minorHAnsi"/>
          <w:sz w:val="24"/>
          <w:szCs w:val="24"/>
          <w:lang w:eastAsia="en-US"/>
        </w:rPr>
        <w:t xml:space="preserve"> </w:t>
      </w:r>
    </w:p>
    <w:p w:rsidR="00A56A3D" w:rsidRPr="00813043" w:rsidRDefault="00A56A3D" w:rsidP="00EF5E06">
      <w:pPr>
        <w:ind w:right="-1" w:firstLine="567"/>
        <w:jc w:val="both"/>
        <w:rPr>
          <w:rFonts w:eastAsiaTheme="minorHAnsi"/>
          <w:sz w:val="24"/>
          <w:szCs w:val="24"/>
          <w:lang w:eastAsia="en-US"/>
        </w:rPr>
      </w:pPr>
      <w:r w:rsidRPr="00813043">
        <w:rPr>
          <w:rFonts w:eastAsiaTheme="minorHAnsi"/>
          <w:sz w:val="24"/>
          <w:szCs w:val="24"/>
          <w:lang w:eastAsia="en-US"/>
        </w:rPr>
        <w:t xml:space="preserve">12.10. </w:t>
      </w:r>
      <w:r w:rsidRPr="00813043">
        <w:rPr>
          <w:rFonts w:eastAsia="Calibri"/>
          <w:color w:val="000000"/>
          <w:sz w:val="24"/>
          <w:szCs w:val="24"/>
          <w:lang w:eastAsia="en-US"/>
        </w:rPr>
        <w:t>Неотъемлемой частью Контракта являются:</w:t>
      </w:r>
      <w:r w:rsidRPr="00813043">
        <w:rPr>
          <w:rFonts w:eastAsiaTheme="minorHAnsi"/>
          <w:sz w:val="24"/>
          <w:szCs w:val="24"/>
          <w:lang w:eastAsia="en-US"/>
        </w:rPr>
        <w:t xml:space="preserve"> </w:t>
      </w:r>
    </w:p>
    <w:p w:rsidR="00A56A3D" w:rsidRPr="00813043" w:rsidRDefault="00A56A3D" w:rsidP="00EF5E06">
      <w:pPr>
        <w:ind w:right="-1" w:firstLine="567"/>
        <w:jc w:val="both"/>
        <w:rPr>
          <w:sz w:val="24"/>
          <w:szCs w:val="24"/>
        </w:rPr>
      </w:pPr>
      <w:r w:rsidRPr="00813043">
        <w:rPr>
          <w:sz w:val="24"/>
          <w:szCs w:val="24"/>
        </w:rPr>
        <w:t>- Техническое задание (Приложение № 1);</w:t>
      </w:r>
    </w:p>
    <w:p w:rsidR="00E40C9A" w:rsidRPr="00813043" w:rsidRDefault="00A56A3D" w:rsidP="00E40C9A">
      <w:pPr>
        <w:ind w:right="-1" w:firstLine="567"/>
        <w:jc w:val="both"/>
        <w:rPr>
          <w:sz w:val="24"/>
          <w:szCs w:val="24"/>
        </w:rPr>
      </w:pPr>
      <w:r w:rsidRPr="00813043">
        <w:rPr>
          <w:sz w:val="24"/>
          <w:szCs w:val="24"/>
        </w:rPr>
        <w:t xml:space="preserve">- </w:t>
      </w:r>
      <w:bookmarkStart w:id="158" w:name="_Hlk54885645"/>
      <w:r w:rsidR="00E40C9A" w:rsidRPr="00813043">
        <w:rPr>
          <w:sz w:val="24"/>
          <w:szCs w:val="24"/>
        </w:rPr>
        <w:t>Расчет цены оказания услуг (Приложение № 2)</w:t>
      </w:r>
      <w:bookmarkEnd w:id="158"/>
      <w:r w:rsidR="00E40C9A" w:rsidRPr="00813043">
        <w:rPr>
          <w:sz w:val="24"/>
          <w:szCs w:val="24"/>
        </w:rPr>
        <w:t>.</w:t>
      </w:r>
    </w:p>
    <w:p w:rsidR="00E40C9A" w:rsidRPr="00A56A3D" w:rsidRDefault="00E40C9A" w:rsidP="00E40C9A">
      <w:pPr>
        <w:ind w:right="-1" w:firstLine="567"/>
        <w:jc w:val="both"/>
        <w:rPr>
          <w:sz w:val="24"/>
          <w:szCs w:val="24"/>
        </w:rPr>
      </w:pPr>
    </w:p>
    <w:p w:rsidR="00A56A3D" w:rsidRPr="00A56A3D" w:rsidRDefault="00A56A3D" w:rsidP="00EF5E06">
      <w:pPr>
        <w:widowControl w:val="0"/>
        <w:autoSpaceDE w:val="0"/>
        <w:autoSpaceDN w:val="0"/>
        <w:adjustRightInd w:val="0"/>
        <w:jc w:val="center"/>
        <w:outlineLvl w:val="0"/>
        <w:rPr>
          <w:b/>
          <w:sz w:val="24"/>
          <w:szCs w:val="24"/>
        </w:rPr>
      </w:pPr>
      <w:r w:rsidRPr="00A56A3D">
        <w:rPr>
          <w:b/>
          <w:sz w:val="24"/>
          <w:szCs w:val="24"/>
        </w:rPr>
        <w:t>13. АДРЕСА, РЕКВИЗИТЫ И ПОДПИСИ СТОРОН</w:t>
      </w:r>
    </w:p>
    <w:tbl>
      <w:tblPr>
        <w:tblW w:w="9755" w:type="dxa"/>
        <w:tblLayout w:type="fixed"/>
        <w:tblLook w:val="0000" w:firstRow="0" w:lastRow="0" w:firstColumn="0" w:lastColumn="0" w:noHBand="0" w:noVBand="0"/>
      </w:tblPr>
      <w:tblGrid>
        <w:gridCol w:w="4755"/>
        <w:gridCol w:w="385"/>
        <w:gridCol w:w="526"/>
        <w:gridCol w:w="313"/>
        <w:gridCol w:w="3776"/>
      </w:tblGrid>
      <w:tr w:rsidR="00A56A3D" w:rsidRPr="00A56A3D" w:rsidTr="000F0285">
        <w:trPr>
          <w:trHeight w:val="1024"/>
        </w:trPr>
        <w:tc>
          <w:tcPr>
            <w:tcW w:w="4755" w:type="dxa"/>
            <w:tcBorders>
              <w:top w:val="nil"/>
              <w:left w:val="nil"/>
              <w:right w:val="nil"/>
            </w:tcBorders>
          </w:tcPr>
          <w:p w:rsidR="00A56A3D" w:rsidRPr="00A56A3D" w:rsidRDefault="00A56A3D" w:rsidP="00EF5E06">
            <w:pPr>
              <w:keepNext/>
              <w:ind w:right="-75"/>
              <w:jc w:val="both"/>
              <w:outlineLvl w:val="2"/>
              <w:rPr>
                <w:rFonts w:eastAsia="Arial Unicode MS"/>
                <w:b/>
                <w:bCs/>
                <w:sz w:val="24"/>
                <w:szCs w:val="24"/>
              </w:rPr>
            </w:pPr>
            <w:r w:rsidRPr="00A56A3D">
              <w:rPr>
                <w:b/>
                <w:bCs/>
                <w:sz w:val="24"/>
                <w:szCs w:val="24"/>
              </w:rPr>
              <w:t>ЗАКАЗЧИК:</w:t>
            </w:r>
          </w:p>
          <w:p w:rsidR="00A56A3D" w:rsidRPr="00A56A3D" w:rsidRDefault="00A56A3D" w:rsidP="00EF5E06">
            <w:pPr>
              <w:jc w:val="both"/>
              <w:rPr>
                <w:sz w:val="24"/>
                <w:szCs w:val="24"/>
              </w:rPr>
            </w:pPr>
            <w:r w:rsidRPr="00A56A3D">
              <w:rPr>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A56A3D">
              <w:rPr>
                <w:sz w:val="24"/>
                <w:szCs w:val="24"/>
              </w:rPr>
              <w:t>(ИПУ РАН)</w:t>
            </w:r>
          </w:p>
        </w:tc>
        <w:tc>
          <w:tcPr>
            <w:tcW w:w="385" w:type="dxa"/>
          </w:tcPr>
          <w:p w:rsidR="00A56A3D" w:rsidRPr="00A56A3D" w:rsidRDefault="00A56A3D" w:rsidP="00EF5E06">
            <w:pPr>
              <w:ind w:left="247"/>
              <w:jc w:val="both"/>
              <w:rPr>
                <w:b/>
                <w:sz w:val="24"/>
                <w:szCs w:val="24"/>
              </w:rPr>
            </w:pPr>
          </w:p>
        </w:tc>
        <w:tc>
          <w:tcPr>
            <w:tcW w:w="4615" w:type="dxa"/>
            <w:gridSpan w:val="3"/>
          </w:tcPr>
          <w:p w:rsidR="00A56A3D" w:rsidRPr="00A56A3D" w:rsidRDefault="00A56A3D" w:rsidP="00EF5E06">
            <w:pPr>
              <w:jc w:val="both"/>
              <w:rPr>
                <w:b/>
                <w:sz w:val="24"/>
                <w:szCs w:val="24"/>
              </w:rPr>
            </w:pPr>
            <w:r w:rsidRPr="00A56A3D">
              <w:rPr>
                <w:b/>
                <w:sz w:val="24"/>
                <w:szCs w:val="24"/>
              </w:rPr>
              <w:t>ИСПОЛНИТЕЛЬ:</w:t>
            </w:r>
          </w:p>
          <w:p w:rsidR="00A56A3D" w:rsidRPr="00A56A3D" w:rsidRDefault="00A56A3D" w:rsidP="00EF5E06">
            <w:pPr>
              <w:jc w:val="both"/>
              <w:rPr>
                <w:b/>
                <w:sz w:val="24"/>
                <w:szCs w:val="24"/>
              </w:rPr>
            </w:pPr>
          </w:p>
        </w:tc>
      </w:tr>
      <w:tr w:rsidR="00A56A3D" w:rsidRPr="00A56A3D" w:rsidTr="000F0285">
        <w:trPr>
          <w:cantSplit/>
          <w:trHeight w:val="135"/>
        </w:trPr>
        <w:tc>
          <w:tcPr>
            <w:tcW w:w="4755" w:type="dxa"/>
            <w:tcBorders>
              <w:top w:val="nil"/>
              <w:left w:val="nil"/>
              <w:right w:val="nil"/>
            </w:tcBorders>
          </w:tcPr>
          <w:p w:rsidR="00A56A3D" w:rsidRPr="00A56A3D" w:rsidRDefault="00A56A3D" w:rsidP="00EF5E06">
            <w:pPr>
              <w:suppressAutoHyphens/>
              <w:jc w:val="both"/>
              <w:rPr>
                <w:kern w:val="2"/>
                <w:sz w:val="24"/>
                <w:szCs w:val="24"/>
                <w:lang w:eastAsia="ar-SA" w:bidi="en-US"/>
              </w:rPr>
            </w:pPr>
            <w:r w:rsidRPr="00A56A3D">
              <w:rPr>
                <w:kern w:val="2"/>
                <w:sz w:val="24"/>
                <w:szCs w:val="24"/>
                <w:lang w:eastAsia="ar-SA" w:bidi="en-US"/>
              </w:rPr>
              <w:t xml:space="preserve">Юридический адрес: 117997, г. Москва,          </w:t>
            </w:r>
          </w:p>
          <w:p w:rsidR="00A56A3D" w:rsidRPr="00A56A3D" w:rsidRDefault="00A56A3D" w:rsidP="00EF5E06">
            <w:pPr>
              <w:suppressAutoHyphens/>
              <w:jc w:val="both"/>
              <w:rPr>
                <w:kern w:val="2"/>
                <w:sz w:val="24"/>
                <w:szCs w:val="24"/>
                <w:lang w:eastAsia="ar-SA" w:bidi="en-US"/>
              </w:rPr>
            </w:pPr>
            <w:r w:rsidRPr="00A56A3D">
              <w:rPr>
                <w:kern w:val="2"/>
                <w:sz w:val="24"/>
                <w:szCs w:val="24"/>
                <w:lang w:eastAsia="ar-SA" w:bidi="en-US"/>
              </w:rPr>
              <w:t>ул. Профсоюзная, д. 65</w:t>
            </w:r>
          </w:p>
          <w:p w:rsidR="00A56A3D" w:rsidRPr="00A56A3D" w:rsidRDefault="00A56A3D" w:rsidP="00EF5E06">
            <w:pPr>
              <w:jc w:val="both"/>
              <w:rPr>
                <w:sz w:val="24"/>
                <w:szCs w:val="24"/>
              </w:rPr>
            </w:pPr>
            <w:r w:rsidRPr="00A56A3D">
              <w:rPr>
                <w:sz w:val="24"/>
                <w:szCs w:val="24"/>
              </w:rPr>
              <w:t>Почтовый адрес: 117997, ГСП-7, г. Москва, ул. Профсоюзная, д.65</w:t>
            </w:r>
          </w:p>
          <w:p w:rsidR="00A56A3D" w:rsidRPr="00A56A3D" w:rsidRDefault="00A56A3D" w:rsidP="00EF5E06">
            <w:pPr>
              <w:suppressAutoHyphens/>
              <w:jc w:val="both"/>
              <w:rPr>
                <w:kern w:val="2"/>
                <w:sz w:val="24"/>
                <w:szCs w:val="24"/>
                <w:lang w:eastAsia="ar-SA" w:bidi="en-US"/>
              </w:rPr>
            </w:pPr>
            <w:r w:rsidRPr="00A56A3D">
              <w:rPr>
                <w:kern w:val="2"/>
                <w:sz w:val="24"/>
                <w:szCs w:val="24"/>
                <w:lang w:eastAsia="ar-SA" w:bidi="en-US"/>
              </w:rPr>
              <w:t>ИНН 7728013512 / КПП 772801001</w:t>
            </w:r>
          </w:p>
          <w:p w:rsidR="00A56A3D" w:rsidRPr="00A56A3D" w:rsidRDefault="00A56A3D" w:rsidP="00EF5E06">
            <w:pPr>
              <w:suppressAutoHyphens/>
              <w:jc w:val="both"/>
              <w:rPr>
                <w:kern w:val="2"/>
                <w:sz w:val="24"/>
                <w:szCs w:val="24"/>
                <w:lang w:eastAsia="ar-SA"/>
              </w:rPr>
            </w:pPr>
            <w:r w:rsidRPr="00A56A3D">
              <w:rPr>
                <w:kern w:val="2"/>
                <w:sz w:val="24"/>
                <w:szCs w:val="24"/>
                <w:lang w:eastAsia="ar-SA"/>
              </w:rPr>
              <w:t>ОГРН 1037739269590</w:t>
            </w:r>
          </w:p>
          <w:p w:rsidR="00A56A3D" w:rsidRPr="00A56A3D" w:rsidRDefault="00A56A3D" w:rsidP="00EF5E06">
            <w:pPr>
              <w:suppressAutoHyphens/>
              <w:jc w:val="both"/>
              <w:rPr>
                <w:kern w:val="2"/>
                <w:sz w:val="24"/>
                <w:szCs w:val="24"/>
                <w:lang w:eastAsia="ar-SA"/>
              </w:rPr>
            </w:pPr>
            <w:r w:rsidRPr="00A56A3D">
              <w:rPr>
                <w:kern w:val="2"/>
                <w:sz w:val="24"/>
                <w:szCs w:val="24"/>
                <w:lang w:eastAsia="ar-SA"/>
              </w:rPr>
              <w:t xml:space="preserve">ГУ Банка России по ЦФО УФК по </w:t>
            </w:r>
            <w:proofErr w:type="spellStart"/>
            <w:r w:rsidRPr="00A56A3D">
              <w:rPr>
                <w:kern w:val="2"/>
                <w:sz w:val="24"/>
                <w:szCs w:val="24"/>
                <w:lang w:eastAsia="ar-SA"/>
              </w:rPr>
              <w:t>г.Москве</w:t>
            </w:r>
            <w:proofErr w:type="spellEnd"/>
            <w:r w:rsidRPr="00A56A3D">
              <w:rPr>
                <w:kern w:val="2"/>
                <w:sz w:val="24"/>
                <w:szCs w:val="24"/>
                <w:lang w:eastAsia="ar-SA"/>
              </w:rPr>
              <w:t>,</w:t>
            </w:r>
          </w:p>
          <w:p w:rsidR="00A56A3D" w:rsidRPr="00A56A3D" w:rsidRDefault="00A56A3D" w:rsidP="00EF5E06">
            <w:pPr>
              <w:suppressAutoHyphens/>
              <w:jc w:val="both"/>
              <w:rPr>
                <w:kern w:val="2"/>
                <w:sz w:val="24"/>
                <w:szCs w:val="24"/>
                <w:lang w:eastAsia="ar-SA"/>
              </w:rPr>
            </w:pPr>
            <w:r w:rsidRPr="00A56A3D">
              <w:rPr>
                <w:kern w:val="2"/>
                <w:sz w:val="24"/>
                <w:szCs w:val="24"/>
                <w:lang w:eastAsia="ar-SA"/>
              </w:rPr>
              <w:t>(ИПУ РАН, л/с 20736Ц83220)</w:t>
            </w:r>
          </w:p>
          <w:p w:rsidR="00A56A3D" w:rsidRPr="00A56A3D" w:rsidRDefault="00A56A3D" w:rsidP="00EF5E06">
            <w:pPr>
              <w:suppressAutoHyphens/>
              <w:jc w:val="both"/>
              <w:rPr>
                <w:kern w:val="2"/>
                <w:sz w:val="24"/>
                <w:szCs w:val="24"/>
                <w:lang w:eastAsia="ar-SA"/>
              </w:rPr>
            </w:pPr>
            <w:proofErr w:type="gramStart"/>
            <w:r w:rsidRPr="00A56A3D">
              <w:rPr>
                <w:kern w:val="2"/>
                <w:sz w:val="24"/>
                <w:szCs w:val="24"/>
                <w:lang w:eastAsia="ar-SA"/>
              </w:rPr>
              <w:t>т</w:t>
            </w:r>
            <w:proofErr w:type="gramEnd"/>
            <w:r w:rsidRPr="00A56A3D">
              <w:rPr>
                <w:kern w:val="2"/>
                <w:sz w:val="24"/>
                <w:szCs w:val="24"/>
                <w:lang w:eastAsia="ar-SA"/>
              </w:rPr>
              <w:t>/с 40501810845252000079</w:t>
            </w:r>
          </w:p>
          <w:p w:rsidR="00A56A3D" w:rsidRPr="00A56A3D" w:rsidRDefault="00A56A3D" w:rsidP="00EF5E06">
            <w:pPr>
              <w:suppressAutoHyphens/>
              <w:jc w:val="both"/>
              <w:rPr>
                <w:kern w:val="2"/>
                <w:sz w:val="24"/>
                <w:szCs w:val="24"/>
                <w:lang w:eastAsia="ar-SA" w:bidi="en-US"/>
              </w:rPr>
            </w:pPr>
            <w:r w:rsidRPr="00A56A3D">
              <w:rPr>
                <w:kern w:val="2"/>
                <w:sz w:val="24"/>
                <w:szCs w:val="24"/>
                <w:lang w:eastAsia="ar-SA" w:bidi="en-US"/>
              </w:rPr>
              <w:t xml:space="preserve">БИК 044525000, ОКПО 00229530, </w:t>
            </w:r>
          </w:p>
          <w:p w:rsidR="00A56A3D" w:rsidRPr="00A56A3D" w:rsidRDefault="00A56A3D" w:rsidP="00EF5E06">
            <w:pPr>
              <w:suppressAutoHyphens/>
              <w:jc w:val="both"/>
              <w:rPr>
                <w:kern w:val="2"/>
                <w:sz w:val="24"/>
                <w:szCs w:val="24"/>
                <w:lang w:eastAsia="ar-SA" w:bidi="en-US"/>
              </w:rPr>
            </w:pPr>
            <w:r w:rsidRPr="00A56A3D">
              <w:rPr>
                <w:kern w:val="2"/>
                <w:sz w:val="24"/>
                <w:szCs w:val="24"/>
                <w:lang w:eastAsia="ar-SA" w:bidi="en-US"/>
              </w:rPr>
              <w:t>ОКВЭД 72.19, ОКТМО 45902000</w:t>
            </w:r>
          </w:p>
          <w:p w:rsidR="00A56A3D" w:rsidRPr="00A56A3D" w:rsidRDefault="00A56A3D" w:rsidP="00EF5E06">
            <w:pPr>
              <w:suppressAutoHyphens/>
              <w:jc w:val="both"/>
              <w:rPr>
                <w:kern w:val="2"/>
                <w:sz w:val="24"/>
                <w:szCs w:val="24"/>
                <w:lang w:eastAsia="ar-SA" w:bidi="en-US"/>
              </w:rPr>
            </w:pPr>
            <w:r w:rsidRPr="00A56A3D">
              <w:rPr>
                <w:kern w:val="2"/>
                <w:sz w:val="24"/>
                <w:szCs w:val="24"/>
                <w:lang w:eastAsia="ar-SA" w:bidi="en-US"/>
              </w:rPr>
              <w:t>Телефон: 8-495-334-85-80</w:t>
            </w:r>
          </w:p>
          <w:p w:rsidR="00A56A3D" w:rsidRPr="00A56A3D" w:rsidRDefault="00A56A3D" w:rsidP="00EF5E06">
            <w:pPr>
              <w:framePr w:hSpace="180" w:wrap="around" w:vAnchor="text" w:hAnchor="margin" w:xAlign="center" w:y="398"/>
              <w:suppressAutoHyphens/>
              <w:jc w:val="both"/>
              <w:rPr>
                <w:kern w:val="2"/>
                <w:sz w:val="24"/>
                <w:szCs w:val="24"/>
                <w:lang w:eastAsia="ar-SA"/>
              </w:rPr>
            </w:pPr>
            <w:r w:rsidRPr="00A56A3D">
              <w:rPr>
                <w:kern w:val="2"/>
                <w:sz w:val="24"/>
                <w:szCs w:val="24"/>
                <w:lang w:eastAsia="ar-SA" w:bidi="en-US"/>
              </w:rPr>
              <w:t>Эл</w:t>
            </w:r>
            <w:proofErr w:type="gramStart"/>
            <w:r w:rsidRPr="00A56A3D">
              <w:rPr>
                <w:kern w:val="2"/>
                <w:sz w:val="24"/>
                <w:szCs w:val="24"/>
                <w:lang w:eastAsia="ar-SA" w:bidi="en-US"/>
              </w:rPr>
              <w:t>. адрес</w:t>
            </w:r>
            <w:proofErr w:type="gramEnd"/>
            <w:r w:rsidRPr="00A56A3D">
              <w:rPr>
                <w:kern w:val="2"/>
                <w:sz w:val="24"/>
                <w:szCs w:val="24"/>
                <w:lang w:eastAsia="ar-SA" w:bidi="en-US"/>
              </w:rPr>
              <w:t xml:space="preserve">: </w:t>
            </w:r>
            <w:hyperlink r:id="rId67" w:history="1">
              <w:r w:rsidRPr="00A56A3D">
                <w:rPr>
                  <w:color w:val="0000FF"/>
                  <w:kern w:val="2"/>
                  <w:sz w:val="24"/>
                  <w:szCs w:val="24"/>
                  <w:u w:val="single"/>
                  <w:lang w:val="en-US" w:eastAsia="ar-SA" w:bidi="en-US"/>
                </w:rPr>
                <w:t>dan</w:t>
              </w:r>
              <w:r w:rsidRPr="00A56A3D">
                <w:rPr>
                  <w:color w:val="0000FF"/>
                  <w:kern w:val="2"/>
                  <w:sz w:val="24"/>
                  <w:szCs w:val="24"/>
                  <w:u w:val="single"/>
                  <w:lang w:eastAsia="ar-SA" w:bidi="en-US"/>
                </w:rPr>
                <w:t>@</w:t>
              </w:r>
              <w:r w:rsidRPr="00A56A3D">
                <w:rPr>
                  <w:color w:val="0000FF"/>
                  <w:kern w:val="2"/>
                  <w:sz w:val="24"/>
                  <w:szCs w:val="24"/>
                  <w:u w:val="single"/>
                  <w:lang w:val="en-US" w:eastAsia="ar-SA" w:bidi="en-US"/>
                </w:rPr>
                <w:t>ipu</w:t>
              </w:r>
              <w:r w:rsidRPr="00A56A3D">
                <w:rPr>
                  <w:color w:val="0000FF"/>
                  <w:kern w:val="2"/>
                  <w:sz w:val="24"/>
                  <w:szCs w:val="24"/>
                  <w:u w:val="single"/>
                  <w:lang w:eastAsia="ar-SA" w:bidi="en-US"/>
                </w:rPr>
                <w:t>.</w:t>
              </w:r>
              <w:proofErr w:type="spellStart"/>
              <w:r w:rsidRPr="00A56A3D">
                <w:rPr>
                  <w:color w:val="0000FF"/>
                  <w:kern w:val="2"/>
                  <w:sz w:val="24"/>
                  <w:szCs w:val="24"/>
                  <w:u w:val="single"/>
                  <w:lang w:val="en-US" w:eastAsia="ar-SA" w:bidi="en-US"/>
                </w:rPr>
                <w:t>ru</w:t>
              </w:r>
              <w:proofErr w:type="spellEnd"/>
            </w:hyperlink>
          </w:p>
        </w:tc>
        <w:tc>
          <w:tcPr>
            <w:tcW w:w="385" w:type="dxa"/>
          </w:tcPr>
          <w:p w:rsidR="00A56A3D" w:rsidRPr="00A56A3D" w:rsidRDefault="00A56A3D" w:rsidP="00EF5E06">
            <w:pPr>
              <w:ind w:left="247"/>
              <w:jc w:val="both"/>
              <w:rPr>
                <w:sz w:val="24"/>
                <w:szCs w:val="24"/>
              </w:rPr>
            </w:pPr>
          </w:p>
        </w:tc>
        <w:tc>
          <w:tcPr>
            <w:tcW w:w="4615" w:type="dxa"/>
            <w:gridSpan w:val="3"/>
          </w:tcPr>
          <w:p w:rsidR="00A56A3D" w:rsidRPr="00A56A3D" w:rsidRDefault="00A56A3D" w:rsidP="00EF5E06">
            <w:pPr>
              <w:jc w:val="both"/>
              <w:rPr>
                <w:sz w:val="24"/>
                <w:szCs w:val="24"/>
              </w:rPr>
            </w:pPr>
          </w:p>
        </w:tc>
      </w:tr>
      <w:tr w:rsidR="00A56A3D" w:rsidRPr="00A56A3D" w:rsidTr="000F0285">
        <w:trPr>
          <w:trHeight w:val="568"/>
        </w:trPr>
        <w:tc>
          <w:tcPr>
            <w:tcW w:w="5666" w:type="dxa"/>
            <w:gridSpan w:val="3"/>
            <w:tcBorders>
              <w:left w:val="nil"/>
              <w:bottom w:val="nil"/>
              <w:right w:val="nil"/>
            </w:tcBorders>
            <w:vAlign w:val="center"/>
          </w:tcPr>
          <w:p w:rsidR="00A56A3D" w:rsidRPr="00A56A3D" w:rsidRDefault="00A56A3D" w:rsidP="00EF5E06">
            <w:pPr>
              <w:ind w:right="-75"/>
              <w:jc w:val="both"/>
              <w:rPr>
                <w:sz w:val="24"/>
                <w:szCs w:val="24"/>
              </w:rPr>
            </w:pPr>
            <w:r w:rsidRPr="00A56A3D">
              <w:rPr>
                <w:sz w:val="24"/>
                <w:szCs w:val="24"/>
              </w:rPr>
              <w:t>______________________/____________/</w:t>
            </w:r>
          </w:p>
        </w:tc>
        <w:tc>
          <w:tcPr>
            <w:tcW w:w="313" w:type="dxa"/>
            <w:vAlign w:val="center"/>
          </w:tcPr>
          <w:p w:rsidR="00A56A3D" w:rsidRPr="00A56A3D" w:rsidRDefault="00A56A3D" w:rsidP="00EF5E06">
            <w:pPr>
              <w:ind w:left="247"/>
              <w:jc w:val="both"/>
              <w:rPr>
                <w:sz w:val="24"/>
                <w:szCs w:val="24"/>
              </w:rPr>
            </w:pPr>
          </w:p>
        </w:tc>
        <w:tc>
          <w:tcPr>
            <w:tcW w:w="3776" w:type="dxa"/>
            <w:vAlign w:val="center"/>
          </w:tcPr>
          <w:p w:rsidR="00A56A3D" w:rsidRPr="00A56A3D" w:rsidRDefault="00A56A3D" w:rsidP="00EF5E06">
            <w:pPr>
              <w:ind w:right="-75"/>
              <w:jc w:val="both"/>
              <w:rPr>
                <w:sz w:val="24"/>
                <w:szCs w:val="24"/>
              </w:rPr>
            </w:pPr>
            <w:r w:rsidRPr="00A56A3D">
              <w:rPr>
                <w:sz w:val="24"/>
                <w:szCs w:val="24"/>
              </w:rPr>
              <w:t>________________/____________/</w:t>
            </w:r>
          </w:p>
        </w:tc>
      </w:tr>
    </w:tbl>
    <w:p w:rsidR="003E083B" w:rsidRPr="00A56A3D" w:rsidRDefault="003E083B" w:rsidP="00EF5E06">
      <w:pPr>
        <w:pStyle w:val="2f"/>
        <w:suppressAutoHyphens/>
        <w:jc w:val="center"/>
        <w:rPr>
          <w:b/>
          <w:i w:val="0"/>
          <w:sz w:val="24"/>
          <w:szCs w:val="24"/>
          <w:lang w:val="ru-RU"/>
        </w:rPr>
      </w:pPr>
    </w:p>
    <w:p w:rsidR="00DF4885" w:rsidRPr="00A56A3D" w:rsidRDefault="00DF4885" w:rsidP="00EF5E06">
      <w:pPr>
        <w:widowControl w:val="0"/>
        <w:tabs>
          <w:tab w:val="left" w:pos="708"/>
        </w:tabs>
        <w:ind w:left="5387" w:right="141"/>
        <w:jc w:val="right"/>
        <w:rPr>
          <w:sz w:val="24"/>
          <w:szCs w:val="24"/>
        </w:rPr>
      </w:pPr>
      <w:r w:rsidRPr="00A56A3D">
        <w:rPr>
          <w:sz w:val="24"/>
          <w:szCs w:val="24"/>
        </w:rPr>
        <w:lastRenderedPageBreak/>
        <w:t xml:space="preserve">Приложение № </w:t>
      </w:r>
      <w:r w:rsidR="00F76206" w:rsidRPr="00A56A3D">
        <w:rPr>
          <w:sz w:val="24"/>
          <w:szCs w:val="24"/>
        </w:rPr>
        <w:t>1</w:t>
      </w:r>
    </w:p>
    <w:p w:rsidR="00DF4885" w:rsidRPr="00A56A3D" w:rsidRDefault="00DF4885" w:rsidP="00EF5E06">
      <w:pPr>
        <w:widowControl w:val="0"/>
        <w:tabs>
          <w:tab w:val="left" w:pos="708"/>
        </w:tabs>
        <w:ind w:left="5387" w:right="141"/>
        <w:jc w:val="right"/>
        <w:rPr>
          <w:sz w:val="24"/>
          <w:szCs w:val="24"/>
        </w:rPr>
      </w:pPr>
      <w:proofErr w:type="gramStart"/>
      <w:r w:rsidRPr="00A56A3D">
        <w:rPr>
          <w:sz w:val="24"/>
          <w:szCs w:val="24"/>
        </w:rPr>
        <w:t>к</w:t>
      </w:r>
      <w:proofErr w:type="gramEnd"/>
      <w:r w:rsidRPr="00A56A3D">
        <w:rPr>
          <w:sz w:val="24"/>
          <w:szCs w:val="24"/>
        </w:rPr>
        <w:t xml:space="preserve"> </w:t>
      </w:r>
      <w:r w:rsidR="00182FC8" w:rsidRPr="00A56A3D">
        <w:rPr>
          <w:sz w:val="24"/>
          <w:szCs w:val="24"/>
        </w:rPr>
        <w:t>К</w:t>
      </w:r>
      <w:r w:rsidRPr="00A56A3D">
        <w:rPr>
          <w:sz w:val="24"/>
          <w:szCs w:val="24"/>
        </w:rPr>
        <w:t>онтракту</w:t>
      </w:r>
    </w:p>
    <w:p w:rsidR="00DF4885" w:rsidRPr="00A56A3D" w:rsidRDefault="00DF4885" w:rsidP="00EF5E06">
      <w:pPr>
        <w:widowControl w:val="0"/>
        <w:tabs>
          <w:tab w:val="left" w:pos="708"/>
        </w:tabs>
        <w:ind w:left="5387" w:right="141"/>
        <w:jc w:val="right"/>
        <w:rPr>
          <w:sz w:val="24"/>
          <w:szCs w:val="24"/>
        </w:rPr>
      </w:pPr>
      <w:proofErr w:type="gramStart"/>
      <w:r w:rsidRPr="00A56A3D">
        <w:rPr>
          <w:sz w:val="24"/>
          <w:szCs w:val="24"/>
        </w:rPr>
        <w:t>от</w:t>
      </w:r>
      <w:proofErr w:type="gramEnd"/>
      <w:r w:rsidRPr="00A56A3D">
        <w:rPr>
          <w:sz w:val="24"/>
          <w:szCs w:val="24"/>
        </w:rPr>
        <w:t xml:space="preserve"> «___» __________ 20___ г. </w:t>
      </w:r>
    </w:p>
    <w:p w:rsidR="00DF4885" w:rsidRPr="00A56A3D" w:rsidRDefault="00DF4885" w:rsidP="00EF5E06">
      <w:pPr>
        <w:widowControl w:val="0"/>
        <w:tabs>
          <w:tab w:val="left" w:pos="708"/>
        </w:tabs>
        <w:ind w:left="5387" w:right="141"/>
        <w:jc w:val="right"/>
        <w:rPr>
          <w:sz w:val="24"/>
          <w:szCs w:val="24"/>
        </w:rPr>
      </w:pPr>
      <w:r w:rsidRPr="00A56A3D">
        <w:rPr>
          <w:sz w:val="24"/>
          <w:szCs w:val="24"/>
        </w:rPr>
        <w:t xml:space="preserve">№ </w:t>
      </w:r>
      <w:r w:rsidRPr="00A56A3D">
        <w:rPr>
          <w:b/>
          <w:bCs/>
          <w:color w:val="333333"/>
          <w:sz w:val="24"/>
          <w:szCs w:val="24"/>
        </w:rPr>
        <w:t>__________________________</w:t>
      </w:r>
    </w:p>
    <w:p w:rsidR="00DF4885" w:rsidRPr="00A56A3D" w:rsidRDefault="00DF4885" w:rsidP="00EF5E06">
      <w:pPr>
        <w:widowControl w:val="0"/>
        <w:tabs>
          <w:tab w:val="left" w:pos="708"/>
        </w:tabs>
        <w:ind w:right="141"/>
        <w:jc w:val="both"/>
        <w:rPr>
          <w:b/>
          <w:sz w:val="24"/>
          <w:szCs w:val="24"/>
        </w:rPr>
      </w:pPr>
    </w:p>
    <w:p w:rsidR="00165FE3" w:rsidRPr="00A56A3D" w:rsidRDefault="00165FE3" w:rsidP="00EF5E06">
      <w:pPr>
        <w:widowControl w:val="0"/>
        <w:ind w:right="23"/>
        <w:jc w:val="center"/>
        <w:rPr>
          <w:color w:val="000000"/>
          <w:sz w:val="24"/>
          <w:szCs w:val="24"/>
        </w:rPr>
      </w:pPr>
      <w:bookmarkStart w:id="159" w:name="_top"/>
      <w:bookmarkEnd w:id="159"/>
      <w:r w:rsidRPr="00A56A3D">
        <w:rPr>
          <w:b/>
          <w:bCs/>
          <w:color w:val="000000"/>
          <w:sz w:val="24"/>
          <w:szCs w:val="24"/>
        </w:rPr>
        <w:t>ТЕХНИЧЕСКОЕ ЗАДАНИЕ</w:t>
      </w:r>
      <w:r w:rsidRPr="00A56A3D">
        <w:rPr>
          <w:b/>
          <w:bCs/>
          <w:color w:val="000000"/>
          <w:sz w:val="24"/>
          <w:szCs w:val="24"/>
        </w:rPr>
        <w:br/>
      </w:r>
      <w:r w:rsidR="00341AA9" w:rsidRPr="00A56A3D">
        <w:rPr>
          <w:color w:val="000000"/>
          <w:sz w:val="24"/>
          <w:szCs w:val="24"/>
        </w:rPr>
        <w:t>на о</w:t>
      </w:r>
      <w:r w:rsidRPr="00A56A3D">
        <w:rPr>
          <w:color w:val="000000"/>
          <w:sz w:val="24"/>
          <w:szCs w:val="24"/>
        </w:rPr>
        <w:t>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341AA9" w:rsidRPr="00A56A3D" w:rsidRDefault="00341AA9" w:rsidP="00EF5E06">
      <w:pPr>
        <w:widowControl w:val="0"/>
        <w:ind w:right="23"/>
        <w:jc w:val="center"/>
        <w:rPr>
          <w:color w:val="000000"/>
          <w:sz w:val="24"/>
          <w:szCs w:val="24"/>
        </w:rPr>
      </w:pPr>
    </w:p>
    <w:p w:rsidR="00165FE3" w:rsidRPr="00A56A3D" w:rsidRDefault="00165FE3" w:rsidP="00EF5E06">
      <w:pPr>
        <w:pStyle w:val="afffa"/>
        <w:keepNext/>
        <w:keepLines/>
        <w:widowControl w:val="0"/>
        <w:numPr>
          <w:ilvl w:val="0"/>
          <w:numId w:val="112"/>
        </w:numPr>
        <w:tabs>
          <w:tab w:val="left" w:pos="284"/>
        </w:tabs>
        <w:ind w:left="0" w:firstLine="0"/>
        <w:jc w:val="both"/>
        <w:outlineLvl w:val="0"/>
        <w:rPr>
          <w:b/>
          <w:bCs/>
          <w:color w:val="000000"/>
          <w:sz w:val="24"/>
          <w:szCs w:val="24"/>
        </w:rPr>
      </w:pPr>
      <w:bookmarkStart w:id="160" w:name="_Toc13226988"/>
      <w:bookmarkStart w:id="161" w:name="_Toc13231035"/>
      <w:bookmarkStart w:id="162" w:name="_Toc13244196"/>
      <w:bookmarkStart w:id="163" w:name="_Toc13488163"/>
      <w:bookmarkStart w:id="164" w:name="_Toc13502260"/>
      <w:r w:rsidRPr="00A56A3D">
        <w:rPr>
          <w:b/>
          <w:bCs/>
          <w:color w:val="000000"/>
          <w:sz w:val="24"/>
          <w:szCs w:val="24"/>
        </w:rPr>
        <w:t>Объект закупки.</w:t>
      </w:r>
      <w:bookmarkEnd w:id="160"/>
      <w:bookmarkEnd w:id="161"/>
      <w:bookmarkEnd w:id="162"/>
      <w:bookmarkEnd w:id="163"/>
      <w:bookmarkEnd w:id="164"/>
    </w:p>
    <w:p w:rsidR="00165FE3" w:rsidRPr="00A56A3D" w:rsidRDefault="00165FE3" w:rsidP="00EF5E06">
      <w:pPr>
        <w:widowControl w:val="0"/>
        <w:ind w:firstLine="403"/>
        <w:jc w:val="both"/>
        <w:rPr>
          <w:color w:val="000000"/>
          <w:sz w:val="24"/>
          <w:szCs w:val="24"/>
        </w:rPr>
      </w:pPr>
      <w:r w:rsidRPr="00A56A3D">
        <w:rPr>
          <w:color w:val="000000"/>
          <w:sz w:val="24"/>
          <w:szCs w:val="24"/>
        </w:rPr>
        <w:t>Оказание услуг по сервисному сопровождению и технической поддержке программного обеспечения автоматизации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Услуги).</w:t>
      </w:r>
    </w:p>
    <w:p w:rsidR="00165FE3" w:rsidRPr="00A56A3D" w:rsidRDefault="00165FE3" w:rsidP="00EF5E06">
      <w:pPr>
        <w:pStyle w:val="afffa"/>
        <w:keepNext/>
        <w:keepLines/>
        <w:widowControl w:val="0"/>
        <w:numPr>
          <w:ilvl w:val="0"/>
          <w:numId w:val="112"/>
        </w:numPr>
        <w:tabs>
          <w:tab w:val="left" w:pos="284"/>
        </w:tabs>
        <w:ind w:left="0" w:firstLine="0"/>
        <w:jc w:val="both"/>
        <w:outlineLvl w:val="0"/>
        <w:rPr>
          <w:b/>
          <w:bCs/>
          <w:color w:val="000000"/>
          <w:sz w:val="24"/>
          <w:szCs w:val="24"/>
        </w:rPr>
      </w:pPr>
      <w:bookmarkStart w:id="165" w:name="_Toc13226989"/>
      <w:bookmarkStart w:id="166" w:name="_Toc13231036"/>
      <w:bookmarkStart w:id="167" w:name="_Toc13244197"/>
      <w:bookmarkStart w:id="168" w:name="_Toc13488164"/>
      <w:bookmarkStart w:id="169" w:name="_Toc13502261"/>
      <w:r w:rsidRPr="00A56A3D">
        <w:rPr>
          <w:b/>
          <w:bCs/>
          <w:color w:val="000000"/>
          <w:sz w:val="24"/>
          <w:szCs w:val="24"/>
        </w:rPr>
        <w:t>Цели оказания услуг.</w:t>
      </w:r>
      <w:bookmarkEnd w:id="165"/>
      <w:bookmarkEnd w:id="166"/>
      <w:bookmarkEnd w:id="167"/>
      <w:bookmarkEnd w:id="168"/>
      <w:bookmarkEnd w:id="169"/>
    </w:p>
    <w:p w:rsidR="00165FE3" w:rsidRPr="00A56A3D" w:rsidRDefault="00165FE3" w:rsidP="00EF5E06">
      <w:pPr>
        <w:widowControl w:val="0"/>
        <w:ind w:firstLine="403"/>
        <w:jc w:val="both"/>
        <w:rPr>
          <w:color w:val="000000"/>
          <w:sz w:val="24"/>
          <w:szCs w:val="24"/>
        </w:rPr>
      </w:pPr>
      <w:r w:rsidRPr="00A56A3D">
        <w:rPr>
          <w:color w:val="000000"/>
          <w:sz w:val="24"/>
          <w:szCs w:val="24"/>
        </w:rPr>
        <w:t xml:space="preserve">Целью оказания Услуг является повышение эффективности процессов ведения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ФХД), приведение функционала программного обеспечения автоматизации ФХД в соответствие действующим нормативно-правовым требованиям, обеспечения надежной бесперебойной работы и поддержания его в актуальном состоянии. </w:t>
      </w:r>
    </w:p>
    <w:p w:rsidR="00165FE3" w:rsidRPr="00A56A3D" w:rsidRDefault="00165FE3" w:rsidP="00EF5E06">
      <w:pPr>
        <w:widowControl w:val="0"/>
        <w:ind w:firstLine="403"/>
        <w:jc w:val="both"/>
        <w:rPr>
          <w:color w:val="000000"/>
          <w:sz w:val="24"/>
          <w:szCs w:val="24"/>
        </w:rPr>
      </w:pPr>
      <w:r w:rsidRPr="00A56A3D">
        <w:rPr>
          <w:b/>
          <w:bCs/>
          <w:color w:val="000000"/>
          <w:sz w:val="24"/>
          <w:szCs w:val="24"/>
        </w:rPr>
        <w:t xml:space="preserve">Код ОКПД </w:t>
      </w:r>
      <w:r w:rsidRPr="00A56A3D">
        <w:rPr>
          <w:color w:val="000000"/>
          <w:sz w:val="24"/>
          <w:szCs w:val="24"/>
          <w:vertAlign w:val="superscript"/>
        </w:rPr>
        <w:t>2</w:t>
      </w:r>
      <w:r w:rsidRPr="00A56A3D">
        <w:rPr>
          <w:color w:val="000000"/>
          <w:sz w:val="24"/>
          <w:szCs w:val="24"/>
        </w:rPr>
        <w:t>: 62.02.30.000 - Услуги по технической поддержке информационных технологий.</w:t>
      </w:r>
    </w:p>
    <w:p w:rsidR="00165FE3" w:rsidRPr="00A56A3D" w:rsidRDefault="00165FE3" w:rsidP="00EF5E06">
      <w:pPr>
        <w:pStyle w:val="afffa"/>
        <w:keepNext/>
        <w:keepLines/>
        <w:widowControl w:val="0"/>
        <w:numPr>
          <w:ilvl w:val="0"/>
          <w:numId w:val="112"/>
        </w:numPr>
        <w:tabs>
          <w:tab w:val="left" w:pos="0"/>
          <w:tab w:val="left" w:pos="284"/>
        </w:tabs>
        <w:ind w:left="0" w:firstLine="0"/>
        <w:jc w:val="both"/>
        <w:outlineLvl w:val="0"/>
        <w:rPr>
          <w:b/>
          <w:bCs/>
          <w:color w:val="000000"/>
          <w:sz w:val="24"/>
          <w:szCs w:val="24"/>
        </w:rPr>
      </w:pPr>
      <w:bookmarkStart w:id="170" w:name="_Toc13226990"/>
      <w:bookmarkStart w:id="171" w:name="_Toc13231037"/>
      <w:bookmarkStart w:id="172" w:name="_Toc13244198"/>
      <w:bookmarkStart w:id="173" w:name="_Toc13488165"/>
      <w:bookmarkStart w:id="174" w:name="_Toc13502262"/>
      <w:r w:rsidRPr="00A56A3D">
        <w:rPr>
          <w:b/>
          <w:bCs/>
          <w:color w:val="000000"/>
          <w:sz w:val="24"/>
          <w:szCs w:val="24"/>
        </w:rPr>
        <w:t>Назначение услуг.</w:t>
      </w:r>
      <w:bookmarkEnd w:id="170"/>
      <w:bookmarkEnd w:id="171"/>
      <w:bookmarkEnd w:id="172"/>
      <w:bookmarkEnd w:id="173"/>
      <w:bookmarkEnd w:id="174"/>
    </w:p>
    <w:p w:rsidR="00165FE3" w:rsidRPr="00A56A3D" w:rsidRDefault="00165FE3" w:rsidP="00EF5E06">
      <w:pPr>
        <w:jc w:val="both"/>
        <w:rPr>
          <w:color w:val="000000"/>
          <w:sz w:val="24"/>
          <w:szCs w:val="24"/>
        </w:rPr>
      </w:pPr>
      <w:r w:rsidRPr="00A56A3D">
        <w:rPr>
          <w:color w:val="000000"/>
          <w:sz w:val="24"/>
          <w:szCs w:val="24"/>
        </w:rPr>
        <w:t>Услуги предназначены для обеспечения:</w:t>
      </w:r>
    </w:p>
    <w:p w:rsidR="00165FE3" w:rsidRPr="00A56A3D" w:rsidRDefault="00165FE3" w:rsidP="00EF5E06">
      <w:pPr>
        <w:widowControl w:val="0"/>
        <w:numPr>
          <w:ilvl w:val="0"/>
          <w:numId w:val="95"/>
        </w:numPr>
        <w:tabs>
          <w:tab w:val="left" w:pos="284"/>
        </w:tabs>
        <w:ind w:left="0" w:firstLine="0"/>
        <w:jc w:val="both"/>
        <w:rPr>
          <w:color w:val="000000"/>
          <w:sz w:val="24"/>
          <w:szCs w:val="24"/>
        </w:rPr>
      </w:pPr>
      <w:proofErr w:type="gramStart"/>
      <w:r w:rsidRPr="00A56A3D">
        <w:rPr>
          <w:color w:val="000000"/>
          <w:sz w:val="24"/>
          <w:szCs w:val="24"/>
        </w:rPr>
        <w:t>устойчивого</w:t>
      </w:r>
      <w:proofErr w:type="gramEnd"/>
      <w:r w:rsidRPr="00A56A3D">
        <w:rPr>
          <w:color w:val="000000"/>
          <w:sz w:val="24"/>
          <w:szCs w:val="24"/>
        </w:rPr>
        <w:t xml:space="preserve"> и бесперебойного функционирования программного обеспечения автоматизации финансово-хозяйственной деятельности, установленного у Заказчика (далее – ПО ФХД);</w:t>
      </w:r>
    </w:p>
    <w:p w:rsidR="00165FE3" w:rsidRPr="00A56A3D" w:rsidRDefault="00165FE3" w:rsidP="00EF5E06">
      <w:pPr>
        <w:widowControl w:val="0"/>
        <w:numPr>
          <w:ilvl w:val="0"/>
          <w:numId w:val="95"/>
        </w:numPr>
        <w:tabs>
          <w:tab w:val="left" w:pos="284"/>
        </w:tabs>
        <w:ind w:left="0" w:firstLine="0"/>
        <w:jc w:val="both"/>
        <w:rPr>
          <w:color w:val="000000"/>
          <w:sz w:val="24"/>
          <w:szCs w:val="24"/>
        </w:rPr>
      </w:pPr>
      <w:r w:rsidRPr="00A56A3D">
        <w:rPr>
          <w:color w:val="000000"/>
          <w:sz w:val="24"/>
          <w:szCs w:val="24"/>
        </w:rPr>
        <w:t xml:space="preserve"> </w:t>
      </w:r>
      <w:proofErr w:type="gramStart"/>
      <w:r w:rsidRPr="00A56A3D">
        <w:rPr>
          <w:color w:val="000000"/>
          <w:sz w:val="24"/>
          <w:szCs w:val="24"/>
        </w:rPr>
        <w:t>поддержки</w:t>
      </w:r>
      <w:proofErr w:type="gramEnd"/>
      <w:r w:rsidRPr="00A56A3D">
        <w:rPr>
          <w:color w:val="000000"/>
          <w:sz w:val="24"/>
          <w:szCs w:val="24"/>
        </w:rPr>
        <w:t xml:space="preserve">, актуализации и оптимизации ПО ФХД и учетно-аналитических данных о текущей ФХД, в </w:t>
      </w:r>
      <w:proofErr w:type="spellStart"/>
      <w:r w:rsidRPr="00A56A3D">
        <w:rPr>
          <w:color w:val="000000"/>
          <w:sz w:val="24"/>
          <w:szCs w:val="24"/>
        </w:rPr>
        <w:t>т.ч</w:t>
      </w:r>
      <w:proofErr w:type="spellEnd"/>
      <w:r w:rsidRPr="00A56A3D">
        <w:rPr>
          <w:color w:val="000000"/>
          <w:sz w:val="24"/>
          <w:szCs w:val="24"/>
        </w:rPr>
        <w:t xml:space="preserve">. соответствующих </w:t>
      </w:r>
      <w:r w:rsidRPr="00A56A3D">
        <w:rPr>
          <w:sz w:val="24"/>
          <w:szCs w:val="24"/>
        </w:rPr>
        <w:t>форм, справочников и классификаторов</w:t>
      </w:r>
      <w:r w:rsidRPr="00A56A3D">
        <w:rPr>
          <w:b/>
          <w:bCs/>
          <w:sz w:val="24"/>
          <w:szCs w:val="24"/>
        </w:rPr>
        <w:t xml:space="preserve"> </w:t>
      </w:r>
      <w:r w:rsidRPr="00A56A3D">
        <w:rPr>
          <w:sz w:val="24"/>
          <w:szCs w:val="24"/>
        </w:rPr>
        <w:t>с учетом действующих правовых и нормативных актов, устанавливающих порядок функционирования и использования ПО ФХД</w:t>
      </w:r>
      <w:r w:rsidRPr="00A56A3D">
        <w:rPr>
          <w:color w:val="000000"/>
          <w:sz w:val="24"/>
          <w:szCs w:val="24"/>
        </w:rPr>
        <w:t>;</w:t>
      </w:r>
    </w:p>
    <w:p w:rsidR="00165FE3" w:rsidRPr="00A56A3D" w:rsidRDefault="00165FE3" w:rsidP="00EF5E06">
      <w:pPr>
        <w:widowControl w:val="0"/>
        <w:numPr>
          <w:ilvl w:val="0"/>
          <w:numId w:val="95"/>
        </w:numPr>
        <w:tabs>
          <w:tab w:val="left" w:pos="284"/>
        </w:tabs>
        <w:ind w:left="0" w:firstLine="0"/>
        <w:jc w:val="both"/>
        <w:rPr>
          <w:color w:val="000000"/>
          <w:sz w:val="24"/>
          <w:szCs w:val="24"/>
        </w:rPr>
      </w:pPr>
      <w:proofErr w:type="gramStart"/>
      <w:r w:rsidRPr="00A56A3D">
        <w:rPr>
          <w:color w:val="000000"/>
          <w:sz w:val="24"/>
          <w:szCs w:val="24"/>
        </w:rPr>
        <w:t>целостности</w:t>
      </w:r>
      <w:proofErr w:type="gramEnd"/>
      <w:r w:rsidRPr="00A56A3D">
        <w:rPr>
          <w:color w:val="000000"/>
          <w:sz w:val="24"/>
          <w:szCs w:val="24"/>
        </w:rPr>
        <w:t>, сохранности и восстанавливаемости данных ПО ФХД;</w:t>
      </w:r>
    </w:p>
    <w:p w:rsidR="00165FE3" w:rsidRPr="00A56A3D" w:rsidRDefault="00165FE3" w:rsidP="00EF5E06">
      <w:pPr>
        <w:widowControl w:val="0"/>
        <w:numPr>
          <w:ilvl w:val="0"/>
          <w:numId w:val="95"/>
        </w:numPr>
        <w:tabs>
          <w:tab w:val="left" w:pos="284"/>
        </w:tabs>
        <w:ind w:left="0" w:firstLine="0"/>
        <w:jc w:val="both"/>
        <w:rPr>
          <w:color w:val="000000"/>
          <w:sz w:val="24"/>
          <w:szCs w:val="24"/>
        </w:rPr>
      </w:pPr>
      <w:proofErr w:type="gramStart"/>
      <w:r w:rsidRPr="00A56A3D">
        <w:rPr>
          <w:sz w:val="24"/>
          <w:szCs w:val="24"/>
        </w:rPr>
        <w:t>эффективной</w:t>
      </w:r>
      <w:proofErr w:type="gramEnd"/>
      <w:r w:rsidRPr="00A56A3D">
        <w:rPr>
          <w:sz w:val="24"/>
          <w:szCs w:val="24"/>
        </w:rPr>
        <w:t xml:space="preserve"> работы пользователей с ПО ФХД.</w:t>
      </w:r>
    </w:p>
    <w:p w:rsidR="00165FE3" w:rsidRPr="00A56A3D" w:rsidRDefault="00165FE3" w:rsidP="00EF5E06">
      <w:pPr>
        <w:pStyle w:val="afffa"/>
        <w:keepNext/>
        <w:keepLines/>
        <w:widowControl w:val="0"/>
        <w:numPr>
          <w:ilvl w:val="0"/>
          <w:numId w:val="112"/>
        </w:numPr>
        <w:tabs>
          <w:tab w:val="left" w:pos="284"/>
        </w:tabs>
        <w:ind w:left="0" w:firstLine="0"/>
        <w:jc w:val="both"/>
        <w:outlineLvl w:val="0"/>
        <w:rPr>
          <w:b/>
          <w:bCs/>
          <w:color w:val="000000"/>
          <w:sz w:val="24"/>
          <w:szCs w:val="24"/>
        </w:rPr>
      </w:pPr>
      <w:bookmarkStart w:id="175" w:name="_Toc13226991"/>
      <w:bookmarkStart w:id="176" w:name="_Toc13231038"/>
      <w:bookmarkStart w:id="177" w:name="_Toc13244199"/>
      <w:bookmarkStart w:id="178" w:name="_Toc13488166"/>
      <w:bookmarkStart w:id="179" w:name="_Toc13502263"/>
      <w:r w:rsidRPr="00A56A3D">
        <w:rPr>
          <w:b/>
          <w:bCs/>
          <w:color w:val="000000"/>
          <w:sz w:val="24"/>
          <w:szCs w:val="24"/>
        </w:rPr>
        <w:t>Место оказания услуг.</w:t>
      </w:r>
      <w:bookmarkEnd w:id="175"/>
      <w:bookmarkEnd w:id="176"/>
      <w:bookmarkEnd w:id="177"/>
      <w:bookmarkEnd w:id="178"/>
      <w:bookmarkEnd w:id="179"/>
    </w:p>
    <w:p w:rsidR="00165FE3" w:rsidRPr="00A56A3D" w:rsidRDefault="00165FE3" w:rsidP="00EF5E06">
      <w:pPr>
        <w:widowControl w:val="0"/>
        <w:tabs>
          <w:tab w:val="left" w:pos="284"/>
        </w:tabs>
        <w:rPr>
          <w:color w:val="000000"/>
          <w:sz w:val="24"/>
          <w:szCs w:val="24"/>
        </w:rPr>
      </w:pPr>
      <w:r w:rsidRPr="00A56A3D">
        <w:rPr>
          <w:color w:val="000000"/>
          <w:sz w:val="24"/>
          <w:szCs w:val="24"/>
        </w:rPr>
        <w:t>ИПУ РАН, 117997, г. Москва, ул. Профсоюзная, д.65.</w:t>
      </w:r>
    </w:p>
    <w:p w:rsidR="00341AA9" w:rsidRPr="00A56A3D" w:rsidRDefault="00165FE3" w:rsidP="00EF5E06">
      <w:pPr>
        <w:pStyle w:val="afffa"/>
        <w:keepNext/>
        <w:keepLines/>
        <w:widowControl w:val="0"/>
        <w:numPr>
          <w:ilvl w:val="0"/>
          <w:numId w:val="112"/>
        </w:numPr>
        <w:tabs>
          <w:tab w:val="left" w:pos="284"/>
        </w:tabs>
        <w:ind w:left="0" w:firstLine="0"/>
        <w:jc w:val="both"/>
        <w:outlineLvl w:val="0"/>
        <w:rPr>
          <w:b/>
          <w:bCs/>
          <w:color w:val="000000"/>
          <w:sz w:val="24"/>
          <w:szCs w:val="24"/>
        </w:rPr>
      </w:pPr>
      <w:bookmarkStart w:id="180" w:name="_Toc13226992"/>
      <w:bookmarkStart w:id="181" w:name="_Toc13231039"/>
      <w:bookmarkStart w:id="182" w:name="_Toc13244200"/>
      <w:bookmarkStart w:id="183" w:name="_Toc13488167"/>
      <w:bookmarkStart w:id="184" w:name="_Toc13502264"/>
      <w:r w:rsidRPr="00A56A3D">
        <w:rPr>
          <w:b/>
          <w:bCs/>
          <w:color w:val="000000"/>
          <w:sz w:val="24"/>
          <w:szCs w:val="24"/>
        </w:rPr>
        <w:t>Срок оказания услуг.</w:t>
      </w:r>
      <w:bookmarkEnd w:id="180"/>
      <w:bookmarkEnd w:id="181"/>
      <w:bookmarkEnd w:id="182"/>
      <w:bookmarkEnd w:id="183"/>
      <w:bookmarkEnd w:id="184"/>
    </w:p>
    <w:p w:rsidR="00165FE3" w:rsidRPr="00A56A3D" w:rsidRDefault="007C1102" w:rsidP="007C1102">
      <w:pPr>
        <w:rPr>
          <w:color w:val="000000"/>
          <w:sz w:val="24"/>
          <w:szCs w:val="24"/>
        </w:rPr>
      </w:pPr>
      <w:r w:rsidRPr="007C1102">
        <w:rPr>
          <w:color w:val="000000"/>
          <w:sz w:val="24"/>
          <w:szCs w:val="24"/>
        </w:rPr>
        <w:t>Общий срок оказания услуг – 12 месяцев с даты заключения Контракта.</w:t>
      </w:r>
    </w:p>
    <w:p w:rsidR="00341AA9" w:rsidRPr="00A56A3D" w:rsidRDefault="00165FE3" w:rsidP="00EF5E06">
      <w:pPr>
        <w:pStyle w:val="afffa"/>
        <w:keepNext/>
        <w:keepLines/>
        <w:widowControl w:val="0"/>
        <w:numPr>
          <w:ilvl w:val="0"/>
          <w:numId w:val="112"/>
        </w:numPr>
        <w:tabs>
          <w:tab w:val="left" w:pos="284"/>
        </w:tabs>
        <w:ind w:left="0" w:firstLine="0"/>
        <w:jc w:val="both"/>
        <w:outlineLvl w:val="0"/>
        <w:rPr>
          <w:b/>
          <w:bCs/>
          <w:color w:val="000000"/>
          <w:sz w:val="24"/>
          <w:szCs w:val="24"/>
        </w:rPr>
      </w:pPr>
      <w:bookmarkStart w:id="185" w:name="_Toc13226993"/>
      <w:bookmarkStart w:id="186" w:name="_Toc13231040"/>
      <w:bookmarkStart w:id="187" w:name="_Toc13244201"/>
      <w:bookmarkStart w:id="188" w:name="_Toc13488168"/>
      <w:bookmarkStart w:id="189" w:name="_Toc13502265"/>
      <w:r w:rsidRPr="00A56A3D">
        <w:rPr>
          <w:b/>
          <w:bCs/>
          <w:color w:val="000000"/>
          <w:sz w:val="24"/>
          <w:szCs w:val="24"/>
        </w:rPr>
        <w:t>Описание возможностей текущего оборудования и программного обеспечения, установленного у Заказчика.</w:t>
      </w:r>
      <w:bookmarkEnd w:id="185"/>
      <w:bookmarkEnd w:id="186"/>
      <w:bookmarkEnd w:id="187"/>
      <w:bookmarkEnd w:id="188"/>
      <w:bookmarkEnd w:id="189"/>
    </w:p>
    <w:p w:rsidR="00341AA9" w:rsidRPr="00A56A3D" w:rsidRDefault="00165FE3" w:rsidP="00EF5E06">
      <w:pPr>
        <w:pStyle w:val="afffa"/>
        <w:keepNext/>
        <w:keepLines/>
        <w:widowControl w:val="0"/>
        <w:tabs>
          <w:tab w:val="left" w:pos="284"/>
        </w:tabs>
        <w:ind w:left="0"/>
        <w:jc w:val="both"/>
        <w:outlineLvl w:val="0"/>
        <w:rPr>
          <w:color w:val="000000"/>
          <w:sz w:val="24"/>
          <w:szCs w:val="24"/>
        </w:rPr>
      </w:pPr>
      <w:r w:rsidRPr="00A56A3D">
        <w:rPr>
          <w:color w:val="000000"/>
          <w:sz w:val="24"/>
          <w:szCs w:val="24"/>
        </w:rPr>
        <w:t>ПО ФХД функционирует на основе:</w:t>
      </w:r>
    </w:p>
    <w:p w:rsidR="00165FE3" w:rsidRPr="00A56A3D" w:rsidRDefault="00165FE3" w:rsidP="00EF5E06">
      <w:pPr>
        <w:pStyle w:val="afffa"/>
        <w:keepNext/>
        <w:keepLines/>
        <w:widowControl w:val="0"/>
        <w:tabs>
          <w:tab w:val="left" w:pos="284"/>
        </w:tabs>
        <w:ind w:left="0"/>
        <w:jc w:val="both"/>
        <w:outlineLvl w:val="0"/>
        <w:rPr>
          <w:b/>
          <w:bCs/>
          <w:color w:val="000000"/>
          <w:sz w:val="24"/>
          <w:szCs w:val="24"/>
        </w:rPr>
      </w:pPr>
      <w:r w:rsidRPr="00A56A3D">
        <w:rPr>
          <w:b/>
          <w:bCs/>
          <w:color w:val="000000"/>
          <w:sz w:val="24"/>
          <w:szCs w:val="24"/>
        </w:rPr>
        <w:t xml:space="preserve">Платформы: </w:t>
      </w:r>
      <w:r w:rsidRPr="00A56A3D">
        <w:rPr>
          <w:color w:val="000000"/>
          <w:sz w:val="24"/>
          <w:szCs w:val="24"/>
        </w:rPr>
        <w:t>1</w:t>
      </w:r>
      <w:proofErr w:type="gramStart"/>
      <w:r w:rsidRPr="00A56A3D">
        <w:rPr>
          <w:color w:val="000000"/>
          <w:sz w:val="24"/>
          <w:szCs w:val="24"/>
        </w:rPr>
        <w:t>С:Предприятие</w:t>
      </w:r>
      <w:proofErr w:type="gramEnd"/>
      <w:r w:rsidRPr="00A56A3D">
        <w:rPr>
          <w:color w:val="000000"/>
          <w:sz w:val="24"/>
          <w:szCs w:val="24"/>
        </w:rPr>
        <w:t xml:space="preserve"> 8.3 (8.3.14.1976) (или более актуальная на момент начала </w:t>
      </w:r>
      <w:r w:rsidR="00587710">
        <w:rPr>
          <w:color w:val="000000"/>
          <w:sz w:val="24"/>
          <w:szCs w:val="24"/>
        </w:rPr>
        <w:t>услуг</w:t>
      </w:r>
      <w:r w:rsidRPr="00A56A3D">
        <w:rPr>
          <w:color w:val="000000"/>
          <w:sz w:val="24"/>
          <w:szCs w:val="24"/>
        </w:rPr>
        <w:t xml:space="preserve">); </w:t>
      </w:r>
      <w:r w:rsidRPr="00A56A3D">
        <w:rPr>
          <w:sz w:val="24"/>
          <w:szCs w:val="24"/>
        </w:rPr>
        <w:t xml:space="preserve">сервер БД </w:t>
      </w:r>
      <w:proofErr w:type="spellStart"/>
      <w:r w:rsidRPr="00A56A3D">
        <w:rPr>
          <w:sz w:val="24"/>
          <w:szCs w:val="24"/>
        </w:rPr>
        <w:t>PostgreSQL</w:t>
      </w:r>
      <w:proofErr w:type="spellEnd"/>
      <w:r w:rsidRPr="00A56A3D">
        <w:rPr>
          <w:sz w:val="24"/>
          <w:szCs w:val="24"/>
        </w:rPr>
        <w:t xml:space="preserve"> 10.10-1.1С (64-бит).</w:t>
      </w:r>
    </w:p>
    <w:p w:rsidR="00165FE3" w:rsidRPr="00A56A3D" w:rsidRDefault="00165FE3" w:rsidP="00EF5E06">
      <w:pPr>
        <w:widowControl w:val="0"/>
        <w:rPr>
          <w:b/>
          <w:bCs/>
          <w:color w:val="000000"/>
          <w:sz w:val="24"/>
          <w:szCs w:val="24"/>
        </w:rPr>
      </w:pPr>
      <w:r w:rsidRPr="00A56A3D">
        <w:rPr>
          <w:b/>
          <w:bCs/>
          <w:color w:val="000000"/>
          <w:sz w:val="24"/>
          <w:szCs w:val="24"/>
        </w:rPr>
        <w:t>Текущее оборудование:</w:t>
      </w:r>
    </w:p>
    <w:p w:rsidR="00165FE3" w:rsidRPr="00A56A3D" w:rsidRDefault="00165FE3" w:rsidP="00EF5E06">
      <w:pPr>
        <w:widowControl w:val="0"/>
        <w:rPr>
          <w:b/>
          <w:bCs/>
          <w:color w:val="000000"/>
          <w:sz w:val="24"/>
          <w:szCs w:val="24"/>
        </w:rPr>
      </w:pPr>
      <w:r w:rsidRPr="00A56A3D">
        <w:rPr>
          <w:b/>
          <w:bCs/>
          <w:color w:val="000000"/>
          <w:sz w:val="24"/>
          <w:szCs w:val="24"/>
        </w:rPr>
        <w:t>Сервер 1с и сервер БД находятся на одной физической машине</w:t>
      </w:r>
    </w:p>
    <w:p w:rsidR="00165FE3" w:rsidRPr="00A56A3D" w:rsidRDefault="00165FE3" w:rsidP="00EF5E06">
      <w:pPr>
        <w:widowControl w:val="0"/>
        <w:numPr>
          <w:ilvl w:val="0"/>
          <w:numId w:val="92"/>
        </w:numPr>
        <w:tabs>
          <w:tab w:val="left" w:pos="284"/>
        </w:tabs>
        <w:jc w:val="both"/>
        <w:rPr>
          <w:b/>
          <w:bCs/>
          <w:color w:val="000000"/>
          <w:sz w:val="24"/>
          <w:szCs w:val="24"/>
        </w:rPr>
      </w:pPr>
      <w:r w:rsidRPr="00A56A3D">
        <w:rPr>
          <w:b/>
          <w:bCs/>
          <w:color w:val="000000"/>
          <w:sz w:val="24"/>
          <w:szCs w:val="24"/>
        </w:rPr>
        <w:t xml:space="preserve">Сервер </w:t>
      </w:r>
      <w:r w:rsidRPr="00A56A3D">
        <w:rPr>
          <w:b/>
          <w:bCs/>
          <w:color w:val="000000"/>
          <w:sz w:val="24"/>
          <w:szCs w:val="24"/>
          <w:lang w:val="en-US" w:eastAsia="en-US"/>
        </w:rPr>
        <w:t>1C:</w:t>
      </w:r>
    </w:p>
    <w:p w:rsidR="00165FE3" w:rsidRPr="00A56A3D" w:rsidRDefault="00165FE3" w:rsidP="00EF5E06">
      <w:pPr>
        <w:widowControl w:val="0"/>
        <w:ind w:left="284" w:hanging="10"/>
        <w:rPr>
          <w:color w:val="000000"/>
          <w:sz w:val="24"/>
          <w:szCs w:val="24"/>
          <w:lang w:val="en-US"/>
        </w:rPr>
      </w:pPr>
      <w:r w:rsidRPr="00A56A3D">
        <w:rPr>
          <w:color w:val="000000"/>
          <w:sz w:val="24"/>
          <w:szCs w:val="24"/>
        </w:rPr>
        <w:t>ОС</w:t>
      </w:r>
      <w:r w:rsidRPr="00A56A3D">
        <w:rPr>
          <w:color w:val="000000"/>
          <w:sz w:val="24"/>
          <w:szCs w:val="24"/>
          <w:lang w:val="en-US"/>
        </w:rPr>
        <w:t xml:space="preserve">: </w:t>
      </w:r>
      <w:r w:rsidRPr="00A56A3D">
        <w:rPr>
          <w:color w:val="000000"/>
          <w:sz w:val="24"/>
          <w:szCs w:val="24"/>
          <w:lang w:val="en-US" w:eastAsia="en-US"/>
        </w:rPr>
        <w:t xml:space="preserve">Windows Server </w:t>
      </w:r>
      <w:r w:rsidRPr="00A56A3D">
        <w:rPr>
          <w:color w:val="000000"/>
          <w:sz w:val="24"/>
          <w:szCs w:val="24"/>
          <w:lang w:val="en-US"/>
        </w:rPr>
        <w:t xml:space="preserve">2016 </w:t>
      </w:r>
      <w:proofErr w:type="spellStart"/>
      <w:r w:rsidRPr="00A56A3D">
        <w:rPr>
          <w:color w:val="000000"/>
          <w:sz w:val="24"/>
          <w:szCs w:val="24"/>
          <w:lang w:val="en-US" w:eastAsia="en-US"/>
        </w:rPr>
        <w:t>Standart</w:t>
      </w:r>
      <w:proofErr w:type="spellEnd"/>
      <w:r w:rsidRPr="00A56A3D">
        <w:rPr>
          <w:color w:val="000000"/>
          <w:sz w:val="24"/>
          <w:szCs w:val="24"/>
          <w:lang w:val="en-US" w:eastAsia="en-US"/>
        </w:rPr>
        <w:t xml:space="preserve"> (SP 2,64-bit).</w:t>
      </w:r>
    </w:p>
    <w:p w:rsidR="00165FE3" w:rsidRPr="00A56A3D" w:rsidRDefault="00165FE3" w:rsidP="00EF5E06">
      <w:pPr>
        <w:widowControl w:val="0"/>
        <w:ind w:left="284" w:hanging="10"/>
        <w:rPr>
          <w:color w:val="000000"/>
          <w:sz w:val="24"/>
          <w:szCs w:val="24"/>
          <w:lang w:val="en-US"/>
        </w:rPr>
      </w:pPr>
      <w:r w:rsidRPr="00A56A3D">
        <w:rPr>
          <w:color w:val="000000"/>
          <w:sz w:val="24"/>
          <w:szCs w:val="24"/>
        </w:rPr>
        <w:t>Процессор</w:t>
      </w:r>
      <w:r w:rsidRPr="00A56A3D">
        <w:rPr>
          <w:color w:val="000000"/>
          <w:sz w:val="24"/>
          <w:szCs w:val="24"/>
          <w:lang w:val="en-US"/>
        </w:rPr>
        <w:t xml:space="preserve">: </w:t>
      </w:r>
      <w:r w:rsidRPr="00A56A3D">
        <w:rPr>
          <w:color w:val="000000"/>
          <w:sz w:val="24"/>
          <w:szCs w:val="24"/>
          <w:lang w:val="en-US" w:eastAsia="en-US"/>
        </w:rPr>
        <w:t xml:space="preserve">Intel Xenon Silver </w:t>
      </w:r>
      <w:proofErr w:type="gramStart"/>
      <w:r w:rsidRPr="00A56A3D">
        <w:rPr>
          <w:color w:val="000000"/>
          <w:sz w:val="24"/>
          <w:szCs w:val="24"/>
          <w:lang w:val="en-US" w:eastAsia="en-US"/>
        </w:rPr>
        <w:t>4110  2.10</w:t>
      </w:r>
      <w:proofErr w:type="gramEnd"/>
      <w:r w:rsidRPr="00A56A3D">
        <w:rPr>
          <w:color w:val="000000"/>
          <w:sz w:val="24"/>
          <w:szCs w:val="24"/>
          <w:lang w:val="en-US" w:eastAsia="en-US"/>
        </w:rPr>
        <w:t xml:space="preserve"> GHz (2 </w:t>
      </w:r>
      <w:r w:rsidRPr="00A56A3D">
        <w:rPr>
          <w:color w:val="000000"/>
          <w:sz w:val="24"/>
          <w:szCs w:val="24"/>
        </w:rPr>
        <w:t>процессора</w:t>
      </w:r>
      <w:r w:rsidRPr="00A56A3D">
        <w:rPr>
          <w:color w:val="000000"/>
          <w:sz w:val="24"/>
          <w:szCs w:val="24"/>
          <w:lang w:val="en-US"/>
        </w:rPr>
        <w:t>).</w:t>
      </w:r>
    </w:p>
    <w:p w:rsidR="00165FE3" w:rsidRPr="00A56A3D" w:rsidRDefault="00165FE3" w:rsidP="00EF5E06">
      <w:pPr>
        <w:widowControl w:val="0"/>
        <w:ind w:left="284" w:hanging="10"/>
        <w:rPr>
          <w:color w:val="000000"/>
          <w:sz w:val="24"/>
          <w:szCs w:val="24"/>
          <w:lang w:val="en-US" w:eastAsia="en-US"/>
        </w:rPr>
      </w:pPr>
      <w:r w:rsidRPr="00A56A3D">
        <w:rPr>
          <w:color w:val="000000"/>
          <w:sz w:val="24"/>
          <w:szCs w:val="24"/>
        </w:rPr>
        <w:t xml:space="preserve">Оперативная память: </w:t>
      </w:r>
      <w:r w:rsidRPr="00A56A3D">
        <w:rPr>
          <w:color w:val="000000"/>
          <w:sz w:val="24"/>
          <w:szCs w:val="24"/>
          <w:lang w:val="en-US" w:eastAsia="en-US"/>
        </w:rPr>
        <w:t>128 Gb.</w:t>
      </w:r>
    </w:p>
    <w:p w:rsidR="00165FE3" w:rsidRPr="00A56A3D" w:rsidRDefault="00165FE3" w:rsidP="00EF5E06">
      <w:pPr>
        <w:widowControl w:val="0"/>
        <w:numPr>
          <w:ilvl w:val="0"/>
          <w:numId w:val="92"/>
        </w:numPr>
        <w:tabs>
          <w:tab w:val="left" w:pos="284"/>
        </w:tabs>
        <w:jc w:val="both"/>
        <w:rPr>
          <w:b/>
          <w:bCs/>
          <w:color w:val="000000"/>
          <w:sz w:val="24"/>
          <w:szCs w:val="24"/>
        </w:rPr>
      </w:pPr>
      <w:r w:rsidRPr="00A56A3D">
        <w:rPr>
          <w:b/>
          <w:bCs/>
          <w:color w:val="000000"/>
          <w:sz w:val="24"/>
          <w:szCs w:val="24"/>
        </w:rPr>
        <w:t>Сервер БД:</w:t>
      </w:r>
    </w:p>
    <w:p w:rsidR="00165FE3" w:rsidRPr="00A56A3D" w:rsidRDefault="00165FE3" w:rsidP="00EF5E06">
      <w:pPr>
        <w:widowControl w:val="0"/>
        <w:numPr>
          <w:ilvl w:val="0"/>
          <w:numId w:val="92"/>
        </w:numPr>
        <w:ind w:left="284" w:hanging="10"/>
        <w:rPr>
          <w:color w:val="000000"/>
          <w:sz w:val="24"/>
          <w:szCs w:val="24"/>
          <w:lang w:val="en-US"/>
        </w:rPr>
      </w:pPr>
      <w:r w:rsidRPr="00A56A3D">
        <w:rPr>
          <w:color w:val="000000"/>
          <w:sz w:val="24"/>
          <w:szCs w:val="24"/>
        </w:rPr>
        <w:t>ОС</w:t>
      </w:r>
      <w:r w:rsidRPr="00A56A3D">
        <w:rPr>
          <w:color w:val="000000"/>
          <w:sz w:val="24"/>
          <w:szCs w:val="24"/>
          <w:lang w:val="en-US"/>
        </w:rPr>
        <w:t xml:space="preserve">: </w:t>
      </w:r>
      <w:r w:rsidRPr="00A56A3D">
        <w:rPr>
          <w:color w:val="000000"/>
          <w:sz w:val="24"/>
          <w:szCs w:val="24"/>
          <w:lang w:val="en-US" w:eastAsia="en-US"/>
        </w:rPr>
        <w:t xml:space="preserve">Windows Server </w:t>
      </w:r>
      <w:r w:rsidRPr="00A56A3D">
        <w:rPr>
          <w:color w:val="000000"/>
          <w:sz w:val="24"/>
          <w:szCs w:val="24"/>
          <w:lang w:val="en-US"/>
        </w:rPr>
        <w:t xml:space="preserve">2016 </w:t>
      </w:r>
      <w:proofErr w:type="spellStart"/>
      <w:r w:rsidRPr="00A56A3D">
        <w:rPr>
          <w:color w:val="000000"/>
          <w:sz w:val="24"/>
          <w:szCs w:val="24"/>
          <w:lang w:val="en-US" w:eastAsia="en-US"/>
        </w:rPr>
        <w:t>Standart</w:t>
      </w:r>
      <w:proofErr w:type="spellEnd"/>
      <w:r w:rsidRPr="00A56A3D">
        <w:rPr>
          <w:color w:val="000000"/>
          <w:sz w:val="24"/>
          <w:szCs w:val="24"/>
          <w:lang w:val="en-US" w:eastAsia="en-US"/>
        </w:rPr>
        <w:t xml:space="preserve"> (SP 2,64-bit).</w:t>
      </w:r>
    </w:p>
    <w:p w:rsidR="00165FE3" w:rsidRPr="00A56A3D" w:rsidRDefault="00165FE3" w:rsidP="00EF5E06">
      <w:pPr>
        <w:widowControl w:val="0"/>
        <w:numPr>
          <w:ilvl w:val="0"/>
          <w:numId w:val="92"/>
        </w:numPr>
        <w:ind w:left="284" w:hanging="10"/>
        <w:rPr>
          <w:color w:val="000000"/>
          <w:sz w:val="24"/>
          <w:szCs w:val="24"/>
          <w:lang w:val="en-US"/>
        </w:rPr>
      </w:pPr>
      <w:r w:rsidRPr="00A56A3D">
        <w:rPr>
          <w:color w:val="000000"/>
          <w:sz w:val="24"/>
          <w:szCs w:val="24"/>
        </w:rPr>
        <w:t>Процессор</w:t>
      </w:r>
      <w:r w:rsidRPr="00A56A3D">
        <w:rPr>
          <w:color w:val="000000"/>
          <w:sz w:val="24"/>
          <w:szCs w:val="24"/>
          <w:lang w:val="en-US"/>
        </w:rPr>
        <w:t xml:space="preserve">: </w:t>
      </w:r>
      <w:r w:rsidRPr="00A56A3D">
        <w:rPr>
          <w:color w:val="000000"/>
          <w:sz w:val="24"/>
          <w:szCs w:val="24"/>
          <w:lang w:val="en-US" w:eastAsia="en-US"/>
        </w:rPr>
        <w:t xml:space="preserve">Intel Xenon Silver </w:t>
      </w:r>
      <w:proofErr w:type="gramStart"/>
      <w:r w:rsidRPr="00A56A3D">
        <w:rPr>
          <w:color w:val="000000"/>
          <w:sz w:val="24"/>
          <w:szCs w:val="24"/>
          <w:lang w:val="en-US" w:eastAsia="en-US"/>
        </w:rPr>
        <w:t>4110  2.10</w:t>
      </w:r>
      <w:proofErr w:type="gramEnd"/>
      <w:r w:rsidRPr="00A56A3D">
        <w:rPr>
          <w:color w:val="000000"/>
          <w:sz w:val="24"/>
          <w:szCs w:val="24"/>
          <w:lang w:val="en-US" w:eastAsia="en-US"/>
        </w:rPr>
        <w:t xml:space="preserve"> GHz (2 </w:t>
      </w:r>
      <w:r w:rsidRPr="00A56A3D">
        <w:rPr>
          <w:color w:val="000000"/>
          <w:sz w:val="24"/>
          <w:szCs w:val="24"/>
        </w:rPr>
        <w:t>процессора</w:t>
      </w:r>
      <w:r w:rsidRPr="00A56A3D">
        <w:rPr>
          <w:color w:val="000000"/>
          <w:sz w:val="24"/>
          <w:szCs w:val="24"/>
          <w:lang w:val="en-US"/>
        </w:rPr>
        <w:t>).</w:t>
      </w:r>
    </w:p>
    <w:p w:rsidR="00165FE3" w:rsidRPr="00A56A3D" w:rsidRDefault="00165FE3" w:rsidP="00EF5E06">
      <w:pPr>
        <w:widowControl w:val="0"/>
        <w:numPr>
          <w:ilvl w:val="0"/>
          <w:numId w:val="92"/>
        </w:numPr>
        <w:ind w:left="284" w:hanging="10"/>
        <w:rPr>
          <w:color w:val="000000"/>
          <w:sz w:val="24"/>
          <w:szCs w:val="24"/>
        </w:rPr>
      </w:pPr>
      <w:r w:rsidRPr="00A56A3D">
        <w:rPr>
          <w:color w:val="000000"/>
          <w:sz w:val="24"/>
          <w:szCs w:val="24"/>
        </w:rPr>
        <w:lastRenderedPageBreak/>
        <w:t xml:space="preserve">Оперативная память: </w:t>
      </w:r>
      <w:r w:rsidRPr="00A56A3D">
        <w:rPr>
          <w:color w:val="000000"/>
          <w:sz w:val="24"/>
          <w:szCs w:val="24"/>
          <w:lang w:val="en-US" w:eastAsia="en-US"/>
        </w:rPr>
        <w:t>128 Gb.</w:t>
      </w:r>
    </w:p>
    <w:p w:rsidR="00165FE3" w:rsidRPr="00A56A3D" w:rsidRDefault="00165FE3" w:rsidP="00EF5E06">
      <w:pPr>
        <w:widowControl w:val="0"/>
        <w:ind w:left="284" w:hanging="10"/>
        <w:rPr>
          <w:color w:val="000000"/>
          <w:sz w:val="24"/>
          <w:szCs w:val="24"/>
        </w:rPr>
      </w:pPr>
      <w:r w:rsidRPr="00A56A3D">
        <w:rPr>
          <w:color w:val="000000"/>
          <w:sz w:val="24"/>
          <w:szCs w:val="24"/>
        </w:rPr>
        <w:t>Жесткие диски: 3 диска -500 Гб, 2Тб и 8,64 ТБ</w:t>
      </w:r>
    </w:p>
    <w:p w:rsidR="00165FE3" w:rsidRPr="00A56A3D" w:rsidRDefault="00165FE3" w:rsidP="00EF5E06">
      <w:pPr>
        <w:widowControl w:val="0"/>
        <w:ind w:left="284" w:hanging="10"/>
        <w:rPr>
          <w:color w:val="000000"/>
          <w:sz w:val="24"/>
          <w:szCs w:val="24"/>
        </w:rPr>
      </w:pPr>
    </w:p>
    <w:p w:rsidR="00341AA9" w:rsidRPr="00A56A3D" w:rsidRDefault="00165FE3" w:rsidP="00EF5E06">
      <w:pPr>
        <w:widowControl w:val="0"/>
        <w:tabs>
          <w:tab w:val="left" w:pos="426"/>
        </w:tabs>
        <w:jc w:val="both"/>
        <w:rPr>
          <w:color w:val="000000"/>
          <w:sz w:val="24"/>
          <w:szCs w:val="24"/>
        </w:rPr>
      </w:pPr>
      <w:r w:rsidRPr="00A56A3D">
        <w:rPr>
          <w:b/>
          <w:bCs/>
          <w:color w:val="000000"/>
          <w:sz w:val="24"/>
          <w:szCs w:val="24"/>
        </w:rPr>
        <w:t xml:space="preserve">Версии конфигураций: </w:t>
      </w:r>
      <w:r w:rsidRPr="00A56A3D">
        <w:rPr>
          <w:color w:val="000000"/>
          <w:sz w:val="24"/>
          <w:szCs w:val="24"/>
        </w:rPr>
        <w:t xml:space="preserve">ПО ФХД состоит из подсистем: «Бухгалтерский учет»,  «Склад», «Расчет заработной платы», «Кадры», «Управление недвижимостью», разработанных на основе типовых решений: Бухгалтерия государственного учреждения, редакция 2.0 (2.0.71.19) (или более актуальная на момент начала </w:t>
      </w:r>
      <w:r w:rsidR="00587710">
        <w:rPr>
          <w:color w:val="000000"/>
          <w:sz w:val="24"/>
          <w:szCs w:val="24"/>
        </w:rPr>
        <w:t>оказания услуг</w:t>
      </w:r>
      <w:r w:rsidRPr="00A56A3D">
        <w:rPr>
          <w:color w:val="000000"/>
          <w:sz w:val="24"/>
          <w:szCs w:val="24"/>
        </w:rPr>
        <w:t>), Зарплата и кадры государственного учреждения редакция 3.1(</w:t>
      </w:r>
      <w:r w:rsidRPr="00A56A3D">
        <w:rPr>
          <w:rFonts w:ascii="docs-Roboto" w:hAnsi="docs-Roboto" w:cs="Calibri"/>
          <w:color w:val="000000"/>
          <w:sz w:val="24"/>
          <w:szCs w:val="24"/>
          <w:shd w:val="clear" w:color="auto" w:fill="FFFFFF"/>
          <w:lang w:eastAsia="en-US"/>
        </w:rPr>
        <w:t>8.3.14.1976</w:t>
      </w:r>
      <w:r w:rsidRPr="00A56A3D">
        <w:rPr>
          <w:color w:val="000000"/>
          <w:sz w:val="24"/>
          <w:szCs w:val="24"/>
        </w:rPr>
        <w:t xml:space="preserve">) (или более актуальная на момент начала </w:t>
      </w:r>
      <w:r w:rsidR="00587710">
        <w:rPr>
          <w:color w:val="000000"/>
          <w:sz w:val="24"/>
          <w:szCs w:val="24"/>
        </w:rPr>
        <w:t>оказания услуг</w:t>
      </w:r>
      <w:r w:rsidRPr="00A56A3D">
        <w:rPr>
          <w:color w:val="000000"/>
          <w:sz w:val="24"/>
          <w:szCs w:val="24"/>
        </w:rPr>
        <w:t xml:space="preserve">), 1С:Предприятие 8. Аренда и управление недвижимостью для </w:t>
      </w:r>
      <w:r w:rsidR="00341AA9" w:rsidRPr="00A56A3D">
        <w:rPr>
          <w:color w:val="000000"/>
          <w:sz w:val="24"/>
          <w:szCs w:val="24"/>
        </w:rPr>
        <w:t>«</w:t>
      </w:r>
      <w:r w:rsidRPr="00A56A3D">
        <w:rPr>
          <w:color w:val="000000"/>
          <w:sz w:val="24"/>
          <w:szCs w:val="24"/>
        </w:rPr>
        <w:t>1С:Бухгалтерия государственного учреждения 8</w:t>
      </w:r>
      <w:r w:rsidR="00341AA9" w:rsidRPr="00A56A3D">
        <w:rPr>
          <w:color w:val="000000"/>
          <w:sz w:val="24"/>
          <w:szCs w:val="24"/>
        </w:rPr>
        <w:t>»</w:t>
      </w:r>
      <w:r w:rsidRPr="00A56A3D">
        <w:rPr>
          <w:color w:val="000000"/>
          <w:sz w:val="24"/>
          <w:szCs w:val="24"/>
        </w:rPr>
        <w:t>.</w:t>
      </w:r>
    </w:p>
    <w:p w:rsidR="00341AA9" w:rsidRPr="00A56A3D" w:rsidRDefault="00341AA9" w:rsidP="00EF5E06">
      <w:pPr>
        <w:widowControl w:val="0"/>
        <w:tabs>
          <w:tab w:val="left" w:pos="426"/>
        </w:tabs>
        <w:jc w:val="both"/>
        <w:rPr>
          <w:b/>
          <w:bCs/>
          <w:color w:val="000000"/>
          <w:sz w:val="24"/>
          <w:szCs w:val="24"/>
        </w:rPr>
      </w:pPr>
    </w:p>
    <w:p w:rsidR="00165FE3" w:rsidRPr="00A56A3D" w:rsidRDefault="00165FE3" w:rsidP="00EF5E06">
      <w:pPr>
        <w:widowControl w:val="0"/>
        <w:tabs>
          <w:tab w:val="left" w:pos="426"/>
        </w:tabs>
        <w:jc w:val="both"/>
        <w:rPr>
          <w:color w:val="000000"/>
          <w:sz w:val="24"/>
          <w:szCs w:val="24"/>
        </w:rPr>
      </w:pPr>
      <w:r w:rsidRPr="00A56A3D">
        <w:rPr>
          <w:b/>
          <w:bCs/>
          <w:color w:val="000000"/>
          <w:sz w:val="24"/>
          <w:szCs w:val="24"/>
        </w:rPr>
        <w:t xml:space="preserve">Подсистема «Бухгалтерский учет» содержит комплекс реализованных решений по автоматизации ведения бухгалтерского учета: </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нефинансовых активов: основных средств,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финансовых активов:</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наличия и движения денежных документов и наличных денежных средств в кассе, в том числе в иностранной валюте;</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движения денежных средств на счетах, открытых в кредитных организациях, в том числе в иностранной валюте;</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операций по лицевым счетам, открытым в органах казначейства, электронный обмен данными с казначейскими системами;</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с поставщиками и подрядчиками по выданным авансам в разрезе контрагентов и оснований расчетов;</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с подотчетными лицами в разрезе выданных авансов;</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по доходам, в том числе учет расчетов по изготовлению продукции, выполнению работ (в </w:t>
      </w:r>
      <w:proofErr w:type="spellStart"/>
      <w:r w:rsidRPr="00A56A3D">
        <w:rPr>
          <w:color w:val="000000"/>
          <w:sz w:val="24"/>
          <w:szCs w:val="24"/>
        </w:rPr>
        <w:t>т.ч</w:t>
      </w:r>
      <w:proofErr w:type="spellEnd"/>
      <w:r w:rsidRPr="00A56A3D">
        <w:rPr>
          <w:color w:val="000000"/>
          <w:sz w:val="24"/>
          <w:szCs w:val="24"/>
        </w:rPr>
        <w:t>. по источникам);</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по аренде федерального (муниципального) имущества и других доходов от собственности;</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в разрезе КБК, КПС, КОСГУ, доходных договоров;</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доходов и расходов будущих периодов;</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затрат на выполнение услуг;</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возмещения эксплуатационных и прочих услуг;</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внутриведомственные</w:t>
      </w:r>
      <w:proofErr w:type="gramEnd"/>
      <w:r w:rsidRPr="00A56A3D">
        <w:rPr>
          <w:color w:val="000000"/>
          <w:sz w:val="24"/>
          <w:szCs w:val="24"/>
        </w:rPr>
        <w:t xml:space="preserve"> расчеты;</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по ущербу имуществу;</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обязательств:</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поставщиками и подрядчиками;</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работниками;</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по платежам в бюджеты;</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по средствам, полученным во временное распоряжение;</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другими кредиторами;</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финансового результата деятельности учреждения;</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санкционирования расходов бюджетов:</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сметных (плановых) назначений;</w:t>
      </w:r>
    </w:p>
    <w:p w:rsidR="00165FE3" w:rsidRPr="00A56A3D" w:rsidRDefault="00165FE3"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и контроль исполнения принятых обязательств;</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НДС, счетов-фактур, формирование книг покупок и продаж, журнала учета полученных, выставленных счетов-фактур;</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налогового учета по налогу на прибыль в соответствии с гл. 25 НК РФ;</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банковских гарантий;</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расходов будущих периодов (возможность начисления и расчета сумм для списания на финансовый результат);</w:t>
      </w:r>
    </w:p>
    <w:p w:rsidR="00165FE3"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w:t>
      </w:r>
      <w:proofErr w:type="spellStart"/>
      <w:r w:rsidRPr="00A56A3D">
        <w:rPr>
          <w:color w:val="000000"/>
          <w:sz w:val="24"/>
          <w:szCs w:val="24"/>
        </w:rPr>
        <w:t>забалансового</w:t>
      </w:r>
      <w:proofErr w:type="spellEnd"/>
      <w:r w:rsidRPr="00A56A3D">
        <w:rPr>
          <w:color w:val="000000"/>
          <w:sz w:val="24"/>
          <w:szCs w:val="24"/>
        </w:rPr>
        <w:t xml:space="preserve"> учета;</w:t>
      </w:r>
    </w:p>
    <w:p w:rsidR="00341AA9" w:rsidRPr="00A56A3D" w:rsidRDefault="00165FE3" w:rsidP="00EF5E06">
      <w:pPr>
        <w:widowControl w:val="0"/>
        <w:numPr>
          <w:ilvl w:val="0"/>
          <w:numId w:val="90"/>
        </w:numPr>
        <w:ind w:left="0" w:firstLine="0"/>
        <w:jc w:val="both"/>
        <w:rPr>
          <w:color w:val="000000"/>
          <w:sz w:val="24"/>
          <w:szCs w:val="24"/>
        </w:rPr>
      </w:pPr>
      <w:proofErr w:type="gramStart"/>
      <w:r w:rsidRPr="00A56A3D">
        <w:rPr>
          <w:color w:val="000000"/>
          <w:sz w:val="24"/>
          <w:szCs w:val="24"/>
        </w:rPr>
        <w:t>формирование</w:t>
      </w:r>
      <w:proofErr w:type="gramEnd"/>
      <w:r w:rsidRPr="00A56A3D">
        <w:rPr>
          <w:color w:val="000000"/>
          <w:sz w:val="24"/>
          <w:szCs w:val="24"/>
        </w:rPr>
        <w:t xml:space="preserve"> различных аналитических отчетов.</w:t>
      </w:r>
    </w:p>
    <w:p w:rsidR="00165FE3" w:rsidRPr="00A56A3D" w:rsidRDefault="00341AA9" w:rsidP="00EF5E06">
      <w:pPr>
        <w:widowControl w:val="0"/>
        <w:jc w:val="both"/>
        <w:rPr>
          <w:color w:val="000000"/>
          <w:sz w:val="24"/>
          <w:szCs w:val="24"/>
        </w:rPr>
      </w:pPr>
      <w:r w:rsidRPr="00A56A3D">
        <w:rPr>
          <w:color w:val="000000"/>
          <w:sz w:val="24"/>
          <w:szCs w:val="24"/>
        </w:rPr>
        <w:lastRenderedPageBreak/>
        <w:tab/>
      </w:r>
      <w:r w:rsidR="00165FE3" w:rsidRPr="00A56A3D">
        <w:rPr>
          <w:color w:val="000000"/>
          <w:sz w:val="24"/>
          <w:szCs w:val="24"/>
        </w:rPr>
        <w:t>ПО ФХД, предназначенное для ведения бухгалтерского и налогового учета, автоматически формирует печатные формы первичных учетных документов, регистры бухгалтерского и налогового учета, регламентированную отчетность, в соответствии с действующим бухгалтерским и налоговым законодательством.</w:t>
      </w:r>
    </w:p>
    <w:p w:rsidR="00341AA9" w:rsidRPr="00A56A3D" w:rsidRDefault="00165FE3" w:rsidP="00EF5E06">
      <w:pPr>
        <w:widowControl w:val="0"/>
        <w:ind w:firstLine="709"/>
        <w:jc w:val="both"/>
        <w:rPr>
          <w:color w:val="000000"/>
          <w:sz w:val="24"/>
          <w:szCs w:val="24"/>
        </w:rPr>
      </w:pPr>
      <w:r w:rsidRPr="00A56A3D">
        <w:rPr>
          <w:color w:val="000000"/>
          <w:sz w:val="24"/>
          <w:szCs w:val="24"/>
        </w:rPr>
        <w:t>Основной особенностью конфигурации является сквозная доработка, связанная с ведением доходных договоров, которая во всей системе формирует дублирующий контур учета. Существует доработка, состоящая из блока документов, предназначенных для распределения затрат и определения себестоимости работ. Алгоритмы распределения работают на основе второго контура учета.</w:t>
      </w:r>
    </w:p>
    <w:p w:rsidR="00341AA9" w:rsidRPr="00A56A3D" w:rsidRDefault="00341AA9" w:rsidP="00EF5E06">
      <w:pPr>
        <w:widowControl w:val="0"/>
        <w:jc w:val="both"/>
        <w:rPr>
          <w:color w:val="000000"/>
          <w:sz w:val="24"/>
          <w:szCs w:val="24"/>
        </w:rPr>
      </w:pPr>
    </w:p>
    <w:p w:rsidR="00165FE3" w:rsidRPr="00A56A3D" w:rsidRDefault="00165FE3" w:rsidP="00EF5E06">
      <w:pPr>
        <w:widowControl w:val="0"/>
        <w:jc w:val="both"/>
        <w:rPr>
          <w:color w:val="000000"/>
          <w:sz w:val="24"/>
          <w:szCs w:val="24"/>
        </w:rPr>
      </w:pPr>
      <w:r w:rsidRPr="00A56A3D">
        <w:rPr>
          <w:b/>
          <w:bCs/>
          <w:color w:val="000000"/>
          <w:sz w:val="24"/>
          <w:szCs w:val="24"/>
        </w:rPr>
        <w:t xml:space="preserve">Подсистема «Склад» содержит комплекс реализованных решений по автоматизации ведения складского учета: </w:t>
      </w:r>
    </w:p>
    <w:p w:rsidR="00165FE3" w:rsidRPr="00A56A3D" w:rsidRDefault="00165FE3" w:rsidP="00EF5E06">
      <w:pPr>
        <w:widowControl w:val="0"/>
        <w:numPr>
          <w:ilvl w:val="0"/>
          <w:numId w:val="90"/>
        </w:numPr>
        <w:ind w:left="0" w:firstLine="0"/>
        <w:jc w:val="both"/>
        <w:rPr>
          <w:color w:val="000000"/>
          <w:sz w:val="24"/>
          <w:szCs w:val="24"/>
        </w:rPr>
      </w:pPr>
      <w:r w:rsidRPr="00A56A3D">
        <w:rPr>
          <w:color w:val="000000"/>
          <w:sz w:val="24"/>
          <w:szCs w:val="24"/>
        </w:rPr>
        <w:t>Оприходование поступающих товарно-материальных ценностей (далее – ТМЦ);</w:t>
      </w:r>
    </w:p>
    <w:p w:rsidR="00165FE3" w:rsidRPr="00A56A3D" w:rsidRDefault="00165FE3" w:rsidP="00EF5E06">
      <w:pPr>
        <w:widowControl w:val="0"/>
        <w:numPr>
          <w:ilvl w:val="0"/>
          <w:numId w:val="90"/>
        </w:numPr>
        <w:ind w:left="0" w:firstLine="0"/>
        <w:jc w:val="both"/>
        <w:rPr>
          <w:color w:val="000000"/>
          <w:sz w:val="24"/>
          <w:szCs w:val="24"/>
        </w:rPr>
      </w:pPr>
      <w:r w:rsidRPr="00A56A3D">
        <w:rPr>
          <w:color w:val="000000"/>
          <w:sz w:val="24"/>
          <w:szCs w:val="24"/>
        </w:rPr>
        <w:t>Печать документов поступления ТМЦ;</w:t>
      </w:r>
    </w:p>
    <w:p w:rsidR="00165FE3" w:rsidRPr="00A56A3D" w:rsidRDefault="00165FE3" w:rsidP="00EF5E06">
      <w:pPr>
        <w:widowControl w:val="0"/>
        <w:numPr>
          <w:ilvl w:val="0"/>
          <w:numId w:val="90"/>
        </w:numPr>
        <w:ind w:left="0" w:firstLine="0"/>
        <w:jc w:val="both"/>
        <w:rPr>
          <w:color w:val="000000"/>
          <w:sz w:val="24"/>
          <w:szCs w:val="24"/>
        </w:rPr>
      </w:pPr>
      <w:r w:rsidRPr="00A56A3D">
        <w:rPr>
          <w:color w:val="000000"/>
          <w:sz w:val="24"/>
          <w:szCs w:val="24"/>
        </w:rPr>
        <w:t>Оформление документов при выдаче ТМЦ со склада;</w:t>
      </w:r>
    </w:p>
    <w:p w:rsidR="00165FE3" w:rsidRPr="00A56A3D" w:rsidRDefault="00165FE3" w:rsidP="00EF5E06">
      <w:pPr>
        <w:widowControl w:val="0"/>
        <w:numPr>
          <w:ilvl w:val="0"/>
          <w:numId w:val="90"/>
        </w:numPr>
        <w:ind w:left="0" w:firstLine="0"/>
        <w:jc w:val="both"/>
        <w:rPr>
          <w:color w:val="000000"/>
          <w:sz w:val="24"/>
          <w:szCs w:val="24"/>
        </w:rPr>
      </w:pPr>
      <w:r w:rsidRPr="00A56A3D">
        <w:rPr>
          <w:color w:val="000000"/>
          <w:sz w:val="24"/>
          <w:szCs w:val="24"/>
        </w:rPr>
        <w:t>Формирование отчетности;</w:t>
      </w:r>
    </w:p>
    <w:p w:rsidR="00165FE3" w:rsidRPr="00A56A3D" w:rsidRDefault="00165FE3" w:rsidP="00EF5E06">
      <w:pPr>
        <w:widowControl w:val="0"/>
        <w:numPr>
          <w:ilvl w:val="0"/>
          <w:numId w:val="90"/>
        </w:numPr>
        <w:ind w:left="0" w:firstLine="0"/>
        <w:jc w:val="both"/>
        <w:rPr>
          <w:color w:val="000000"/>
          <w:sz w:val="24"/>
          <w:szCs w:val="24"/>
        </w:rPr>
      </w:pPr>
      <w:r w:rsidRPr="00A56A3D">
        <w:rPr>
          <w:color w:val="000000"/>
          <w:sz w:val="24"/>
          <w:szCs w:val="24"/>
        </w:rPr>
        <w:t>Проведение инвентаризации.</w:t>
      </w:r>
    </w:p>
    <w:p w:rsidR="00341AA9" w:rsidRPr="00A56A3D" w:rsidRDefault="00341AA9" w:rsidP="00EF5E06">
      <w:pPr>
        <w:widowControl w:val="0"/>
        <w:ind w:firstLine="709"/>
        <w:jc w:val="both"/>
        <w:rPr>
          <w:b/>
          <w:bCs/>
          <w:color w:val="000000"/>
          <w:sz w:val="24"/>
          <w:szCs w:val="24"/>
        </w:rPr>
      </w:pPr>
    </w:p>
    <w:p w:rsidR="00165FE3" w:rsidRPr="00A56A3D" w:rsidRDefault="00165FE3" w:rsidP="00EF5E06">
      <w:pPr>
        <w:widowControl w:val="0"/>
        <w:jc w:val="both"/>
        <w:rPr>
          <w:b/>
          <w:bCs/>
          <w:color w:val="000000"/>
          <w:sz w:val="24"/>
          <w:szCs w:val="24"/>
        </w:rPr>
      </w:pPr>
      <w:r w:rsidRPr="00A56A3D">
        <w:rPr>
          <w:b/>
          <w:bCs/>
          <w:color w:val="000000"/>
          <w:sz w:val="24"/>
          <w:szCs w:val="24"/>
        </w:rPr>
        <w:t>Подсистема «Расчет заработной платы» обеспечивает решение следующих задач:</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учета информации об организационно-штатной структуре ИПУ РАН (Организационно-штатная структура);</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учета информации о сотрудниках в объеме, необходимом для расчета заработной платы и формирования отчетности (Сотрудники);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ведения справочной информации (Справочники);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выполнения расчетов начислений (Расчеты);</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формирования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 (К выплате);</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формирования расчетно-платежных и платежных ведомостей (Ведомости);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формирования сводов проводок по оплате труда (Проводки);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депонирования и перечисления начисленных сумм (Выплаты);</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формирования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Фонда социального страхования Российской Федерации (ФСС РФ), Пенсионного фонда России (ПФР) и Росстата (Обязательная (регламентированная) отчетность);</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выгрузки данных в электронном виде для ФНС России, ФСС РФ и ПФР (Выгрузка);</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формирования документов на перечисление заработной платы (Перечисление зарплаты);</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формирования и печати документов, справок и аналитических отчетов по начислению и выплате сотрудникам заработной платы и иных выплат (Отчеты).</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«Организационно-штатная структура»</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«Организационно-штатная структура» обеспечивает выполнение функций по формированию, изменению и контролю штатного расписания.</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«Должности»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«Должности» обеспечивает выполнение функций по учету информации о должностях ИПУ РАН, включая:</w:t>
      </w:r>
    </w:p>
    <w:p w:rsidR="00165FE3" w:rsidRPr="00A56A3D" w:rsidRDefault="00165FE3" w:rsidP="00B2541E">
      <w:pPr>
        <w:widowControl w:val="0"/>
        <w:ind w:firstLine="426"/>
        <w:jc w:val="both"/>
        <w:rPr>
          <w:color w:val="000000"/>
          <w:sz w:val="24"/>
          <w:szCs w:val="24"/>
        </w:rPr>
      </w:pPr>
      <w:r w:rsidRPr="00A56A3D">
        <w:rPr>
          <w:color w:val="000000"/>
          <w:sz w:val="24"/>
          <w:szCs w:val="24"/>
        </w:rPr>
        <w:t>Иерархический справочник должностей;</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«Сотрудники»</w:t>
      </w:r>
    </w:p>
    <w:p w:rsidR="00165FE3" w:rsidRPr="00A56A3D" w:rsidRDefault="00165FE3" w:rsidP="00B2541E">
      <w:pPr>
        <w:widowControl w:val="0"/>
        <w:ind w:firstLine="426"/>
        <w:jc w:val="both"/>
        <w:rPr>
          <w:color w:val="000000"/>
          <w:sz w:val="24"/>
          <w:szCs w:val="24"/>
        </w:rPr>
      </w:pPr>
      <w:r w:rsidRPr="00A56A3D">
        <w:rPr>
          <w:color w:val="000000"/>
          <w:sz w:val="24"/>
          <w:szCs w:val="24"/>
        </w:rPr>
        <w:t xml:space="preserve">Задача «Сотрудники» обеспечивает выполнение функций по вводу и хранению </w:t>
      </w:r>
      <w:r w:rsidRPr="00A56A3D">
        <w:rPr>
          <w:color w:val="000000"/>
          <w:sz w:val="24"/>
          <w:szCs w:val="24"/>
        </w:rPr>
        <w:lastRenderedPageBreak/>
        <w:t>информации о сотрудниках в объеме, необходимом для расчета заработной платы и формирования отчетности.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«Справочники»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«Справочники» обеспечивает выполнение функций по настройке видов начислений, удержаний, отчислений и перечислений.</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«Расчеты»</w:t>
      </w:r>
    </w:p>
    <w:p w:rsidR="00165FE3" w:rsidRPr="00A56A3D" w:rsidRDefault="00165FE3" w:rsidP="00B2541E">
      <w:pPr>
        <w:widowControl w:val="0"/>
        <w:ind w:firstLine="426"/>
        <w:jc w:val="both"/>
        <w:rPr>
          <w:color w:val="000000"/>
          <w:sz w:val="24"/>
          <w:szCs w:val="24"/>
        </w:rPr>
      </w:pPr>
      <w:r w:rsidRPr="00A56A3D">
        <w:rPr>
          <w:color w:val="000000"/>
          <w:sz w:val="24"/>
          <w:szCs w:val="24"/>
        </w:rPr>
        <w:t xml:space="preserve">Задача «Расчеты» обеспечивает выполнение функций по расчету и перерасчету заработной платы, налогов, удержаний и страховых взносов, а также подготовку данных для осуществления </w:t>
      </w:r>
      <w:proofErr w:type="spellStart"/>
      <w:r w:rsidRPr="00A56A3D">
        <w:rPr>
          <w:color w:val="000000"/>
          <w:sz w:val="24"/>
          <w:szCs w:val="24"/>
        </w:rPr>
        <w:t>межрасчетных</w:t>
      </w:r>
      <w:proofErr w:type="spellEnd"/>
      <w:r w:rsidRPr="00A56A3D">
        <w:rPr>
          <w:color w:val="000000"/>
          <w:sz w:val="24"/>
          <w:szCs w:val="24"/>
        </w:rPr>
        <w:t xml:space="preserve"> выплат и выплат заработной платы, включая аванс заработной платы.</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«К выплате»</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«К выплате» обеспечивает выполнение функций по формированию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«Формирование резервов отпусков»</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«Ведомости»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«Расчетно-платежные ведомости» обеспечивает выполнение функций по формированию расчетно-платежных и платежных ведомостей.</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«Проводки»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«Проводки» обеспечивает выполнение функций по формированию журнала проводок по оплате труда для передачи в подсистему «Бухгалтерский учет».</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«Выплаты»</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«Выплаты» обеспечивает выполнение функций по депонированию и перечислению сумм, причитающихся к выплате сотрудникам организации.</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«Обязательная отчетность»</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«Обязательная отчетность» обеспечивает выполнение функций по формированию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Фонда социального страхования Российской Федерации (ФСС РФ), Пенсионного фонда России (ПФР) и Росстата.</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«Выгрузка»</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«Выгрузка» обеспечивает выполнение функций по выгрузке данных в электронном виде для ФНС России, ФСС РФ и ПФР.</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«Перечисление зарплаты»</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«Перечисление зарплаты» обеспечивает выполнение функций по формированию документов на перечисление заработной платы в кредитную организацию, осуществляющую обслуживание Заказчика, включая обеспечение требований кредитной организации (Сбербанка России), осуществляющей обслуживание Заказчика.</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«Отчеты»</w:t>
      </w:r>
    </w:p>
    <w:p w:rsidR="00165FE3" w:rsidRPr="00A56A3D" w:rsidRDefault="00165FE3" w:rsidP="00B2541E">
      <w:pPr>
        <w:widowControl w:val="0"/>
        <w:ind w:firstLine="426"/>
        <w:jc w:val="both"/>
        <w:rPr>
          <w:color w:val="000000"/>
          <w:sz w:val="24"/>
          <w:szCs w:val="24"/>
        </w:rPr>
      </w:pPr>
      <w:r w:rsidRPr="00A56A3D">
        <w:rPr>
          <w:color w:val="000000"/>
          <w:sz w:val="24"/>
          <w:szCs w:val="24"/>
        </w:rPr>
        <w:t>Задача «Отчеты» обеспечивает выполнение функций по формированию и печати документов, справок и аналитических отчетов по начислению и выплате сотрудникам заработной платы и иных выплат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или по алфавиту.</w:t>
      </w:r>
    </w:p>
    <w:p w:rsidR="00165FE3" w:rsidRPr="00A56A3D" w:rsidRDefault="00165FE3" w:rsidP="00B2541E">
      <w:pPr>
        <w:widowControl w:val="0"/>
        <w:ind w:firstLine="426"/>
        <w:jc w:val="both"/>
        <w:rPr>
          <w:color w:val="000000"/>
          <w:sz w:val="24"/>
          <w:szCs w:val="24"/>
        </w:rPr>
      </w:pPr>
      <w:r w:rsidRPr="00A56A3D">
        <w:rPr>
          <w:color w:val="000000"/>
          <w:sz w:val="24"/>
          <w:szCs w:val="24"/>
        </w:rPr>
        <w:t xml:space="preserve">Основной особенностью конфигурации является сквозная доработка, связанная с ведением доходных договоров, и связанной с этим дополнительной бюджетной классификации.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rsidR="00B2541E" w:rsidRDefault="00B2541E" w:rsidP="00EF5E06">
      <w:pPr>
        <w:widowControl w:val="0"/>
        <w:ind w:firstLine="709"/>
        <w:jc w:val="both"/>
        <w:rPr>
          <w:b/>
          <w:bCs/>
          <w:color w:val="000000"/>
          <w:sz w:val="24"/>
          <w:szCs w:val="24"/>
        </w:rPr>
      </w:pPr>
    </w:p>
    <w:p w:rsidR="00165FE3" w:rsidRPr="00A56A3D" w:rsidRDefault="00165FE3" w:rsidP="00EF5E06">
      <w:pPr>
        <w:widowControl w:val="0"/>
        <w:ind w:firstLine="709"/>
        <w:jc w:val="both"/>
        <w:rPr>
          <w:b/>
          <w:bCs/>
          <w:color w:val="000000"/>
          <w:sz w:val="24"/>
          <w:szCs w:val="24"/>
        </w:rPr>
      </w:pPr>
      <w:r w:rsidRPr="00A56A3D">
        <w:rPr>
          <w:b/>
          <w:bCs/>
          <w:color w:val="000000"/>
          <w:sz w:val="24"/>
          <w:szCs w:val="24"/>
        </w:rPr>
        <w:t>Подсистема «Кадры» обеспечивает решение следующих задач:</w:t>
      </w:r>
    </w:p>
    <w:p w:rsidR="00165FE3" w:rsidRPr="00A56A3D" w:rsidRDefault="00165FE3" w:rsidP="00EF5E06">
      <w:pPr>
        <w:widowControl w:val="0"/>
        <w:ind w:firstLine="709"/>
        <w:jc w:val="both"/>
        <w:rPr>
          <w:sz w:val="24"/>
          <w:szCs w:val="24"/>
        </w:rPr>
      </w:pPr>
      <w:r w:rsidRPr="00A56A3D">
        <w:rPr>
          <w:sz w:val="24"/>
          <w:szCs w:val="24"/>
        </w:rPr>
        <w:t xml:space="preserve">Задача учета информации об организационно-штатной структуре ИПУ РАН </w:t>
      </w:r>
      <w:r w:rsidRPr="00A56A3D">
        <w:rPr>
          <w:sz w:val="24"/>
          <w:szCs w:val="24"/>
        </w:rPr>
        <w:lastRenderedPageBreak/>
        <w:t>(Организационно-штатная структура) обеспечивает выполнение функций по формированию, изменению и контролю штатного расписания.</w:t>
      </w:r>
    </w:p>
    <w:p w:rsidR="00165FE3" w:rsidRPr="00A56A3D" w:rsidRDefault="00165FE3" w:rsidP="00EF5E06">
      <w:pPr>
        <w:widowControl w:val="0"/>
        <w:ind w:firstLine="709"/>
        <w:jc w:val="both"/>
        <w:rPr>
          <w:sz w:val="24"/>
          <w:szCs w:val="24"/>
        </w:rPr>
      </w:pPr>
      <w:r w:rsidRPr="00A56A3D">
        <w:rPr>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 обеспечивает выполнение функций по учету информации о должностях ИПУ РАН, включая иерархический справочник должностей.</w:t>
      </w:r>
    </w:p>
    <w:p w:rsidR="00165FE3" w:rsidRPr="00A56A3D" w:rsidRDefault="00165FE3" w:rsidP="00EF5E06">
      <w:pPr>
        <w:widowControl w:val="0"/>
        <w:ind w:firstLine="709"/>
        <w:jc w:val="both"/>
        <w:rPr>
          <w:sz w:val="24"/>
          <w:szCs w:val="24"/>
        </w:rPr>
      </w:pPr>
      <w:r w:rsidRPr="00A56A3D">
        <w:rPr>
          <w:sz w:val="24"/>
          <w:szCs w:val="24"/>
        </w:rPr>
        <w:t>Задача «Справочники» обеспечивает актуализацию разделов, содержащих:</w:t>
      </w:r>
    </w:p>
    <w:p w:rsidR="00165FE3" w:rsidRPr="00A56A3D" w:rsidRDefault="00165FE3" w:rsidP="00EF5E06">
      <w:pPr>
        <w:widowControl w:val="0"/>
        <w:ind w:firstLine="709"/>
        <w:jc w:val="both"/>
        <w:rPr>
          <w:sz w:val="24"/>
          <w:szCs w:val="24"/>
        </w:rPr>
      </w:pPr>
      <w:r w:rsidRPr="00A56A3D">
        <w:rPr>
          <w:sz w:val="24"/>
          <w:szCs w:val="24"/>
        </w:rPr>
        <w:t>- нормативно-справочную информацию, в соответствии с требованиями законодательства;</w:t>
      </w:r>
    </w:p>
    <w:p w:rsidR="00165FE3" w:rsidRPr="00A56A3D" w:rsidRDefault="00165FE3" w:rsidP="00EF5E06">
      <w:pPr>
        <w:widowControl w:val="0"/>
        <w:ind w:firstLine="709"/>
        <w:jc w:val="both"/>
        <w:rPr>
          <w:sz w:val="24"/>
          <w:szCs w:val="24"/>
        </w:rPr>
      </w:pPr>
      <w:r w:rsidRPr="00A56A3D">
        <w:rPr>
          <w:sz w:val="24"/>
          <w:szCs w:val="24"/>
        </w:rPr>
        <w:t>- справочную информацию по направлению деятельности организации.</w:t>
      </w:r>
    </w:p>
    <w:p w:rsidR="00165FE3" w:rsidRPr="00A56A3D" w:rsidRDefault="00165FE3" w:rsidP="00EF5E06">
      <w:pPr>
        <w:widowControl w:val="0"/>
        <w:ind w:firstLine="709"/>
        <w:jc w:val="both"/>
        <w:rPr>
          <w:sz w:val="24"/>
          <w:szCs w:val="24"/>
        </w:rPr>
      </w:pPr>
      <w:r w:rsidRPr="00A56A3D">
        <w:rPr>
          <w:sz w:val="24"/>
          <w:szCs w:val="24"/>
        </w:rPr>
        <w:t xml:space="preserve"> Задача учета информации о сотрудниках в объеме, необходимом для формирования отчетности (Сотрудники) обеспечивает выполнение функций по вводу и хранению информации о сотрудниках.</w:t>
      </w:r>
    </w:p>
    <w:p w:rsidR="00165FE3" w:rsidRPr="00A56A3D" w:rsidRDefault="00165FE3" w:rsidP="00EF5E06">
      <w:pPr>
        <w:widowControl w:val="0"/>
        <w:ind w:firstLine="709"/>
        <w:jc w:val="both"/>
        <w:rPr>
          <w:sz w:val="24"/>
          <w:szCs w:val="24"/>
        </w:rPr>
      </w:pPr>
      <w:r w:rsidRPr="00A56A3D">
        <w:rPr>
          <w:sz w:val="24"/>
          <w:szCs w:val="24"/>
        </w:rPr>
        <w:t>Задача «Приказы» обеспечивает выполнение функций по учету и изменению организационно-штатной структуры и данных по сотрудникам организации.</w:t>
      </w:r>
    </w:p>
    <w:p w:rsidR="00165FE3" w:rsidRPr="00A56A3D" w:rsidRDefault="00165FE3" w:rsidP="00EF5E06">
      <w:pPr>
        <w:widowControl w:val="0"/>
        <w:ind w:firstLine="709"/>
        <w:jc w:val="both"/>
        <w:rPr>
          <w:sz w:val="24"/>
          <w:szCs w:val="24"/>
        </w:rPr>
      </w:pPr>
      <w:r w:rsidRPr="00A56A3D">
        <w:rPr>
          <w:sz w:val="24"/>
          <w:szCs w:val="24"/>
        </w:rPr>
        <w:t xml:space="preserve">Задача «Формирование резервов отпусков». </w:t>
      </w:r>
    </w:p>
    <w:p w:rsidR="00165FE3" w:rsidRPr="00A56A3D" w:rsidRDefault="00165FE3" w:rsidP="00EF5E06">
      <w:pPr>
        <w:widowControl w:val="0"/>
        <w:ind w:firstLine="709"/>
        <w:jc w:val="both"/>
        <w:rPr>
          <w:sz w:val="24"/>
          <w:szCs w:val="24"/>
        </w:rPr>
      </w:pPr>
      <w:r w:rsidRPr="00A56A3D">
        <w:rPr>
          <w:sz w:val="24"/>
          <w:szCs w:val="24"/>
        </w:rPr>
        <w:t>Задача «Обязательная (регламентированная) отчетность» обеспечивает выполнение функций по формированию отчетности:</w:t>
      </w:r>
    </w:p>
    <w:p w:rsidR="00165FE3" w:rsidRPr="00A56A3D" w:rsidRDefault="00165FE3" w:rsidP="00EF5E06">
      <w:pPr>
        <w:widowControl w:val="0"/>
        <w:ind w:firstLine="709"/>
        <w:jc w:val="both"/>
        <w:rPr>
          <w:sz w:val="24"/>
          <w:szCs w:val="24"/>
        </w:rPr>
      </w:pPr>
      <w:r w:rsidRPr="00A56A3D">
        <w:rPr>
          <w:sz w:val="24"/>
          <w:szCs w:val="24"/>
        </w:rPr>
        <w:t>- по персонифицированному учету;</w:t>
      </w:r>
    </w:p>
    <w:p w:rsidR="00165FE3" w:rsidRPr="00A56A3D" w:rsidRDefault="00165FE3" w:rsidP="00EF5E06">
      <w:pPr>
        <w:widowControl w:val="0"/>
        <w:ind w:firstLine="709"/>
        <w:jc w:val="both"/>
        <w:rPr>
          <w:sz w:val="24"/>
          <w:szCs w:val="24"/>
        </w:rPr>
      </w:pPr>
      <w:r w:rsidRPr="00A56A3D">
        <w:rPr>
          <w:sz w:val="24"/>
          <w:szCs w:val="24"/>
        </w:rPr>
        <w:t xml:space="preserve">- по </w:t>
      </w:r>
      <w:proofErr w:type="gramStart"/>
      <w:r w:rsidRPr="00A56A3D">
        <w:rPr>
          <w:sz w:val="24"/>
          <w:szCs w:val="24"/>
        </w:rPr>
        <w:t>направлению  Росстата</w:t>
      </w:r>
      <w:proofErr w:type="gramEnd"/>
      <w:r w:rsidRPr="00A56A3D">
        <w:rPr>
          <w:sz w:val="24"/>
          <w:szCs w:val="24"/>
        </w:rPr>
        <w:t>;</w:t>
      </w:r>
    </w:p>
    <w:p w:rsidR="00165FE3" w:rsidRPr="00A56A3D" w:rsidRDefault="00165FE3" w:rsidP="00EF5E06">
      <w:pPr>
        <w:widowControl w:val="0"/>
        <w:ind w:firstLine="709"/>
        <w:jc w:val="both"/>
        <w:rPr>
          <w:sz w:val="24"/>
          <w:szCs w:val="24"/>
        </w:rPr>
      </w:pPr>
      <w:r w:rsidRPr="00A56A3D">
        <w:rPr>
          <w:sz w:val="24"/>
          <w:szCs w:val="24"/>
        </w:rPr>
        <w:t>- по организации воинского учета.</w:t>
      </w:r>
    </w:p>
    <w:p w:rsidR="00165FE3" w:rsidRPr="00A56A3D" w:rsidRDefault="00165FE3" w:rsidP="00EF5E06">
      <w:pPr>
        <w:widowControl w:val="0"/>
        <w:ind w:firstLine="709"/>
        <w:jc w:val="both"/>
        <w:rPr>
          <w:sz w:val="24"/>
          <w:szCs w:val="24"/>
        </w:rPr>
      </w:pPr>
      <w:r w:rsidRPr="00A56A3D">
        <w:rPr>
          <w:sz w:val="24"/>
          <w:szCs w:val="24"/>
        </w:rPr>
        <w:t>Задача «Отчеты» обеспечивает выполнение функций по формированию и печати документов, справок и аналитических отчетов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(алфавиту, структурным подразделениям).</w:t>
      </w:r>
    </w:p>
    <w:p w:rsidR="00165FE3" w:rsidRPr="00A56A3D" w:rsidRDefault="00165FE3" w:rsidP="00EF5E06">
      <w:pPr>
        <w:widowControl w:val="0"/>
        <w:ind w:firstLine="709"/>
        <w:jc w:val="both"/>
        <w:rPr>
          <w:sz w:val="24"/>
          <w:szCs w:val="24"/>
        </w:rPr>
      </w:pPr>
      <w:r w:rsidRPr="00A56A3D">
        <w:rPr>
          <w:sz w:val="24"/>
          <w:szCs w:val="24"/>
        </w:rPr>
        <w:t>Информационное взаимодействие подсистемы «Кадры» с подсистемами ПО ФХД и другими информационными системами ИПУ РАН.</w:t>
      </w:r>
    </w:p>
    <w:p w:rsidR="00165FE3" w:rsidRPr="00A56A3D" w:rsidRDefault="00165FE3" w:rsidP="00EF5E06">
      <w:pPr>
        <w:widowControl w:val="0"/>
        <w:ind w:firstLine="709"/>
        <w:jc w:val="both"/>
        <w:rPr>
          <w:sz w:val="24"/>
          <w:szCs w:val="24"/>
        </w:rPr>
      </w:pPr>
      <w:r w:rsidRPr="00A56A3D">
        <w:rPr>
          <w:sz w:val="24"/>
          <w:szCs w:val="24"/>
        </w:rPr>
        <w:t>Подсистема функционирует во взаимодействии со следующими смежными подсистемами ИПУ РАН:</w:t>
      </w:r>
    </w:p>
    <w:p w:rsidR="00165FE3" w:rsidRPr="00A56A3D" w:rsidRDefault="00165FE3" w:rsidP="00EF5E06">
      <w:pPr>
        <w:widowControl w:val="0"/>
        <w:numPr>
          <w:ilvl w:val="0"/>
          <w:numId w:val="105"/>
        </w:numPr>
        <w:tabs>
          <w:tab w:val="clear" w:pos="1429"/>
          <w:tab w:val="num" w:pos="426"/>
        </w:tabs>
        <w:ind w:left="426" w:hanging="426"/>
        <w:jc w:val="both"/>
        <w:rPr>
          <w:sz w:val="24"/>
          <w:szCs w:val="24"/>
        </w:rPr>
      </w:pPr>
      <w:r w:rsidRPr="00A56A3D">
        <w:rPr>
          <w:sz w:val="24"/>
          <w:szCs w:val="24"/>
        </w:rPr>
        <w:t>Подсистема «Расчет заработной платы» - в части использования персональных данных сотрудников, документов кадрового учета и штатного расписания.</w:t>
      </w:r>
    </w:p>
    <w:p w:rsidR="00165FE3" w:rsidRPr="00A56A3D" w:rsidRDefault="00165FE3" w:rsidP="00EF5E06">
      <w:pPr>
        <w:widowControl w:val="0"/>
        <w:numPr>
          <w:ilvl w:val="0"/>
          <w:numId w:val="105"/>
        </w:numPr>
        <w:tabs>
          <w:tab w:val="clear" w:pos="1429"/>
          <w:tab w:val="num" w:pos="426"/>
        </w:tabs>
        <w:ind w:left="426" w:hanging="426"/>
        <w:jc w:val="both"/>
        <w:rPr>
          <w:sz w:val="24"/>
          <w:szCs w:val="24"/>
        </w:rPr>
      </w:pPr>
      <w:r w:rsidRPr="00A56A3D">
        <w:rPr>
          <w:sz w:val="24"/>
          <w:szCs w:val="24"/>
        </w:rPr>
        <w:t>Подсистема подсчета индивидуальных показателей ре</w:t>
      </w:r>
      <w:r w:rsidR="00C83D8C">
        <w:rPr>
          <w:sz w:val="24"/>
          <w:szCs w:val="24"/>
        </w:rPr>
        <w:t>зультатов научной деятельнос</w:t>
      </w:r>
      <w:r w:rsidRPr="00A56A3D">
        <w:rPr>
          <w:sz w:val="24"/>
          <w:szCs w:val="24"/>
        </w:rPr>
        <w:t>ти - в части использования персональных данных сотрудников.</w:t>
      </w:r>
    </w:p>
    <w:p w:rsidR="00341AA9" w:rsidRPr="00A56A3D" w:rsidRDefault="00341AA9" w:rsidP="00EF5E06">
      <w:pPr>
        <w:widowControl w:val="0"/>
        <w:ind w:firstLine="709"/>
        <w:jc w:val="both"/>
        <w:rPr>
          <w:sz w:val="24"/>
          <w:szCs w:val="24"/>
        </w:rPr>
      </w:pPr>
    </w:p>
    <w:p w:rsidR="00165FE3" w:rsidRPr="00A56A3D" w:rsidRDefault="00165FE3" w:rsidP="00EF5E06">
      <w:pPr>
        <w:widowControl w:val="0"/>
        <w:ind w:firstLine="709"/>
        <w:jc w:val="both"/>
        <w:rPr>
          <w:color w:val="000000"/>
          <w:sz w:val="24"/>
          <w:szCs w:val="24"/>
        </w:rPr>
      </w:pPr>
      <w:r w:rsidRPr="00A56A3D">
        <w:rPr>
          <w:color w:val="000000"/>
          <w:sz w:val="24"/>
          <w:szCs w:val="24"/>
        </w:rPr>
        <w:t xml:space="preserve">Основной особенностью конфигурации является сквозная доработка, связанная с ведением доходных договоров.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rsidR="00341AA9" w:rsidRPr="00A56A3D" w:rsidRDefault="00341AA9" w:rsidP="00EF5E06">
      <w:pPr>
        <w:widowControl w:val="0"/>
        <w:ind w:firstLine="709"/>
        <w:jc w:val="both"/>
        <w:rPr>
          <w:b/>
          <w:bCs/>
          <w:color w:val="000000"/>
          <w:sz w:val="24"/>
          <w:szCs w:val="24"/>
        </w:rPr>
      </w:pPr>
    </w:p>
    <w:p w:rsidR="00165FE3" w:rsidRPr="00A56A3D" w:rsidRDefault="00165FE3" w:rsidP="00EF5E06">
      <w:pPr>
        <w:widowControl w:val="0"/>
        <w:jc w:val="both"/>
        <w:rPr>
          <w:b/>
          <w:bCs/>
          <w:color w:val="000000"/>
          <w:sz w:val="24"/>
          <w:szCs w:val="24"/>
        </w:rPr>
      </w:pPr>
      <w:r w:rsidRPr="00A56A3D">
        <w:rPr>
          <w:b/>
          <w:bCs/>
          <w:color w:val="000000"/>
          <w:sz w:val="24"/>
          <w:szCs w:val="24"/>
        </w:rPr>
        <w:t>Подсистема «Управление недвижимостью» позволяет решать следующие задачи:</w:t>
      </w:r>
    </w:p>
    <w:p w:rsidR="00165FE3" w:rsidRPr="00A56A3D" w:rsidRDefault="00165FE3" w:rsidP="00EF5E06">
      <w:pPr>
        <w:widowControl w:val="0"/>
        <w:tabs>
          <w:tab w:val="left" w:pos="426"/>
        </w:tabs>
        <w:jc w:val="both"/>
        <w:rPr>
          <w:sz w:val="24"/>
          <w:szCs w:val="24"/>
        </w:rPr>
      </w:pPr>
      <w:r w:rsidRPr="00A56A3D">
        <w:rPr>
          <w:sz w:val="24"/>
          <w:szCs w:val="24"/>
        </w:rPr>
        <w:t>- Управление реестром объектов недвижимости:</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b/>
          <w:sz w:val="24"/>
          <w:szCs w:val="24"/>
        </w:rPr>
        <w:t>Ведение иерархического справочника объектов недвижимости с</w:t>
      </w:r>
      <w:r w:rsidRPr="00A56A3D">
        <w:rPr>
          <w:sz w:val="24"/>
          <w:szCs w:val="24"/>
        </w:rPr>
        <w:t xml:space="preserve"> широким набором характеристик и возможностью добавления произвольных характеристик;</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Привязка к объектам недвижимости любых электронных файлов (фотографий, скан-копий документов и т.п.);</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Привязка объектов недвижимости к графическому плану размещения, оперативный просмотр размещения объекта на плане;</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Автоматическое создание объектов недвижимости в базе данных на основе графических планов размещения;</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Регистрация произвольных статусов объектов недвижимости на заданный период - свободен, в резерве, на ремонте, арендуется и т.п.;</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Формирование реестра объектов недвижимости с возможностью гибкой группировки и отборов по различным характеристикам;</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lastRenderedPageBreak/>
        <w:t>Формирование графической отчетности с цветовым выделением объектов недвижимости в зависимости от статуса и возможностью произвольного отбора (по свободным площадям, по площадям в ремонте, резерве и т.п.);</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 xml:space="preserve">Возможность привязки объектов недвижимости к ценовым категориям, регистрация цен на услуги с привязкой к ценовым категориям, хранение истории цен. </w:t>
      </w:r>
    </w:p>
    <w:p w:rsidR="00341AA9" w:rsidRPr="00A56A3D" w:rsidRDefault="00341AA9" w:rsidP="00EF5E06">
      <w:pPr>
        <w:widowControl w:val="0"/>
        <w:tabs>
          <w:tab w:val="left" w:pos="426"/>
        </w:tabs>
        <w:jc w:val="both"/>
        <w:rPr>
          <w:sz w:val="24"/>
          <w:szCs w:val="24"/>
        </w:rPr>
      </w:pPr>
    </w:p>
    <w:p w:rsidR="00165FE3" w:rsidRPr="00A56A3D" w:rsidRDefault="00165FE3" w:rsidP="00EF5E06">
      <w:pPr>
        <w:widowControl w:val="0"/>
        <w:tabs>
          <w:tab w:val="left" w:pos="426"/>
        </w:tabs>
        <w:jc w:val="both"/>
        <w:rPr>
          <w:sz w:val="24"/>
          <w:szCs w:val="24"/>
        </w:rPr>
      </w:pPr>
      <w:r w:rsidRPr="00A56A3D">
        <w:rPr>
          <w:sz w:val="24"/>
          <w:szCs w:val="24"/>
        </w:rPr>
        <w:t>- Управление договорами аренды;</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 xml:space="preserve">Учет первичных документов по договорам аренды (Заключение договора аренды, Дополнительное соглашение, Расторжение договора аренды, Акт приема-передачи арендуемых помещений, Акт приема-возврата арендуемых помещений); </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 xml:space="preserve">Возможность разделения арендной платы на постоянную и переменную части;  </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Гибкое управление способами начисления, ставками и тарифами на услуги, хранение истории изменения ставок и тарифов;</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Автоматический расчет величины арендной платы на основе кадастровой стоимости объекта и коэффициента, соответствующего виду функционального использования;</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 xml:space="preserve">Печать документов с использованием произвольных шаблонов формата </w:t>
      </w:r>
      <w:proofErr w:type="spellStart"/>
      <w:r w:rsidRPr="00A56A3D">
        <w:rPr>
          <w:sz w:val="24"/>
          <w:szCs w:val="24"/>
        </w:rPr>
        <w:t>Microsoft</w:t>
      </w:r>
      <w:proofErr w:type="spellEnd"/>
      <w:r w:rsidRPr="00A56A3D">
        <w:rPr>
          <w:sz w:val="24"/>
          <w:szCs w:val="24"/>
        </w:rPr>
        <w:t xml:space="preserve"> </w:t>
      </w:r>
      <w:proofErr w:type="spellStart"/>
      <w:r w:rsidRPr="00A56A3D">
        <w:rPr>
          <w:sz w:val="24"/>
          <w:szCs w:val="24"/>
        </w:rPr>
        <w:t>Word</w:t>
      </w:r>
      <w:proofErr w:type="spellEnd"/>
      <w:r w:rsidRPr="00A56A3D">
        <w:rPr>
          <w:sz w:val="24"/>
          <w:szCs w:val="24"/>
        </w:rPr>
        <w:t>;</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Учет аренды федерального имущества для учреждений, являющихся и не являющихся администраторами дохода;</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Учет положений п. 3 ст. 161 НК РФ о признании арендатора налоговым агентом по НДС;</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Печать графических планов с выделением сдаваемых в аренду объектов в качестве приложений к договорам;</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 xml:space="preserve">Хранение списка телефонных номеров и их привязка к договорам арендаторов; </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 xml:space="preserve">Возможность управления договорами субаренды;  </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 xml:space="preserve">Формирование графической отчетности, содержащей планы размещения объектов, с цветовым выделением объектов в зависимости от их статуса и возможностью настройки состава выводимой информации (по арендаторам, условиям договоров, характеристикам объектов и т.п.); </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 xml:space="preserve">Проверка занятости и контроль превышения общей площади объекта при создании нового договора аренды; </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Формирование реестра договоров аренды с возможностью гибкой группировки и отбора по различным характеристикам.</w:t>
      </w:r>
    </w:p>
    <w:p w:rsidR="00341AA9" w:rsidRPr="00A56A3D" w:rsidRDefault="00341AA9" w:rsidP="00EF5E06">
      <w:pPr>
        <w:widowControl w:val="0"/>
        <w:tabs>
          <w:tab w:val="left" w:pos="426"/>
        </w:tabs>
        <w:jc w:val="both"/>
        <w:rPr>
          <w:sz w:val="24"/>
          <w:szCs w:val="24"/>
        </w:rPr>
      </w:pPr>
    </w:p>
    <w:p w:rsidR="00165FE3" w:rsidRPr="00A56A3D" w:rsidRDefault="00165FE3" w:rsidP="00EF5E06">
      <w:pPr>
        <w:widowControl w:val="0"/>
        <w:tabs>
          <w:tab w:val="left" w:pos="426"/>
        </w:tabs>
        <w:jc w:val="both"/>
        <w:rPr>
          <w:sz w:val="24"/>
          <w:szCs w:val="24"/>
        </w:rPr>
      </w:pPr>
      <w:r w:rsidRPr="00A56A3D">
        <w:rPr>
          <w:sz w:val="24"/>
          <w:szCs w:val="24"/>
        </w:rPr>
        <w:t>- Управление эксплуатацией объектов недвижимости:</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Учет конструктивных элементов и инженерных систем объектов недвижимости;</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Планирование мероприятий по техническому обслуживанию объектов недвижимости (плановый и текущий ремонт, регламентные работы и т.п.)</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Оформление и контроль заявок на обслуживание объектов недвижимости;</w:t>
      </w:r>
    </w:p>
    <w:p w:rsidR="00165FE3"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Хранение смет по материалам и работам на проведение мероприятий по техническому обслуживанию;</w:t>
      </w:r>
    </w:p>
    <w:p w:rsidR="00341AA9" w:rsidRPr="00A56A3D" w:rsidRDefault="00165FE3" w:rsidP="00EF5E06">
      <w:pPr>
        <w:widowControl w:val="0"/>
        <w:numPr>
          <w:ilvl w:val="0"/>
          <w:numId w:val="100"/>
        </w:numPr>
        <w:tabs>
          <w:tab w:val="clear" w:pos="1429"/>
          <w:tab w:val="num" w:pos="426"/>
        </w:tabs>
        <w:ind w:left="142" w:firstLine="0"/>
        <w:jc w:val="both"/>
        <w:rPr>
          <w:sz w:val="24"/>
          <w:szCs w:val="24"/>
        </w:rPr>
      </w:pPr>
      <w:r w:rsidRPr="00A56A3D">
        <w:rPr>
          <w:sz w:val="24"/>
          <w:szCs w:val="24"/>
        </w:rPr>
        <w:t>Планирование затрат на эксплуатацию, проведение план-</w:t>
      </w:r>
      <w:proofErr w:type="spellStart"/>
      <w:r w:rsidRPr="00A56A3D">
        <w:rPr>
          <w:sz w:val="24"/>
          <w:szCs w:val="24"/>
        </w:rPr>
        <w:t>фактного</w:t>
      </w:r>
      <w:proofErr w:type="spellEnd"/>
      <w:r w:rsidRPr="00A56A3D">
        <w:rPr>
          <w:sz w:val="24"/>
          <w:szCs w:val="24"/>
        </w:rPr>
        <w:t xml:space="preserve"> анализа.</w:t>
      </w:r>
    </w:p>
    <w:p w:rsidR="00341AA9" w:rsidRPr="00A56A3D" w:rsidRDefault="00341AA9" w:rsidP="00EF5E06">
      <w:pPr>
        <w:widowControl w:val="0"/>
        <w:ind w:left="142"/>
        <w:jc w:val="both"/>
        <w:rPr>
          <w:sz w:val="24"/>
          <w:szCs w:val="24"/>
        </w:rPr>
      </w:pPr>
    </w:p>
    <w:p w:rsidR="00341AA9" w:rsidRPr="00A56A3D" w:rsidRDefault="00165FE3" w:rsidP="00EF5E06">
      <w:pPr>
        <w:widowControl w:val="0"/>
        <w:ind w:left="142"/>
        <w:jc w:val="both"/>
        <w:rPr>
          <w:sz w:val="24"/>
          <w:szCs w:val="24"/>
        </w:rPr>
      </w:pPr>
      <w:r w:rsidRPr="00A56A3D">
        <w:rPr>
          <w:sz w:val="24"/>
          <w:szCs w:val="24"/>
        </w:rPr>
        <w:t>- Создание напоминаний и заметок (как произвольных, так и привязанных к объектам базы данных);</w:t>
      </w:r>
    </w:p>
    <w:p w:rsidR="00165FE3" w:rsidRPr="00A56A3D" w:rsidRDefault="00165FE3" w:rsidP="00EF5E06">
      <w:pPr>
        <w:widowControl w:val="0"/>
        <w:ind w:left="142"/>
        <w:jc w:val="both"/>
        <w:rPr>
          <w:sz w:val="24"/>
          <w:szCs w:val="24"/>
        </w:rPr>
      </w:pPr>
      <w:r w:rsidRPr="00A56A3D">
        <w:rPr>
          <w:sz w:val="24"/>
          <w:szCs w:val="24"/>
        </w:rPr>
        <w:t xml:space="preserve">- </w:t>
      </w:r>
      <w:proofErr w:type="spellStart"/>
      <w:r w:rsidRPr="00A56A3D">
        <w:rPr>
          <w:sz w:val="24"/>
          <w:szCs w:val="24"/>
        </w:rPr>
        <w:t>Версионирование</w:t>
      </w:r>
      <w:proofErr w:type="spellEnd"/>
      <w:r w:rsidRPr="00A56A3D">
        <w:rPr>
          <w:sz w:val="24"/>
          <w:szCs w:val="24"/>
        </w:rPr>
        <w:t xml:space="preserve"> (хранение истории изменения) справочников и документов;</w:t>
      </w:r>
    </w:p>
    <w:p w:rsidR="00165FE3" w:rsidRPr="00A56A3D" w:rsidRDefault="00165FE3" w:rsidP="00EF5E06">
      <w:pPr>
        <w:pStyle w:val="afffa"/>
        <w:keepNext/>
        <w:keepLines/>
        <w:widowControl w:val="0"/>
        <w:numPr>
          <w:ilvl w:val="0"/>
          <w:numId w:val="112"/>
        </w:numPr>
        <w:tabs>
          <w:tab w:val="left" w:pos="426"/>
        </w:tabs>
        <w:ind w:left="0" w:firstLine="0"/>
        <w:jc w:val="both"/>
        <w:outlineLvl w:val="0"/>
        <w:rPr>
          <w:b/>
          <w:bCs/>
          <w:color w:val="000000"/>
          <w:sz w:val="24"/>
          <w:szCs w:val="24"/>
        </w:rPr>
      </w:pPr>
      <w:bookmarkStart w:id="190" w:name="_Toc13226994"/>
      <w:bookmarkStart w:id="191" w:name="_Toc13231041"/>
      <w:bookmarkStart w:id="192" w:name="_Toc13244202"/>
      <w:bookmarkStart w:id="193" w:name="_Toc13488169"/>
      <w:bookmarkStart w:id="194" w:name="_Toc13502266"/>
      <w:r w:rsidRPr="00A56A3D">
        <w:rPr>
          <w:b/>
          <w:bCs/>
          <w:color w:val="000000"/>
          <w:sz w:val="24"/>
          <w:szCs w:val="24"/>
        </w:rPr>
        <w:t>Характеристика, состав, содержание и объём Услуг, требования к порядку их оказания и документирования.</w:t>
      </w:r>
      <w:bookmarkEnd w:id="190"/>
      <w:bookmarkEnd w:id="191"/>
      <w:bookmarkEnd w:id="192"/>
      <w:bookmarkEnd w:id="193"/>
      <w:bookmarkEnd w:id="194"/>
    </w:p>
    <w:p w:rsidR="00F5259C" w:rsidRPr="00A56A3D" w:rsidRDefault="00F5259C" w:rsidP="00EF5E06">
      <w:pPr>
        <w:pStyle w:val="afffa"/>
        <w:keepNext/>
        <w:keepLines/>
        <w:widowControl w:val="0"/>
        <w:tabs>
          <w:tab w:val="left" w:pos="426"/>
        </w:tabs>
        <w:ind w:left="0"/>
        <w:jc w:val="both"/>
        <w:outlineLvl w:val="0"/>
        <w:rPr>
          <w:b/>
          <w:bCs/>
          <w:color w:val="000000"/>
          <w:sz w:val="24"/>
          <w:szCs w:val="24"/>
        </w:rPr>
      </w:pPr>
    </w:p>
    <w:p w:rsidR="00341AA9" w:rsidRPr="00A56A3D" w:rsidRDefault="00165FE3" w:rsidP="00EF5E06">
      <w:pPr>
        <w:pStyle w:val="afffa"/>
        <w:keepNext/>
        <w:keepLines/>
        <w:widowControl w:val="0"/>
        <w:numPr>
          <w:ilvl w:val="1"/>
          <w:numId w:val="114"/>
        </w:numPr>
        <w:tabs>
          <w:tab w:val="left" w:pos="951"/>
        </w:tabs>
        <w:jc w:val="both"/>
        <w:outlineLvl w:val="0"/>
        <w:rPr>
          <w:b/>
          <w:bCs/>
          <w:color w:val="000000"/>
          <w:sz w:val="24"/>
          <w:szCs w:val="24"/>
        </w:rPr>
      </w:pPr>
      <w:bookmarkStart w:id="195" w:name="_Toc13226995"/>
      <w:bookmarkStart w:id="196" w:name="_Toc13231042"/>
      <w:bookmarkStart w:id="197" w:name="_Toc13244203"/>
      <w:bookmarkStart w:id="198" w:name="_Toc13488170"/>
      <w:bookmarkStart w:id="199" w:name="_Toc13502267"/>
      <w:r w:rsidRPr="00A56A3D">
        <w:rPr>
          <w:b/>
          <w:bCs/>
          <w:color w:val="000000"/>
          <w:sz w:val="24"/>
          <w:szCs w:val="24"/>
          <w:u w:val="single"/>
        </w:rPr>
        <w:t>Характеристика Услуг, требования к составу и содержанию Услуг.</w:t>
      </w:r>
      <w:bookmarkEnd w:id="195"/>
      <w:bookmarkEnd w:id="196"/>
      <w:bookmarkEnd w:id="197"/>
      <w:bookmarkEnd w:id="198"/>
      <w:bookmarkEnd w:id="199"/>
    </w:p>
    <w:p w:rsidR="00165FE3" w:rsidRPr="00A56A3D" w:rsidRDefault="00165FE3" w:rsidP="00EF5E06">
      <w:pPr>
        <w:keepNext/>
        <w:keepLines/>
        <w:widowControl w:val="0"/>
        <w:tabs>
          <w:tab w:val="left" w:pos="951"/>
        </w:tabs>
        <w:ind w:left="426"/>
        <w:jc w:val="both"/>
        <w:outlineLvl w:val="0"/>
        <w:rPr>
          <w:b/>
          <w:bCs/>
          <w:color w:val="000000"/>
          <w:sz w:val="24"/>
          <w:szCs w:val="24"/>
        </w:rPr>
      </w:pPr>
      <w:r w:rsidRPr="00A56A3D">
        <w:rPr>
          <w:color w:val="000000"/>
          <w:sz w:val="24"/>
          <w:szCs w:val="24"/>
        </w:rPr>
        <w:t>Услуги оказываются</w:t>
      </w:r>
      <w:r w:rsidR="00B6097B">
        <w:rPr>
          <w:color w:val="000000"/>
          <w:sz w:val="24"/>
          <w:szCs w:val="24"/>
        </w:rPr>
        <w:t>:</w:t>
      </w:r>
      <w:r w:rsidRPr="00A56A3D">
        <w:rPr>
          <w:color w:val="000000"/>
          <w:sz w:val="24"/>
          <w:szCs w:val="24"/>
        </w:rPr>
        <w:t xml:space="preserve"> </w:t>
      </w:r>
      <w:r w:rsidR="00E15F38" w:rsidRPr="00E15F38">
        <w:rPr>
          <w:color w:val="000000"/>
          <w:sz w:val="24"/>
          <w:szCs w:val="24"/>
        </w:rPr>
        <w:t xml:space="preserve">с даты заключения Контракта </w:t>
      </w:r>
      <w:r w:rsidR="00566652">
        <w:rPr>
          <w:color w:val="000000"/>
          <w:sz w:val="24"/>
          <w:szCs w:val="24"/>
        </w:rPr>
        <w:t>в течение 12 месяцев</w:t>
      </w:r>
      <w:r w:rsidR="00E15F38" w:rsidRPr="00E15F38">
        <w:rPr>
          <w:color w:val="000000"/>
          <w:sz w:val="24"/>
          <w:szCs w:val="24"/>
        </w:rPr>
        <w:t>.</w:t>
      </w:r>
      <w:r w:rsidR="00B6097B">
        <w:rPr>
          <w:color w:val="000000"/>
          <w:sz w:val="24"/>
          <w:szCs w:val="24"/>
        </w:rPr>
        <w:t xml:space="preserve"> </w:t>
      </w:r>
      <w:r w:rsidRPr="00A56A3D">
        <w:rPr>
          <w:color w:val="000000"/>
          <w:sz w:val="24"/>
          <w:szCs w:val="24"/>
        </w:rPr>
        <w:t xml:space="preserve"> </w:t>
      </w:r>
    </w:p>
    <w:p w:rsidR="00165FE3" w:rsidRPr="00A56A3D" w:rsidRDefault="00165FE3" w:rsidP="00EF5E06">
      <w:pPr>
        <w:widowControl w:val="0"/>
        <w:ind w:firstLine="408"/>
        <w:jc w:val="both"/>
        <w:rPr>
          <w:color w:val="000000"/>
          <w:sz w:val="24"/>
          <w:szCs w:val="24"/>
        </w:rPr>
      </w:pPr>
      <w:r w:rsidRPr="00A56A3D">
        <w:rPr>
          <w:color w:val="000000"/>
          <w:sz w:val="24"/>
          <w:szCs w:val="24"/>
        </w:rPr>
        <w:t>Услуги должны оказываться Исполнителем в соответствии с требованиями действующего законодательства РФ и на условиях Контракта, при изменениях в законодательстве ПО ФХД должно быть самостоятельно отслеживаемо и адаптировано Исполнителем к данным изменениям в кратчайшие сроки.</w:t>
      </w:r>
    </w:p>
    <w:p w:rsidR="00165FE3" w:rsidRPr="00A56A3D" w:rsidRDefault="00165FE3" w:rsidP="00EF5E06">
      <w:pPr>
        <w:widowControl w:val="0"/>
        <w:ind w:firstLine="495"/>
        <w:jc w:val="both"/>
        <w:rPr>
          <w:color w:val="000000"/>
          <w:sz w:val="24"/>
          <w:szCs w:val="24"/>
        </w:rPr>
      </w:pPr>
      <w:r w:rsidRPr="00A56A3D">
        <w:rPr>
          <w:color w:val="000000"/>
          <w:sz w:val="24"/>
          <w:szCs w:val="24"/>
        </w:rPr>
        <w:lastRenderedPageBreak/>
        <w:t>Не позднее 3 рабочих дней с даты заключения контракта Исполнитель подготавливает и отправляет на утверждение Заказчику Регламент оказания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002E124B">
        <w:rPr>
          <w:color w:val="000000"/>
          <w:sz w:val="24"/>
          <w:szCs w:val="24"/>
        </w:rPr>
        <w:t>. Данный регламент должен устана</w:t>
      </w:r>
      <w:r w:rsidRPr="00A56A3D">
        <w:rPr>
          <w:color w:val="000000"/>
          <w:sz w:val="24"/>
          <w:szCs w:val="24"/>
        </w:rPr>
        <w:t>вливать порядок взаимодействия специалистов Заказчика с Группой сопровождения ПО ФХД от Исполнителя</w:t>
      </w:r>
    </w:p>
    <w:p w:rsidR="00165FE3" w:rsidRPr="00A56A3D" w:rsidRDefault="00165FE3" w:rsidP="00EF5E06">
      <w:pPr>
        <w:widowControl w:val="0"/>
        <w:ind w:firstLine="495"/>
        <w:jc w:val="both"/>
        <w:rPr>
          <w:color w:val="000000"/>
          <w:sz w:val="24"/>
          <w:szCs w:val="24"/>
        </w:rPr>
      </w:pPr>
      <w:r w:rsidRPr="00A56A3D">
        <w:rPr>
          <w:color w:val="000000"/>
          <w:sz w:val="24"/>
          <w:szCs w:val="24"/>
        </w:rPr>
        <w:t>Исполнитель оказывает услуги в соответствии с условиями Технического задания, в состав Услуг без ограничения их по времени и объему, кроме установленных разделом 7.2 Технического задания, входит:</w:t>
      </w:r>
    </w:p>
    <w:p w:rsidR="00165FE3" w:rsidRPr="00A56A3D" w:rsidRDefault="00165FE3" w:rsidP="00EF5E06">
      <w:pPr>
        <w:widowControl w:val="0"/>
        <w:numPr>
          <w:ilvl w:val="0"/>
          <w:numId w:val="92"/>
        </w:numPr>
        <w:tabs>
          <w:tab w:val="left" w:pos="426"/>
          <w:tab w:val="left" w:pos="534"/>
        </w:tabs>
        <w:jc w:val="both"/>
        <w:rPr>
          <w:color w:val="000000"/>
          <w:sz w:val="24"/>
          <w:szCs w:val="24"/>
        </w:rPr>
      </w:pPr>
      <w:proofErr w:type="gramStart"/>
      <w:r w:rsidRPr="00A56A3D">
        <w:rPr>
          <w:color w:val="000000"/>
          <w:sz w:val="24"/>
          <w:szCs w:val="24"/>
        </w:rPr>
        <w:t>бесперебойная</w:t>
      </w:r>
      <w:proofErr w:type="gramEnd"/>
      <w:r w:rsidRPr="00A56A3D">
        <w:rPr>
          <w:color w:val="000000"/>
          <w:sz w:val="24"/>
          <w:szCs w:val="24"/>
        </w:rPr>
        <w:t xml:space="preserve"> 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резервное</w:t>
      </w:r>
      <w:proofErr w:type="gramEnd"/>
      <w:r w:rsidRPr="00A56A3D">
        <w:rPr>
          <w:color w:val="000000"/>
          <w:sz w:val="24"/>
          <w:szCs w:val="24"/>
        </w:rPr>
        <w:t xml:space="preserve"> копирование баз данных (контроль и модификация процедур автоматического копирования баз данных); </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контроль</w:t>
      </w:r>
      <w:proofErr w:type="gramEnd"/>
      <w:r w:rsidRPr="00A56A3D">
        <w:rPr>
          <w:color w:val="000000"/>
          <w:sz w:val="24"/>
          <w:szCs w:val="24"/>
        </w:rPr>
        <w:t xml:space="preserve"> результатов процедур автоматического копирования баз данных;</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проведение</w:t>
      </w:r>
      <w:proofErr w:type="gramEnd"/>
      <w:r w:rsidRPr="00A56A3D">
        <w:rPr>
          <w:color w:val="000000"/>
          <w:sz w:val="24"/>
          <w:szCs w:val="24"/>
        </w:rPr>
        <w:t xml:space="preserve"> повторного резервного копирования при аварийном завершении предыдущего;</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клиентское</w:t>
      </w:r>
      <w:proofErr w:type="gramEnd"/>
      <w:r w:rsidRPr="00A56A3D">
        <w:rPr>
          <w:color w:val="000000"/>
          <w:sz w:val="24"/>
          <w:szCs w:val="24"/>
        </w:rPr>
        <w:t xml:space="preserve"> сопровождение пользователей Заказчика;</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консультирование</w:t>
      </w:r>
      <w:proofErr w:type="gramEnd"/>
      <w:r w:rsidRPr="00A56A3D">
        <w:rPr>
          <w:color w:val="000000"/>
          <w:sz w:val="24"/>
          <w:szCs w:val="24"/>
        </w:rPr>
        <w:t xml:space="preserve"> сотрудников ИПУ РАН по работе с ПО ФХД в части ее эксплуатации;</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проведение</w:t>
      </w:r>
      <w:proofErr w:type="gramEnd"/>
      <w:r w:rsidRPr="00A56A3D">
        <w:rPr>
          <w:color w:val="000000"/>
          <w:sz w:val="24"/>
          <w:szCs w:val="24"/>
        </w:rPr>
        <w:t xml:space="preserve"> регламентных операций с ПО ФХД: тестирование и исправление баз данных ПО ФХД, установка и демонстрация универсальных обработок и отчетов с диска информационно-технологического сопровождения;</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настройка</w:t>
      </w:r>
      <w:proofErr w:type="gramEnd"/>
      <w:r w:rsidRPr="00A56A3D">
        <w:rPr>
          <w:color w:val="000000"/>
          <w:sz w:val="24"/>
          <w:szCs w:val="24"/>
        </w:rPr>
        <w:t xml:space="preserve"> интерфейсов и прав доступа ПО ФХД;</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передача</w:t>
      </w:r>
      <w:proofErr w:type="gramEnd"/>
      <w:r w:rsidRPr="00A56A3D">
        <w:rPr>
          <w:color w:val="000000"/>
          <w:sz w:val="24"/>
          <w:szCs w:val="24"/>
        </w:rPr>
        <w:t xml:space="preserve"> практических навыков работы в подсистемах ПО ФХД новым пользователям Заказчика;</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обеспечение</w:t>
      </w:r>
      <w:proofErr w:type="gramEnd"/>
      <w:r w:rsidRPr="00A56A3D">
        <w:rPr>
          <w:color w:val="000000"/>
          <w:sz w:val="24"/>
          <w:szCs w:val="24"/>
        </w:rPr>
        <w:t xml:space="preserve"> устойчивости работы всех функциональных модулей системы;</w:t>
      </w:r>
    </w:p>
    <w:p w:rsidR="00165FE3" w:rsidRPr="00A56A3D" w:rsidRDefault="00165FE3" w:rsidP="00EF5E06">
      <w:pPr>
        <w:widowControl w:val="0"/>
        <w:numPr>
          <w:ilvl w:val="0"/>
          <w:numId w:val="92"/>
        </w:numPr>
        <w:tabs>
          <w:tab w:val="left" w:pos="426"/>
          <w:tab w:val="left" w:pos="567"/>
        </w:tabs>
        <w:jc w:val="both"/>
        <w:rPr>
          <w:color w:val="000000"/>
          <w:sz w:val="24"/>
          <w:szCs w:val="24"/>
        </w:rPr>
      </w:pPr>
      <w:proofErr w:type="gramStart"/>
      <w:r w:rsidRPr="00A56A3D">
        <w:rPr>
          <w:color w:val="000000"/>
          <w:sz w:val="24"/>
          <w:szCs w:val="24"/>
        </w:rPr>
        <w:t>отслеживание</w:t>
      </w:r>
      <w:proofErr w:type="gramEnd"/>
      <w:r w:rsidRPr="00A56A3D">
        <w:rPr>
          <w:color w:val="000000"/>
          <w:sz w:val="24"/>
          <w:szCs w:val="24"/>
        </w:rPr>
        <w:t xml:space="preserve"> изменений в релизах ПО ФХД и уведомление об этом Заказчика;</w:t>
      </w:r>
    </w:p>
    <w:p w:rsidR="00165FE3" w:rsidRPr="00A56A3D" w:rsidRDefault="00165FE3" w:rsidP="00EF5E06">
      <w:pPr>
        <w:widowControl w:val="0"/>
        <w:numPr>
          <w:ilvl w:val="0"/>
          <w:numId w:val="92"/>
        </w:numPr>
        <w:tabs>
          <w:tab w:val="left" w:pos="426"/>
          <w:tab w:val="left" w:pos="567"/>
        </w:tabs>
        <w:jc w:val="both"/>
        <w:rPr>
          <w:color w:val="000000"/>
          <w:sz w:val="24"/>
          <w:szCs w:val="24"/>
        </w:rPr>
      </w:pPr>
      <w:proofErr w:type="gramStart"/>
      <w:r w:rsidRPr="00A56A3D">
        <w:rPr>
          <w:color w:val="000000"/>
          <w:sz w:val="24"/>
          <w:szCs w:val="24"/>
        </w:rPr>
        <w:t>обновление</w:t>
      </w:r>
      <w:proofErr w:type="gramEnd"/>
      <w:r w:rsidRPr="00A56A3D">
        <w:rPr>
          <w:color w:val="000000"/>
          <w:sz w:val="24"/>
          <w:szCs w:val="24"/>
        </w:rPr>
        <w:t xml:space="preserve"> релиза подсистемы ПО ФХД по заявке Заказчика;</w:t>
      </w:r>
    </w:p>
    <w:p w:rsidR="00165FE3" w:rsidRPr="00A56A3D" w:rsidRDefault="00165FE3" w:rsidP="00EF5E06">
      <w:pPr>
        <w:widowControl w:val="0"/>
        <w:numPr>
          <w:ilvl w:val="0"/>
          <w:numId w:val="92"/>
        </w:numPr>
        <w:tabs>
          <w:tab w:val="left" w:pos="426"/>
          <w:tab w:val="left" w:pos="567"/>
        </w:tabs>
        <w:jc w:val="both"/>
        <w:rPr>
          <w:color w:val="000000"/>
          <w:sz w:val="24"/>
          <w:szCs w:val="24"/>
        </w:rPr>
      </w:pPr>
      <w:proofErr w:type="gramStart"/>
      <w:r w:rsidRPr="00A56A3D">
        <w:rPr>
          <w:color w:val="000000"/>
          <w:sz w:val="24"/>
          <w:szCs w:val="24"/>
        </w:rPr>
        <w:t>установка</w:t>
      </w:r>
      <w:proofErr w:type="gramEnd"/>
      <w:r w:rsidRPr="00A56A3D">
        <w:rPr>
          <w:color w:val="000000"/>
          <w:sz w:val="24"/>
          <w:szCs w:val="24"/>
        </w:rPr>
        <w:t xml:space="preserve"> типовых форм отчетности для подсистем ПО ФХД;</w:t>
      </w:r>
    </w:p>
    <w:p w:rsidR="00165FE3" w:rsidRPr="00A56A3D" w:rsidRDefault="00165FE3" w:rsidP="00EF5E06">
      <w:pPr>
        <w:widowControl w:val="0"/>
        <w:numPr>
          <w:ilvl w:val="0"/>
          <w:numId w:val="92"/>
        </w:numPr>
        <w:tabs>
          <w:tab w:val="left" w:pos="426"/>
          <w:tab w:val="left" w:pos="567"/>
        </w:tabs>
        <w:jc w:val="both"/>
        <w:rPr>
          <w:color w:val="000000"/>
          <w:sz w:val="24"/>
          <w:szCs w:val="24"/>
        </w:rPr>
      </w:pPr>
      <w:proofErr w:type="gramStart"/>
      <w:r w:rsidRPr="00A56A3D">
        <w:rPr>
          <w:color w:val="000000"/>
          <w:sz w:val="24"/>
          <w:szCs w:val="24"/>
        </w:rPr>
        <w:t>оптимизация</w:t>
      </w:r>
      <w:proofErr w:type="gramEnd"/>
      <w:r w:rsidRPr="00A56A3D">
        <w:rPr>
          <w:color w:val="000000"/>
          <w:sz w:val="24"/>
          <w:szCs w:val="24"/>
        </w:rPr>
        <w:t xml:space="preserve"> настроек кластера </w:t>
      </w:r>
      <w:r w:rsidRPr="00A56A3D">
        <w:rPr>
          <w:color w:val="000000"/>
          <w:sz w:val="24"/>
          <w:szCs w:val="24"/>
          <w:lang w:eastAsia="en-US"/>
        </w:rPr>
        <w:t>1</w:t>
      </w:r>
      <w:r w:rsidRPr="00A56A3D">
        <w:rPr>
          <w:color w:val="000000"/>
          <w:sz w:val="24"/>
          <w:szCs w:val="24"/>
          <w:lang w:val="en-US" w:eastAsia="en-US"/>
        </w:rPr>
        <w:t>C</w:t>
      </w:r>
      <w:r w:rsidRPr="00A56A3D">
        <w:rPr>
          <w:color w:val="000000"/>
          <w:sz w:val="24"/>
          <w:szCs w:val="24"/>
          <w:lang w:eastAsia="en-US"/>
        </w:rPr>
        <w:t>:</w:t>
      </w:r>
      <w:r w:rsidRPr="00A56A3D">
        <w:rPr>
          <w:color w:val="000000"/>
          <w:sz w:val="24"/>
          <w:szCs w:val="24"/>
        </w:rPr>
        <w:t xml:space="preserve">Предприятия и СУБД </w:t>
      </w:r>
      <w:proofErr w:type="spellStart"/>
      <w:r w:rsidRPr="00A56A3D">
        <w:rPr>
          <w:color w:val="000000"/>
          <w:sz w:val="24"/>
          <w:szCs w:val="24"/>
          <w:lang w:val="en-US" w:eastAsia="en-US"/>
        </w:rPr>
        <w:t>Postgre</w:t>
      </w:r>
      <w:proofErr w:type="spellEnd"/>
      <w:r w:rsidRPr="00A56A3D">
        <w:rPr>
          <w:color w:val="000000"/>
          <w:sz w:val="24"/>
          <w:szCs w:val="24"/>
          <w:lang w:eastAsia="en-US"/>
        </w:rPr>
        <w:t xml:space="preserve">; </w:t>
      </w:r>
      <w:r w:rsidRPr="00A56A3D">
        <w:rPr>
          <w:color w:val="000000"/>
          <w:sz w:val="24"/>
          <w:szCs w:val="24"/>
        </w:rPr>
        <w:t>обеспечение оперативной реакции на все неисправности и сбои в работе программного обеспечения системы;</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обеспечение</w:t>
      </w:r>
      <w:proofErr w:type="gramEnd"/>
      <w:r w:rsidRPr="00A56A3D">
        <w:rPr>
          <w:color w:val="000000"/>
          <w:sz w:val="24"/>
          <w:szCs w:val="24"/>
        </w:rPr>
        <w:t xml:space="preserve"> сохранности данных при сбоях и авариях;</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повышение</w:t>
      </w:r>
      <w:proofErr w:type="gramEnd"/>
      <w:r w:rsidRPr="00A56A3D">
        <w:rPr>
          <w:color w:val="000000"/>
          <w:sz w:val="24"/>
          <w:szCs w:val="24"/>
        </w:rPr>
        <w:t xml:space="preserve"> уровня подготовки и квалификации персонала Заказчика путём проведения обучающих семинаров;</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проведение</w:t>
      </w:r>
      <w:proofErr w:type="gramEnd"/>
      <w:r w:rsidRPr="00A56A3D">
        <w:rPr>
          <w:color w:val="000000"/>
          <w:sz w:val="24"/>
          <w:szCs w:val="24"/>
        </w:rPr>
        <w:t xml:space="preserve"> индивидуальных методологических консультаций в связи с изменением законодательства и по конкретным вопросам отражения фактов хозяйственной деятельности в ПО ФХД на рабочем месте;</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адаптация</w:t>
      </w:r>
      <w:proofErr w:type="gramEnd"/>
      <w:r w:rsidRPr="00A56A3D">
        <w:rPr>
          <w:color w:val="000000"/>
          <w:sz w:val="24"/>
          <w:szCs w:val="24"/>
        </w:rPr>
        <w:t xml:space="preserve"> системы к изменениям особенностей деятельности Заказчика;</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разработка</w:t>
      </w:r>
      <w:proofErr w:type="gramEnd"/>
      <w:r w:rsidRPr="00A56A3D">
        <w:rPr>
          <w:color w:val="000000"/>
          <w:sz w:val="24"/>
          <w:szCs w:val="24"/>
        </w:rPr>
        <w:t xml:space="preserve"> дополнительных отчетов по заявкам заказчика;</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доработка</w:t>
      </w:r>
      <w:proofErr w:type="gramEnd"/>
      <w:r w:rsidRPr="00A56A3D">
        <w:rPr>
          <w:color w:val="000000"/>
          <w:sz w:val="24"/>
          <w:szCs w:val="24"/>
        </w:rPr>
        <w:t xml:space="preserve"> имеющихся отчетов в соответствии с требованиями пользователей;</w:t>
      </w:r>
    </w:p>
    <w:p w:rsidR="00165FE3" w:rsidRPr="00A56A3D" w:rsidRDefault="00165FE3" w:rsidP="00EF5E06">
      <w:pPr>
        <w:widowControl w:val="0"/>
        <w:numPr>
          <w:ilvl w:val="0"/>
          <w:numId w:val="92"/>
        </w:numPr>
        <w:tabs>
          <w:tab w:val="left" w:pos="426"/>
        </w:tabs>
        <w:jc w:val="both"/>
        <w:rPr>
          <w:sz w:val="24"/>
          <w:szCs w:val="24"/>
        </w:rPr>
      </w:pPr>
      <w:proofErr w:type="gramStart"/>
      <w:r w:rsidRPr="00A56A3D">
        <w:rPr>
          <w:sz w:val="24"/>
          <w:szCs w:val="24"/>
        </w:rPr>
        <w:t>поддержка</w:t>
      </w:r>
      <w:proofErr w:type="gramEnd"/>
      <w:r w:rsidRPr="00A56A3D">
        <w:rPr>
          <w:sz w:val="24"/>
          <w:szCs w:val="24"/>
        </w:rPr>
        <w:t xml:space="preserve"> функционирования  сводного отчета по исполнительской дисциплине:</w:t>
      </w:r>
    </w:p>
    <w:p w:rsidR="00165FE3" w:rsidRPr="00A56A3D" w:rsidRDefault="00165FE3" w:rsidP="00EF5E06">
      <w:pPr>
        <w:widowControl w:val="0"/>
        <w:numPr>
          <w:ilvl w:val="0"/>
          <w:numId w:val="103"/>
        </w:numPr>
        <w:tabs>
          <w:tab w:val="clear" w:pos="1429"/>
          <w:tab w:val="num" w:pos="426"/>
        </w:tabs>
        <w:ind w:left="142" w:firstLine="0"/>
        <w:jc w:val="both"/>
        <w:rPr>
          <w:sz w:val="24"/>
          <w:szCs w:val="24"/>
        </w:rPr>
      </w:pPr>
      <w:r w:rsidRPr="00A56A3D">
        <w:rPr>
          <w:sz w:val="24"/>
          <w:szCs w:val="24"/>
        </w:rPr>
        <w:t>Загрузка из информационной базы ЗКГУ структуры организации и справочников (подразделения, должности, графики работы, научные секции ученого совета, категории должностей, ученые степени сотрудников), а также сотрудников и кадровой истории сотрудников;</w:t>
      </w:r>
    </w:p>
    <w:p w:rsidR="00165FE3" w:rsidRPr="00A56A3D" w:rsidRDefault="00165FE3" w:rsidP="00EF5E06">
      <w:pPr>
        <w:widowControl w:val="0"/>
        <w:numPr>
          <w:ilvl w:val="0"/>
          <w:numId w:val="103"/>
        </w:numPr>
        <w:tabs>
          <w:tab w:val="clear" w:pos="1429"/>
          <w:tab w:val="num" w:pos="426"/>
        </w:tabs>
        <w:ind w:left="142" w:firstLine="0"/>
        <w:jc w:val="both"/>
        <w:rPr>
          <w:sz w:val="24"/>
          <w:szCs w:val="24"/>
        </w:rPr>
      </w:pPr>
      <w:r w:rsidRPr="00A56A3D">
        <w:rPr>
          <w:sz w:val="24"/>
          <w:szCs w:val="24"/>
        </w:rPr>
        <w:t>Загрузка с электронной почты данных по результатам научной деятельности сотрудников;</w:t>
      </w:r>
    </w:p>
    <w:p w:rsidR="00165FE3" w:rsidRPr="00A56A3D" w:rsidRDefault="00165FE3" w:rsidP="00EF5E06">
      <w:pPr>
        <w:widowControl w:val="0"/>
        <w:numPr>
          <w:ilvl w:val="0"/>
          <w:numId w:val="103"/>
        </w:numPr>
        <w:tabs>
          <w:tab w:val="clear" w:pos="1429"/>
          <w:tab w:val="num" w:pos="426"/>
        </w:tabs>
        <w:ind w:left="142" w:firstLine="0"/>
        <w:jc w:val="both"/>
        <w:rPr>
          <w:sz w:val="24"/>
          <w:szCs w:val="24"/>
        </w:rPr>
      </w:pPr>
      <w:r w:rsidRPr="00A56A3D">
        <w:rPr>
          <w:sz w:val="24"/>
          <w:szCs w:val="24"/>
        </w:rPr>
        <w:t xml:space="preserve">Поддержка пользователей (по заявке Заказчика) при загрузке данных, содержащих показатели иной деятельности сотрудников из файла, сформированного в </w:t>
      </w:r>
      <w:r w:rsidRPr="00A56A3D">
        <w:rPr>
          <w:sz w:val="24"/>
          <w:szCs w:val="24"/>
          <w:lang w:val="en-US"/>
        </w:rPr>
        <w:t>Microsoft</w:t>
      </w:r>
      <w:r w:rsidRPr="00A56A3D">
        <w:rPr>
          <w:sz w:val="24"/>
          <w:szCs w:val="24"/>
        </w:rPr>
        <w:t xml:space="preserve"> </w:t>
      </w:r>
      <w:r w:rsidRPr="00A56A3D">
        <w:rPr>
          <w:sz w:val="24"/>
          <w:szCs w:val="24"/>
          <w:lang w:val="en-US"/>
        </w:rPr>
        <w:t>Excel</w:t>
      </w:r>
      <w:r w:rsidRPr="00A56A3D">
        <w:rPr>
          <w:sz w:val="24"/>
          <w:szCs w:val="24"/>
        </w:rPr>
        <w:t>;</w:t>
      </w:r>
    </w:p>
    <w:p w:rsidR="00165FE3" w:rsidRPr="00A56A3D" w:rsidRDefault="00165FE3" w:rsidP="00EF5E06">
      <w:pPr>
        <w:widowControl w:val="0"/>
        <w:numPr>
          <w:ilvl w:val="0"/>
          <w:numId w:val="103"/>
        </w:numPr>
        <w:tabs>
          <w:tab w:val="clear" w:pos="1429"/>
          <w:tab w:val="num" w:pos="426"/>
        </w:tabs>
        <w:ind w:left="142" w:firstLine="0"/>
        <w:jc w:val="both"/>
        <w:rPr>
          <w:sz w:val="24"/>
          <w:szCs w:val="24"/>
        </w:rPr>
      </w:pPr>
      <w:r w:rsidRPr="00A56A3D">
        <w:rPr>
          <w:sz w:val="24"/>
          <w:szCs w:val="24"/>
        </w:rPr>
        <w:t xml:space="preserve">Поддержка пользователей при ежемесячном формировании аналитического отчета в разрезе физических лиц с указанием последней занимаемой должности, стажа работы в </w:t>
      </w:r>
      <w:r w:rsidRPr="00A56A3D">
        <w:rPr>
          <w:sz w:val="24"/>
          <w:szCs w:val="24"/>
        </w:rPr>
        <w:lastRenderedPageBreak/>
        <w:t>организации, полученного дохода в разрезе категорий дохода (гранты, матпомощь, оклад, надбавки и т.п.), результатов научной и иной деятельности сотрудников. Аналитический отчет должен формировать данные за любой период времени для анализа руководством с момента первоначальной загрузки данных – с января 2010 г.</w:t>
      </w:r>
    </w:p>
    <w:p w:rsidR="00165FE3" w:rsidRPr="00A56A3D" w:rsidRDefault="00165FE3" w:rsidP="00EF5E06">
      <w:pPr>
        <w:widowControl w:val="0"/>
        <w:numPr>
          <w:ilvl w:val="0"/>
          <w:numId w:val="103"/>
        </w:numPr>
        <w:tabs>
          <w:tab w:val="clear" w:pos="1429"/>
          <w:tab w:val="num" w:pos="426"/>
        </w:tabs>
        <w:ind w:left="142" w:firstLine="0"/>
        <w:jc w:val="both"/>
        <w:rPr>
          <w:sz w:val="24"/>
          <w:szCs w:val="24"/>
        </w:rPr>
      </w:pPr>
      <w:r w:rsidRPr="00A56A3D">
        <w:rPr>
          <w:sz w:val="24"/>
          <w:szCs w:val="24"/>
        </w:rPr>
        <w:t xml:space="preserve">Сохранение отчета в формате </w:t>
      </w:r>
      <w:proofErr w:type="spellStart"/>
      <w:r w:rsidRPr="00A56A3D">
        <w:rPr>
          <w:sz w:val="24"/>
          <w:szCs w:val="24"/>
        </w:rPr>
        <w:t>Excel</w:t>
      </w:r>
      <w:proofErr w:type="spellEnd"/>
      <w:r w:rsidRPr="00A56A3D">
        <w:rPr>
          <w:sz w:val="24"/>
          <w:szCs w:val="24"/>
        </w:rPr>
        <w:t xml:space="preserve"> для дальнейшей обработки и анализа.</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подключение</w:t>
      </w:r>
      <w:proofErr w:type="gramEnd"/>
      <w:r w:rsidRPr="00A56A3D">
        <w:rPr>
          <w:color w:val="000000"/>
          <w:sz w:val="24"/>
          <w:szCs w:val="24"/>
        </w:rPr>
        <w:t xml:space="preserve"> и администрирование учетных записей пользователей (по заявке);</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регистрация</w:t>
      </w:r>
      <w:proofErr w:type="gramEnd"/>
      <w:r w:rsidRPr="00A56A3D">
        <w:rPr>
          <w:color w:val="000000"/>
          <w:sz w:val="24"/>
          <w:szCs w:val="24"/>
        </w:rPr>
        <w:t xml:space="preserve"> пользователей в системе, назначение прав доступа;</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установка</w:t>
      </w:r>
      <w:proofErr w:type="gramEnd"/>
      <w:r w:rsidRPr="00A56A3D">
        <w:rPr>
          <w:color w:val="000000"/>
          <w:sz w:val="24"/>
          <w:szCs w:val="24"/>
        </w:rPr>
        <w:t xml:space="preserve"> и настройка ПО ФХД на рабочих станциях пользователей;</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предоставление</w:t>
      </w:r>
      <w:proofErr w:type="gramEnd"/>
      <w:r w:rsidRPr="00A56A3D">
        <w:rPr>
          <w:color w:val="000000"/>
          <w:sz w:val="24"/>
          <w:szCs w:val="24"/>
        </w:rPr>
        <w:t xml:space="preserve"> статистики и анализ работы пользователя в системе; </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поддержка</w:t>
      </w:r>
      <w:proofErr w:type="gramEnd"/>
      <w:r w:rsidRPr="00A56A3D">
        <w:rPr>
          <w:color w:val="000000"/>
          <w:sz w:val="24"/>
          <w:szCs w:val="24"/>
        </w:rPr>
        <w:t xml:space="preserve"> существующей возможности ведения в системе обособленного учета ИПУ РАН по источникам финансового обеспечения и вывод обособленной отчетности;</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поддержка</w:t>
      </w:r>
      <w:proofErr w:type="gramEnd"/>
      <w:r w:rsidRPr="00A56A3D">
        <w:rPr>
          <w:color w:val="000000"/>
          <w:sz w:val="24"/>
          <w:szCs w:val="24"/>
        </w:rPr>
        <w:t xml:space="preserve"> содержания в ПО ФХД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документов;</w:t>
      </w:r>
    </w:p>
    <w:p w:rsidR="00165FE3" w:rsidRPr="00A56A3D" w:rsidRDefault="00165FE3"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поддержка</w:t>
      </w:r>
      <w:proofErr w:type="gramEnd"/>
      <w:r w:rsidRPr="00A56A3D">
        <w:rPr>
          <w:color w:val="000000"/>
          <w:sz w:val="24"/>
          <w:szCs w:val="24"/>
        </w:rPr>
        <w:t xml:space="preserve"> существующих возможностей ведения в системе о государственных, муниципальных контрактов, формирование сведений для реестров государственных, муниципальных контрактов на бумажных носителях и в электронном виде; </w:t>
      </w:r>
    </w:p>
    <w:p w:rsidR="00165FE3" w:rsidRPr="00A56A3D" w:rsidRDefault="00165FE3" w:rsidP="00EF5E06">
      <w:pPr>
        <w:widowControl w:val="0"/>
        <w:numPr>
          <w:ilvl w:val="0"/>
          <w:numId w:val="92"/>
        </w:numPr>
        <w:tabs>
          <w:tab w:val="left" w:pos="284"/>
          <w:tab w:val="left" w:pos="426"/>
        </w:tabs>
        <w:jc w:val="both"/>
        <w:rPr>
          <w:color w:val="000000"/>
          <w:sz w:val="24"/>
          <w:szCs w:val="24"/>
        </w:rPr>
      </w:pPr>
      <w:r w:rsidRPr="00A56A3D">
        <w:rPr>
          <w:color w:val="000000"/>
          <w:sz w:val="24"/>
          <w:szCs w:val="24"/>
        </w:rPr>
        <w:t xml:space="preserve"> электронного документооборота с кредитными учреждениями, финансовыми органами, органами Федерального казначейства, налоговыми органами; о электронного, в части регламентированной отчетности; о многоуровневой системы документооборота в форматах «1C» с органом, осуществляющим функции и полномочия учредителя предварительного, текущего и последующего контроля; о регистрация и учет полученных лимитов бюджетных обязательств, ассигнований, предельных объемов финансирования, далее - бюджетных данных; о 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rsidR="00165FE3" w:rsidRPr="00A56A3D" w:rsidRDefault="00165FE3" w:rsidP="00EF5E06">
      <w:pPr>
        <w:widowControl w:val="0"/>
        <w:numPr>
          <w:ilvl w:val="0"/>
          <w:numId w:val="92"/>
        </w:numPr>
        <w:tabs>
          <w:tab w:val="left" w:pos="567"/>
        </w:tabs>
        <w:jc w:val="both"/>
        <w:rPr>
          <w:color w:val="000000"/>
          <w:sz w:val="24"/>
          <w:szCs w:val="24"/>
        </w:rPr>
      </w:pPr>
      <w:proofErr w:type="gramStart"/>
      <w:r w:rsidRPr="00A56A3D">
        <w:rPr>
          <w:color w:val="000000"/>
          <w:sz w:val="24"/>
          <w:szCs w:val="24"/>
        </w:rPr>
        <w:t>обеспечение</w:t>
      </w:r>
      <w:proofErr w:type="gramEnd"/>
      <w:r w:rsidRPr="00A56A3D">
        <w:rPr>
          <w:color w:val="000000"/>
          <w:sz w:val="24"/>
          <w:szCs w:val="24"/>
        </w:rPr>
        <w:t xml:space="preserve"> учета операций доведения бюджетных данных и кассового исполнения с поддержкой всех схемы кассового обслуживания с открытием счетов в учреждениях Центрального Банка Российской Федерации, органах Федерального казначейства, кредитных организациях.</w:t>
      </w:r>
    </w:p>
    <w:p w:rsidR="00165FE3" w:rsidRPr="00A56A3D" w:rsidRDefault="00165FE3" w:rsidP="00EF5E06">
      <w:pPr>
        <w:widowControl w:val="0"/>
        <w:ind w:firstLine="410"/>
        <w:jc w:val="both"/>
        <w:rPr>
          <w:color w:val="000000"/>
          <w:sz w:val="24"/>
          <w:szCs w:val="24"/>
        </w:rPr>
      </w:pPr>
      <w:r w:rsidRPr="00A56A3D">
        <w:rPr>
          <w:color w:val="000000"/>
          <w:sz w:val="24"/>
          <w:szCs w:val="24"/>
        </w:rPr>
        <w:t>Должно быть обеспечено функционирование существующих возможностей ПО ФХД, в том числе:</w:t>
      </w:r>
    </w:p>
    <w:p w:rsidR="00165FE3" w:rsidRPr="00A56A3D" w:rsidRDefault="00165FE3" w:rsidP="00EF5E06">
      <w:pPr>
        <w:widowControl w:val="0"/>
        <w:numPr>
          <w:ilvl w:val="0"/>
          <w:numId w:val="104"/>
        </w:numPr>
        <w:tabs>
          <w:tab w:val="clear" w:pos="720"/>
          <w:tab w:val="num" w:pos="284"/>
          <w:tab w:val="left" w:pos="567"/>
        </w:tabs>
        <w:ind w:left="284" w:firstLine="0"/>
        <w:jc w:val="both"/>
        <w:rPr>
          <w:color w:val="000000"/>
          <w:sz w:val="24"/>
          <w:szCs w:val="24"/>
        </w:rPr>
      </w:pPr>
      <w:proofErr w:type="gramStart"/>
      <w:r w:rsidRPr="00A56A3D">
        <w:rPr>
          <w:color w:val="000000"/>
          <w:sz w:val="24"/>
          <w:szCs w:val="24"/>
        </w:rPr>
        <w:t>формирование</w:t>
      </w:r>
      <w:proofErr w:type="gramEnd"/>
      <w:r w:rsidRPr="00A56A3D">
        <w:rPr>
          <w:color w:val="000000"/>
          <w:sz w:val="24"/>
          <w:szCs w:val="24"/>
        </w:rPr>
        <w:t xml:space="preserve"> Инвентаризационных описей (сличительных ведомостей)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расчетов и обязательств;</w:t>
      </w:r>
    </w:p>
    <w:p w:rsidR="00165FE3" w:rsidRPr="00A56A3D" w:rsidRDefault="00165FE3" w:rsidP="00EF5E06">
      <w:pPr>
        <w:widowControl w:val="0"/>
        <w:numPr>
          <w:ilvl w:val="0"/>
          <w:numId w:val="104"/>
        </w:numPr>
        <w:tabs>
          <w:tab w:val="clear" w:pos="720"/>
          <w:tab w:val="num" w:pos="284"/>
          <w:tab w:val="left" w:pos="567"/>
        </w:tabs>
        <w:ind w:left="284"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нефинансовых активов должен вестись по номенклатуре, инвентарным объектам, материально ответственным лицам и местам хранения. Обязательна поддержка хранения информации, необходимой для внесения сведений в реестр федерального имущества (постановление Правительства от 16.07.2007 № 447);</w:t>
      </w:r>
    </w:p>
    <w:p w:rsidR="00165FE3" w:rsidRPr="00A56A3D" w:rsidRDefault="00165FE3" w:rsidP="00EF5E06">
      <w:pPr>
        <w:widowControl w:val="0"/>
        <w:numPr>
          <w:ilvl w:val="0"/>
          <w:numId w:val="104"/>
        </w:numPr>
        <w:tabs>
          <w:tab w:val="clear" w:pos="720"/>
          <w:tab w:val="num" w:pos="284"/>
          <w:tab w:val="left" w:pos="567"/>
        </w:tabs>
        <w:ind w:left="284"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w:t>
      </w:r>
    </w:p>
    <w:p w:rsidR="00165FE3" w:rsidRPr="00A56A3D" w:rsidRDefault="00165FE3" w:rsidP="00EF5E06">
      <w:pPr>
        <w:widowControl w:val="0"/>
        <w:numPr>
          <w:ilvl w:val="0"/>
          <w:numId w:val="104"/>
        </w:numPr>
        <w:tabs>
          <w:tab w:val="clear" w:pos="720"/>
          <w:tab w:val="num" w:pos="284"/>
          <w:tab w:val="left" w:pos="567"/>
        </w:tabs>
        <w:ind w:left="284"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поставщиками и 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p>
    <w:p w:rsidR="00165FE3" w:rsidRPr="00A56A3D" w:rsidRDefault="00165FE3" w:rsidP="00EF5E06">
      <w:pPr>
        <w:widowControl w:val="0"/>
        <w:numPr>
          <w:ilvl w:val="0"/>
          <w:numId w:val="104"/>
        </w:numPr>
        <w:tabs>
          <w:tab w:val="clear" w:pos="720"/>
          <w:tab w:val="num" w:pos="284"/>
          <w:tab w:val="left" w:pos="567"/>
        </w:tabs>
        <w:ind w:left="284"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подотчетными лицами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rsidR="00165FE3" w:rsidRPr="00A56A3D" w:rsidRDefault="00165FE3" w:rsidP="00EF5E06">
      <w:pPr>
        <w:widowControl w:val="0"/>
        <w:numPr>
          <w:ilvl w:val="0"/>
          <w:numId w:val="92"/>
        </w:numPr>
        <w:tabs>
          <w:tab w:val="left" w:pos="567"/>
        </w:tabs>
        <w:jc w:val="both"/>
        <w:rPr>
          <w:color w:val="000000"/>
          <w:sz w:val="24"/>
          <w:szCs w:val="24"/>
        </w:rPr>
      </w:pPr>
      <w:proofErr w:type="gramStart"/>
      <w:r w:rsidRPr="00A56A3D">
        <w:rPr>
          <w:color w:val="000000"/>
          <w:sz w:val="24"/>
          <w:szCs w:val="24"/>
        </w:rPr>
        <w:t>автоматизация</w:t>
      </w:r>
      <w:proofErr w:type="gramEnd"/>
      <w:r w:rsidRPr="00A56A3D">
        <w:rPr>
          <w:color w:val="000000"/>
          <w:sz w:val="24"/>
          <w:szCs w:val="24"/>
        </w:rPr>
        <w:t xml:space="preserve"> операций начисления дебиторской задолженности по оказанным учреждением услугам по основной и предпринимательской деятельности, в том числе по </w:t>
      </w:r>
      <w:r w:rsidRPr="00A56A3D">
        <w:rPr>
          <w:color w:val="000000"/>
          <w:sz w:val="24"/>
          <w:szCs w:val="24"/>
        </w:rPr>
        <w:lastRenderedPageBreak/>
        <w:t>предоставлению в аренду имущества, по дополнительному образованию.</w:t>
      </w:r>
    </w:p>
    <w:p w:rsidR="00165FE3" w:rsidRPr="00A56A3D" w:rsidRDefault="00165FE3" w:rsidP="00EF5E06">
      <w:pPr>
        <w:widowControl w:val="0"/>
        <w:numPr>
          <w:ilvl w:val="0"/>
          <w:numId w:val="92"/>
        </w:numPr>
        <w:tabs>
          <w:tab w:val="left" w:pos="567"/>
        </w:tabs>
        <w:jc w:val="both"/>
        <w:rPr>
          <w:color w:val="000000"/>
          <w:sz w:val="24"/>
          <w:szCs w:val="24"/>
        </w:rPr>
      </w:pPr>
      <w:r w:rsidRPr="00A56A3D">
        <w:rPr>
          <w:color w:val="000000"/>
          <w:sz w:val="24"/>
          <w:szCs w:val="24"/>
        </w:rPr>
        <w:t>Отслеживание изменений в типовых конфигурациях, релизов программ и регламентированной отчетности и уведомление об этом Заказчика, обновление;</w:t>
      </w:r>
    </w:p>
    <w:p w:rsidR="00165FE3" w:rsidRPr="00A56A3D" w:rsidRDefault="00165FE3" w:rsidP="00EF5E06">
      <w:pPr>
        <w:widowControl w:val="0"/>
        <w:numPr>
          <w:ilvl w:val="0"/>
          <w:numId w:val="92"/>
        </w:numPr>
        <w:tabs>
          <w:tab w:val="left" w:pos="567"/>
        </w:tabs>
        <w:jc w:val="both"/>
        <w:rPr>
          <w:color w:val="000000"/>
          <w:sz w:val="24"/>
          <w:szCs w:val="24"/>
        </w:rPr>
      </w:pPr>
      <w:r w:rsidRPr="00A56A3D">
        <w:rPr>
          <w:color w:val="000000"/>
          <w:sz w:val="24"/>
          <w:szCs w:val="24"/>
        </w:rPr>
        <w:t xml:space="preserve">Консультация по работе с программой (архивация, </w:t>
      </w:r>
      <w:proofErr w:type="spellStart"/>
      <w:r w:rsidRPr="00A56A3D">
        <w:rPr>
          <w:color w:val="000000"/>
          <w:sz w:val="24"/>
          <w:szCs w:val="24"/>
        </w:rPr>
        <w:t>перепроведение</w:t>
      </w:r>
      <w:proofErr w:type="spellEnd"/>
      <w:r w:rsidRPr="00A56A3D">
        <w:rPr>
          <w:color w:val="000000"/>
          <w:sz w:val="24"/>
          <w:szCs w:val="24"/>
        </w:rPr>
        <w:t>, граница последовательности, периоды, методика работы с программой);</w:t>
      </w:r>
    </w:p>
    <w:p w:rsidR="00165FE3" w:rsidRPr="00A56A3D" w:rsidRDefault="00165FE3" w:rsidP="00EF5E06">
      <w:pPr>
        <w:widowControl w:val="0"/>
        <w:numPr>
          <w:ilvl w:val="0"/>
          <w:numId w:val="92"/>
        </w:numPr>
        <w:tabs>
          <w:tab w:val="left" w:pos="567"/>
        </w:tabs>
        <w:jc w:val="both"/>
        <w:rPr>
          <w:color w:val="000000"/>
          <w:sz w:val="24"/>
          <w:szCs w:val="24"/>
        </w:rPr>
      </w:pPr>
      <w:r w:rsidRPr="00A56A3D">
        <w:rPr>
          <w:color w:val="000000"/>
          <w:sz w:val="24"/>
          <w:szCs w:val="24"/>
        </w:rPr>
        <w:t>Внесение изменений по заявке Заказчика в используемые Заказчиком конфигурации ПО ФХД, не влияющие на принципы работы основных алгоритмов настройки (проведение документов и глобальный модуль).</w:t>
      </w:r>
    </w:p>
    <w:p w:rsidR="00165FE3" w:rsidRPr="00A56A3D" w:rsidRDefault="00165FE3" w:rsidP="00EF5E06">
      <w:pPr>
        <w:widowControl w:val="0"/>
        <w:ind w:firstLine="567"/>
        <w:jc w:val="both"/>
        <w:rPr>
          <w:color w:val="000000"/>
          <w:sz w:val="24"/>
          <w:szCs w:val="24"/>
        </w:rPr>
      </w:pPr>
      <w:r w:rsidRPr="00A56A3D">
        <w:rPr>
          <w:color w:val="000000"/>
          <w:sz w:val="24"/>
          <w:szCs w:val="24"/>
        </w:rPr>
        <w:t>Исполнитель вправе по своей инициативе, своими силами, за свой счет и под свою ответственность осуществлять дополнительные действия и мероприятия, направленные на более полную реализацию целевого предназначения Услуг, не налагая при этом никаких дополнительных (не предусмотренных контрактом/договором и техническим заданием) обязательств и ответственности пользователей и Заказчика в отношении, как Исполнителя, так и третьих лиц. В противном случае такие действия и мероприятия должны быть заранее письменно согласованы Исполнителем с Заказчиком.</w:t>
      </w:r>
    </w:p>
    <w:p w:rsidR="00165FE3" w:rsidRPr="00A56A3D" w:rsidRDefault="00165FE3" w:rsidP="00EF5E06">
      <w:pPr>
        <w:widowControl w:val="0"/>
        <w:ind w:firstLine="408"/>
        <w:jc w:val="both"/>
        <w:rPr>
          <w:color w:val="000000"/>
          <w:sz w:val="24"/>
          <w:szCs w:val="24"/>
        </w:rPr>
      </w:pPr>
      <w:r w:rsidRPr="00A56A3D">
        <w:rPr>
          <w:color w:val="000000"/>
          <w:sz w:val="24"/>
          <w:szCs w:val="24"/>
        </w:rPr>
        <w:tab/>
        <w:t>Исполнитель проводит разработку и отладку решений по устранению ошибок и неполадок в работе подсистем ПО ФХД на собственных тестовых технических средствах.</w:t>
      </w:r>
    </w:p>
    <w:p w:rsidR="00165FE3" w:rsidRPr="00A56A3D" w:rsidRDefault="00165FE3" w:rsidP="00EF5E06">
      <w:pPr>
        <w:widowControl w:val="0"/>
        <w:ind w:firstLine="408"/>
        <w:jc w:val="both"/>
        <w:rPr>
          <w:color w:val="000000"/>
          <w:sz w:val="24"/>
          <w:szCs w:val="24"/>
        </w:rPr>
      </w:pPr>
    </w:p>
    <w:p w:rsidR="00F5259C" w:rsidRPr="00A56A3D" w:rsidRDefault="00165FE3" w:rsidP="00EF5E06">
      <w:pPr>
        <w:widowControl w:val="0"/>
        <w:numPr>
          <w:ilvl w:val="1"/>
          <w:numId w:val="91"/>
        </w:numPr>
        <w:tabs>
          <w:tab w:val="left" w:pos="598"/>
        </w:tabs>
        <w:jc w:val="both"/>
        <w:rPr>
          <w:b/>
          <w:bCs/>
          <w:color w:val="000000"/>
          <w:sz w:val="24"/>
          <w:szCs w:val="24"/>
          <w:u w:val="single"/>
        </w:rPr>
      </w:pPr>
      <w:r w:rsidRPr="00A56A3D">
        <w:rPr>
          <w:b/>
          <w:bCs/>
          <w:color w:val="000000"/>
          <w:sz w:val="24"/>
          <w:szCs w:val="24"/>
          <w:u w:val="single"/>
        </w:rPr>
        <w:t>Плановый объем заявок:</w:t>
      </w:r>
    </w:p>
    <w:p w:rsidR="00F5259C" w:rsidRPr="00A56A3D" w:rsidRDefault="00F5259C" w:rsidP="00EF5E06">
      <w:pPr>
        <w:widowControl w:val="0"/>
        <w:tabs>
          <w:tab w:val="left" w:pos="598"/>
        </w:tabs>
        <w:ind w:left="540"/>
        <w:jc w:val="both"/>
        <w:rPr>
          <w:b/>
          <w:bCs/>
          <w:color w:val="000000"/>
          <w:sz w:val="24"/>
          <w:szCs w:val="24"/>
          <w:u w:val="single"/>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5670"/>
        <w:gridCol w:w="3260"/>
      </w:tblGrid>
      <w:tr w:rsidR="00165FE3" w:rsidRPr="00A56A3D" w:rsidTr="00F5259C">
        <w:tc>
          <w:tcPr>
            <w:tcW w:w="368"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w:t>
            </w:r>
          </w:p>
          <w:p w:rsidR="00165FE3" w:rsidRPr="00A56A3D" w:rsidRDefault="00165FE3" w:rsidP="00EF5E06">
            <w:pPr>
              <w:widowControl w:val="0"/>
              <w:ind w:firstLine="34"/>
              <w:jc w:val="center"/>
              <w:rPr>
                <w:color w:val="000000"/>
                <w:sz w:val="24"/>
                <w:szCs w:val="24"/>
              </w:rPr>
            </w:pPr>
            <w:proofErr w:type="gramStart"/>
            <w:r w:rsidRPr="00A56A3D">
              <w:rPr>
                <w:color w:val="000000"/>
                <w:sz w:val="24"/>
                <w:szCs w:val="24"/>
              </w:rPr>
              <w:t>п</w:t>
            </w:r>
            <w:proofErr w:type="gramEnd"/>
            <w:r w:rsidRPr="00A56A3D">
              <w:rPr>
                <w:color w:val="000000"/>
                <w:sz w:val="24"/>
                <w:szCs w:val="24"/>
              </w:rPr>
              <w:t>/п</w:t>
            </w:r>
          </w:p>
        </w:tc>
        <w:tc>
          <w:tcPr>
            <w:tcW w:w="294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Содержание оказываемых услуг</w:t>
            </w:r>
          </w:p>
        </w:tc>
        <w:tc>
          <w:tcPr>
            <w:tcW w:w="169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 xml:space="preserve">Плановый объем на исполнение заявок, </w:t>
            </w:r>
            <w:r w:rsidR="00F5259C" w:rsidRPr="00A56A3D">
              <w:rPr>
                <w:color w:val="000000"/>
                <w:sz w:val="24"/>
                <w:szCs w:val="24"/>
              </w:rPr>
              <w:t>ч</w:t>
            </w:r>
            <w:r w:rsidRPr="00A56A3D">
              <w:rPr>
                <w:color w:val="000000"/>
                <w:sz w:val="24"/>
                <w:szCs w:val="24"/>
              </w:rPr>
              <w:t>ел/час*.</w:t>
            </w:r>
          </w:p>
        </w:tc>
      </w:tr>
      <w:tr w:rsidR="00165FE3" w:rsidRPr="00A56A3D" w:rsidTr="00F5259C">
        <w:tc>
          <w:tcPr>
            <w:tcW w:w="368"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1.</w:t>
            </w:r>
          </w:p>
        </w:tc>
        <w:tc>
          <w:tcPr>
            <w:tcW w:w="294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rPr>
                <w:color w:val="000000"/>
                <w:sz w:val="24"/>
                <w:szCs w:val="24"/>
              </w:rPr>
            </w:pPr>
            <w:r w:rsidRPr="00A56A3D">
              <w:rPr>
                <w:color w:val="000000"/>
                <w:sz w:val="24"/>
                <w:szCs w:val="24"/>
              </w:rPr>
              <w:t>Обучение сотрудников Заказчика работе с ПО ФХД</w:t>
            </w:r>
          </w:p>
        </w:tc>
        <w:tc>
          <w:tcPr>
            <w:tcW w:w="1691" w:type="pct"/>
            <w:tcBorders>
              <w:top w:val="single" w:sz="4" w:space="0" w:color="auto"/>
              <w:left w:val="single" w:sz="4" w:space="0" w:color="auto"/>
              <w:bottom w:val="single" w:sz="4" w:space="0" w:color="auto"/>
              <w:right w:val="single" w:sz="4" w:space="0" w:color="auto"/>
            </w:tcBorders>
            <w:vAlign w:val="bottom"/>
          </w:tcPr>
          <w:p w:rsidR="00165FE3" w:rsidRPr="00A56A3D" w:rsidRDefault="00165FE3" w:rsidP="00EF5E06">
            <w:pPr>
              <w:widowControl w:val="0"/>
              <w:ind w:firstLine="34"/>
              <w:jc w:val="center"/>
              <w:rPr>
                <w:color w:val="000000"/>
                <w:sz w:val="24"/>
                <w:szCs w:val="24"/>
              </w:rPr>
            </w:pPr>
            <w:r w:rsidRPr="00A56A3D">
              <w:rPr>
                <w:color w:val="000000"/>
                <w:sz w:val="24"/>
                <w:szCs w:val="24"/>
              </w:rPr>
              <w:t>60</w:t>
            </w:r>
          </w:p>
        </w:tc>
      </w:tr>
      <w:tr w:rsidR="00165FE3" w:rsidRPr="00A56A3D" w:rsidTr="00F5259C">
        <w:tc>
          <w:tcPr>
            <w:tcW w:w="368"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2.</w:t>
            </w:r>
          </w:p>
        </w:tc>
        <w:tc>
          <w:tcPr>
            <w:tcW w:w="294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rPr>
                <w:color w:val="000000"/>
                <w:sz w:val="24"/>
                <w:szCs w:val="24"/>
              </w:rPr>
            </w:pPr>
            <w:r w:rsidRPr="00A56A3D">
              <w:rPr>
                <w:color w:val="000000"/>
                <w:sz w:val="24"/>
                <w:szCs w:val="24"/>
              </w:rPr>
              <w:t>Консультирование сотрудников Заказчика по вопросам работы с ПО ФХД по телефону</w:t>
            </w:r>
          </w:p>
        </w:tc>
        <w:tc>
          <w:tcPr>
            <w:tcW w:w="1691" w:type="pct"/>
            <w:tcBorders>
              <w:top w:val="single" w:sz="4" w:space="0" w:color="auto"/>
              <w:left w:val="single" w:sz="4" w:space="0" w:color="auto"/>
              <w:bottom w:val="single" w:sz="4" w:space="0" w:color="auto"/>
              <w:right w:val="single" w:sz="4" w:space="0" w:color="auto"/>
            </w:tcBorders>
            <w:vAlign w:val="bottom"/>
          </w:tcPr>
          <w:p w:rsidR="00165FE3" w:rsidRPr="00A56A3D" w:rsidRDefault="00165FE3" w:rsidP="00EF5E06">
            <w:pPr>
              <w:widowControl w:val="0"/>
              <w:ind w:firstLine="34"/>
              <w:jc w:val="center"/>
              <w:rPr>
                <w:color w:val="000000"/>
                <w:sz w:val="24"/>
                <w:szCs w:val="24"/>
              </w:rPr>
            </w:pPr>
            <w:r w:rsidRPr="00A56A3D">
              <w:rPr>
                <w:color w:val="000000"/>
                <w:sz w:val="24"/>
                <w:szCs w:val="24"/>
              </w:rPr>
              <w:t>60</w:t>
            </w:r>
          </w:p>
        </w:tc>
      </w:tr>
      <w:tr w:rsidR="00165FE3" w:rsidRPr="00A56A3D" w:rsidTr="00F5259C">
        <w:tc>
          <w:tcPr>
            <w:tcW w:w="368"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3.</w:t>
            </w:r>
          </w:p>
        </w:tc>
        <w:tc>
          <w:tcPr>
            <w:tcW w:w="294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rPr>
                <w:color w:val="000000"/>
                <w:sz w:val="24"/>
                <w:szCs w:val="24"/>
              </w:rPr>
            </w:pPr>
            <w:r w:rsidRPr="00A56A3D">
              <w:rPr>
                <w:color w:val="000000"/>
                <w:sz w:val="24"/>
                <w:szCs w:val="24"/>
              </w:rPr>
              <w:t>Консультирование сотрудников Заказчика по вопросам работы с ПО ФХД на рабочих местах</w:t>
            </w:r>
          </w:p>
        </w:tc>
        <w:tc>
          <w:tcPr>
            <w:tcW w:w="1691" w:type="pct"/>
            <w:tcBorders>
              <w:top w:val="single" w:sz="4" w:space="0" w:color="auto"/>
              <w:left w:val="single" w:sz="4" w:space="0" w:color="auto"/>
              <w:bottom w:val="single" w:sz="4" w:space="0" w:color="auto"/>
              <w:right w:val="single" w:sz="4" w:space="0" w:color="auto"/>
            </w:tcBorders>
            <w:vAlign w:val="bottom"/>
          </w:tcPr>
          <w:p w:rsidR="00165FE3" w:rsidRPr="00A56A3D" w:rsidRDefault="00165FE3" w:rsidP="00EF5E06">
            <w:pPr>
              <w:widowControl w:val="0"/>
              <w:ind w:firstLine="34"/>
              <w:jc w:val="center"/>
              <w:rPr>
                <w:color w:val="000000"/>
                <w:sz w:val="24"/>
                <w:szCs w:val="24"/>
              </w:rPr>
            </w:pPr>
            <w:r w:rsidRPr="00A56A3D">
              <w:rPr>
                <w:color w:val="000000"/>
                <w:sz w:val="24"/>
                <w:szCs w:val="24"/>
              </w:rPr>
              <w:t>240</w:t>
            </w:r>
          </w:p>
        </w:tc>
      </w:tr>
      <w:tr w:rsidR="00165FE3" w:rsidRPr="00A56A3D" w:rsidTr="00F5259C">
        <w:tc>
          <w:tcPr>
            <w:tcW w:w="368"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4.</w:t>
            </w:r>
          </w:p>
        </w:tc>
        <w:tc>
          <w:tcPr>
            <w:tcW w:w="294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rPr>
                <w:color w:val="000000"/>
                <w:sz w:val="24"/>
                <w:szCs w:val="24"/>
              </w:rPr>
            </w:pPr>
            <w:r w:rsidRPr="00A56A3D">
              <w:rPr>
                <w:color w:val="000000"/>
                <w:sz w:val="24"/>
                <w:szCs w:val="24"/>
              </w:rPr>
              <w:t>Консультирование сотрудников Заказчика по методологическим вопросам.</w:t>
            </w:r>
          </w:p>
        </w:tc>
        <w:tc>
          <w:tcPr>
            <w:tcW w:w="1691" w:type="pct"/>
            <w:tcBorders>
              <w:top w:val="single" w:sz="4" w:space="0" w:color="auto"/>
              <w:left w:val="single" w:sz="4" w:space="0" w:color="auto"/>
              <w:bottom w:val="single" w:sz="4" w:space="0" w:color="auto"/>
              <w:right w:val="single" w:sz="4" w:space="0" w:color="auto"/>
            </w:tcBorders>
            <w:vAlign w:val="bottom"/>
          </w:tcPr>
          <w:p w:rsidR="00165FE3" w:rsidRPr="00A56A3D" w:rsidRDefault="00165FE3" w:rsidP="00EF5E06">
            <w:pPr>
              <w:widowControl w:val="0"/>
              <w:ind w:firstLine="34"/>
              <w:jc w:val="center"/>
              <w:rPr>
                <w:color w:val="000000"/>
                <w:sz w:val="24"/>
                <w:szCs w:val="24"/>
              </w:rPr>
            </w:pPr>
            <w:r w:rsidRPr="00A56A3D">
              <w:rPr>
                <w:color w:val="000000"/>
                <w:sz w:val="24"/>
                <w:szCs w:val="24"/>
              </w:rPr>
              <w:t>420</w:t>
            </w:r>
          </w:p>
        </w:tc>
      </w:tr>
      <w:tr w:rsidR="00165FE3" w:rsidRPr="00A56A3D" w:rsidTr="00F5259C">
        <w:trPr>
          <w:trHeight w:val="616"/>
        </w:trPr>
        <w:tc>
          <w:tcPr>
            <w:tcW w:w="368"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5.</w:t>
            </w:r>
          </w:p>
        </w:tc>
        <w:tc>
          <w:tcPr>
            <w:tcW w:w="294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rPr>
                <w:color w:val="000000"/>
                <w:sz w:val="24"/>
                <w:szCs w:val="24"/>
              </w:rPr>
            </w:pPr>
            <w:r w:rsidRPr="00A56A3D">
              <w:rPr>
                <w:color w:val="000000"/>
                <w:sz w:val="24"/>
                <w:szCs w:val="24"/>
              </w:rPr>
              <w:t>Консультирование сотрудников Заказчика по вопросам администрирования баз данных ПО ФХД</w:t>
            </w:r>
          </w:p>
        </w:tc>
        <w:tc>
          <w:tcPr>
            <w:tcW w:w="1691" w:type="pct"/>
            <w:tcBorders>
              <w:top w:val="single" w:sz="4" w:space="0" w:color="auto"/>
              <w:left w:val="single" w:sz="4" w:space="0" w:color="auto"/>
              <w:bottom w:val="single" w:sz="4" w:space="0" w:color="auto"/>
              <w:right w:val="single" w:sz="4" w:space="0" w:color="auto"/>
            </w:tcBorders>
            <w:vAlign w:val="bottom"/>
          </w:tcPr>
          <w:p w:rsidR="00165FE3" w:rsidRPr="00A56A3D" w:rsidRDefault="00165FE3" w:rsidP="00EF5E06">
            <w:pPr>
              <w:widowControl w:val="0"/>
              <w:ind w:firstLine="34"/>
              <w:jc w:val="center"/>
              <w:rPr>
                <w:color w:val="000000"/>
                <w:sz w:val="24"/>
                <w:szCs w:val="24"/>
              </w:rPr>
            </w:pPr>
            <w:r w:rsidRPr="00A56A3D">
              <w:rPr>
                <w:color w:val="000000"/>
                <w:sz w:val="24"/>
                <w:szCs w:val="24"/>
              </w:rPr>
              <w:t>60</w:t>
            </w:r>
          </w:p>
        </w:tc>
      </w:tr>
      <w:tr w:rsidR="00165FE3" w:rsidRPr="00A56A3D" w:rsidTr="00F5259C">
        <w:tc>
          <w:tcPr>
            <w:tcW w:w="368"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6.</w:t>
            </w:r>
          </w:p>
        </w:tc>
        <w:tc>
          <w:tcPr>
            <w:tcW w:w="294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rPr>
                <w:color w:val="000000"/>
                <w:sz w:val="24"/>
                <w:szCs w:val="24"/>
              </w:rPr>
            </w:pPr>
            <w:r w:rsidRPr="00A56A3D">
              <w:rPr>
                <w:color w:val="000000"/>
                <w:sz w:val="24"/>
                <w:szCs w:val="24"/>
              </w:rPr>
              <w:t>Подготовка обновлений нетиповых конфигураций ПО ФХД</w:t>
            </w:r>
          </w:p>
        </w:tc>
        <w:tc>
          <w:tcPr>
            <w:tcW w:w="1691" w:type="pct"/>
            <w:tcBorders>
              <w:top w:val="single" w:sz="4" w:space="0" w:color="auto"/>
              <w:left w:val="single" w:sz="4" w:space="0" w:color="auto"/>
              <w:bottom w:val="single" w:sz="4" w:space="0" w:color="auto"/>
              <w:right w:val="single" w:sz="4" w:space="0" w:color="auto"/>
            </w:tcBorders>
            <w:vAlign w:val="bottom"/>
          </w:tcPr>
          <w:p w:rsidR="00165FE3" w:rsidRPr="00A56A3D" w:rsidRDefault="00165FE3" w:rsidP="00EF5E06">
            <w:pPr>
              <w:widowControl w:val="0"/>
              <w:ind w:firstLine="34"/>
              <w:jc w:val="center"/>
              <w:rPr>
                <w:color w:val="000000"/>
                <w:sz w:val="24"/>
                <w:szCs w:val="24"/>
              </w:rPr>
            </w:pPr>
            <w:r w:rsidRPr="00A56A3D">
              <w:rPr>
                <w:color w:val="000000"/>
                <w:sz w:val="24"/>
                <w:szCs w:val="24"/>
              </w:rPr>
              <w:t>240</w:t>
            </w:r>
          </w:p>
        </w:tc>
      </w:tr>
      <w:tr w:rsidR="00165FE3" w:rsidRPr="00A56A3D" w:rsidTr="00F5259C">
        <w:tc>
          <w:tcPr>
            <w:tcW w:w="368"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7.</w:t>
            </w:r>
          </w:p>
        </w:tc>
        <w:tc>
          <w:tcPr>
            <w:tcW w:w="294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rPr>
                <w:color w:val="000000"/>
                <w:sz w:val="24"/>
                <w:szCs w:val="24"/>
              </w:rPr>
            </w:pPr>
            <w:r w:rsidRPr="00A56A3D">
              <w:rPr>
                <w:color w:val="000000"/>
                <w:sz w:val="24"/>
                <w:szCs w:val="24"/>
              </w:rPr>
              <w:t>Внесение изменений по заявке Заказчика в используемые Заказчиком конфигурации ПО ФХД</w:t>
            </w:r>
          </w:p>
        </w:tc>
        <w:tc>
          <w:tcPr>
            <w:tcW w:w="1691" w:type="pct"/>
            <w:tcBorders>
              <w:top w:val="single" w:sz="4" w:space="0" w:color="auto"/>
              <w:left w:val="single" w:sz="4" w:space="0" w:color="auto"/>
              <w:bottom w:val="single" w:sz="4" w:space="0" w:color="auto"/>
              <w:right w:val="single" w:sz="4" w:space="0" w:color="auto"/>
            </w:tcBorders>
            <w:vAlign w:val="bottom"/>
          </w:tcPr>
          <w:p w:rsidR="00165FE3" w:rsidRPr="00A56A3D" w:rsidRDefault="00165FE3" w:rsidP="00EF5E06">
            <w:pPr>
              <w:widowControl w:val="0"/>
              <w:ind w:firstLine="34"/>
              <w:jc w:val="center"/>
              <w:rPr>
                <w:color w:val="000000"/>
                <w:sz w:val="24"/>
                <w:szCs w:val="24"/>
              </w:rPr>
            </w:pPr>
            <w:r w:rsidRPr="00A56A3D">
              <w:rPr>
                <w:color w:val="000000"/>
                <w:sz w:val="24"/>
                <w:szCs w:val="24"/>
              </w:rPr>
              <w:t>360</w:t>
            </w:r>
          </w:p>
        </w:tc>
      </w:tr>
      <w:tr w:rsidR="00165FE3" w:rsidRPr="00A56A3D" w:rsidTr="00F5259C">
        <w:tc>
          <w:tcPr>
            <w:tcW w:w="3309" w:type="pct"/>
            <w:gridSpan w:val="2"/>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408"/>
              <w:jc w:val="right"/>
              <w:rPr>
                <w:color w:val="000000"/>
                <w:sz w:val="24"/>
                <w:szCs w:val="24"/>
              </w:rPr>
            </w:pPr>
            <w:r w:rsidRPr="00A56A3D">
              <w:rPr>
                <w:color w:val="000000"/>
                <w:sz w:val="24"/>
                <w:szCs w:val="24"/>
              </w:rPr>
              <w:t>Итого:</w:t>
            </w:r>
          </w:p>
        </w:tc>
        <w:tc>
          <w:tcPr>
            <w:tcW w:w="1691" w:type="pct"/>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ind w:firstLine="34"/>
              <w:jc w:val="center"/>
              <w:rPr>
                <w:color w:val="000000"/>
                <w:sz w:val="24"/>
                <w:szCs w:val="24"/>
              </w:rPr>
            </w:pPr>
            <w:r w:rsidRPr="00A56A3D">
              <w:rPr>
                <w:color w:val="000000"/>
                <w:sz w:val="24"/>
                <w:szCs w:val="24"/>
              </w:rPr>
              <w:t>1440**</w:t>
            </w:r>
          </w:p>
        </w:tc>
      </w:tr>
    </w:tbl>
    <w:p w:rsidR="00165FE3" w:rsidRPr="00A56A3D" w:rsidRDefault="00165FE3" w:rsidP="00EF5E06">
      <w:pPr>
        <w:widowControl w:val="0"/>
        <w:ind w:firstLine="408"/>
        <w:jc w:val="both"/>
        <w:rPr>
          <w:i/>
          <w:color w:val="000000"/>
          <w:sz w:val="24"/>
          <w:szCs w:val="24"/>
        </w:rPr>
      </w:pPr>
      <w:r w:rsidRPr="00A56A3D">
        <w:rPr>
          <w:i/>
          <w:color w:val="000000"/>
          <w:sz w:val="24"/>
          <w:szCs w:val="24"/>
        </w:rPr>
        <w:t>* 1 чел./час равен работе одного специалиста Исполнителя в течении 1 часа.</w:t>
      </w:r>
      <w:r w:rsidR="001F5E71">
        <w:rPr>
          <w:i/>
          <w:color w:val="000000"/>
          <w:sz w:val="24"/>
          <w:szCs w:val="24"/>
        </w:rPr>
        <w:t xml:space="preserve">  (Один час равен 60 минутам)</w:t>
      </w:r>
    </w:p>
    <w:p w:rsidR="00165FE3" w:rsidRPr="00A56A3D" w:rsidRDefault="00165FE3" w:rsidP="00EF5E06">
      <w:pPr>
        <w:widowControl w:val="0"/>
        <w:ind w:firstLine="408"/>
        <w:jc w:val="both"/>
        <w:rPr>
          <w:i/>
          <w:color w:val="000000"/>
          <w:sz w:val="24"/>
          <w:szCs w:val="24"/>
        </w:rPr>
      </w:pPr>
      <w:r w:rsidRPr="00A56A3D">
        <w:rPr>
          <w:i/>
          <w:color w:val="000000"/>
          <w:sz w:val="24"/>
          <w:szCs w:val="24"/>
        </w:rPr>
        <w:t>** Заказчик оставляет за собой право перераспределять человеко-часы между видами услуг, уведомляя Исполнителя посредствам письма на электронную почту</w:t>
      </w:r>
    </w:p>
    <w:p w:rsidR="00165FE3" w:rsidRPr="00A56A3D" w:rsidRDefault="00165FE3" w:rsidP="00EF5E06">
      <w:pPr>
        <w:widowControl w:val="0"/>
        <w:ind w:firstLine="408"/>
        <w:jc w:val="both"/>
        <w:rPr>
          <w:color w:val="000000"/>
          <w:sz w:val="24"/>
          <w:szCs w:val="24"/>
        </w:rPr>
      </w:pPr>
    </w:p>
    <w:p w:rsidR="00165FE3" w:rsidRPr="00A56A3D" w:rsidRDefault="00165FE3" w:rsidP="00EF5E06">
      <w:pPr>
        <w:widowControl w:val="0"/>
        <w:numPr>
          <w:ilvl w:val="1"/>
          <w:numId w:val="91"/>
        </w:numPr>
        <w:tabs>
          <w:tab w:val="left" w:pos="598"/>
        </w:tabs>
        <w:jc w:val="both"/>
        <w:rPr>
          <w:b/>
          <w:bCs/>
          <w:color w:val="000000"/>
          <w:sz w:val="24"/>
          <w:szCs w:val="24"/>
          <w:u w:val="single"/>
        </w:rPr>
      </w:pPr>
      <w:r w:rsidRPr="00A56A3D">
        <w:rPr>
          <w:b/>
          <w:bCs/>
          <w:color w:val="000000"/>
          <w:sz w:val="24"/>
          <w:szCs w:val="24"/>
          <w:u w:val="single"/>
        </w:rPr>
        <w:t>Требования к порядку оказания услуг и их документированию.</w:t>
      </w:r>
    </w:p>
    <w:p w:rsidR="00165FE3" w:rsidRPr="00A56A3D" w:rsidRDefault="00165FE3" w:rsidP="00EF5E06">
      <w:pPr>
        <w:widowControl w:val="0"/>
        <w:tabs>
          <w:tab w:val="left" w:pos="598"/>
        </w:tabs>
        <w:jc w:val="both"/>
        <w:rPr>
          <w:color w:val="000000"/>
          <w:sz w:val="24"/>
          <w:szCs w:val="24"/>
        </w:rPr>
      </w:pPr>
      <w:r w:rsidRPr="00A56A3D">
        <w:rPr>
          <w:color w:val="000000"/>
          <w:sz w:val="24"/>
          <w:szCs w:val="24"/>
        </w:rPr>
        <w:tab/>
        <w:t>В рамках оказания Услуг Исполнитель должен обеспечить выполнение следующих требований:</w:t>
      </w:r>
    </w:p>
    <w:p w:rsidR="00165FE3" w:rsidRPr="00A56A3D" w:rsidRDefault="00165FE3" w:rsidP="00EF5E06">
      <w:pPr>
        <w:pStyle w:val="afffa"/>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Услуги по сопровождению ПО ФХД должны оказываться ежедневно по рабочим дням с 9-30 до 18-15.</w:t>
      </w:r>
    </w:p>
    <w:p w:rsidR="00165FE3" w:rsidRPr="00A56A3D" w:rsidRDefault="00165FE3" w:rsidP="00EF5E06">
      <w:pPr>
        <w:pStyle w:val="afffa"/>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Исполнитель обеспечивает консультации пользователей ПО ФХД по вопросам эксплуатации в режиме «Горячая линия» (по телефону, факсу, электронной почте), по рабочим дням с 9-30 до 18-15.</w:t>
      </w:r>
    </w:p>
    <w:p w:rsidR="00165FE3" w:rsidRPr="00A56A3D" w:rsidRDefault="00165FE3" w:rsidP="00EF5E06">
      <w:pPr>
        <w:widowControl w:val="0"/>
        <w:numPr>
          <w:ilvl w:val="2"/>
          <w:numId w:val="91"/>
        </w:numPr>
        <w:tabs>
          <w:tab w:val="left" w:pos="598"/>
          <w:tab w:val="left" w:pos="993"/>
        </w:tabs>
        <w:ind w:left="0" w:firstLine="0"/>
        <w:jc w:val="both"/>
        <w:rPr>
          <w:color w:val="000000"/>
          <w:sz w:val="24"/>
          <w:szCs w:val="24"/>
        </w:rPr>
      </w:pPr>
      <w:r w:rsidRPr="00A56A3D">
        <w:rPr>
          <w:color w:val="000000"/>
          <w:sz w:val="24"/>
          <w:szCs w:val="24"/>
        </w:rPr>
        <w:t>Услуги по восстановлению работоспособности ПО ФХД в целом должны оказываться в круглосуточном режиме, включая выходные и праздничные дни.</w:t>
      </w:r>
    </w:p>
    <w:p w:rsidR="00165FE3" w:rsidRPr="00A56A3D" w:rsidRDefault="00165FE3" w:rsidP="00EF5E06">
      <w:pPr>
        <w:widowControl w:val="0"/>
        <w:numPr>
          <w:ilvl w:val="2"/>
          <w:numId w:val="91"/>
        </w:numPr>
        <w:tabs>
          <w:tab w:val="left" w:pos="598"/>
          <w:tab w:val="left" w:pos="993"/>
        </w:tabs>
        <w:ind w:left="0" w:firstLine="0"/>
        <w:jc w:val="both"/>
        <w:rPr>
          <w:color w:val="000000"/>
          <w:sz w:val="24"/>
          <w:szCs w:val="24"/>
        </w:rPr>
      </w:pPr>
      <w:r w:rsidRPr="00A56A3D">
        <w:rPr>
          <w:color w:val="000000"/>
          <w:sz w:val="24"/>
          <w:szCs w:val="24"/>
        </w:rPr>
        <w:t xml:space="preserve">Исполнитель не позднее 2 (двух) рабочих дней с момента заключения Контракта предоставляет Заказчику контактный телефон и электронный адрес службы сервисной </w:t>
      </w:r>
      <w:r w:rsidRPr="00A56A3D">
        <w:rPr>
          <w:color w:val="000000"/>
          <w:sz w:val="24"/>
          <w:szCs w:val="24"/>
        </w:rPr>
        <w:lastRenderedPageBreak/>
        <w:t>поддержки Исполнителя, по которым осуществляется прием обращений и запросов в рамках оказания Услуг.</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Прием и регистрация Исполнителем всех видов обращений и запросов Заказчика в рамках оказания Услуг должен осуществляться:</w:t>
      </w:r>
    </w:p>
    <w:p w:rsidR="00165FE3" w:rsidRPr="00A56A3D" w:rsidRDefault="00165FE3" w:rsidP="00EF5E06">
      <w:pPr>
        <w:widowControl w:val="0"/>
        <w:tabs>
          <w:tab w:val="left" w:pos="598"/>
          <w:tab w:val="left" w:pos="851"/>
        </w:tabs>
        <w:jc w:val="both"/>
        <w:rPr>
          <w:color w:val="000000"/>
          <w:sz w:val="24"/>
          <w:szCs w:val="24"/>
        </w:rPr>
      </w:pPr>
      <w:r w:rsidRPr="00A56A3D">
        <w:rPr>
          <w:color w:val="000000"/>
          <w:sz w:val="24"/>
          <w:szCs w:val="24"/>
        </w:rPr>
        <w:t>•</w:t>
      </w:r>
      <w:r w:rsidRPr="00A56A3D">
        <w:rPr>
          <w:color w:val="000000"/>
          <w:sz w:val="24"/>
          <w:szCs w:val="24"/>
        </w:rPr>
        <w:tab/>
        <w:t>по единому многоканальному телефону _____________;</w:t>
      </w:r>
    </w:p>
    <w:p w:rsidR="00165FE3" w:rsidRPr="00A56A3D" w:rsidRDefault="00165FE3" w:rsidP="00EF5E06">
      <w:pPr>
        <w:widowControl w:val="0"/>
        <w:tabs>
          <w:tab w:val="left" w:pos="598"/>
          <w:tab w:val="left" w:pos="851"/>
        </w:tabs>
        <w:jc w:val="both"/>
        <w:rPr>
          <w:color w:val="000000"/>
          <w:sz w:val="24"/>
          <w:szCs w:val="24"/>
        </w:rPr>
      </w:pPr>
      <w:r w:rsidRPr="00A56A3D">
        <w:rPr>
          <w:color w:val="000000"/>
          <w:sz w:val="24"/>
          <w:szCs w:val="24"/>
        </w:rPr>
        <w:t>•</w:t>
      </w:r>
      <w:r w:rsidRPr="00A56A3D">
        <w:rPr>
          <w:color w:val="000000"/>
          <w:sz w:val="24"/>
          <w:szCs w:val="24"/>
        </w:rPr>
        <w:tab/>
        <w:t>по электронной почте _______________.</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Исполнитель должен обеспечить прием обращений, направленных по электронной почте, в круглосуточном режиме, включая праздничные и выходные дни.</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 xml:space="preserve">Время ожидания ответа оператора </w:t>
      </w:r>
      <w:proofErr w:type="gramStart"/>
      <w:r w:rsidRPr="00A56A3D">
        <w:rPr>
          <w:color w:val="000000"/>
          <w:sz w:val="24"/>
          <w:szCs w:val="24"/>
        </w:rPr>
        <w:t>Исполнителя  при</w:t>
      </w:r>
      <w:proofErr w:type="gramEnd"/>
      <w:r w:rsidRPr="00A56A3D">
        <w:rPr>
          <w:color w:val="000000"/>
          <w:sz w:val="24"/>
          <w:szCs w:val="24"/>
        </w:rPr>
        <w:t xml:space="preserve"> звонке на указанный телефонный номер приема обращений должно составлять не более 5 минут.</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Для обеспечения взаимодействия с Заказчиком, Исполнитель со своей стороны определяет ответственного сотрудника, уполномоченного в организации Исполнителя принимать решения оперативного характера о порядке и способе оказания Услуг в рамках Технического Задания, и несущего в организации Исполнителя персональную ответственность за качество и полноту оказания Услуг в целом.</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Контактная информация ответственного лица Исполнителя: ___________________________________________________________________.</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О любых изменения в контактной информации ответственного лица Исполнитель должен уведомить в течение 1 (одного) рабочего дня со дня возникновения таких изменений.</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Плановые и регламентные работы Исполнитель обязан проводить с согласия представителей Заказчика, причем выполнение этих работ не должно нарушать бесперебойную работоспособность ПО ФХД. В случае необходимости проведения работ, связанных с остановкой либо уменьшением производительности работы ПО ФХД, время и срок выполнения таких работ согласовывается с Заказчиком и с уведомлением его пользователей.</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По требованию Заказчика в целях недопущения остановки работы ПО ФХД в период интенсивной работы с ними пользователей отдельные работы могут проводиться по специальному графику (в нерабочее время Заказчика).</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b/>
          <w:bCs/>
          <w:color w:val="000000"/>
          <w:sz w:val="24"/>
          <w:szCs w:val="24"/>
        </w:rPr>
        <w:t xml:space="preserve"> </w:t>
      </w:r>
      <w:r w:rsidRPr="00A56A3D">
        <w:rPr>
          <w:color w:val="000000"/>
          <w:sz w:val="24"/>
          <w:szCs w:val="24"/>
        </w:rPr>
        <w:t>Любые перерывы и перебои в работоспособности и функционировании ПО ФХД, связанные с проведением Исполнителем плановых и регламентных работ, должны быть согласованы с Заказчиком не позднее чем за 5 (пять) рабочих дней до их проведения.</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При возникновении сбоев или ошибок в работе ПО ФХД (некорректное выполнение функций, заявленных в действующей версии технической документации) они должны быть устранены Исполнителем в установленный настоящими требованиями сроки за счет передачи Заказчику исправленных элементов ПО ФХД и/или инструкций по устранению ошибок, включая применение соответствующих исправлений в самой действующей версии ПО ФХД.</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В целях обеспечения своевременного восстановления Работоспособности ПО ФХД Исполнитель разрабатывает и поддерживает в актуальном состоянии План восстановления ПО ФХД из резервной копии, содержащий в себе описание и последовательность действий, необходимых для такого восстановления.</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Исполнитель обязан обеспечить оказание Услуг в соответствие с параметрами, указанными в таблице №2:</w:t>
      </w:r>
    </w:p>
    <w:p w:rsidR="00165FE3" w:rsidRPr="00A56A3D" w:rsidRDefault="00165FE3" w:rsidP="00EF5E06">
      <w:pPr>
        <w:widowControl w:val="0"/>
        <w:ind w:firstLine="567"/>
        <w:jc w:val="both"/>
        <w:rPr>
          <w:color w:val="000000"/>
          <w:sz w:val="24"/>
          <w:szCs w:val="24"/>
        </w:rPr>
      </w:pPr>
    </w:p>
    <w:p w:rsidR="00165FE3" w:rsidRPr="00A56A3D" w:rsidRDefault="00165FE3" w:rsidP="00EF5E06">
      <w:pPr>
        <w:widowControl w:val="0"/>
        <w:ind w:left="851" w:hanging="851"/>
        <w:jc w:val="both"/>
        <w:rPr>
          <w:color w:val="000000"/>
          <w:sz w:val="24"/>
          <w:szCs w:val="24"/>
        </w:rPr>
      </w:pPr>
      <w:r w:rsidRPr="00A56A3D">
        <w:rPr>
          <w:color w:val="000000"/>
          <w:sz w:val="24"/>
          <w:szCs w:val="24"/>
        </w:rPr>
        <w:t>Таблица 2. Параметры оказания Услуг.</w:t>
      </w:r>
    </w:p>
    <w:p w:rsidR="00165FE3" w:rsidRPr="00A56A3D" w:rsidRDefault="00165FE3" w:rsidP="00EF5E06">
      <w:pPr>
        <w:widowControl w:val="0"/>
        <w:jc w:val="both"/>
        <w:rPr>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536"/>
      </w:tblGrid>
      <w:tr w:rsidR="00165FE3" w:rsidRPr="00A56A3D" w:rsidTr="00E9250A">
        <w:trPr>
          <w:trHeight w:val="20"/>
        </w:trPr>
        <w:tc>
          <w:tcPr>
            <w:tcW w:w="5103"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jc w:val="center"/>
              <w:rPr>
                <w:b/>
                <w:bCs/>
                <w:color w:val="000000"/>
                <w:spacing w:val="-10"/>
                <w:sz w:val="24"/>
                <w:szCs w:val="24"/>
              </w:rPr>
            </w:pPr>
            <w:r w:rsidRPr="00A56A3D">
              <w:rPr>
                <w:b/>
                <w:bCs/>
                <w:color w:val="000000"/>
                <w:spacing w:val="-10"/>
                <w:sz w:val="24"/>
                <w:szCs w:val="24"/>
              </w:rPr>
              <w:t>Параметр</w:t>
            </w:r>
          </w:p>
        </w:tc>
        <w:tc>
          <w:tcPr>
            <w:tcW w:w="4536"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jc w:val="center"/>
              <w:rPr>
                <w:b/>
                <w:bCs/>
                <w:color w:val="000000"/>
                <w:spacing w:val="-10"/>
                <w:sz w:val="24"/>
                <w:szCs w:val="24"/>
              </w:rPr>
            </w:pPr>
            <w:r w:rsidRPr="00A56A3D">
              <w:rPr>
                <w:b/>
                <w:bCs/>
                <w:color w:val="000000"/>
                <w:spacing w:val="-10"/>
                <w:sz w:val="24"/>
                <w:szCs w:val="24"/>
              </w:rPr>
              <w:t>Значение</w:t>
            </w:r>
          </w:p>
        </w:tc>
      </w:tr>
      <w:tr w:rsidR="00165FE3" w:rsidRPr="00A56A3D" w:rsidTr="00E9250A">
        <w:trPr>
          <w:trHeight w:val="20"/>
        </w:trPr>
        <w:tc>
          <w:tcPr>
            <w:tcW w:w="5103"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rPr>
                <w:color w:val="000000"/>
                <w:spacing w:val="-10"/>
                <w:sz w:val="24"/>
                <w:szCs w:val="24"/>
              </w:rPr>
            </w:pPr>
            <w:r w:rsidRPr="00A56A3D">
              <w:rPr>
                <w:color w:val="000000"/>
                <w:spacing w:val="-10"/>
                <w:sz w:val="24"/>
                <w:szCs w:val="24"/>
              </w:rPr>
              <w:t>Время регистрации обращения</w:t>
            </w:r>
          </w:p>
          <w:p w:rsidR="00165FE3" w:rsidRPr="00A56A3D" w:rsidRDefault="00165FE3" w:rsidP="00EF5E06">
            <w:pPr>
              <w:widowControl w:val="0"/>
              <w:rPr>
                <w:color w:val="000000"/>
                <w:spacing w:val="-10"/>
                <w:sz w:val="24"/>
                <w:szCs w:val="24"/>
              </w:rPr>
            </w:pPr>
            <w:r w:rsidRPr="00A56A3D">
              <w:rPr>
                <w:color w:val="000000"/>
                <w:spacing w:val="-10"/>
                <w:sz w:val="24"/>
                <w:szCs w:val="24"/>
              </w:rPr>
              <w:t>(Временной интервал, прошедший с момента получения обращения, то момента как инициатор обращения будет проинформирован о присвоенном данному обращению уникальном номере)</w:t>
            </w:r>
          </w:p>
        </w:tc>
        <w:tc>
          <w:tcPr>
            <w:tcW w:w="4536"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widowControl w:val="0"/>
              <w:rPr>
                <w:color w:val="000000"/>
                <w:spacing w:val="-10"/>
                <w:sz w:val="24"/>
                <w:szCs w:val="24"/>
              </w:rPr>
            </w:pPr>
            <w:r w:rsidRPr="00A56A3D">
              <w:rPr>
                <w:color w:val="000000"/>
                <w:spacing w:val="-10"/>
                <w:sz w:val="24"/>
                <w:szCs w:val="24"/>
              </w:rPr>
              <w:t>Не более 10 минут при обращении по телефону</w:t>
            </w:r>
          </w:p>
          <w:p w:rsidR="00165FE3" w:rsidRPr="00A56A3D" w:rsidRDefault="00165FE3" w:rsidP="00EF5E06">
            <w:pPr>
              <w:widowControl w:val="0"/>
              <w:ind w:left="34"/>
              <w:rPr>
                <w:color w:val="000000"/>
                <w:spacing w:val="-10"/>
                <w:sz w:val="24"/>
                <w:szCs w:val="24"/>
              </w:rPr>
            </w:pPr>
            <w:r w:rsidRPr="00A56A3D">
              <w:rPr>
                <w:color w:val="000000"/>
                <w:spacing w:val="-10"/>
                <w:sz w:val="24"/>
                <w:szCs w:val="24"/>
              </w:rPr>
              <w:t xml:space="preserve">Не более 30 минут при обращении по электронной почте </w:t>
            </w:r>
          </w:p>
        </w:tc>
      </w:tr>
      <w:tr w:rsidR="00165FE3" w:rsidRPr="00A56A3D" w:rsidTr="00E9250A">
        <w:trPr>
          <w:trHeight w:val="20"/>
        </w:trPr>
        <w:tc>
          <w:tcPr>
            <w:tcW w:w="5103"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rPr>
                <w:color w:val="000000"/>
                <w:spacing w:val="-10"/>
                <w:sz w:val="24"/>
                <w:szCs w:val="24"/>
              </w:rPr>
            </w:pPr>
            <w:r w:rsidRPr="00A56A3D">
              <w:rPr>
                <w:color w:val="000000"/>
                <w:spacing w:val="-10"/>
                <w:sz w:val="24"/>
                <w:szCs w:val="24"/>
              </w:rPr>
              <w:t xml:space="preserve">Время реагирования </w:t>
            </w:r>
          </w:p>
          <w:p w:rsidR="00165FE3" w:rsidRPr="00A56A3D" w:rsidRDefault="00165FE3" w:rsidP="00EF5E06">
            <w:pPr>
              <w:widowControl w:val="0"/>
              <w:rPr>
                <w:color w:val="000000"/>
                <w:spacing w:val="-10"/>
                <w:sz w:val="24"/>
                <w:szCs w:val="24"/>
              </w:rPr>
            </w:pPr>
            <w:r w:rsidRPr="00A56A3D">
              <w:rPr>
                <w:color w:val="000000"/>
                <w:spacing w:val="-10"/>
                <w:sz w:val="24"/>
                <w:szCs w:val="24"/>
              </w:rPr>
              <w:t xml:space="preserve">(Время Реагирования определяется как временной интервал с момента регистрации обращения </w:t>
            </w:r>
            <w:r w:rsidRPr="00A56A3D">
              <w:rPr>
                <w:color w:val="000000"/>
                <w:spacing w:val="-10"/>
                <w:sz w:val="24"/>
                <w:szCs w:val="24"/>
              </w:rPr>
              <w:lastRenderedPageBreak/>
              <w:t>Исполнителем до момента, когда на работу по данному обращению определен конкретный специалист Исполнителя и он осуществит первичный контакт с инициатором данного обращения либо любым другим образом оповестит его о начале работы по обращению)</w:t>
            </w:r>
          </w:p>
        </w:tc>
        <w:tc>
          <w:tcPr>
            <w:tcW w:w="4536"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widowControl w:val="0"/>
              <w:rPr>
                <w:color w:val="000000"/>
                <w:spacing w:val="-10"/>
                <w:sz w:val="24"/>
                <w:szCs w:val="24"/>
              </w:rPr>
            </w:pPr>
            <w:r w:rsidRPr="00A56A3D">
              <w:rPr>
                <w:color w:val="000000"/>
                <w:spacing w:val="-10"/>
                <w:sz w:val="24"/>
                <w:szCs w:val="24"/>
              </w:rPr>
              <w:lastRenderedPageBreak/>
              <w:t>Не более 10 минут для обращений, связанных с недоступностью/неработоспособностью Системы в целом</w:t>
            </w:r>
          </w:p>
          <w:p w:rsidR="00165FE3" w:rsidRPr="00A56A3D" w:rsidRDefault="00165FE3" w:rsidP="00EF5E06">
            <w:pPr>
              <w:widowControl w:val="0"/>
              <w:rPr>
                <w:color w:val="000000"/>
                <w:spacing w:val="-10"/>
                <w:sz w:val="24"/>
                <w:szCs w:val="24"/>
              </w:rPr>
            </w:pPr>
            <w:r w:rsidRPr="00A56A3D">
              <w:rPr>
                <w:color w:val="000000"/>
                <w:spacing w:val="-10"/>
                <w:sz w:val="24"/>
                <w:szCs w:val="24"/>
              </w:rPr>
              <w:lastRenderedPageBreak/>
              <w:t>Не более 30 минут в остальных случаях</w:t>
            </w:r>
          </w:p>
        </w:tc>
      </w:tr>
      <w:tr w:rsidR="00165FE3" w:rsidRPr="00A56A3D" w:rsidTr="00E9250A">
        <w:trPr>
          <w:trHeight w:val="20"/>
        </w:trPr>
        <w:tc>
          <w:tcPr>
            <w:tcW w:w="5103"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widowControl w:val="0"/>
              <w:rPr>
                <w:color w:val="000000"/>
                <w:spacing w:val="-10"/>
                <w:sz w:val="24"/>
                <w:szCs w:val="24"/>
              </w:rPr>
            </w:pPr>
            <w:r w:rsidRPr="00A56A3D">
              <w:rPr>
                <w:color w:val="000000"/>
                <w:spacing w:val="-10"/>
                <w:sz w:val="24"/>
                <w:szCs w:val="24"/>
              </w:rPr>
              <w:lastRenderedPageBreak/>
              <w:t>Время решения обращения (Время Решения определяется как временной интервал с момента регистрации обращения до момента, когда инициатору обращения предоставлено приемлемое решение/запрошенная информация либо выполнены запрошенные действия, и у инициатора обращения запрошено подтверждение в закрытии обращения).</w:t>
            </w:r>
          </w:p>
        </w:tc>
        <w:tc>
          <w:tcPr>
            <w:tcW w:w="4536"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rPr>
                <w:color w:val="000000"/>
                <w:spacing w:val="-10"/>
                <w:sz w:val="24"/>
                <w:szCs w:val="24"/>
              </w:rPr>
            </w:pPr>
            <w:r w:rsidRPr="00A56A3D">
              <w:rPr>
                <w:color w:val="000000"/>
                <w:spacing w:val="-10"/>
                <w:sz w:val="24"/>
                <w:szCs w:val="24"/>
              </w:rPr>
              <w:t>Не более 2-х рабочих дней</w:t>
            </w:r>
          </w:p>
          <w:p w:rsidR="00165FE3" w:rsidRPr="00A56A3D" w:rsidRDefault="00165FE3" w:rsidP="00EF5E06">
            <w:pPr>
              <w:widowControl w:val="0"/>
              <w:rPr>
                <w:color w:val="000000"/>
                <w:sz w:val="24"/>
                <w:szCs w:val="24"/>
              </w:rPr>
            </w:pPr>
            <w:r w:rsidRPr="00A56A3D">
              <w:rPr>
                <w:color w:val="000000"/>
                <w:spacing w:val="-10"/>
                <w:sz w:val="24"/>
                <w:szCs w:val="24"/>
              </w:rPr>
              <w:t>В отдельных случаях и при условии, что Исполнитель обоснует перед Заказчиком объективную невозможность выполнить обращение в указанный срок, Время решения может быть увеличено по письменному согласованию с инициатором обращения или Заказчиком. Допускается согласование посредством электронной почты.</w:t>
            </w:r>
          </w:p>
        </w:tc>
      </w:tr>
      <w:tr w:rsidR="00165FE3" w:rsidRPr="00A56A3D" w:rsidTr="00E9250A">
        <w:trPr>
          <w:trHeight w:val="20"/>
        </w:trPr>
        <w:tc>
          <w:tcPr>
            <w:tcW w:w="5103"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rPr>
                <w:color w:val="000000"/>
                <w:sz w:val="24"/>
                <w:szCs w:val="24"/>
              </w:rPr>
            </w:pPr>
            <w:r w:rsidRPr="00A56A3D">
              <w:rPr>
                <w:color w:val="000000"/>
                <w:sz w:val="24"/>
                <w:szCs w:val="24"/>
              </w:rPr>
              <w:t xml:space="preserve">Выезд специалиста </w:t>
            </w:r>
          </w:p>
          <w:p w:rsidR="00165FE3" w:rsidRPr="00A56A3D" w:rsidRDefault="00165FE3" w:rsidP="00EF5E06">
            <w:pPr>
              <w:widowControl w:val="0"/>
              <w:rPr>
                <w:color w:val="000000"/>
                <w:spacing w:val="-10"/>
                <w:sz w:val="24"/>
                <w:szCs w:val="24"/>
              </w:rPr>
            </w:pPr>
            <w:r w:rsidRPr="00A56A3D">
              <w:rPr>
                <w:color w:val="000000"/>
                <w:sz w:val="24"/>
                <w:szCs w:val="24"/>
              </w:rPr>
              <w:t>(</w:t>
            </w:r>
            <w:proofErr w:type="gramStart"/>
            <w:r w:rsidRPr="00A56A3D">
              <w:rPr>
                <w:color w:val="000000"/>
                <w:sz w:val="24"/>
                <w:szCs w:val="24"/>
              </w:rPr>
              <w:t>временной</w:t>
            </w:r>
            <w:proofErr w:type="gramEnd"/>
            <w:r w:rsidRPr="00A56A3D">
              <w:rPr>
                <w:color w:val="000000"/>
                <w:sz w:val="24"/>
                <w:szCs w:val="24"/>
              </w:rPr>
              <w:t xml:space="preserve"> интервал, прошедший с момента установления необходимости выезда либо невозможности разрешить обращение, либо устранить неполадку без выезда специалиста Исполнителя, до прибытия специалиста Исполнителя на соответствующее место проведения работ)</w:t>
            </w:r>
          </w:p>
        </w:tc>
        <w:tc>
          <w:tcPr>
            <w:tcW w:w="4536"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rPr>
                <w:color w:val="000000"/>
                <w:sz w:val="24"/>
                <w:szCs w:val="24"/>
              </w:rPr>
            </w:pPr>
            <w:r w:rsidRPr="00A56A3D">
              <w:rPr>
                <w:color w:val="000000"/>
                <w:sz w:val="24"/>
                <w:szCs w:val="24"/>
              </w:rPr>
              <w:t>Не более 2-х часов.</w:t>
            </w:r>
          </w:p>
        </w:tc>
      </w:tr>
      <w:tr w:rsidR="00165FE3" w:rsidRPr="00A56A3D" w:rsidTr="00E9250A">
        <w:trPr>
          <w:trHeight w:val="20"/>
        </w:trPr>
        <w:tc>
          <w:tcPr>
            <w:tcW w:w="5103"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rPr>
                <w:color w:val="000000"/>
                <w:spacing w:val="-10"/>
                <w:sz w:val="24"/>
                <w:szCs w:val="24"/>
              </w:rPr>
            </w:pPr>
            <w:r w:rsidRPr="00A56A3D">
              <w:rPr>
                <w:color w:val="000000"/>
                <w:sz w:val="24"/>
                <w:szCs w:val="24"/>
              </w:rPr>
              <w:t>Предоставление информации по статусу исполнения обращения (временной интервал, прошедший с момента подачи инициатором обращения запроса на предоставление актуальной информации по статусу и ходу работ по обращению, до момента времени, когда такая информация Исполнителем была предоставлена)</w:t>
            </w:r>
          </w:p>
        </w:tc>
        <w:tc>
          <w:tcPr>
            <w:tcW w:w="4536"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widowControl w:val="0"/>
              <w:rPr>
                <w:color w:val="000000"/>
                <w:sz w:val="24"/>
                <w:szCs w:val="24"/>
              </w:rPr>
            </w:pPr>
            <w:r w:rsidRPr="00A56A3D">
              <w:rPr>
                <w:color w:val="000000"/>
                <w:sz w:val="24"/>
                <w:szCs w:val="24"/>
              </w:rPr>
              <w:t>Не более 30 минут для обращений, связанных с неполадками в работоспособности или недоступностью ПО ФХД в целом.</w:t>
            </w:r>
          </w:p>
          <w:p w:rsidR="00165FE3" w:rsidRPr="00A56A3D" w:rsidRDefault="00165FE3" w:rsidP="00EF5E06">
            <w:pPr>
              <w:widowControl w:val="0"/>
              <w:rPr>
                <w:color w:val="000000"/>
                <w:spacing w:val="-10"/>
                <w:sz w:val="24"/>
                <w:szCs w:val="24"/>
              </w:rPr>
            </w:pPr>
            <w:r w:rsidRPr="00A56A3D">
              <w:rPr>
                <w:color w:val="000000"/>
                <w:sz w:val="24"/>
                <w:szCs w:val="24"/>
              </w:rPr>
              <w:t>Не более 2-х часов в остальных случаях</w:t>
            </w:r>
          </w:p>
        </w:tc>
      </w:tr>
      <w:tr w:rsidR="00165FE3" w:rsidRPr="00A56A3D" w:rsidTr="00E9250A">
        <w:trPr>
          <w:trHeight w:val="20"/>
        </w:trPr>
        <w:tc>
          <w:tcPr>
            <w:tcW w:w="5103" w:type="dxa"/>
            <w:tcBorders>
              <w:top w:val="single" w:sz="4" w:space="0" w:color="auto"/>
              <w:left w:val="single" w:sz="4" w:space="0" w:color="auto"/>
              <w:bottom w:val="single" w:sz="4" w:space="0" w:color="auto"/>
              <w:right w:val="single" w:sz="4" w:space="0" w:color="auto"/>
            </w:tcBorders>
            <w:vAlign w:val="center"/>
          </w:tcPr>
          <w:p w:rsidR="00165FE3" w:rsidRPr="00A56A3D" w:rsidRDefault="00165FE3" w:rsidP="00EF5E06">
            <w:pPr>
              <w:widowControl w:val="0"/>
              <w:rPr>
                <w:color w:val="000000"/>
                <w:sz w:val="24"/>
                <w:szCs w:val="24"/>
              </w:rPr>
            </w:pPr>
            <w:r w:rsidRPr="00A56A3D">
              <w:rPr>
                <w:color w:val="000000"/>
                <w:sz w:val="24"/>
                <w:szCs w:val="24"/>
              </w:rPr>
              <w:t xml:space="preserve">Время восстановления работоспособности ПО ФХД </w:t>
            </w:r>
          </w:p>
          <w:p w:rsidR="00165FE3" w:rsidRPr="00A56A3D" w:rsidRDefault="00165FE3" w:rsidP="00EF5E06">
            <w:pPr>
              <w:widowControl w:val="0"/>
              <w:rPr>
                <w:color w:val="000000"/>
                <w:spacing w:val="-10"/>
                <w:sz w:val="24"/>
                <w:szCs w:val="24"/>
              </w:rPr>
            </w:pPr>
            <w:r w:rsidRPr="00A56A3D">
              <w:rPr>
                <w:color w:val="000000"/>
                <w:sz w:val="24"/>
                <w:szCs w:val="24"/>
              </w:rPr>
              <w:t>(Время восстановления ПО ФХД определяется как интервал времени, прошедший с момента установления факта наличия ошибки/сбоя в работе ПО ФХД (</w:t>
            </w:r>
            <w:r w:rsidRPr="00A56A3D">
              <w:rPr>
                <w:color w:val="000000"/>
                <w:spacing w:val="-10"/>
                <w:sz w:val="24"/>
                <w:szCs w:val="24"/>
              </w:rPr>
              <w:t>в том числе на основании соответствующего обращения пользователя, Заказчика</w:t>
            </w:r>
            <w:r w:rsidRPr="00A56A3D">
              <w:rPr>
                <w:color w:val="000000"/>
                <w:sz w:val="24"/>
                <w:szCs w:val="24"/>
              </w:rPr>
              <w:t xml:space="preserve">) либо недоступности ПО ФХД в целом* до момента, </w:t>
            </w:r>
            <w:proofErr w:type="gramStart"/>
            <w:r w:rsidRPr="00A56A3D">
              <w:rPr>
                <w:color w:val="000000"/>
                <w:sz w:val="24"/>
                <w:szCs w:val="24"/>
              </w:rPr>
              <w:t>когда  работоспособность</w:t>
            </w:r>
            <w:proofErr w:type="gramEnd"/>
            <w:r w:rsidRPr="00A56A3D">
              <w:rPr>
                <w:color w:val="000000"/>
                <w:sz w:val="24"/>
                <w:szCs w:val="24"/>
              </w:rPr>
              <w:t>/доступность ПО ФХД, обеспечивающая нормальную работу пользователей, восстановлена.)</w:t>
            </w:r>
          </w:p>
        </w:tc>
        <w:tc>
          <w:tcPr>
            <w:tcW w:w="4536"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widowControl w:val="0"/>
              <w:rPr>
                <w:color w:val="000000"/>
                <w:sz w:val="24"/>
                <w:szCs w:val="24"/>
              </w:rPr>
            </w:pPr>
            <w:r w:rsidRPr="00A56A3D">
              <w:rPr>
                <w:color w:val="000000"/>
                <w:sz w:val="24"/>
                <w:szCs w:val="24"/>
              </w:rPr>
              <w:t xml:space="preserve">- не более 8 часов в случае нарушения работоспособности ПО ФХД, вызванного сбоями в работе прикладного программного обеспечения и/или СУБД. </w:t>
            </w:r>
          </w:p>
          <w:p w:rsidR="00165FE3" w:rsidRPr="00A56A3D" w:rsidRDefault="00165FE3" w:rsidP="00EF5E06">
            <w:pPr>
              <w:widowControl w:val="0"/>
              <w:rPr>
                <w:color w:val="000000"/>
                <w:sz w:val="24"/>
                <w:szCs w:val="24"/>
              </w:rPr>
            </w:pPr>
            <w:r w:rsidRPr="00A56A3D">
              <w:rPr>
                <w:color w:val="000000"/>
                <w:sz w:val="24"/>
                <w:szCs w:val="24"/>
              </w:rPr>
              <w:t>- не более 14 часов</w:t>
            </w:r>
            <w:r w:rsidRPr="00A56A3D" w:rsidDel="00DA0A5B">
              <w:rPr>
                <w:color w:val="000000"/>
                <w:sz w:val="24"/>
                <w:szCs w:val="24"/>
              </w:rPr>
              <w:t xml:space="preserve"> </w:t>
            </w:r>
            <w:r w:rsidRPr="00A56A3D">
              <w:rPr>
                <w:color w:val="000000"/>
                <w:sz w:val="24"/>
                <w:szCs w:val="24"/>
              </w:rPr>
              <w:t>в случае нарушения работоспособности ПО ФХД, вызванной неисправностью оборудования (без учета времени устранения неисправностей оборудования)</w:t>
            </w:r>
          </w:p>
          <w:p w:rsidR="00165FE3" w:rsidRPr="00A56A3D" w:rsidRDefault="00165FE3" w:rsidP="00EF5E06">
            <w:pPr>
              <w:widowControl w:val="0"/>
              <w:rPr>
                <w:color w:val="000000"/>
                <w:spacing w:val="-10"/>
                <w:sz w:val="24"/>
                <w:szCs w:val="24"/>
              </w:rPr>
            </w:pPr>
          </w:p>
        </w:tc>
      </w:tr>
    </w:tbl>
    <w:p w:rsidR="00E61B1F" w:rsidRPr="00A56A3D" w:rsidRDefault="00E61B1F" w:rsidP="00EF5E06">
      <w:pPr>
        <w:widowControl w:val="0"/>
        <w:jc w:val="both"/>
        <w:rPr>
          <w:color w:val="000000"/>
          <w:sz w:val="24"/>
          <w:szCs w:val="24"/>
        </w:rPr>
      </w:pPr>
    </w:p>
    <w:p w:rsidR="00165FE3" w:rsidRPr="00A56A3D" w:rsidRDefault="00165FE3" w:rsidP="00EF5E06">
      <w:pPr>
        <w:widowControl w:val="0"/>
        <w:jc w:val="both"/>
        <w:rPr>
          <w:i/>
          <w:color w:val="000000"/>
          <w:sz w:val="24"/>
          <w:szCs w:val="24"/>
        </w:rPr>
      </w:pPr>
      <w:r w:rsidRPr="00A56A3D">
        <w:rPr>
          <w:i/>
          <w:color w:val="000000"/>
          <w:sz w:val="24"/>
          <w:szCs w:val="24"/>
        </w:rPr>
        <w:t>*</w:t>
      </w:r>
      <w:r w:rsidR="00012693">
        <w:rPr>
          <w:i/>
          <w:color w:val="000000"/>
          <w:sz w:val="24"/>
          <w:szCs w:val="24"/>
        </w:rPr>
        <w:t xml:space="preserve"> </w:t>
      </w:r>
      <w:r w:rsidRPr="00A56A3D">
        <w:rPr>
          <w:i/>
          <w:color w:val="000000"/>
          <w:sz w:val="24"/>
          <w:szCs w:val="24"/>
        </w:rPr>
        <w:t>- под ошибкой/сбоем или недоступностью ПО ФХД в целом понимается такое состояние ПО ФХД, при котором возникшей ошибкой/неполадкой в ПО ФХД (либо ее отдельных компонентах) полностью либо частично нарушена работа (явно либо потенциально) определенной группы пользователей ПО ФХД.</w:t>
      </w:r>
    </w:p>
    <w:p w:rsidR="00165FE3" w:rsidRPr="00A56A3D" w:rsidRDefault="00165FE3" w:rsidP="00EF5E06">
      <w:pPr>
        <w:widowControl w:val="0"/>
        <w:jc w:val="both"/>
        <w:rPr>
          <w:i/>
          <w:color w:val="000000"/>
          <w:sz w:val="24"/>
          <w:szCs w:val="24"/>
        </w:rPr>
      </w:pPr>
      <w:r w:rsidRPr="00A56A3D">
        <w:rPr>
          <w:i/>
          <w:color w:val="000000"/>
          <w:sz w:val="24"/>
          <w:szCs w:val="24"/>
        </w:rPr>
        <w:t>** - под системной ошибкой понимается длящееся либо повторяющееся во времени отклонение состояния и параметров ПО ФХД (либо ее отдельных компонентов) от нормального, которое не может быть устранено штатными средствами администрирования ПО ФХД и/или ее отдельных компонентов.</w:t>
      </w:r>
    </w:p>
    <w:p w:rsidR="00E61B1F" w:rsidRPr="00A56A3D" w:rsidRDefault="00E61B1F" w:rsidP="00EF5E06">
      <w:pPr>
        <w:widowControl w:val="0"/>
        <w:jc w:val="both"/>
        <w:rPr>
          <w:color w:val="000000"/>
          <w:sz w:val="24"/>
          <w:szCs w:val="24"/>
        </w:rPr>
      </w:pP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 xml:space="preserve"> Не позднее, чем за 5 (пять) рабочих дней до даты окончания оказания Услуг </w:t>
      </w:r>
      <w:r w:rsidRPr="00A56A3D">
        <w:rPr>
          <w:color w:val="000000"/>
          <w:sz w:val="24"/>
          <w:szCs w:val="24"/>
        </w:rPr>
        <w:lastRenderedPageBreak/>
        <w:t>Исполнитель передает Заказчику (способом, исключающим доступ третьих лиц к передаваемой информации):</w:t>
      </w:r>
    </w:p>
    <w:p w:rsidR="00165FE3" w:rsidRPr="00A56A3D" w:rsidRDefault="00165FE3" w:rsidP="00EF5E06">
      <w:pPr>
        <w:widowControl w:val="0"/>
        <w:jc w:val="both"/>
        <w:rPr>
          <w:color w:val="000000"/>
          <w:sz w:val="24"/>
          <w:szCs w:val="24"/>
        </w:rPr>
      </w:pPr>
      <w:proofErr w:type="gramStart"/>
      <w:r w:rsidRPr="00A56A3D">
        <w:rPr>
          <w:color w:val="000000"/>
          <w:sz w:val="24"/>
          <w:szCs w:val="24"/>
        </w:rPr>
        <w:t>атрибуты</w:t>
      </w:r>
      <w:proofErr w:type="gramEnd"/>
      <w:r w:rsidRPr="00A56A3D">
        <w:rPr>
          <w:color w:val="000000"/>
          <w:sz w:val="24"/>
          <w:szCs w:val="24"/>
        </w:rPr>
        <w:t xml:space="preserve"> административного доступа ко всем программным компонентам ПО ФХД;</w:t>
      </w:r>
    </w:p>
    <w:p w:rsidR="00165FE3" w:rsidRPr="00A56A3D" w:rsidRDefault="00165FE3" w:rsidP="00EF5E06">
      <w:pPr>
        <w:widowControl w:val="0"/>
        <w:jc w:val="both"/>
        <w:rPr>
          <w:color w:val="000000"/>
          <w:sz w:val="24"/>
          <w:szCs w:val="24"/>
        </w:rPr>
      </w:pPr>
      <w:proofErr w:type="gramStart"/>
      <w:r w:rsidRPr="00A56A3D">
        <w:rPr>
          <w:color w:val="000000"/>
          <w:sz w:val="24"/>
          <w:szCs w:val="24"/>
        </w:rPr>
        <w:t>последнюю</w:t>
      </w:r>
      <w:proofErr w:type="gramEnd"/>
      <w:r w:rsidRPr="00A56A3D">
        <w:rPr>
          <w:color w:val="000000"/>
          <w:sz w:val="24"/>
          <w:szCs w:val="24"/>
        </w:rPr>
        <w:t xml:space="preserve"> версию резервных копий (в случае если суммарный размер передаваемых резервных копий не превышает 50 Гбайт, то резервные копии передаются на электронном носителе, в противном случае Исполнитель обеспечивает загрузку резервных копий на указанный Заказчиком адрес);</w:t>
      </w:r>
    </w:p>
    <w:p w:rsidR="00165FE3" w:rsidRPr="00A56A3D" w:rsidRDefault="00165FE3" w:rsidP="00EF5E06">
      <w:pPr>
        <w:widowControl w:val="0"/>
        <w:jc w:val="both"/>
        <w:rPr>
          <w:color w:val="000000"/>
          <w:sz w:val="24"/>
          <w:szCs w:val="24"/>
        </w:rPr>
      </w:pPr>
      <w:proofErr w:type="gramStart"/>
      <w:r w:rsidRPr="00A56A3D">
        <w:rPr>
          <w:color w:val="000000"/>
          <w:sz w:val="24"/>
          <w:szCs w:val="24"/>
        </w:rPr>
        <w:t>информацию</w:t>
      </w:r>
      <w:proofErr w:type="gramEnd"/>
      <w:r w:rsidRPr="00A56A3D">
        <w:rPr>
          <w:color w:val="000000"/>
          <w:sz w:val="24"/>
          <w:szCs w:val="24"/>
        </w:rPr>
        <w:t xml:space="preserve"> по актуальной на момент передачи конфигурации программных компонентов, включая (по каждому из программных компонентов): версию, перечень установленных доработок, файлы конфигурации.</w:t>
      </w:r>
    </w:p>
    <w:p w:rsidR="00165FE3" w:rsidRPr="00A56A3D" w:rsidRDefault="00165FE3" w:rsidP="00EF5E06">
      <w:pPr>
        <w:widowControl w:val="0"/>
        <w:ind w:firstLine="567"/>
        <w:jc w:val="both"/>
        <w:rPr>
          <w:color w:val="000000"/>
          <w:sz w:val="24"/>
          <w:szCs w:val="24"/>
        </w:rPr>
      </w:pPr>
      <w:r w:rsidRPr="00A56A3D">
        <w:rPr>
          <w:color w:val="000000"/>
          <w:sz w:val="24"/>
          <w:szCs w:val="24"/>
        </w:rPr>
        <w:t>В случае задержки в предоставлении Исполнителем данной информации Заказчик вправе отложить срок приемки Услуг на допущенный Исполнителем срок задержи предоставления вышеуказанной информации.</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 xml:space="preserve"> Обо всех фактах нештатной работы или ошибок/неполадок в работе ПО ФХД, выявленных Исполнителем самостоятельно при проведении им контрольно-диагностических процедур и/или </w:t>
      </w:r>
      <w:proofErr w:type="spellStart"/>
      <w:r w:rsidRPr="00A56A3D">
        <w:rPr>
          <w:color w:val="000000"/>
          <w:sz w:val="24"/>
          <w:szCs w:val="24"/>
        </w:rPr>
        <w:t>регламентно</w:t>
      </w:r>
      <w:proofErr w:type="spellEnd"/>
      <w:r w:rsidRPr="00A56A3D">
        <w:rPr>
          <w:color w:val="000000"/>
          <w:sz w:val="24"/>
          <w:szCs w:val="24"/>
        </w:rPr>
        <w:t>-профилактических работ, Исполнитель должен оповестить Заказчика в срок не позднее одного рабочего дня с момента выявления.</w:t>
      </w:r>
    </w:p>
    <w:p w:rsidR="00165FE3" w:rsidRPr="00A56A3D" w:rsidRDefault="00165FE3" w:rsidP="00EF5E06">
      <w:pPr>
        <w:widowControl w:val="0"/>
        <w:numPr>
          <w:ilvl w:val="2"/>
          <w:numId w:val="91"/>
        </w:numPr>
        <w:tabs>
          <w:tab w:val="left" w:pos="598"/>
          <w:tab w:val="left" w:pos="851"/>
        </w:tabs>
        <w:ind w:left="0" w:firstLine="0"/>
        <w:jc w:val="both"/>
        <w:rPr>
          <w:color w:val="000000"/>
          <w:sz w:val="24"/>
          <w:szCs w:val="24"/>
        </w:rPr>
      </w:pPr>
      <w:r w:rsidRPr="00A56A3D">
        <w:rPr>
          <w:color w:val="000000"/>
          <w:sz w:val="24"/>
          <w:szCs w:val="24"/>
        </w:rPr>
        <w:t>Должна обеспечиваться сохранность базы данных ПО ФХД, включая находящуюся в ней информацию, на протяжении всего периода оказания Услуг по сопровождению ПО Ф</w:t>
      </w:r>
      <w:r w:rsidR="00E61B1F" w:rsidRPr="00A56A3D">
        <w:rPr>
          <w:color w:val="000000"/>
          <w:sz w:val="24"/>
          <w:szCs w:val="24"/>
        </w:rPr>
        <w:t>ХД</w:t>
      </w:r>
      <w:r w:rsidRPr="00A56A3D">
        <w:rPr>
          <w:color w:val="000000"/>
          <w:sz w:val="24"/>
          <w:szCs w:val="24"/>
        </w:rPr>
        <w:t>.</w:t>
      </w:r>
    </w:p>
    <w:p w:rsidR="00165FE3" w:rsidRPr="00A56A3D" w:rsidRDefault="00165FE3" w:rsidP="00EF5E06">
      <w:pPr>
        <w:widowControl w:val="0"/>
        <w:tabs>
          <w:tab w:val="left" w:pos="598"/>
          <w:tab w:val="left" w:pos="851"/>
        </w:tabs>
        <w:jc w:val="both"/>
        <w:rPr>
          <w:color w:val="000000"/>
          <w:sz w:val="24"/>
          <w:szCs w:val="24"/>
        </w:rPr>
      </w:pPr>
    </w:p>
    <w:p w:rsidR="00165FE3" w:rsidRPr="00A56A3D" w:rsidRDefault="00165FE3" w:rsidP="00EF5E06">
      <w:pPr>
        <w:widowControl w:val="0"/>
        <w:numPr>
          <w:ilvl w:val="1"/>
          <w:numId w:val="91"/>
        </w:numPr>
        <w:tabs>
          <w:tab w:val="left" w:pos="426"/>
        </w:tabs>
        <w:ind w:left="0" w:firstLine="0"/>
        <w:jc w:val="both"/>
        <w:rPr>
          <w:b/>
          <w:bCs/>
          <w:color w:val="000000"/>
          <w:sz w:val="24"/>
          <w:szCs w:val="24"/>
          <w:u w:val="single"/>
        </w:rPr>
      </w:pPr>
      <w:r w:rsidRPr="00A56A3D">
        <w:rPr>
          <w:b/>
          <w:bCs/>
          <w:color w:val="000000"/>
          <w:sz w:val="24"/>
          <w:szCs w:val="24"/>
          <w:u w:val="single"/>
        </w:rPr>
        <w:t xml:space="preserve">Требования к консультированию сотрудников Заказчика в части методологической поддержки по решению вопросов, связанных с соответствием действующему законодательству и внутриведомственным особенностям учетных данных, а также подготовкой предложений по повышению эффективности работы ПО ФХД </w:t>
      </w:r>
    </w:p>
    <w:p w:rsidR="00165FE3" w:rsidRPr="00A56A3D" w:rsidRDefault="00165FE3" w:rsidP="00EF5E06">
      <w:pPr>
        <w:numPr>
          <w:ilvl w:val="2"/>
          <w:numId w:val="91"/>
        </w:numPr>
        <w:tabs>
          <w:tab w:val="left" w:pos="426"/>
        </w:tabs>
        <w:suppressAutoHyphens/>
        <w:ind w:left="0" w:firstLine="0"/>
        <w:jc w:val="both"/>
        <w:rPr>
          <w:sz w:val="24"/>
          <w:szCs w:val="24"/>
          <w:lang w:eastAsia="ar-SA"/>
        </w:rPr>
      </w:pPr>
      <w:r w:rsidRPr="00A56A3D">
        <w:rPr>
          <w:sz w:val="24"/>
          <w:szCs w:val="24"/>
          <w:lang w:eastAsia="ar-SA"/>
        </w:rPr>
        <w:t xml:space="preserve">Консультирование сотрудников Заказчика в части методологической поддержки пользователей при решении вопросов, связанных с соответствием действующему законодательству и внутриведомственным особенностям учетных данных в программном комплексе ПО ФХД должны проводиться с выездом специалистов Исполнителя в учреждение Заказчика. </w:t>
      </w:r>
    </w:p>
    <w:p w:rsidR="00165FE3" w:rsidRPr="00A56A3D" w:rsidRDefault="00165FE3" w:rsidP="00EF5E06">
      <w:pPr>
        <w:numPr>
          <w:ilvl w:val="2"/>
          <w:numId w:val="91"/>
        </w:numPr>
        <w:tabs>
          <w:tab w:val="left" w:pos="426"/>
        </w:tabs>
        <w:suppressAutoHyphens/>
        <w:ind w:left="0" w:firstLine="0"/>
        <w:jc w:val="both"/>
        <w:rPr>
          <w:sz w:val="24"/>
          <w:szCs w:val="24"/>
          <w:lang w:eastAsia="ar-SA"/>
        </w:rPr>
      </w:pPr>
      <w:r w:rsidRPr="00A56A3D">
        <w:rPr>
          <w:sz w:val="24"/>
          <w:szCs w:val="24"/>
          <w:lang w:eastAsia="ar-SA"/>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 соответствием действующему законодательству и внутриведомственным особенностям учетных данных в программном комплексе ПО ФХД. В ходе оказания услуг по консультированию сотрудников Заказчика Исполнитель должен организовать:</w:t>
      </w:r>
    </w:p>
    <w:p w:rsidR="00165FE3" w:rsidRPr="00A56A3D" w:rsidRDefault="00165FE3"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сбор</w:t>
      </w:r>
      <w:proofErr w:type="gramEnd"/>
      <w:r w:rsidRPr="00A56A3D">
        <w:rPr>
          <w:sz w:val="24"/>
          <w:szCs w:val="24"/>
          <w:lang w:eastAsia="ar-SA"/>
        </w:rPr>
        <w:t xml:space="preserve"> заявок (вопросов, пожеланий и предложений) от пользователей ПО ФХД;</w:t>
      </w:r>
    </w:p>
    <w:p w:rsidR="00165FE3" w:rsidRPr="00A56A3D" w:rsidRDefault="00165FE3"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производить</w:t>
      </w:r>
      <w:proofErr w:type="gramEnd"/>
      <w:r w:rsidRPr="00A56A3D">
        <w:rPr>
          <w:sz w:val="24"/>
          <w:szCs w:val="24"/>
          <w:lang w:eastAsia="ar-SA"/>
        </w:rPr>
        <w:t xml:space="preserve"> обработку и анализ полученной информации от пользователей ПО ФХД;</w:t>
      </w:r>
    </w:p>
    <w:p w:rsidR="00165FE3" w:rsidRPr="00A56A3D" w:rsidRDefault="00165FE3"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предложения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w:t>
      </w:r>
    </w:p>
    <w:p w:rsidR="00165FE3" w:rsidRPr="00A56A3D" w:rsidRDefault="00165FE3"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составлять</w:t>
      </w:r>
      <w:proofErr w:type="gramEnd"/>
      <w:r w:rsidRPr="00A56A3D">
        <w:rPr>
          <w:sz w:val="24"/>
          <w:szCs w:val="24"/>
          <w:lang w:eastAsia="ar-SA"/>
        </w:rPr>
        <w:t xml:space="preserve"> согласованные с Заказчиком технические задания по дополнительной настройке и доработке ПО ФХД;</w:t>
      </w:r>
    </w:p>
    <w:p w:rsidR="00165FE3" w:rsidRPr="00A56A3D" w:rsidRDefault="00165FE3"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методические материалы по использованию ПО ФХД;</w:t>
      </w:r>
    </w:p>
    <w:p w:rsidR="00165FE3" w:rsidRPr="00A56A3D" w:rsidRDefault="00165FE3" w:rsidP="00EF5E06">
      <w:pPr>
        <w:numPr>
          <w:ilvl w:val="2"/>
          <w:numId w:val="91"/>
        </w:numPr>
        <w:tabs>
          <w:tab w:val="left" w:pos="426"/>
        </w:tabs>
        <w:suppressAutoHyphens/>
        <w:ind w:left="0" w:firstLine="0"/>
        <w:jc w:val="both"/>
        <w:rPr>
          <w:sz w:val="24"/>
          <w:szCs w:val="24"/>
          <w:lang w:eastAsia="ar-SA"/>
        </w:rPr>
      </w:pPr>
      <w:proofErr w:type="gramStart"/>
      <w:r w:rsidRPr="00A56A3D">
        <w:rPr>
          <w:sz w:val="24"/>
          <w:szCs w:val="24"/>
          <w:lang w:eastAsia="ar-SA"/>
        </w:rPr>
        <w:t>консультировать</w:t>
      </w:r>
      <w:proofErr w:type="gramEnd"/>
      <w:r w:rsidRPr="00A56A3D">
        <w:rPr>
          <w:sz w:val="24"/>
          <w:szCs w:val="24"/>
          <w:lang w:eastAsia="ar-SA"/>
        </w:rPr>
        <w:t xml:space="preserve"> сотрудников Заказчика по вопросам оптимизации настроек ПО ФХД, связанным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rsidR="00165FE3" w:rsidRPr="00A56A3D" w:rsidRDefault="00165FE3" w:rsidP="00EF5E06">
      <w:pPr>
        <w:suppressAutoHyphens/>
        <w:ind w:left="1080"/>
        <w:rPr>
          <w:sz w:val="24"/>
          <w:szCs w:val="24"/>
          <w:lang w:eastAsia="ar-SA"/>
        </w:rPr>
      </w:pPr>
    </w:p>
    <w:p w:rsidR="00165FE3" w:rsidRPr="00A56A3D" w:rsidRDefault="00165FE3" w:rsidP="00EF5E06">
      <w:pPr>
        <w:widowControl w:val="0"/>
        <w:numPr>
          <w:ilvl w:val="1"/>
          <w:numId w:val="91"/>
        </w:numPr>
        <w:tabs>
          <w:tab w:val="left" w:pos="0"/>
        </w:tabs>
        <w:ind w:left="0" w:firstLine="0"/>
        <w:jc w:val="both"/>
        <w:rPr>
          <w:b/>
          <w:bCs/>
          <w:color w:val="000000"/>
          <w:sz w:val="24"/>
          <w:szCs w:val="24"/>
          <w:u w:val="single"/>
        </w:rPr>
      </w:pPr>
      <w:r w:rsidRPr="00A56A3D">
        <w:rPr>
          <w:b/>
          <w:bCs/>
          <w:color w:val="000000"/>
          <w:sz w:val="24"/>
          <w:szCs w:val="24"/>
          <w:u w:val="single"/>
        </w:rPr>
        <w:t xml:space="preserve">Требования к консультированию сотрудников Заказчика по решению вопросов, связанных со сбором заявок (вопросов, пожеланий и предложений) от пользователей ПО ФХД </w:t>
      </w:r>
    </w:p>
    <w:p w:rsidR="00165FE3" w:rsidRPr="00A56A3D" w:rsidRDefault="00165FE3" w:rsidP="00EF5E06">
      <w:pPr>
        <w:suppressAutoHyphens/>
        <w:jc w:val="both"/>
        <w:rPr>
          <w:sz w:val="24"/>
          <w:szCs w:val="24"/>
          <w:lang w:eastAsia="ar-SA"/>
        </w:rPr>
      </w:pPr>
      <w:r w:rsidRPr="00A56A3D">
        <w:rPr>
          <w:sz w:val="24"/>
          <w:szCs w:val="24"/>
          <w:lang w:eastAsia="ar-SA"/>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со сбором заявок (вопросов, пожеланий и предложений) от пользователей ПО ФХД:</w:t>
      </w:r>
    </w:p>
    <w:p w:rsidR="00165FE3" w:rsidRPr="00A56A3D" w:rsidRDefault="00165FE3" w:rsidP="00EF5E06">
      <w:pPr>
        <w:numPr>
          <w:ilvl w:val="2"/>
          <w:numId w:val="91"/>
        </w:numPr>
        <w:suppressAutoHyphens/>
        <w:ind w:left="0" w:firstLine="0"/>
        <w:jc w:val="both"/>
        <w:rPr>
          <w:sz w:val="24"/>
          <w:szCs w:val="24"/>
          <w:lang w:eastAsia="ar-SA"/>
        </w:rPr>
      </w:pPr>
      <w:r w:rsidRPr="00A56A3D">
        <w:rPr>
          <w:sz w:val="24"/>
          <w:szCs w:val="24"/>
          <w:lang w:eastAsia="ar-SA"/>
        </w:rPr>
        <w:lastRenderedPageBreak/>
        <w:t>Услуги по консультированию сотрудников Заказчика должны оказываться на территории подразделений Заказчика, по электронной почте или по «горячей» линии, функционирующей в течение рабочего дня по согласованию с Заказчиком и в соответствии с его графиком работы.</w:t>
      </w:r>
    </w:p>
    <w:p w:rsidR="00165FE3" w:rsidRPr="00A56A3D" w:rsidRDefault="00165FE3" w:rsidP="00EF5E06">
      <w:pPr>
        <w:numPr>
          <w:ilvl w:val="2"/>
          <w:numId w:val="91"/>
        </w:numPr>
        <w:suppressAutoHyphens/>
        <w:ind w:left="0" w:firstLine="0"/>
        <w:jc w:val="both"/>
        <w:rPr>
          <w:sz w:val="24"/>
          <w:szCs w:val="24"/>
          <w:lang w:eastAsia="ar-SA"/>
        </w:rPr>
      </w:pPr>
      <w:r w:rsidRPr="00A56A3D">
        <w:rPr>
          <w:sz w:val="24"/>
          <w:szCs w:val="24"/>
          <w:lang w:eastAsia="ar-SA"/>
        </w:rPr>
        <w:t>С Заказчиком должны быть согласованы перечень и формы документов, фиксирующих сбор заявок (вопросов, пожеланий и предложений) от пользователей ПО ФХД.</w:t>
      </w:r>
    </w:p>
    <w:p w:rsidR="00165FE3" w:rsidRPr="00A56A3D" w:rsidRDefault="00165FE3" w:rsidP="00EF5E06">
      <w:pPr>
        <w:numPr>
          <w:ilvl w:val="2"/>
          <w:numId w:val="91"/>
        </w:numPr>
        <w:suppressAutoHyphens/>
        <w:ind w:left="0" w:firstLine="0"/>
        <w:jc w:val="both"/>
        <w:rPr>
          <w:sz w:val="24"/>
          <w:szCs w:val="24"/>
          <w:lang w:eastAsia="ar-SA"/>
        </w:rPr>
      </w:pPr>
      <w:r w:rsidRPr="00A56A3D">
        <w:rPr>
          <w:sz w:val="24"/>
          <w:szCs w:val="24"/>
          <w:lang w:eastAsia="ar-SA"/>
        </w:rPr>
        <w:t>Поступившие заявки должны делиться по видам:</w:t>
      </w:r>
    </w:p>
    <w:p w:rsidR="00165FE3" w:rsidRPr="00A56A3D" w:rsidRDefault="00165FE3" w:rsidP="00EF5E06">
      <w:pPr>
        <w:numPr>
          <w:ilvl w:val="2"/>
          <w:numId w:val="108"/>
        </w:numPr>
        <w:suppressAutoHyphens/>
        <w:ind w:left="0" w:firstLine="0"/>
        <w:jc w:val="both"/>
        <w:rPr>
          <w:sz w:val="24"/>
          <w:szCs w:val="24"/>
          <w:lang w:eastAsia="ar-SA"/>
        </w:rPr>
      </w:pPr>
      <w:proofErr w:type="gramStart"/>
      <w:r w:rsidRPr="00A56A3D">
        <w:rPr>
          <w:sz w:val="24"/>
          <w:szCs w:val="24"/>
          <w:lang w:eastAsia="ar-SA"/>
        </w:rPr>
        <w:t>вопросы</w:t>
      </w:r>
      <w:proofErr w:type="gramEnd"/>
      <w:r w:rsidRPr="00A56A3D">
        <w:rPr>
          <w:sz w:val="24"/>
          <w:szCs w:val="24"/>
          <w:lang w:eastAsia="ar-SA"/>
        </w:rPr>
        <w:t xml:space="preserve"> по использованию ПО ФХД;</w:t>
      </w:r>
    </w:p>
    <w:p w:rsidR="00165FE3" w:rsidRPr="00A56A3D" w:rsidRDefault="00165FE3" w:rsidP="00EF5E06">
      <w:pPr>
        <w:numPr>
          <w:ilvl w:val="2"/>
          <w:numId w:val="108"/>
        </w:numPr>
        <w:suppressAutoHyphens/>
        <w:ind w:left="0" w:firstLine="0"/>
        <w:jc w:val="both"/>
        <w:rPr>
          <w:sz w:val="24"/>
          <w:szCs w:val="24"/>
          <w:lang w:eastAsia="ar-SA"/>
        </w:rPr>
      </w:pPr>
      <w:proofErr w:type="gramStart"/>
      <w:r w:rsidRPr="00A56A3D">
        <w:rPr>
          <w:sz w:val="24"/>
          <w:szCs w:val="24"/>
          <w:lang w:eastAsia="ar-SA"/>
        </w:rPr>
        <w:t>предложения</w:t>
      </w:r>
      <w:proofErr w:type="gramEnd"/>
      <w:r w:rsidRPr="00A56A3D">
        <w:rPr>
          <w:sz w:val="24"/>
          <w:szCs w:val="24"/>
          <w:lang w:eastAsia="ar-SA"/>
        </w:rPr>
        <w:t xml:space="preserve"> и пожелания по оптимизации работы и дополнительной настройке существующей ПО ФХД.</w:t>
      </w:r>
    </w:p>
    <w:p w:rsidR="00E61B1F" w:rsidRPr="00A56A3D" w:rsidRDefault="00E61B1F" w:rsidP="00EF5E06">
      <w:pPr>
        <w:suppressAutoHyphens/>
        <w:jc w:val="both"/>
        <w:rPr>
          <w:sz w:val="24"/>
          <w:szCs w:val="24"/>
          <w:lang w:eastAsia="ar-SA"/>
        </w:rPr>
      </w:pPr>
    </w:p>
    <w:p w:rsidR="00165FE3" w:rsidRPr="00A56A3D" w:rsidRDefault="00165FE3" w:rsidP="00EF5E06">
      <w:pPr>
        <w:widowControl w:val="0"/>
        <w:numPr>
          <w:ilvl w:val="1"/>
          <w:numId w:val="91"/>
        </w:numPr>
        <w:tabs>
          <w:tab w:val="left" w:pos="0"/>
        </w:tabs>
        <w:ind w:left="0" w:firstLine="0"/>
        <w:jc w:val="both"/>
        <w:rPr>
          <w:b/>
          <w:bCs/>
          <w:color w:val="000000"/>
          <w:sz w:val="24"/>
          <w:szCs w:val="24"/>
          <w:u w:val="single"/>
        </w:rPr>
      </w:pPr>
      <w:r w:rsidRPr="00A56A3D">
        <w:rPr>
          <w:b/>
          <w:bCs/>
          <w:color w:val="000000"/>
          <w:sz w:val="24"/>
          <w:szCs w:val="24"/>
          <w:u w:val="single"/>
        </w:rPr>
        <w:t>Требования к консультированию сотрудников Заказчика по решению вопросов, связанных с обработкой и анализом полученной информации от пользователей ПО ФХД</w:t>
      </w:r>
    </w:p>
    <w:p w:rsidR="00165FE3" w:rsidRPr="00A56A3D" w:rsidRDefault="00165FE3" w:rsidP="00EF5E06">
      <w:pPr>
        <w:suppressAutoHyphens/>
        <w:jc w:val="both"/>
        <w:rPr>
          <w:sz w:val="24"/>
          <w:szCs w:val="24"/>
          <w:lang w:eastAsia="ar-SA"/>
        </w:rPr>
      </w:pPr>
      <w:r w:rsidRPr="00A56A3D">
        <w:rPr>
          <w:sz w:val="24"/>
          <w:szCs w:val="24"/>
          <w:lang w:eastAsia="ar-SA"/>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 обработкой и анализом полученной информации от пользователей ПО ФХД:</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согласовать</w:t>
      </w:r>
      <w:proofErr w:type="gramEnd"/>
      <w:r w:rsidRPr="00A56A3D">
        <w:rPr>
          <w:sz w:val="24"/>
          <w:szCs w:val="24"/>
          <w:lang w:eastAsia="ar-SA"/>
        </w:rPr>
        <w:t xml:space="preserve"> с ответственными представителями Заказчика приоритеты и сроки исполнения поступивших заявок от пользователей ПО ФХД;</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согласовать</w:t>
      </w:r>
      <w:proofErr w:type="gramEnd"/>
      <w:r w:rsidRPr="00A56A3D">
        <w:rPr>
          <w:sz w:val="24"/>
          <w:szCs w:val="24"/>
          <w:lang w:eastAsia="ar-SA"/>
        </w:rPr>
        <w:t xml:space="preserve"> с ответственными представителями Заказчика способ исполнения заявок, поступивших от пользователей ПО ФХД:</w:t>
      </w:r>
    </w:p>
    <w:p w:rsidR="00165FE3" w:rsidRPr="00A56A3D" w:rsidRDefault="00165FE3" w:rsidP="00EF5E06">
      <w:pPr>
        <w:numPr>
          <w:ilvl w:val="2"/>
          <w:numId w:val="109"/>
        </w:numPr>
        <w:tabs>
          <w:tab w:val="clear" w:pos="720"/>
          <w:tab w:val="num" w:pos="0"/>
          <w:tab w:val="left" w:pos="284"/>
        </w:tabs>
        <w:suppressAutoHyphens/>
        <w:ind w:left="0" w:firstLine="0"/>
        <w:jc w:val="both"/>
        <w:rPr>
          <w:sz w:val="24"/>
          <w:szCs w:val="24"/>
          <w:lang w:eastAsia="ar-SA"/>
        </w:rPr>
      </w:pPr>
      <w:proofErr w:type="gramStart"/>
      <w:r w:rsidRPr="00A56A3D">
        <w:rPr>
          <w:sz w:val="24"/>
          <w:szCs w:val="24"/>
          <w:lang w:eastAsia="ar-SA"/>
        </w:rPr>
        <w:t>устный</w:t>
      </w:r>
      <w:proofErr w:type="gramEnd"/>
      <w:r w:rsidRPr="00A56A3D">
        <w:rPr>
          <w:sz w:val="24"/>
          <w:szCs w:val="24"/>
          <w:lang w:eastAsia="ar-SA"/>
        </w:rPr>
        <w:t xml:space="preserve"> ответ пользователю (демонстрация на рабочем месте или средствами удаленного доступа, ответ по «горячей линии»);</w:t>
      </w:r>
    </w:p>
    <w:p w:rsidR="00165FE3" w:rsidRPr="00A56A3D" w:rsidRDefault="00165FE3" w:rsidP="00EF5E06">
      <w:pPr>
        <w:numPr>
          <w:ilvl w:val="2"/>
          <w:numId w:val="109"/>
        </w:numPr>
        <w:tabs>
          <w:tab w:val="clear" w:pos="720"/>
          <w:tab w:val="num" w:pos="0"/>
          <w:tab w:val="left" w:pos="284"/>
        </w:tabs>
        <w:suppressAutoHyphens/>
        <w:ind w:left="0" w:firstLine="0"/>
        <w:jc w:val="both"/>
        <w:rPr>
          <w:sz w:val="24"/>
          <w:szCs w:val="24"/>
          <w:lang w:eastAsia="ar-SA"/>
        </w:rPr>
      </w:pPr>
      <w:proofErr w:type="gramStart"/>
      <w:r w:rsidRPr="00A56A3D">
        <w:rPr>
          <w:sz w:val="24"/>
          <w:szCs w:val="24"/>
          <w:lang w:eastAsia="ar-SA"/>
        </w:rPr>
        <w:t>подготовка</w:t>
      </w:r>
      <w:proofErr w:type="gramEnd"/>
      <w:r w:rsidRPr="00A56A3D">
        <w:rPr>
          <w:sz w:val="24"/>
          <w:szCs w:val="24"/>
          <w:lang w:eastAsia="ar-SA"/>
        </w:rPr>
        <w:t xml:space="preserve"> письменного ответа (передается или пересылается по электронной почте сотрудникам Заказчика);</w:t>
      </w:r>
    </w:p>
    <w:p w:rsidR="00165FE3" w:rsidRPr="00A56A3D" w:rsidRDefault="00165FE3" w:rsidP="00EF5E06">
      <w:pPr>
        <w:numPr>
          <w:ilvl w:val="2"/>
          <w:numId w:val="109"/>
        </w:numPr>
        <w:tabs>
          <w:tab w:val="clear" w:pos="720"/>
          <w:tab w:val="num" w:pos="0"/>
          <w:tab w:val="left" w:pos="284"/>
        </w:tabs>
        <w:suppressAutoHyphens/>
        <w:ind w:left="0" w:firstLine="0"/>
        <w:jc w:val="both"/>
        <w:rPr>
          <w:sz w:val="24"/>
          <w:szCs w:val="24"/>
          <w:lang w:eastAsia="ar-SA"/>
        </w:rPr>
      </w:pPr>
      <w:proofErr w:type="gramStart"/>
      <w:r w:rsidRPr="00A56A3D">
        <w:rPr>
          <w:sz w:val="24"/>
          <w:szCs w:val="24"/>
          <w:lang w:eastAsia="ar-SA"/>
        </w:rPr>
        <w:t>подготовка</w:t>
      </w:r>
      <w:proofErr w:type="gramEnd"/>
      <w:r w:rsidRPr="00A56A3D">
        <w:rPr>
          <w:sz w:val="24"/>
          <w:szCs w:val="24"/>
          <w:lang w:eastAsia="ar-SA"/>
        </w:rPr>
        <w:t xml:space="preserve"> технического задания для реализации заявок, поступивших от пользователей ПО ФХД;</w:t>
      </w:r>
    </w:p>
    <w:p w:rsidR="00165FE3" w:rsidRPr="00A56A3D" w:rsidRDefault="00165FE3" w:rsidP="00EF5E06">
      <w:pPr>
        <w:numPr>
          <w:ilvl w:val="2"/>
          <w:numId w:val="109"/>
        </w:numPr>
        <w:tabs>
          <w:tab w:val="clear" w:pos="720"/>
          <w:tab w:val="num" w:pos="0"/>
          <w:tab w:val="left" w:pos="284"/>
        </w:tabs>
        <w:suppressAutoHyphens/>
        <w:ind w:left="0" w:firstLine="0"/>
        <w:jc w:val="both"/>
        <w:rPr>
          <w:sz w:val="24"/>
          <w:szCs w:val="24"/>
          <w:lang w:eastAsia="ar-SA"/>
        </w:rPr>
      </w:pPr>
      <w:proofErr w:type="gramStart"/>
      <w:r w:rsidRPr="00A56A3D">
        <w:rPr>
          <w:sz w:val="24"/>
          <w:szCs w:val="24"/>
          <w:lang w:eastAsia="ar-SA"/>
        </w:rPr>
        <w:t>подготовка</w:t>
      </w:r>
      <w:proofErr w:type="gramEnd"/>
      <w:r w:rsidRPr="00A56A3D">
        <w:rPr>
          <w:sz w:val="24"/>
          <w:szCs w:val="24"/>
          <w:lang w:eastAsia="ar-SA"/>
        </w:rPr>
        <w:t xml:space="preserve"> методических рекомендаций по работе в ПО ФХД;</w:t>
      </w:r>
    </w:p>
    <w:p w:rsidR="00165FE3" w:rsidRPr="00A56A3D" w:rsidRDefault="00165FE3" w:rsidP="00EF5E06">
      <w:pPr>
        <w:numPr>
          <w:ilvl w:val="2"/>
          <w:numId w:val="109"/>
        </w:numPr>
        <w:tabs>
          <w:tab w:val="clear" w:pos="720"/>
          <w:tab w:val="num" w:pos="0"/>
          <w:tab w:val="left" w:pos="284"/>
        </w:tabs>
        <w:suppressAutoHyphens/>
        <w:ind w:left="0" w:firstLine="0"/>
        <w:jc w:val="both"/>
        <w:rPr>
          <w:sz w:val="24"/>
          <w:szCs w:val="24"/>
          <w:lang w:eastAsia="ar-SA"/>
        </w:rPr>
      </w:pPr>
      <w:proofErr w:type="gramStart"/>
      <w:r w:rsidRPr="00A56A3D">
        <w:rPr>
          <w:sz w:val="24"/>
          <w:szCs w:val="24"/>
          <w:lang w:eastAsia="ar-SA"/>
        </w:rPr>
        <w:t>проведение</w:t>
      </w:r>
      <w:proofErr w:type="gramEnd"/>
      <w:r w:rsidRPr="00A56A3D">
        <w:rPr>
          <w:sz w:val="24"/>
          <w:szCs w:val="24"/>
          <w:lang w:eastAsia="ar-SA"/>
        </w:rPr>
        <w:t xml:space="preserve"> семинаров по работе в ПО ФХД.</w:t>
      </w:r>
    </w:p>
    <w:p w:rsidR="00E61B1F" w:rsidRPr="00A56A3D" w:rsidRDefault="00E61B1F" w:rsidP="00EF5E06">
      <w:pPr>
        <w:tabs>
          <w:tab w:val="left" w:pos="284"/>
        </w:tabs>
        <w:suppressAutoHyphens/>
        <w:jc w:val="both"/>
        <w:rPr>
          <w:sz w:val="24"/>
          <w:szCs w:val="24"/>
          <w:lang w:eastAsia="ar-SA"/>
        </w:rPr>
      </w:pPr>
    </w:p>
    <w:p w:rsidR="00165FE3" w:rsidRPr="00A56A3D" w:rsidRDefault="00165FE3" w:rsidP="00EF5E06">
      <w:pPr>
        <w:widowControl w:val="0"/>
        <w:numPr>
          <w:ilvl w:val="1"/>
          <w:numId w:val="91"/>
        </w:numPr>
        <w:tabs>
          <w:tab w:val="left" w:pos="0"/>
        </w:tabs>
        <w:ind w:left="0" w:firstLine="0"/>
        <w:jc w:val="both"/>
        <w:rPr>
          <w:b/>
          <w:bCs/>
          <w:color w:val="000000"/>
          <w:sz w:val="24"/>
          <w:szCs w:val="24"/>
          <w:u w:val="single"/>
        </w:rPr>
      </w:pPr>
      <w:r w:rsidRPr="00A56A3D">
        <w:rPr>
          <w:b/>
          <w:bCs/>
          <w:color w:val="000000"/>
          <w:sz w:val="24"/>
          <w:szCs w:val="24"/>
          <w:u w:val="single"/>
        </w:rPr>
        <w:t>Требования 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w:t>
      </w:r>
    </w:p>
    <w:p w:rsidR="00165FE3" w:rsidRPr="00A56A3D" w:rsidRDefault="00165FE3" w:rsidP="00EF5E06">
      <w:pPr>
        <w:suppressAutoHyphens/>
        <w:jc w:val="both"/>
        <w:rPr>
          <w:sz w:val="24"/>
          <w:szCs w:val="24"/>
          <w:lang w:eastAsia="ar-SA"/>
        </w:rPr>
      </w:pPr>
      <w:r w:rsidRPr="00A56A3D">
        <w:rPr>
          <w:sz w:val="24"/>
          <w:szCs w:val="24"/>
          <w:lang w:eastAsia="ar-SA"/>
        </w:rPr>
        <w:t>Исполнитель, должен обеспечить выполнение состава услуг и требований 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АС ФХД Исполнитель должен:</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ответы на вопросы, поступившие от пользователей ПО ФХД;</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подготовить</w:t>
      </w:r>
      <w:proofErr w:type="gramEnd"/>
      <w:r w:rsidRPr="00A56A3D">
        <w:rPr>
          <w:sz w:val="24"/>
          <w:szCs w:val="24"/>
          <w:lang w:eastAsia="ar-SA"/>
        </w:rPr>
        <w:t xml:space="preserve"> предложения по методологии настройки ПП «1С» с учетом изменения законодательства, вступившим в силу с 01.01.2020г.</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консультировать</w:t>
      </w:r>
      <w:proofErr w:type="gramEnd"/>
      <w:r w:rsidRPr="00A56A3D">
        <w:rPr>
          <w:sz w:val="24"/>
          <w:szCs w:val="24"/>
          <w:lang w:eastAsia="ar-SA"/>
        </w:rPr>
        <w:t xml:space="preserve"> сотрудников Заказчика по решению вопросов работы в ПО ФХД, связанных с:</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соответствием</w:t>
      </w:r>
      <w:proofErr w:type="gramEnd"/>
      <w:r w:rsidRPr="00A56A3D">
        <w:rPr>
          <w:sz w:val="24"/>
          <w:szCs w:val="24"/>
          <w:lang w:eastAsia="ar-SA"/>
        </w:rPr>
        <w:t xml:space="preserve"> действующему законодательству и внутриведомственным особенностям учетных данных;</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отражением</w:t>
      </w:r>
      <w:proofErr w:type="gramEnd"/>
      <w:r w:rsidRPr="00A56A3D">
        <w:rPr>
          <w:sz w:val="24"/>
          <w:szCs w:val="24"/>
          <w:lang w:eastAsia="ar-SA"/>
        </w:rPr>
        <w:t xml:space="preserve"> изменений нормативно-правовой базы;</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планирования ФХД с учетом специфики работы Заказчика</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учета отдельных бухгалтерских операций с учетом специфики работы Заказчика;</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налогового учета с учетом специфики работы Заказчика;</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УПП с учетом специфики работы Заказчика;</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складского учета с учетом специфики работы Заказчика;</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lastRenderedPageBreak/>
        <w:t>организацией</w:t>
      </w:r>
      <w:proofErr w:type="gramEnd"/>
      <w:r w:rsidRPr="00A56A3D">
        <w:rPr>
          <w:sz w:val="24"/>
          <w:szCs w:val="24"/>
          <w:lang w:eastAsia="ar-SA"/>
        </w:rPr>
        <w:t xml:space="preserve"> ведения кадрового учета с учетом специфики работы Заказчика;</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расчета заработной платы с учетом специфики работы Заказчика;</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консультированием</w:t>
      </w:r>
      <w:proofErr w:type="gramEnd"/>
      <w:r w:rsidRPr="00A56A3D">
        <w:rPr>
          <w:sz w:val="24"/>
          <w:szCs w:val="24"/>
          <w:lang w:eastAsia="ar-SA"/>
        </w:rPr>
        <w:t xml:space="preserve"> сотрудников Заказчика при корректировке учетных данных в информационных базах при обнаружении ошибок;</w:t>
      </w:r>
    </w:p>
    <w:p w:rsidR="00165FE3" w:rsidRPr="00A56A3D" w:rsidRDefault="00165FE3" w:rsidP="00EF5E06">
      <w:pPr>
        <w:numPr>
          <w:ilvl w:val="2"/>
          <w:numId w:val="110"/>
        </w:numPr>
        <w:tabs>
          <w:tab w:val="clear" w:pos="720"/>
          <w:tab w:val="num" w:pos="426"/>
        </w:tabs>
        <w:suppressAutoHyphens/>
        <w:ind w:left="0" w:firstLine="0"/>
        <w:jc w:val="both"/>
        <w:rPr>
          <w:sz w:val="24"/>
          <w:szCs w:val="24"/>
          <w:lang w:eastAsia="ar-SA"/>
        </w:rPr>
      </w:pPr>
      <w:proofErr w:type="gramStart"/>
      <w:r w:rsidRPr="00A56A3D">
        <w:rPr>
          <w:sz w:val="24"/>
          <w:szCs w:val="24"/>
          <w:lang w:eastAsia="ar-SA"/>
        </w:rPr>
        <w:t>консультированием</w:t>
      </w:r>
      <w:proofErr w:type="gramEnd"/>
      <w:r w:rsidRPr="00A56A3D">
        <w:rPr>
          <w:sz w:val="24"/>
          <w:szCs w:val="24"/>
          <w:lang w:eastAsia="ar-SA"/>
        </w:rPr>
        <w:t xml:space="preserve"> по принципам формирования регламентированной, внутриведомственной и статистической отчетности в соответствии с объемом и сроками ее представления;</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предложения по повышению эффективности отражения учетных данных в АС ФХД;</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предложения по дополнительной настройке ПО ФХД;</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предложения по автоматизации новых участков учета ФХД;</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предложения по разработке новых алгоритмов расчетов, дополнительному анализу учетных данных в области планирования, бухгалтерского учета, складского учета, налогового учета, кадрового учета и расчета заработной платы, связанных с изменениями законодательства, внутриведомственными особенностями и внутренними потребностями Заказчика;</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методические рекомендации по работе в ПО ФХД по часто возникающим вопросам пользователей и отдельным участкам учета (по требованию Заказчика);</w:t>
      </w:r>
    </w:p>
    <w:p w:rsidR="00165FE3" w:rsidRPr="00A56A3D"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технического задания для реализации заявок, поступивших от пользователей ПО ФХД;</w:t>
      </w:r>
    </w:p>
    <w:p w:rsidR="00165FE3" w:rsidRDefault="00165FE3" w:rsidP="00EF5E06">
      <w:pPr>
        <w:numPr>
          <w:ilvl w:val="2"/>
          <w:numId w:val="91"/>
        </w:numPr>
        <w:suppressAutoHyphens/>
        <w:ind w:left="0" w:firstLine="0"/>
        <w:jc w:val="both"/>
        <w:rPr>
          <w:sz w:val="24"/>
          <w:szCs w:val="24"/>
          <w:lang w:eastAsia="ar-SA"/>
        </w:rPr>
      </w:pPr>
      <w:proofErr w:type="gramStart"/>
      <w:r w:rsidRPr="00A56A3D">
        <w:rPr>
          <w:sz w:val="24"/>
          <w:szCs w:val="24"/>
          <w:lang w:eastAsia="ar-SA"/>
        </w:rPr>
        <w:t>проводить</w:t>
      </w:r>
      <w:proofErr w:type="gramEnd"/>
      <w:r w:rsidRPr="00A56A3D">
        <w:rPr>
          <w:sz w:val="24"/>
          <w:szCs w:val="24"/>
          <w:lang w:eastAsia="ar-SA"/>
        </w:rPr>
        <w:t xml:space="preserve"> семинары по работе в ПО ФХД для сотрудников Заказчика.</w:t>
      </w:r>
    </w:p>
    <w:p w:rsidR="00B2541E" w:rsidRPr="00A56A3D" w:rsidRDefault="00B2541E" w:rsidP="00B2541E">
      <w:pPr>
        <w:suppressAutoHyphens/>
        <w:jc w:val="both"/>
        <w:rPr>
          <w:sz w:val="24"/>
          <w:szCs w:val="24"/>
          <w:lang w:eastAsia="ar-SA"/>
        </w:rPr>
      </w:pPr>
    </w:p>
    <w:p w:rsidR="00165FE3" w:rsidRPr="00A56A3D" w:rsidRDefault="00165FE3" w:rsidP="00EF5E06">
      <w:pPr>
        <w:widowControl w:val="0"/>
        <w:numPr>
          <w:ilvl w:val="1"/>
          <w:numId w:val="91"/>
        </w:numPr>
        <w:tabs>
          <w:tab w:val="left" w:pos="598"/>
        </w:tabs>
        <w:jc w:val="both"/>
        <w:rPr>
          <w:b/>
          <w:bCs/>
          <w:color w:val="000000"/>
          <w:sz w:val="24"/>
          <w:szCs w:val="24"/>
          <w:u w:val="single"/>
        </w:rPr>
      </w:pPr>
      <w:r w:rsidRPr="00A56A3D">
        <w:rPr>
          <w:b/>
          <w:bCs/>
          <w:color w:val="000000"/>
          <w:sz w:val="24"/>
          <w:szCs w:val="24"/>
          <w:u w:val="single"/>
        </w:rPr>
        <w:t xml:space="preserve">Решение технических вопросов при работе ПО ФХД </w:t>
      </w:r>
    </w:p>
    <w:p w:rsidR="00165FE3" w:rsidRPr="00A56A3D" w:rsidRDefault="00165FE3" w:rsidP="00EF5E06">
      <w:pPr>
        <w:suppressAutoHyphens/>
        <w:jc w:val="both"/>
        <w:rPr>
          <w:sz w:val="24"/>
          <w:szCs w:val="24"/>
          <w:lang w:eastAsia="ar-SA"/>
        </w:rPr>
      </w:pPr>
      <w:r w:rsidRPr="00A56A3D">
        <w:rPr>
          <w:sz w:val="24"/>
          <w:szCs w:val="24"/>
          <w:lang w:eastAsia="ar-SA"/>
        </w:rPr>
        <w:t>Исполнитель, должен обеспечить выполнение состава услуг и требований к решению технических вопросов, связанных с повышением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ПО ФХД Исполнитель должен:</w:t>
      </w:r>
    </w:p>
    <w:p w:rsidR="00165FE3" w:rsidRPr="00A56A3D" w:rsidRDefault="00165FE3" w:rsidP="00EF5E06">
      <w:pPr>
        <w:numPr>
          <w:ilvl w:val="2"/>
          <w:numId w:val="91"/>
        </w:numPr>
        <w:tabs>
          <w:tab w:val="left" w:pos="567"/>
        </w:tabs>
        <w:suppressAutoHyphens/>
        <w:ind w:left="0" w:firstLine="0"/>
        <w:rPr>
          <w:sz w:val="24"/>
          <w:szCs w:val="24"/>
          <w:lang w:eastAsia="ar-SA"/>
        </w:rPr>
      </w:pPr>
      <w:proofErr w:type="gramStart"/>
      <w:r w:rsidRPr="00A56A3D">
        <w:rPr>
          <w:sz w:val="24"/>
          <w:szCs w:val="24"/>
          <w:lang w:eastAsia="ar-SA"/>
        </w:rPr>
        <w:t>обеспечить</w:t>
      </w:r>
      <w:proofErr w:type="gramEnd"/>
      <w:r w:rsidRPr="00A56A3D">
        <w:rPr>
          <w:sz w:val="24"/>
          <w:szCs w:val="24"/>
          <w:lang w:eastAsia="ar-SA"/>
        </w:rPr>
        <w:t xml:space="preserve"> решение вопросов, поступивших от пользователей ПО ФХД;</w:t>
      </w:r>
    </w:p>
    <w:p w:rsidR="00165FE3" w:rsidRPr="00A56A3D" w:rsidRDefault="00165FE3" w:rsidP="00EF5E06">
      <w:pPr>
        <w:numPr>
          <w:ilvl w:val="2"/>
          <w:numId w:val="91"/>
        </w:numPr>
        <w:tabs>
          <w:tab w:val="left" w:pos="567"/>
        </w:tabs>
        <w:suppressAutoHyphens/>
        <w:ind w:left="0" w:firstLine="0"/>
        <w:jc w:val="both"/>
        <w:rPr>
          <w:sz w:val="24"/>
          <w:szCs w:val="24"/>
          <w:lang w:eastAsia="ar-SA"/>
        </w:rPr>
      </w:pPr>
      <w:proofErr w:type="gramStart"/>
      <w:r w:rsidRPr="00A56A3D">
        <w:rPr>
          <w:sz w:val="24"/>
          <w:szCs w:val="24"/>
          <w:lang w:eastAsia="ar-SA"/>
        </w:rPr>
        <w:t>обеспечить</w:t>
      </w:r>
      <w:proofErr w:type="gramEnd"/>
      <w:r w:rsidRPr="00A56A3D">
        <w:rPr>
          <w:sz w:val="24"/>
          <w:szCs w:val="24"/>
          <w:lang w:eastAsia="ar-SA"/>
        </w:rPr>
        <w:t xml:space="preserve"> решение технических вопросов при оптимизации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rsidR="00165FE3" w:rsidRPr="00A56A3D" w:rsidRDefault="00165FE3" w:rsidP="00EF5E06">
      <w:pPr>
        <w:numPr>
          <w:ilvl w:val="2"/>
          <w:numId w:val="91"/>
        </w:numPr>
        <w:tabs>
          <w:tab w:val="left" w:pos="567"/>
        </w:tabs>
        <w:suppressAutoHyphens/>
        <w:ind w:left="0" w:firstLine="0"/>
        <w:rPr>
          <w:sz w:val="24"/>
          <w:szCs w:val="24"/>
          <w:lang w:eastAsia="ar-SA"/>
        </w:rPr>
      </w:pPr>
      <w:proofErr w:type="gramStart"/>
      <w:r w:rsidRPr="00A56A3D">
        <w:rPr>
          <w:sz w:val="24"/>
          <w:szCs w:val="24"/>
          <w:lang w:eastAsia="ar-SA"/>
        </w:rPr>
        <w:t>обеспечить</w:t>
      </w:r>
      <w:proofErr w:type="gramEnd"/>
      <w:r w:rsidRPr="00A56A3D">
        <w:rPr>
          <w:sz w:val="24"/>
          <w:szCs w:val="24"/>
          <w:lang w:eastAsia="ar-SA"/>
        </w:rPr>
        <w:t xml:space="preserve"> решение технических вопросов работы ПО ФХД, связанных с:</w:t>
      </w:r>
    </w:p>
    <w:p w:rsidR="00165FE3" w:rsidRPr="00A56A3D" w:rsidRDefault="00165FE3"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соответствием</w:t>
      </w:r>
      <w:proofErr w:type="gramEnd"/>
      <w:r w:rsidRPr="00A56A3D">
        <w:rPr>
          <w:sz w:val="24"/>
          <w:szCs w:val="24"/>
          <w:lang w:eastAsia="ar-SA"/>
        </w:rPr>
        <w:t xml:space="preserve"> действующему законодательству и внутриведомственным особенностям учетных данных;</w:t>
      </w:r>
    </w:p>
    <w:p w:rsidR="00165FE3" w:rsidRPr="00A56A3D" w:rsidRDefault="00165FE3"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отражением</w:t>
      </w:r>
      <w:proofErr w:type="gramEnd"/>
      <w:r w:rsidRPr="00A56A3D">
        <w:rPr>
          <w:sz w:val="24"/>
          <w:szCs w:val="24"/>
          <w:lang w:eastAsia="ar-SA"/>
        </w:rPr>
        <w:t xml:space="preserve"> изменений нормативно-правовой базы;</w:t>
      </w:r>
    </w:p>
    <w:p w:rsidR="00165FE3" w:rsidRPr="00A56A3D" w:rsidRDefault="00165FE3"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планирования ФХД с учетом специфики работы Заказчика</w:t>
      </w:r>
    </w:p>
    <w:p w:rsidR="00165FE3" w:rsidRPr="00A56A3D" w:rsidRDefault="00165FE3"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учета отдельных бухгалтерских операций с учетом специфики работы Заказчика;</w:t>
      </w:r>
    </w:p>
    <w:p w:rsidR="00165FE3" w:rsidRPr="00A56A3D" w:rsidRDefault="00165FE3"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налогового учета с учетом специфики работы Заказчика;</w:t>
      </w:r>
    </w:p>
    <w:p w:rsidR="00165FE3" w:rsidRPr="00A56A3D" w:rsidRDefault="00165FE3"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формированием</w:t>
      </w:r>
      <w:proofErr w:type="gramEnd"/>
      <w:r w:rsidRPr="00A56A3D">
        <w:rPr>
          <w:sz w:val="24"/>
          <w:szCs w:val="24"/>
          <w:lang w:eastAsia="ar-SA"/>
        </w:rPr>
        <w:t xml:space="preserve"> регламентированной и внутриведомственной отчетностью в установленные законодательством и вышестоящими организациями сроки в ПО ФХД;</w:t>
      </w:r>
    </w:p>
    <w:p w:rsidR="00165FE3" w:rsidRPr="00A56A3D" w:rsidRDefault="00165FE3"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формированием</w:t>
      </w:r>
      <w:proofErr w:type="gramEnd"/>
      <w:r w:rsidRPr="00A56A3D">
        <w:rPr>
          <w:sz w:val="24"/>
          <w:szCs w:val="24"/>
          <w:lang w:eastAsia="ar-SA"/>
        </w:rPr>
        <w:t xml:space="preserve"> аналитический отчетности в ПО ФХД в установленные Заказчиком сроки;</w:t>
      </w:r>
    </w:p>
    <w:p w:rsidR="00165FE3" w:rsidRPr="00A56A3D" w:rsidRDefault="00165FE3"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оптимизацией</w:t>
      </w:r>
      <w:proofErr w:type="gramEnd"/>
      <w:r w:rsidRPr="00A56A3D">
        <w:rPr>
          <w:sz w:val="24"/>
          <w:szCs w:val="24"/>
          <w:lang w:eastAsia="ar-SA"/>
        </w:rPr>
        <w:t xml:space="preserve">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rsidR="00165FE3" w:rsidRPr="00A56A3D" w:rsidRDefault="00165FE3" w:rsidP="00EF5E06">
      <w:pPr>
        <w:numPr>
          <w:ilvl w:val="2"/>
          <w:numId w:val="91"/>
        </w:numPr>
        <w:tabs>
          <w:tab w:val="left" w:pos="567"/>
        </w:tabs>
        <w:suppressAutoHyphens/>
        <w:ind w:left="0" w:firstLine="0"/>
        <w:jc w:val="both"/>
        <w:rPr>
          <w:sz w:val="24"/>
          <w:szCs w:val="24"/>
          <w:lang w:eastAsia="ar-SA"/>
        </w:rPr>
      </w:pPr>
      <w:proofErr w:type="gramStart"/>
      <w:r w:rsidRPr="00A56A3D">
        <w:rPr>
          <w:sz w:val="24"/>
          <w:szCs w:val="24"/>
          <w:lang w:eastAsia="ar-SA"/>
        </w:rPr>
        <w:t>обеспечить</w:t>
      </w:r>
      <w:proofErr w:type="gramEnd"/>
      <w:r w:rsidRPr="00A56A3D">
        <w:rPr>
          <w:sz w:val="24"/>
          <w:szCs w:val="24"/>
          <w:lang w:eastAsia="ar-SA"/>
        </w:rPr>
        <w:t xml:space="preserve"> решение технических вопросов при переводе ПО ФХД на актуальные версии ПП «1С».</w:t>
      </w:r>
    </w:p>
    <w:p w:rsidR="00E61B1F" w:rsidRPr="00A56A3D" w:rsidRDefault="00E61B1F" w:rsidP="00EF5E06">
      <w:pPr>
        <w:tabs>
          <w:tab w:val="left" w:pos="567"/>
        </w:tabs>
        <w:suppressAutoHyphens/>
        <w:jc w:val="both"/>
        <w:rPr>
          <w:sz w:val="24"/>
          <w:szCs w:val="24"/>
          <w:lang w:eastAsia="ar-SA"/>
        </w:rPr>
      </w:pPr>
    </w:p>
    <w:p w:rsidR="00165FE3" w:rsidRPr="00A56A3D" w:rsidRDefault="00165FE3" w:rsidP="00EF5E06">
      <w:pPr>
        <w:widowControl w:val="0"/>
        <w:numPr>
          <w:ilvl w:val="1"/>
          <w:numId w:val="91"/>
        </w:numPr>
        <w:tabs>
          <w:tab w:val="left" w:pos="598"/>
        </w:tabs>
        <w:ind w:left="0" w:firstLine="0"/>
        <w:jc w:val="both"/>
        <w:rPr>
          <w:b/>
          <w:bCs/>
          <w:color w:val="000000"/>
          <w:sz w:val="24"/>
          <w:szCs w:val="24"/>
          <w:u w:val="single"/>
        </w:rPr>
      </w:pPr>
      <w:r w:rsidRPr="00A56A3D">
        <w:rPr>
          <w:b/>
          <w:bCs/>
          <w:color w:val="000000"/>
          <w:sz w:val="24"/>
          <w:szCs w:val="24"/>
          <w:u w:val="single"/>
        </w:rPr>
        <w:t xml:space="preserve">Требования по обеспечению мер информационной безопасности </w:t>
      </w:r>
    </w:p>
    <w:p w:rsidR="00165FE3" w:rsidRPr="00A56A3D" w:rsidRDefault="00165FE3" w:rsidP="00EF5E06">
      <w:pPr>
        <w:widowControl w:val="0"/>
        <w:ind w:firstLine="426"/>
        <w:jc w:val="both"/>
        <w:rPr>
          <w:color w:val="000000"/>
          <w:sz w:val="24"/>
          <w:szCs w:val="24"/>
        </w:rPr>
      </w:pPr>
      <w:r w:rsidRPr="00A56A3D">
        <w:rPr>
          <w:color w:val="000000"/>
          <w:sz w:val="24"/>
          <w:szCs w:val="24"/>
        </w:rPr>
        <w:t>При выполнении услуг Исполнитель должен руководствоваться требованиями законодательства Российской Федерации по защите персональных данных, в том числе, но не ограничиваясь:</w:t>
      </w:r>
    </w:p>
    <w:p w:rsidR="00165FE3" w:rsidRPr="00A56A3D" w:rsidRDefault="00165FE3" w:rsidP="00EF5E06">
      <w:pPr>
        <w:widowControl w:val="0"/>
        <w:numPr>
          <w:ilvl w:val="0"/>
          <w:numId w:val="94"/>
        </w:numPr>
        <w:ind w:left="0" w:firstLine="426"/>
        <w:rPr>
          <w:color w:val="000000"/>
          <w:sz w:val="24"/>
          <w:szCs w:val="24"/>
        </w:rPr>
      </w:pPr>
      <w:r w:rsidRPr="00A56A3D">
        <w:rPr>
          <w:color w:val="000000"/>
          <w:sz w:val="24"/>
          <w:szCs w:val="24"/>
        </w:rPr>
        <w:t>Федеральный закон РФ от 27.07.2006 г. № 149-ФЗ «Об информации, информационных технологиях и о защите информации»;</w:t>
      </w:r>
    </w:p>
    <w:p w:rsidR="00165FE3" w:rsidRPr="00A56A3D" w:rsidRDefault="00165FE3" w:rsidP="00EF5E06">
      <w:pPr>
        <w:widowControl w:val="0"/>
        <w:numPr>
          <w:ilvl w:val="0"/>
          <w:numId w:val="94"/>
        </w:numPr>
        <w:ind w:left="0" w:firstLine="426"/>
        <w:jc w:val="both"/>
        <w:rPr>
          <w:sz w:val="24"/>
          <w:szCs w:val="24"/>
        </w:rPr>
      </w:pPr>
      <w:r w:rsidRPr="00A56A3D">
        <w:rPr>
          <w:sz w:val="24"/>
          <w:szCs w:val="24"/>
        </w:rPr>
        <w:t>Федеральный закон РФ от 27.07.2006 г.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165FE3" w:rsidRPr="00A56A3D" w:rsidRDefault="00165FE3" w:rsidP="00EF5E06">
      <w:pPr>
        <w:widowControl w:val="0"/>
        <w:ind w:firstLine="567"/>
        <w:jc w:val="both"/>
        <w:rPr>
          <w:color w:val="000000"/>
          <w:sz w:val="24"/>
          <w:szCs w:val="24"/>
        </w:rPr>
      </w:pPr>
      <w:r w:rsidRPr="00A56A3D">
        <w:rPr>
          <w:color w:val="000000"/>
          <w:sz w:val="24"/>
          <w:szCs w:val="24"/>
        </w:rPr>
        <w:t xml:space="preserve">Применяемые меры информационной безопасности должны обеспечивать минимизацию рисков, связанных с возможным нарушением конфиденциальности, целостности и доступности к персонифицированной информации, в ходе оказания Услуг. Они включают практические правила управления безопасностью (организационно–административные, программные, физические меры защиты), в том числе: </w:t>
      </w:r>
    </w:p>
    <w:p w:rsidR="00165FE3" w:rsidRPr="00A56A3D" w:rsidRDefault="00165FE3" w:rsidP="00EF5E06">
      <w:pPr>
        <w:widowControl w:val="0"/>
        <w:numPr>
          <w:ilvl w:val="0"/>
          <w:numId w:val="96"/>
        </w:numPr>
        <w:jc w:val="both"/>
        <w:rPr>
          <w:sz w:val="24"/>
          <w:szCs w:val="24"/>
        </w:rPr>
      </w:pPr>
      <w:proofErr w:type="gramStart"/>
      <w:r w:rsidRPr="00A56A3D">
        <w:rPr>
          <w:sz w:val="24"/>
          <w:szCs w:val="24"/>
        </w:rPr>
        <w:t>управление</w:t>
      </w:r>
      <w:proofErr w:type="gramEnd"/>
      <w:r w:rsidRPr="00A56A3D">
        <w:rPr>
          <w:sz w:val="24"/>
          <w:szCs w:val="24"/>
        </w:rPr>
        <w:t xml:space="preserve"> доступом к ПО ФХД, информационным ресурсам и резервным копиям путем разграничения прав доступа и ведения списков персонала обладающего правами; </w:t>
      </w:r>
    </w:p>
    <w:p w:rsidR="00165FE3" w:rsidRPr="00A56A3D" w:rsidRDefault="00165FE3" w:rsidP="00EF5E06">
      <w:pPr>
        <w:widowControl w:val="0"/>
        <w:numPr>
          <w:ilvl w:val="0"/>
          <w:numId w:val="96"/>
        </w:numPr>
        <w:jc w:val="both"/>
        <w:rPr>
          <w:sz w:val="24"/>
          <w:szCs w:val="24"/>
        </w:rPr>
      </w:pPr>
      <w:proofErr w:type="gramStart"/>
      <w:r w:rsidRPr="00A56A3D">
        <w:rPr>
          <w:sz w:val="24"/>
          <w:szCs w:val="24"/>
        </w:rPr>
        <w:t>выдача</w:t>
      </w:r>
      <w:proofErr w:type="gramEnd"/>
      <w:r w:rsidRPr="00A56A3D">
        <w:rPr>
          <w:sz w:val="24"/>
          <w:szCs w:val="24"/>
        </w:rPr>
        <w:t xml:space="preserve"> любому из сотрудников Исполнителя прав и атрибутов доступа к ПО ФХД должна осуществляться в письменном виде и сопровождаться письменным согласием данного сотрудника с персональной ответственностью за все действия, совершенные с использованием данных атрибутов доступа, по запросу Заказчика Исполнитель предоставляет заверенные копии указанных документов;</w:t>
      </w:r>
    </w:p>
    <w:p w:rsidR="00165FE3" w:rsidRPr="00A56A3D" w:rsidRDefault="00165FE3" w:rsidP="00EF5E06">
      <w:pPr>
        <w:widowControl w:val="0"/>
        <w:numPr>
          <w:ilvl w:val="0"/>
          <w:numId w:val="96"/>
        </w:numPr>
        <w:jc w:val="both"/>
        <w:rPr>
          <w:sz w:val="24"/>
          <w:szCs w:val="24"/>
        </w:rPr>
      </w:pPr>
      <w:proofErr w:type="gramStart"/>
      <w:r w:rsidRPr="00A56A3D">
        <w:rPr>
          <w:sz w:val="24"/>
          <w:szCs w:val="24"/>
        </w:rPr>
        <w:t>идентификация</w:t>
      </w:r>
      <w:proofErr w:type="gramEnd"/>
      <w:r w:rsidRPr="00A56A3D">
        <w:rPr>
          <w:sz w:val="24"/>
          <w:szCs w:val="24"/>
        </w:rPr>
        <w:t xml:space="preserve"> и аутентификация пользователей для доступа к информационным ресурсам средствами ОС и СУБД;</w:t>
      </w:r>
    </w:p>
    <w:p w:rsidR="00165FE3" w:rsidRPr="00A56A3D" w:rsidRDefault="00165FE3" w:rsidP="00EF5E06">
      <w:pPr>
        <w:widowControl w:val="0"/>
        <w:numPr>
          <w:ilvl w:val="0"/>
          <w:numId w:val="96"/>
        </w:numPr>
        <w:jc w:val="both"/>
        <w:rPr>
          <w:sz w:val="24"/>
          <w:szCs w:val="24"/>
        </w:rPr>
      </w:pPr>
      <w:proofErr w:type="gramStart"/>
      <w:r w:rsidRPr="00A56A3D">
        <w:rPr>
          <w:sz w:val="24"/>
          <w:szCs w:val="24"/>
        </w:rPr>
        <w:t>предотвращение</w:t>
      </w:r>
      <w:proofErr w:type="gramEnd"/>
      <w:r w:rsidRPr="00A56A3D">
        <w:rPr>
          <w:sz w:val="24"/>
          <w:szCs w:val="24"/>
        </w:rPr>
        <w:t xml:space="preserve"> несанкционированного доступа извне по каналам связи;</w:t>
      </w:r>
    </w:p>
    <w:p w:rsidR="00165FE3" w:rsidRPr="00A56A3D" w:rsidRDefault="00165FE3" w:rsidP="00EF5E06">
      <w:pPr>
        <w:widowControl w:val="0"/>
        <w:numPr>
          <w:ilvl w:val="0"/>
          <w:numId w:val="96"/>
        </w:numPr>
        <w:jc w:val="both"/>
        <w:rPr>
          <w:sz w:val="24"/>
          <w:szCs w:val="24"/>
        </w:rPr>
      </w:pPr>
      <w:proofErr w:type="gramStart"/>
      <w:r w:rsidRPr="00A56A3D">
        <w:rPr>
          <w:sz w:val="24"/>
          <w:szCs w:val="24"/>
        </w:rPr>
        <w:t>организация</w:t>
      </w:r>
      <w:proofErr w:type="gramEnd"/>
      <w:r w:rsidRPr="00A56A3D">
        <w:rPr>
          <w:sz w:val="24"/>
          <w:szCs w:val="24"/>
        </w:rPr>
        <w:t xml:space="preserve"> защиты данных средствами резервного копирования и санкционированного восстановления, дублирования копий и организации их соответствующего хранения; </w:t>
      </w:r>
    </w:p>
    <w:p w:rsidR="00165FE3" w:rsidRPr="00A56A3D" w:rsidRDefault="00165FE3" w:rsidP="00EF5E06">
      <w:pPr>
        <w:widowControl w:val="0"/>
        <w:numPr>
          <w:ilvl w:val="0"/>
          <w:numId w:val="96"/>
        </w:numPr>
        <w:jc w:val="both"/>
        <w:rPr>
          <w:sz w:val="24"/>
          <w:szCs w:val="24"/>
        </w:rPr>
      </w:pPr>
      <w:proofErr w:type="gramStart"/>
      <w:r w:rsidRPr="00A56A3D">
        <w:rPr>
          <w:sz w:val="24"/>
          <w:szCs w:val="24"/>
        </w:rPr>
        <w:t>организация</w:t>
      </w:r>
      <w:proofErr w:type="gramEnd"/>
      <w:r w:rsidRPr="00A56A3D">
        <w:rPr>
          <w:sz w:val="24"/>
          <w:szCs w:val="24"/>
        </w:rPr>
        <w:t xml:space="preserve"> бесперебойного функционирования ПО ФХД и регламентация действий при форс-мажорных обстоятельствах, связанных с внешними причинами, такими как нарушение электропитания.</w:t>
      </w:r>
    </w:p>
    <w:p w:rsidR="00E61B1F" w:rsidRPr="00A56A3D" w:rsidRDefault="00E61B1F" w:rsidP="00EF5E06">
      <w:pPr>
        <w:widowControl w:val="0"/>
        <w:jc w:val="both"/>
        <w:rPr>
          <w:sz w:val="24"/>
          <w:szCs w:val="24"/>
        </w:rPr>
      </w:pPr>
    </w:p>
    <w:p w:rsidR="00165FE3" w:rsidRPr="00A56A3D" w:rsidRDefault="00165FE3" w:rsidP="00EF5E06">
      <w:pPr>
        <w:widowControl w:val="0"/>
        <w:numPr>
          <w:ilvl w:val="1"/>
          <w:numId w:val="91"/>
        </w:numPr>
        <w:tabs>
          <w:tab w:val="left" w:pos="598"/>
        </w:tabs>
        <w:ind w:left="0" w:firstLine="0"/>
        <w:jc w:val="both"/>
        <w:rPr>
          <w:b/>
          <w:bCs/>
          <w:color w:val="000000"/>
          <w:sz w:val="24"/>
          <w:szCs w:val="24"/>
          <w:u w:val="single"/>
        </w:rPr>
      </w:pPr>
      <w:r w:rsidRPr="00A56A3D">
        <w:rPr>
          <w:b/>
          <w:bCs/>
          <w:color w:val="000000"/>
          <w:sz w:val="24"/>
          <w:szCs w:val="24"/>
          <w:u w:val="single"/>
        </w:rPr>
        <w:t>Требования к порядку регистрации и уче</w:t>
      </w:r>
      <w:r w:rsidR="00E61B1F" w:rsidRPr="00A56A3D">
        <w:rPr>
          <w:b/>
          <w:bCs/>
          <w:color w:val="000000"/>
          <w:sz w:val="24"/>
          <w:szCs w:val="24"/>
          <w:u w:val="single"/>
        </w:rPr>
        <w:t>та обращений и заявок Заказчика</w:t>
      </w:r>
      <w:r w:rsidRPr="00A56A3D">
        <w:rPr>
          <w:b/>
          <w:bCs/>
          <w:color w:val="000000"/>
          <w:sz w:val="24"/>
          <w:szCs w:val="24"/>
          <w:u w:val="single"/>
        </w:rPr>
        <w:t>.</w:t>
      </w:r>
    </w:p>
    <w:p w:rsidR="00165FE3" w:rsidRPr="00A56A3D" w:rsidRDefault="00165FE3" w:rsidP="00EF5E06">
      <w:pPr>
        <w:numPr>
          <w:ilvl w:val="2"/>
          <w:numId w:val="91"/>
        </w:numPr>
        <w:suppressAutoHyphens/>
        <w:ind w:left="0" w:firstLine="0"/>
        <w:rPr>
          <w:color w:val="000000"/>
          <w:sz w:val="24"/>
          <w:szCs w:val="24"/>
        </w:rPr>
      </w:pPr>
      <w:r w:rsidRPr="00A56A3D">
        <w:rPr>
          <w:color w:val="000000"/>
          <w:sz w:val="24"/>
          <w:szCs w:val="24"/>
        </w:rPr>
        <w:t>Исполнитель осуществляет обязательную регистрацию и учет всех обращений и заявок, поступивших к Исполнителю от Заказчика в рамках оказания Услуг.</w:t>
      </w:r>
    </w:p>
    <w:p w:rsidR="00165FE3" w:rsidRPr="00A56A3D" w:rsidRDefault="00165FE3" w:rsidP="00EF5E06">
      <w:pPr>
        <w:widowControl w:val="0"/>
        <w:jc w:val="both"/>
        <w:rPr>
          <w:color w:val="000000"/>
          <w:sz w:val="24"/>
          <w:szCs w:val="24"/>
        </w:rPr>
      </w:pPr>
      <w:r w:rsidRPr="00A56A3D">
        <w:rPr>
          <w:color w:val="000000"/>
          <w:sz w:val="24"/>
          <w:szCs w:val="24"/>
        </w:rPr>
        <w:t>Для этого Исполнитель ведет и поддерживает в актуальном состоянии Журнал учета обращений (далее – Журнал), содержащий следующую информацию:</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присвоенный</w:t>
      </w:r>
      <w:proofErr w:type="gramEnd"/>
      <w:r w:rsidRPr="00A56A3D">
        <w:rPr>
          <w:sz w:val="24"/>
          <w:szCs w:val="24"/>
        </w:rPr>
        <w:t xml:space="preserve"> номер обращения;</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дата</w:t>
      </w:r>
      <w:proofErr w:type="gramEnd"/>
      <w:r w:rsidRPr="00A56A3D">
        <w:rPr>
          <w:sz w:val="24"/>
          <w:szCs w:val="24"/>
        </w:rPr>
        <w:t xml:space="preserve"> и время регистрации обращения;</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контактная</w:t>
      </w:r>
      <w:proofErr w:type="gramEnd"/>
      <w:r w:rsidRPr="00A56A3D">
        <w:rPr>
          <w:sz w:val="24"/>
          <w:szCs w:val="24"/>
        </w:rPr>
        <w:t xml:space="preserve"> информация инициатора обращения (ФИО, подразделение, должность, e-</w:t>
      </w:r>
      <w:proofErr w:type="spellStart"/>
      <w:r w:rsidRPr="00A56A3D">
        <w:rPr>
          <w:sz w:val="24"/>
          <w:szCs w:val="24"/>
        </w:rPr>
        <w:t>mail</w:t>
      </w:r>
      <w:proofErr w:type="spellEnd"/>
      <w:r w:rsidRPr="00A56A3D">
        <w:rPr>
          <w:sz w:val="24"/>
          <w:szCs w:val="24"/>
        </w:rPr>
        <w:t>, контактный телефон);</w:t>
      </w:r>
    </w:p>
    <w:p w:rsidR="00165FE3" w:rsidRPr="00A56A3D" w:rsidRDefault="00165FE3" w:rsidP="00EF5E06">
      <w:pPr>
        <w:widowControl w:val="0"/>
        <w:numPr>
          <w:ilvl w:val="0"/>
          <w:numId w:val="97"/>
        </w:numPr>
        <w:jc w:val="both"/>
        <w:rPr>
          <w:sz w:val="24"/>
          <w:szCs w:val="24"/>
        </w:rPr>
      </w:pPr>
      <w:proofErr w:type="gramStart"/>
      <w:r w:rsidRPr="00A56A3D">
        <w:rPr>
          <w:sz w:val="24"/>
          <w:szCs w:val="24"/>
        </w:rPr>
        <w:t>способ</w:t>
      </w:r>
      <w:proofErr w:type="gramEnd"/>
      <w:r w:rsidRPr="00A56A3D">
        <w:rPr>
          <w:sz w:val="24"/>
          <w:szCs w:val="24"/>
        </w:rPr>
        <w:t xml:space="preserve"> обращения (Телефон; Личный контакт; E-</w:t>
      </w:r>
      <w:proofErr w:type="spellStart"/>
      <w:r w:rsidRPr="00A56A3D">
        <w:rPr>
          <w:sz w:val="24"/>
          <w:szCs w:val="24"/>
        </w:rPr>
        <w:t>mail</w:t>
      </w:r>
      <w:proofErr w:type="spellEnd"/>
      <w:r w:rsidRPr="00A56A3D">
        <w:rPr>
          <w:sz w:val="24"/>
          <w:szCs w:val="24"/>
        </w:rPr>
        <w:t xml:space="preserve">; Автоматизированная система; Бумажный носитель); </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краткое</w:t>
      </w:r>
      <w:proofErr w:type="gramEnd"/>
      <w:r w:rsidRPr="00A56A3D">
        <w:rPr>
          <w:sz w:val="24"/>
          <w:szCs w:val="24"/>
        </w:rPr>
        <w:t xml:space="preserve"> описание обращения;</w:t>
      </w:r>
    </w:p>
    <w:p w:rsidR="00165FE3" w:rsidRPr="00A56A3D" w:rsidRDefault="00165FE3" w:rsidP="00EF5E06">
      <w:pPr>
        <w:widowControl w:val="0"/>
        <w:numPr>
          <w:ilvl w:val="0"/>
          <w:numId w:val="97"/>
        </w:numPr>
        <w:jc w:val="both"/>
        <w:rPr>
          <w:sz w:val="24"/>
          <w:szCs w:val="24"/>
        </w:rPr>
      </w:pPr>
      <w:proofErr w:type="gramStart"/>
      <w:r w:rsidRPr="00A56A3D">
        <w:rPr>
          <w:sz w:val="24"/>
          <w:szCs w:val="24"/>
        </w:rPr>
        <w:t>суть</w:t>
      </w:r>
      <w:proofErr w:type="gramEnd"/>
      <w:r w:rsidRPr="00A56A3D">
        <w:rPr>
          <w:sz w:val="24"/>
          <w:szCs w:val="24"/>
        </w:rPr>
        <w:t xml:space="preserve"> обращения (указывается в том виде, в каком оно сформулировано в исходном обращении инициатором, без обобщений и домысливания);</w:t>
      </w:r>
    </w:p>
    <w:p w:rsidR="00165FE3" w:rsidRPr="00A56A3D" w:rsidRDefault="00165FE3" w:rsidP="00EF5E06">
      <w:pPr>
        <w:widowControl w:val="0"/>
        <w:numPr>
          <w:ilvl w:val="0"/>
          <w:numId w:val="97"/>
        </w:numPr>
        <w:jc w:val="both"/>
        <w:rPr>
          <w:sz w:val="24"/>
          <w:szCs w:val="24"/>
        </w:rPr>
      </w:pPr>
      <w:proofErr w:type="gramStart"/>
      <w:r w:rsidRPr="00A56A3D">
        <w:rPr>
          <w:sz w:val="24"/>
          <w:szCs w:val="24"/>
        </w:rPr>
        <w:t>тип</w:t>
      </w:r>
      <w:proofErr w:type="gramEnd"/>
      <w:r w:rsidRPr="00A56A3D">
        <w:rPr>
          <w:sz w:val="24"/>
          <w:szCs w:val="24"/>
        </w:rPr>
        <w:t xml:space="preserve"> элемента ПО ФХД (указывается тип элемента ПО ФХД, в отношении которого обращается инициатор);</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категория</w:t>
      </w:r>
      <w:proofErr w:type="gramEnd"/>
      <w:r w:rsidRPr="00A56A3D">
        <w:rPr>
          <w:sz w:val="24"/>
          <w:szCs w:val="24"/>
        </w:rPr>
        <w:t xml:space="preserve"> обращения (согласно нижеприведенным правилам определения Категории обращения);</w:t>
      </w:r>
    </w:p>
    <w:p w:rsidR="00165FE3" w:rsidRPr="00A56A3D" w:rsidRDefault="00165FE3" w:rsidP="00EF5E06">
      <w:pPr>
        <w:widowControl w:val="0"/>
        <w:numPr>
          <w:ilvl w:val="0"/>
          <w:numId w:val="97"/>
        </w:numPr>
        <w:jc w:val="both"/>
        <w:rPr>
          <w:sz w:val="24"/>
          <w:szCs w:val="24"/>
        </w:rPr>
      </w:pPr>
      <w:proofErr w:type="gramStart"/>
      <w:r w:rsidRPr="00A56A3D">
        <w:rPr>
          <w:sz w:val="24"/>
          <w:szCs w:val="24"/>
        </w:rPr>
        <w:t>текущий</w:t>
      </w:r>
      <w:proofErr w:type="gramEnd"/>
      <w:r w:rsidRPr="00A56A3D">
        <w:rPr>
          <w:sz w:val="24"/>
          <w:szCs w:val="24"/>
        </w:rPr>
        <w:t xml:space="preserve"> Статус обращения (согласно нижеприведенным правилам определения Статуса обращения);</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контактная</w:t>
      </w:r>
      <w:proofErr w:type="gramEnd"/>
      <w:r w:rsidRPr="00A56A3D">
        <w:rPr>
          <w:sz w:val="24"/>
          <w:szCs w:val="24"/>
        </w:rPr>
        <w:t xml:space="preserve"> информация ответственного за исполнение обращения сотрудника </w:t>
      </w:r>
      <w:r w:rsidRPr="00A56A3D">
        <w:rPr>
          <w:sz w:val="24"/>
          <w:szCs w:val="24"/>
        </w:rPr>
        <w:lastRenderedPageBreak/>
        <w:t>Исполнителя (ФИО, контактный телефон, e-</w:t>
      </w:r>
      <w:proofErr w:type="spellStart"/>
      <w:r w:rsidRPr="00A56A3D">
        <w:rPr>
          <w:sz w:val="24"/>
          <w:szCs w:val="24"/>
        </w:rPr>
        <w:t>mail</w:t>
      </w:r>
      <w:proofErr w:type="spellEnd"/>
      <w:r w:rsidRPr="00A56A3D">
        <w:rPr>
          <w:sz w:val="24"/>
          <w:szCs w:val="24"/>
        </w:rPr>
        <w:t>). Под ответственным сотрудником Исполнителя подразумевается сотрудник, который на данный момент непосредственно занимается либо занимался (в случае если обращение уже выполнено) работой по данному обращению;</w:t>
      </w:r>
    </w:p>
    <w:p w:rsidR="00165FE3" w:rsidRPr="00A56A3D" w:rsidRDefault="00165FE3" w:rsidP="00EF5E06">
      <w:pPr>
        <w:widowControl w:val="0"/>
        <w:numPr>
          <w:ilvl w:val="0"/>
          <w:numId w:val="97"/>
        </w:numPr>
        <w:jc w:val="both"/>
        <w:rPr>
          <w:sz w:val="24"/>
          <w:szCs w:val="24"/>
        </w:rPr>
      </w:pPr>
      <w:proofErr w:type="gramStart"/>
      <w:r w:rsidRPr="00A56A3D">
        <w:rPr>
          <w:sz w:val="24"/>
          <w:szCs w:val="24"/>
        </w:rPr>
        <w:t>решение</w:t>
      </w:r>
      <w:proofErr w:type="gramEnd"/>
      <w:r w:rsidRPr="00A56A3D">
        <w:rPr>
          <w:sz w:val="24"/>
          <w:szCs w:val="24"/>
        </w:rPr>
        <w:t>:</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заполняется</w:t>
      </w:r>
      <w:proofErr w:type="gramEnd"/>
      <w:r w:rsidRPr="00A56A3D">
        <w:rPr>
          <w:sz w:val="24"/>
          <w:szCs w:val="24"/>
        </w:rPr>
        <w:t xml:space="preserve"> для обращений, имеющих статус «Выполнена» или «Закрыт»;</w:t>
      </w:r>
    </w:p>
    <w:p w:rsidR="00165FE3" w:rsidRPr="00A56A3D" w:rsidRDefault="00165FE3" w:rsidP="00EF5E06">
      <w:pPr>
        <w:widowControl w:val="0"/>
        <w:numPr>
          <w:ilvl w:val="0"/>
          <w:numId w:val="97"/>
        </w:numPr>
        <w:jc w:val="both"/>
        <w:rPr>
          <w:sz w:val="24"/>
          <w:szCs w:val="24"/>
        </w:rPr>
      </w:pPr>
      <w:proofErr w:type="gramStart"/>
      <w:r w:rsidRPr="00A56A3D">
        <w:rPr>
          <w:sz w:val="24"/>
          <w:szCs w:val="24"/>
        </w:rPr>
        <w:t>содержит</w:t>
      </w:r>
      <w:proofErr w:type="gramEnd"/>
      <w:r w:rsidRPr="00A56A3D">
        <w:rPr>
          <w:sz w:val="24"/>
          <w:szCs w:val="24"/>
        </w:rPr>
        <w:t xml:space="preserve"> краткое описание результата выполненных Исполнителем работ по обращению;</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для</w:t>
      </w:r>
      <w:proofErr w:type="gramEnd"/>
      <w:r w:rsidRPr="00A56A3D">
        <w:rPr>
          <w:sz w:val="24"/>
          <w:szCs w:val="24"/>
        </w:rPr>
        <w:t xml:space="preserve"> обращений категории «Инцидент», имеющих Коды выполнения «Решена» или «Обходное решение - описываются выявленные причины возникшей ошибки/неполадки и результаты выполненных Исполнителем работ по их устранению (либо описание принятых мер, позволивших компенсировать негативный эффект, в случае если причины не были установлены либо не были устранены); </w:t>
      </w:r>
    </w:p>
    <w:p w:rsidR="00165FE3" w:rsidRPr="00A56A3D" w:rsidRDefault="00165FE3" w:rsidP="00EF5E06">
      <w:pPr>
        <w:widowControl w:val="0"/>
        <w:numPr>
          <w:ilvl w:val="0"/>
          <w:numId w:val="97"/>
        </w:numPr>
        <w:jc w:val="both"/>
        <w:rPr>
          <w:sz w:val="24"/>
          <w:szCs w:val="24"/>
        </w:rPr>
      </w:pPr>
      <w:proofErr w:type="gramStart"/>
      <w:r w:rsidRPr="00A56A3D">
        <w:rPr>
          <w:sz w:val="24"/>
          <w:szCs w:val="24"/>
        </w:rPr>
        <w:t>работы</w:t>
      </w:r>
      <w:proofErr w:type="gramEnd"/>
      <w:r w:rsidRPr="00A56A3D">
        <w:rPr>
          <w:sz w:val="24"/>
          <w:szCs w:val="24"/>
        </w:rPr>
        <w:t xml:space="preserve"> по обращению выполнены с выездом на рабочее место ПО ФХД (да/нет);</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дата</w:t>
      </w:r>
      <w:proofErr w:type="gramEnd"/>
      <w:r w:rsidRPr="00A56A3D">
        <w:rPr>
          <w:sz w:val="24"/>
          <w:szCs w:val="24"/>
        </w:rPr>
        <w:t xml:space="preserve"> и время фактического устранения ошибки/сбоя и восстановления работоспособность/доступность ПО ФХД; </w:t>
      </w:r>
    </w:p>
    <w:p w:rsidR="00165FE3" w:rsidRPr="00A56A3D" w:rsidRDefault="00165FE3" w:rsidP="00EF5E06">
      <w:pPr>
        <w:widowControl w:val="0"/>
        <w:numPr>
          <w:ilvl w:val="0"/>
          <w:numId w:val="97"/>
        </w:numPr>
        <w:jc w:val="both"/>
        <w:rPr>
          <w:sz w:val="24"/>
          <w:szCs w:val="24"/>
        </w:rPr>
      </w:pPr>
      <w:proofErr w:type="gramStart"/>
      <w:r w:rsidRPr="00A56A3D">
        <w:rPr>
          <w:sz w:val="24"/>
          <w:szCs w:val="24"/>
        </w:rPr>
        <w:t>время</w:t>
      </w:r>
      <w:proofErr w:type="gramEnd"/>
      <w:r w:rsidRPr="00A56A3D">
        <w:rPr>
          <w:sz w:val="24"/>
          <w:szCs w:val="24"/>
        </w:rPr>
        <w:t xml:space="preserve"> недоступности ПО ФХД (Под временем недоступности системы  понимается интервал времени, прошедший с момента установления факта наличия ошибки/сбоя в работе ПО ФХД (в том числе на основании соответствующего обращения пользователя Заказчика) либо недоступности ПО ФХД в целом* до момента, когда ошибка/сбой был фактически устранен, а работоспособность/доступность ПО ФХД восстановлена); </w:t>
      </w:r>
    </w:p>
    <w:p w:rsidR="00165FE3" w:rsidRPr="00A56A3D" w:rsidRDefault="00165FE3" w:rsidP="00EF5E06">
      <w:pPr>
        <w:widowControl w:val="0"/>
        <w:numPr>
          <w:ilvl w:val="0"/>
          <w:numId w:val="97"/>
        </w:numPr>
        <w:jc w:val="both"/>
        <w:rPr>
          <w:sz w:val="24"/>
          <w:szCs w:val="24"/>
        </w:rPr>
      </w:pPr>
      <w:r w:rsidRPr="00A56A3D">
        <w:rPr>
          <w:sz w:val="24"/>
          <w:szCs w:val="24"/>
        </w:rPr>
        <w:t>Количество пользователей, работа которых была нарушена (для обращений категории «Инцидент»);</w:t>
      </w:r>
    </w:p>
    <w:p w:rsidR="00165FE3" w:rsidRPr="00A56A3D" w:rsidRDefault="00165FE3" w:rsidP="00EF5E06">
      <w:pPr>
        <w:widowControl w:val="0"/>
        <w:numPr>
          <w:ilvl w:val="0"/>
          <w:numId w:val="97"/>
        </w:numPr>
        <w:jc w:val="both"/>
        <w:rPr>
          <w:sz w:val="24"/>
          <w:szCs w:val="24"/>
        </w:rPr>
      </w:pPr>
      <w:r w:rsidRPr="00A56A3D">
        <w:rPr>
          <w:sz w:val="24"/>
          <w:szCs w:val="24"/>
        </w:rPr>
        <w:t>Примечание</w:t>
      </w:r>
    </w:p>
    <w:p w:rsidR="00165FE3" w:rsidRPr="00A56A3D" w:rsidRDefault="00165FE3" w:rsidP="00EF5E06">
      <w:pPr>
        <w:numPr>
          <w:ilvl w:val="2"/>
          <w:numId w:val="91"/>
        </w:numPr>
        <w:suppressAutoHyphens/>
        <w:ind w:left="0" w:firstLine="0"/>
        <w:jc w:val="both"/>
        <w:rPr>
          <w:color w:val="000000"/>
          <w:sz w:val="24"/>
          <w:szCs w:val="24"/>
        </w:rPr>
      </w:pPr>
      <w:r w:rsidRPr="00A56A3D">
        <w:rPr>
          <w:color w:val="000000"/>
          <w:sz w:val="24"/>
          <w:szCs w:val="24"/>
        </w:rPr>
        <w:t xml:space="preserve"> В случае приостановки работы по обращению (обращение находится в статусе «Приостановлена»), указываются причины, по которым работы по обращению приостановлены с указанием перечня действий/информации, запрошенных у пользователя/инициатора обращения/Оператора/Заказчика, а также даты, формы и адресата такого запроса;</w:t>
      </w:r>
    </w:p>
    <w:p w:rsidR="00165FE3" w:rsidRPr="00A56A3D" w:rsidRDefault="00165FE3" w:rsidP="00EF5E06">
      <w:pPr>
        <w:numPr>
          <w:ilvl w:val="2"/>
          <w:numId w:val="91"/>
        </w:numPr>
        <w:suppressAutoHyphens/>
        <w:ind w:left="0" w:firstLine="0"/>
        <w:jc w:val="both"/>
        <w:rPr>
          <w:color w:val="000000"/>
          <w:sz w:val="24"/>
          <w:szCs w:val="24"/>
        </w:rPr>
      </w:pPr>
      <w:r w:rsidRPr="00A56A3D">
        <w:rPr>
          <w:color w:val="000000"/>
          <w:sz w:val="24"/>
          <w:szCs w:val="24"/>
        </w:rPr>
        <w:t xml:space="preserve">В случае отклонения обращения (заполняется в случае, если обращению присвоен Код выполнения «Отклонено») указываются подробно причины такого отклонения, а также дата и форма выполненного Исполнителем оповещения инициатора обращения о факте и причинах такого отклонения. В случае, если обращение отклонено (отменено) самим </w:t>
      </w:r>
      <w:proofErr w:type="gramStart"/>
      <w:r w:rsidRPr="00A56A3D">
        <w:rPr>
          <w:color w:val="000000"/>
          <w:sz w:val="24"/>
          <w:szCs w:val="24"/>
        </w:rPr>
        <w:t>Инициатором,</w:t>
      </w:r>
      <w:r w:rsidR="00AF2E3D" w:rsidRPr="00A56A3D">
        <w:rPr>
          <w:color w:val="000000"/>
          <w:sz w:val="24"/>
          <w:szCs w:val="24"/>
        </w:rPr>
        <w:t xml:space="preserve">   </w:t>
      </w:r>
      <w:proofErr w:type="gramEnd"/>
      <w:r w:rsidR="00AF2E3D" w:rsidRPr="00A56A3D">
        <w:rPr>
          <w:color w:val="000000"/>
          <w:sz w:val="24"/>
          <w:szCs w:val="24"/>
        </w:rPr>
        <w:t xml:space="preserve"> </w:t>
      </w:r>
      <w:r w:rsidRPr="00A56A3D">
        <w:rPr>
          <w:color w:val="000000"/>
          <w:sz w:val="24"/>
          <w:szCs w:val="24"/>
        </w:rPr>
        <w:t xml:space="preserve"> то указывается дата и способ, которым от инициатора получено соответствующее уведомление. </w:t>
      </w:r>
    </w:p>
    <w:p w:rsidR="00165FE3" w:rsidRPr="00A56A3D" w:rsidRDefault="00165FE3" w:rsidP="00EF5E06">
      <w:pPr>
        <w:keepNext/>
        <w:widowControl w:val="0"/>
        <w:ind w:left="426"/>
        <w:jc w:val="both"/>
        <w:outlineLvl w:val="2"/>
        <w:rPr>
          <w:color w:val="000000"/>
          <w:sz w:val="24"/>
          <w:szCs w:val="24"/>
        </w:rPr>
      </w:pPr>
    </w:p>
    <w:p w:rsidR="00165FE3" w:rsidRPr="00A56A3D" w:rsidRDefault="00165FE3" w:rsidP="00EF5E06">
      <w:pPr>
        <w:keepNext/>
        <w:widowControl w:val="0"/>
        <w:ind w:left="426"/>
        <w:jc w:val="both"/>
        <w:outlineLvl w:val="2"/>
        <w:rPr>
          <w:b/>
          <w:bCs/>
          <w:color w:val="000000"/>
          <w:sz w:val="24"/>
          <w:szCs w:val="24"/>
        </w:rPr>
      </w:pPr>
      <w:bookmarkStart w:id="200" w:name="_Toc13226996"/>
      <w:bookmarkStart w:id="201" w:name="_Toc13231043"/>
      <w:bookmarkStart w:id="202" w:name="_Toc13244204"/>
      <w:bookmarkStart w:id="203" w:name="_Toc13488171"/>
      <w:bookmarkStart w:id="204" w:name="_Toc13502268"/>
      <w:r w:rsidRPr="002B4919">
        <w:rPr>
          <w:b/>
          <w:color w:val="000000"/>
          <w:sz w:val="24"/>
          <w:szCs w:val="24"/>
        </w:rPr>
        <w:t>К</w:t>
      </w:r>
      <w:r w:rsidRPr="00A56A3D">
        <w:rPr>
          <w:b/>
          <w:bCs/>
          <w:color w:val="000000"/>
          <w:sz w:val="24"/>
          <w:szCs w:val="24"/>
        </w:rPr>
        <w:t>атегории обращения</w:t>
      </w:r>
      <w:bookmarkEnd w:id="200"/>
      <w:bookmarkEnd w:id="201"/>
      <w:bookmarkEnd w:id="202"/>
      <w:bookmarkEnd w:id="203"/>
      <w:bookmarkEnd w:id="204"/>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165FE3" w:rsidRPr="00A56A3D" w:rsidTr="00E9250A">
        <w:trPr>
          <w:tblHeader/>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keepNext/>
              <w:keepLines/>
              <w:ind w:firstLine="34"/>
              <w:rPr>
                <w:b/>
                <w:bCs/>
                <w:color w:val="000000"/>
                <w:sz w:val="24"/>
                <w:szCs w:val="24"/>
              </w:rPr>
            </w:pPr>
            <w:r w:rsidRPr="00A56A3D">
              <w:rPr>
                <w:b/>
                <w:bCs/>
                <w:color w:val="000000"/>
                <w:sz w:val="24"/>
                <w:szCs w:val="24"/>
              </w:rPr>
              <w:t>Категория</w:t>
            </w:r>
          </w:p>
        </w:tc>
        <w:tc>
          <w:tcPr>
            <w:tcW w:w="7087"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keepNext/>
              <w:keepLines/>
              <w:ind w:firstLine="34"/>
              <w:rPr>
                <w:b/>
                <w:bCs/>
                <w:color w:val="000000"/>
                <w:sz w:val="24"/>
                <w:szCs w:val="24"/>
              </w:rPr>
            </w:pPr>
            <w:r w:rsidRPr="00A56A3D">
              <w:rPr>
                <w:b/>
                <w:bCs/>
                <w:color w:val="000000"/>
                <w:sz w:val="24"/>
                <w:szCs w:val="24"/>
              </w:rPr>
              <w:t>Примеры</w:t>
            </w:r>
          </w:p>
        </w:tc>
      </w:tr>
      <w:tr w:rsidR="00165FE3" w:rsidRPr="00A56A3D" w:rsidTr="00E9250A">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Запрос на обслуживание</w:t>
            </w:r>
          </w:p>
        </w:tc>
        <w:tc>
          <w:tcPr>
            <w:tcW w:w="7087"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tabs>
                <w:tab w:val="left" w:pos="391"/>
              </w:tabs>
              <w:ind w:firstLine="34"/>
              <w:rPr>
                <w:color w:val="000000"/>
                <w:sz w:val="24"/>
                <w:szCs w:val="24"/>
              </w:rPr>
            </w:pPr>
            <w:r w:rsidRPr="00A56A3D">
              <w:rPr>
                <w:color w:val="000000"/>
                <w:sz w:val="24"/>
                <w:szCs w:val="24"/>
              </w:rPr>
              <w:t>Смена пароля, ввод нового элемента в справочник, и пр.</w:t>
            </w:r>
          </w:p>
        </w:tc>
      </w:tr>
      <w:tr w:rsidR="00165FE3" w:rsidRPr="00A56A3D" w:rsidTr="00E9250A">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Инцидент</w:t>
            </w:r>
          </w:p>
        </w:tc>
        <w:tc>
          <w:tcPr>
            <w:tcW w:w="7087"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tabs>
                <w:tab w:val="left" w:pos="391"/>
              </w:tabs>
              <w:ind w:firstLine="34"/>
              <w:rPr>
                <w:color w:val="000000"/>
                <w:sz w:val="24"/>
                <w:szCs w:val="24"/>
              </w:rPr>
            </w:pPr>
            <w:r w:rsidRPr="00A56A3D">
              <w:rPr>
                <w:color w:val="000000"/>
                <w:sz w:val="24"/>
                <w:szCs w:val="24"/>
              </w:rPr>
              <w:t>"Не работает", "Медленно (стало медленнее работать)", "Зависло", "Ошибка (появляется сообщение об ошибке)", "Пропал доступ (раньше был)", …</w:t>
            </w:r>
          </w:p>
        </w:tc>
      </w:tr>
      <w:tr w:rsidR="00165FE3" w:rsidRPr="00A56A3D" w:rsidTr="00E9250A">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Запрос информации</w:t>
            </w:r>
          </w:p>
        </w:tc>
        <w:tc>
          <w:tcPr>
            <w:tcW w:w="7087"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tabs>
                <w:tab w:val="left" w:pos="391"/>
              </w:tabs>
              <w:ind w:firstLine="34"/>
              <w:rPr>
                <w:color w:val="000000"/>
                <w:sz w:val="24"/>
                <w:szCs w:val="24"/>
              </w:rPr>
            </w:pPr>
            <w:r w:rsidRPr="00A56A3D">
              <w:rPr>
                <w:color w:val="000000"/>
                <w:sz w:val="24"/>
                <w:szCs w:val="24"/>
              </w:rPr>
              <w:t>"Как обстоят дела с моей заявкой № ...?", "Где взять / куда обратиться...?", «Как сделать / выполнить…», …</w:t>
            </w:r>
          </w:p>
        </w:tc>
      </w:tr>
      <w:tr w:rsidR="00165FE3" w:rsidRPr="00A56A3D" w:rsidTr="00E9250A">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Запрос на изменение</w:t>
            </w:r>
          </w:p>
        </w:tc>
        <w:tc>
          <w:tcPr>
            <w:tcW w:w="7087"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tabs>
                <w:tab w:val="left" w:pos="391"/>
              </w:tabs>
              <w:ind w:firstLine="34"/>
              <w:rPr>
                <w:color w:val="000000"/>
                <w:sz w:val="24"/>
                <w:szCs w:val="24"/>
              </w:rPr>
            </w:pPr>
            <w:r w:rsidRPr="00A56A3D">
              <w:rPr>
                <w:color w:val="000000"/>
                <w:sz w:val="24"/>
                <w:szCs w:val="24"/>
              </w:rPr>
              <w:t>Разработка нового отчёта, доступ к системе, создание нового АРМ и пр.</w:t>
            </w:r>
          </w:p>
        </w:tc>
      </w:tr>
      <w:tr w:rsidR="00165FE3" w:rsidRPr="00A56A3D" w:rsidTr="00E9250A">
        <w:trPr>
          <w:trHeight w:val="967"/>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Отзыв по качеству</w:t>
            </w:r>
          </w:p>
        </w:tc>
        <w:tc>
          <w:tcPr>
            <w:tcW w:w="7087"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tabs>
                <w:tab w:val="left" w:pos="391"/>
              </w:tabs>
              <w:ind w:firstLine="34"/>
              <w:rPr>
                <w:color w:val="000000"/>
                <w:sz w:val="24"/>
                <w:szCs w:val="24"/>
              </w:rPr>
            </w:pPr>
            <w:r w:rsidRPr="00A56A3D">
              <w:rPr>
                <w:color w:val="000000"/>
                <w:sz w:val="24"/>
                <w:szCs w:val="24"/>
              </w:rPr>
              <w:t xml:space="preserve">Пользователь обратился с благодарностью за своевременно и качественно оказанные Услуги. </w:t>
            </w:r>
          </w:p>
          <w:p w:rsidR="00165FE3" w:rsidRPr="00A56A3D" w:rsidRDefault="00165FE3" w:rsidP="00EF5E06">
            <w:pPr>
              <w:tabs>
                <w:tab w:val="left" w:pos="391"/>
              </w:tabs>
              <w:ind w:firstLine="34"/>
              <w:rPr>
                <w:color w:val="000000"/>
                <w:sz w:val="24"/>
                <w:szCs w:val="24"/>
              </w:rPr>
            </w:pPr>
            <w:r w:rsidRPr="00A56A3D">
              <w:rPr>
                <w:color w:val="000000"/>
                <w:sz w:val="24"/>
                <w:szCs w:val="24"/>
              </w:rPr>
              <w:t>Пользователь обратился с жалобой на качество оказанных Услуг</w:t>
            </w:r>
          </w:p>
        </w:tc>
      </w:tr>
      <w:tr w:rsidR="00165FE3" w:rsidRPr="00A56A3D" w:rsidTr="00E9250A">
        <w:trPr>
          <w:trHeight w:val="672"/>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Не по адресу</w:t>
            </w:r>
          </w:p>
        </w:tc>
        <w:tc>
          <w:tcPr>
            <w:tcW w:w="7087"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tabs>
                <w:tab w:val="left" w:pos="391"/>
              </w:tabs>
              <w:ind w:firstLine="34"/>
              <w:rPr>
                <w:color w:val="000000"/>
                <w:sz w:val="24"/>
                <w:szCs w:val="24"/>
              </w:rPr>
            </w:pPr>
            <w:r w:rsidRPr="00A56A3D">
              <w:rPr>
                <w:color w:val="000000"/>
                <w:sz w:val="24"/>
                <w:szCs w:val="24"/>
              </w:rPr>
              <w:t xml:space="preserve">Обращение, работы по которому не входят в контракт по условиям предоставления услуг и лежат вне зоны ответственности Исполнителя. </w:t>
            </w:r>
          </w:p>
        </w:tc>
      </w:tr>
    </w:tbl>
    <w:p w:rsidR="00165FE3" w:rsidRPr="00A56A3D" w:rsidRDefault="00165FE3" w:rsidP="00EF5E06">
      <w:pPr>
        <w:keepNext/>
        <w:ind w:right="57" w:firstLine="426"/>
        <w:jc w:val="right"/>
        <w:rPr>
          <w:color w:val="000000"/>
          <w:sz w:val="24"/>
          <w:szCs w:val="24"/>
        </w:rPr>
      </w:pPr>
    </w:p>
    <w:p w:rsidR="00165FE3" w:rsidRPr="00A56A3D" w:rsidRDefault="00165FE3" w:rsidP="00EF5E06">
      <w:pPr>
        <w:keepNext/>
        <w:widowControl w:val="0"/>
        <w:ind w:left="426"/>
        <w:jc w:val="both"/>
        <w:outlineLvl w:val="2"/>
        <w:rPr>
          <w:b/>
          <w:bCs/>
          <w:color w:val="000000"/>
          <w:sz w:val="24"/>
          <w:szCs w:val="24"/>
        </w:rPr>
      </w:pPr>
      <w:bookmarkStart w:id="205" w:name="_Toc13226997"/>
      <w:bookmarkStart w:id="206" w:name="_Toc13231044"/>
      <w:bookmarkStart w:id="207" w:name="_Toc13244205"/>
      <w:bookmarkStart w:id="208" w:name="_Toc13488172"/>
      <w:bookmarkStart w:id="209" w:name="_Toc13502269"/>
      <w:r w:rsidRPr="00A56A3D">
        <w:rPr>
          <w:b/>
          <w:bCs/>
          <w:color w:val="000000"/>
          <w:sz w:val="24"/>
          <w:szCs w:val="24"/>
        </w:rPr>
        <w:t>Статусы обращения</w:t>
      </w:r>
      <w:bookmarkEnd w:id="205"/>
      <w:bookmarkEnd w:id="206"/>
      <w:bookmarkEnd w:id="207"/>
      <w:bookmarkEnd w:id="208"/>
      <w:bookmarkEnd w:id="20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2"/>
        <w:gridCol w:w="2835"/>
      </w:tblGrid>
      <w:tr w:rsidR="00165FE3" w:rsidRPr="00A56A3D" w:rsidTr="00E9250A">
        <w:trPr>
          <w:tblHeader/>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keepNext/>
              <w:keepLines/>
              <w:jc w:val="center"/>
              <w:rPr>
                <w:b/>
                <w:bCs/>
                <w:color w:val="000000"/>
                <w:sz w:val="24"/>
                <w:szCs w:val="24"/>
              </w:rPr>
            </w:pPr>
            <w:r w:rsidRPr="00A56A3D">
              <w:rPr>
                <w:b/>
                <w:bCs/>
                <w:color w:val="000000"/>
                <w:sz w:val="24"/>
                <w:szCs w:val="24"/>
              </w:rPr>
              <w:t>Статус</w:t>
            </w:r>
          </w:p>
        </w:tc>
        <w:tc>
          <w:tcPr>
            <w:tcW w:w="42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keepNext/>
              <w:keepLines/>
              <w:jc w:val="center"/>
              <w:rPr>
                <w:b/>
                <w:bCs/>
                <w:color w:val="000000"/>
                <w:sz w:val="24"/>
                <w:szCs w:val="24"/>
              </w:rPr>
            </w:pPr>
            <w:r w:rsidRPr="00A56A3D">
              <w:rPr>
                <w:b/>
                <w:bCs/>
                <w:color w:val="000000"/>
                <w:sz w:val="24"/>
                <w:szCs w:val="24"/>
              </w:rPr>
              <w:t>Краткое описание</w:t>
            </w:r>
          </w:p>
        </w:tc>
        <w:tc>
          <w:tcPr>
            <w:tcW w:w="2835"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keepNext/>
              <w:keepLines/>
              <w:jc w:val="center"/>
              <w:rPr>
                <w:b/>
                <w:bCs/>
                <w:color w:val="000000"/>
                <w:sz w:val="24"/>
                <w:szCs w:val="24"/>
              </w:rPr>
            </w:pPr>
            <w:r w:rsidRPr="00A56A3D">
              <w:rPr>
                <w:b/>
                <w:bCs/>
                <w:color w:val="000000"/>
                <w:sz w:val="24"/>
                <w:szCs w:val="24"/>
              </w:rPr>
              <w:t>Последующий статус</w:t>
            </w:r>
          </w:p>
        </w:tc>
      </w:tr>
      <w:tr w:rsidR="00165FE3" w:rsidRPr="00A56A3D" w:rsidTr="00E9250A">
        <w:trPr>
          <w:tblHeader/>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Зарегистрирована</w:t>
            </w:r>
          </w:p>
        </w:tc>
        <w:tc>
          <w:tcPr>
            <w:tcW w:w="42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 xml:space="preserve">Заявка принята и зарегистрирована. </w:t>
            </w:r>
          </w:p>
        </w:tc>
        <w:tc>
          <w:tcPr>
            <w:tcW w:w="2835"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Направлена в группу</w:t>
            </w:r>
          </w:p>
          <w:p w:rsidR="00165FE3" w:rsidRPr="00A56A3D" w:rsidRDefault="00165FE3" w:rsidP="00EF5E06">
            <w:pPr>
              <w:rPr>
                <w:color w:val="000000"/>
                <w:sz w:val="24"/>
                <w:szCs w:val="24"/>
              </w:rPr>
            </w:pPr>
            <w:r w:rsidRPr="00A56A3D">
              <w:rPr>
                <w:color w:val="000000"/>
                <w:sz w:val="24"/>
                <w:szCs w:val="24"/>
              </w:rPr>
              <w:t>Выполнена</w:t>
            </w:r>
          </w:p>
          <w:p w:rsidR="00165FE3" w:rsidRPr="00A56A3D" w:rsidRDefault="00165FE3" w:rsidP="00EF5E06">
            <w:pPr>
              <w:rPr>
                <w:color w:val="000000"/>
                <w:sz w:val="24"/>
                <w:szCs w:val="24"/>
              </w:rPr>
            </w:pPr>
            <w:r w:rsidRPr="00A56A3D">
              <w:rPr>
                <w:color w:val="000000"/>
                <w:sz w:val="24"/>
                <w:szCs w:val="24"/>
              </w:rPr>
              <w:t>Закрыта</w:t>
            </w:r>
          </w:p>
        </w:tc>
      </w:tr>
      <w:tr w:rsidR="00165FE3" w:rsidRPr="00A56A3D" w:rsidTr="00E9250A">
        <w:trPr>
          <w:tblHeader/>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Направлена в группу</w:t>
            </w:r>
          </w:p>
        </w:tc>
        <w:tc>
          <w:tcPr>
            <w:tcW w:w="42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 xml:space="preserve">Заявка направлена в рабочую группу специалистов Исполнителя и ожидает назначения на конкретного специалиста Исполнителя. </w:t>
            </w:r>
          </w:p>
        </w:tc>
        <w:tc>
          <w:tcPr>
            <w:tcW w:w="2835"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В работе</w:t>
            </w:r>
          </w:p>
          <w:p w:rsidR="00165FE3" w:rsidRPr="00A56A3D" w:rsidRDefault="00165FE3" w:rsidP="00EF5E06">
            <w:pPr>
              <w:rPr>
                <w:color w:val="000000"/>
                <w:sz w:val="24"/>
                <w:szCs w:val="24"/>
              </w:rPr>
            </w:pPr>
            <w:r w:rsidRPr="00A56A3D">
              <w:rPr>
                <w:color w:val="000000"/>
                <w:sz w:val="24"/>
                <w:szCs w:val="24"/>
              </w:rPr>
              <w:t>Приостановлена</w:t>
            </w:r>
          </w:p>
        </w:tc>
      </w:tr>
      <w:tr w:rsidR="00165FE3" w:rsidRPr="00A56A3D" w:rsidTr="00E9250A">
        <w:trPr>
          <w:tblHeader/>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В работе</w:t>
            </w:r>
          </w:p>
        </w:tc>
        <w:tc>
          <w:tcPr>
            <w:tcW w:w="42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 xml:space="preserve">Заявка принята к исполнению конкретным специалистом Исполнителя и действия по сути выполнения заявки уже начаты. </w:t>
            </w:r>
          </w:p>
        </w:tc>
        <w:tc>
          <w:tcPr>
            <w:tcW w:w="2835"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Приостановлена</w:t>
            </w:r>
          </w:p>
          <w:p w:rsidR="00165FE3" w:rsidRPr="00A56A3D" w:rsidRDefault="00165FE3" w:rsidP="00EF5E06">
            <w:pPr>
              <w:rPr>
                <w:color w:val="000000"/>
                <w:sz w:val="24"/>
                <w:szCs w:val="24"/>
              </w:rPr>
            </w:pPr>
            <w:r w:rsidRPr="00A56A3D">
              <w:rPr>
                <w:color w:val="000000"/>
                <w:sz w:val="24"/>
                <w:szCs w:val="24"/>
              </w:rPr>
              <w:t>Выполнена</w:t>
            </w:r>
          </w:p>
        </w:tc>
      </w:tr>
      <w:tr w:rsidR="00165FE3" w:rsidRPr="00A56A3D" w:rsidTr="00E9250A">
        <w:trPr>
          <w:tblHeader/>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Приостановлена</w:t>
            </w:r>
          </w:p>
        </w:tc>
        <w:tc>
          <w:tcPr>
            <w:tcW w:w="42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Работы по заявке приостановлены. Со стороны Инициатора требуются дополнительные действия/информация.</w:t>
            </w:r>
          </w:p>
        </w:tc>
        <w:tc>
          <w:tcPr>
            <w:tcW w:w="2835"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Направлена в группу</w:t>
            </w:r>
          </w:p>
          <w:p w:rsidR="00165FE3" w:rsidRPr="00A56A3D" w:rsidRDefault="00165FE3" w:rsidP="00EF5E06">
            <w:pPr>
              <w:rPr>
                <w:color w:val="000000"/>
                <w:sz w:val="24"/>
                <w:szCs w:val="24"/>
              </w:rPr>
            </w:pPr>
            <w:r w:rsidRPr="00A56A3D">
              <w:rPr>
                <w:color w:val="000000"/>
                <w:sz w:val="24"/>
                <w:szCs w:val="24"/>
              </w:rPr>
              <w:t>В работе</w:t>
            </w:r>
          </w:p>
        </w:tc>
      </w:tr>
      <w:tr w:rsidR="00165FE3" w:rsidRPr="00A56A3D" w:rsidTr="00E9250A">
        <w:trPr>
          <w:tblHeader/>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Выполнена</w:t>
            </w:r>
          </w:p>
        </w:tc>
        <w:tc>
          <w:tcPr>
            <w:tcW w:w="42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Обращение выполнено. Необходимо получить подтверждение у Инициатора.</w:t>
            </w:r>
          </w:p>
        </w:tc>
        <w:tc>
          <w:tcPr>
            <w:tcW w:w="2835"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 xml:space="preserve">Закрыта </w:t>
            </w:r>
          </w:p>
          <w:p w:rsidR="00165FE3" w:rsidRPr="00A56A3D" w:rsidRDefault="00165FE3" w:rsidP="00EF5E06">
            <w:pPr>
              <w:rPr>
                <w:color w:val="000000"/>
                <w:sz w:val="24"/>
                <w:szCs w:val="24"/>
              </w:rPr>
            </w:pPr>
            <w:r w:rsidRPr="00A56A3D">
              <w:rPr>
                <w:color w:val="000000"/>
                <w:sz w:val="24"/>
                <w:szCs w:val="24"/>
              </w:rPr>
              <w:t>Направлена в группу</w:t>
            </w:r>
          </w:p>
        </w:tc>
      </w:tr>
      <w:tr w:rsidR="00165FE3" w:rsidRPr="00A56A3D" w:rsidTr="00E9250A">
        <w:trPr>
          <w:tblHeader/>
        </w:trPr>
        <w:tc>
          <w:tcPr>
            <w:tcW w:w="25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Закрыта</w:t>
            </w:r>
          </w:p>
        </w:tc>
        <w:tc>
          <w:tcPr>
            <w:tcW w:w="4252"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r w:rsidRPr="00A56A3D">
              <w:rPr>
                <w:color w:val="000000"/>
                <w:sz w:val="24"/>
                <w:szCs w:val="24"/>
              </w:rPr>
              <w:t>Подтверждение Инициатора о выполнении работ по обращению получено. Обращение закрыты.</w:t>
            </w:r>
          </w:p>
        </w:tc>
        <w:tc>
          <w:tcPr>
            <w:tcW w:w="2835" w:type="dxa"/>
            <w:tcBorders>
              <w:top w:val="single" w:sz="4" w:space="0" w:color="auto"/>
              <w:left w:val="single" w:sz="4" w:space="0" w:color="auto"/>
              <w:bottom w:val="single" w:sz="4" w:space="0" w:color="auto"/>
              <w:right w:val="single" w:sz="4" w:space="0" w:color="auto"/>
            </w:tcBorders>
          </w:tcPr>
          <w:p w:rsidR="00165FE3" w:rsidRPr="00A56A3D" w:rsidRDefault="00165FE3" w:rsidP="00EF5E06">
            <w:pPr>
              <w:rPr>
                <w:color w:val="000000"/>
                <w:sz w:val="24"/>
                <w:szCs w:val="24"/>
              </w:rPr>
            </w:pPr>
          </w:p>
        </w:tc>
      </w:tr>
    </w:tbl>
    <w:p w:rsidR="00165FE3" w:rsidRPr="00A56A3D" w:rsidRDefault="00165FE3" w:rsidP="00EF5E06">
      <w:pPr>
        <w:widowControl w:val="0"/>
        <w:ind w:firstLine="426"/>
        <w:rPr>
          <w:color w:val="000000"/>
          <w:sz w:val="24"/>
          <w:szCs w:val="24"/>
        </w:rPr>
      </w:pPr>
    </w:p>
    <w:p w:rsidR="00165FE3" w:rsidRPr="00A56A3D" w:rsidRDefault="00165FE3" w:rsidP="00EF5E06">
      <w:pPr>
        <w:keepNext/>
        <w:widowControl w:val="0"/>
        <w:ind w:left="426"/>
        <w:jc w:val="both"/>
        <w:outlineLvl w:val="2"/>
        <w:rPr>
          <w:b/>
          <w:bCs/>
          <w:color w:val="000000"/>
          <w:sz w:val="24"/>
          <w:szCs w:val="24"/>
        </w:rPr>
      </w:pPr>
      <w:bookmarkStart w:id="210" w:name="_Toc13226998"/>
      <w:bookmarkStart w:id="211" w:name="_Toc13231045"/>
      <w:bookmarkStart w:id="212" w:name="_Toc13244206"/>
      <w:bookmarkStart w:id="213" w:name="_Toc13488173"/>
      <w:bookmarkStart w:id="214" w:name="_Toc13502270"/>
      <w:r w:rsidRPr="00A56A3D">
        <w:rPr>
          <w:b/>
          <w:bCs/>
          <w:color w:val="000000"/>
          <w:sz w:val="24"/>
          <w:szCs w:val="24"/>
        </w:rPr>
        <w:t>Коды выполнения</w:t>
      </w:r>
      <w:bookmarkEnd w:id="210"/>
      <w:bookmarkEnd w:id="211"/>
      <w:bookmarkEnd w:id="212"/>
      <w:bookmarkEnd w:id="213"/>
      <w:bookmarkEnd w:id="214"/>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089"/>
      </w:tblGrid>
      <w:tr w:rsidR="00165FE3" w:rsidRPr="00A56A3D" w:rsidTr="00AF2E3D">
        <w:trPr>
          <w:trHeight w:val="309"/>
          <w:tblHeader/>
        </w:trPr>
        <w:tc>
          <w:tcPr>
            <w:tcW w:w="1323"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keepNext/>
              <w:keepLines/>
              <w:ind w:firstLine="34"/>
              <w:rPr>
                <w:b/>
                <w:bCs/>
                <w:color w:val="000000"/>
                <w:sz w:val="24"/>
                <w:szCs w:val="24"/>
              </w:rPr>
            </w:pPr>
            <w:r w:rsidRPr="00A56A3D">
              <w:rPr>
                <w:b/>
                <w:bCs/>
                <w:color w:val="000000"/>
                <w:sz w:val="24"/>
                <w:szCs w:val="24"/>
              </w:rPr>
              <w:t>Код выполнения</w:t>
            </w:r>
          </w:p>
        </w:tc>
        <w:tc>
          <w:tcPr>
            <w:tcW w:w="3677"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keepNext/>
              <w:keepLines/>
              <w:ind w:firstLine="34"/>
              <w:rPr>
                <w:b/>
                <w:bCs/>
                <w:color w:val="000000"/>
                <w:sz w:val="24"/>
                <w:szCs w:val="24"/>
              </w:rPr>
            </w:pPr>
            <w:r w:rsidRPr="00A56A3D">
              <w:rPr>
                <w:b/>
                <w:bCs/>
                <w:color w:val="000000"/>
                <w:sz w:val="24"/>
                <w:szCs w:val="24"/>
              </w:rPr>
              <w:t>Определение</w:t>
            </w:r>
          </w:p>
        </w:tc>
      </w:tr>
      <w:tr w:rsidR="00165FE3" w:rsidRPr="00A56A3D" w:rsidTr="00AF2E3D">
        <w:trPr>
          <w:trHeight w:val="277"/>
        </w:trPr>
        <w:tc>
          <w:tcPr>
            <w:tcW w:w="1323"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 xml:space="preserve">Решено </w:t>
            </w:r>
          </w:p>
        </w:tc>
        <w:tc>
          <w:tcPr>
            <w:tcW w:w="3677"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Обращение выполнено. Причина возникшей ошибки/неполадки определена и устранена.</w:t>
            </w:r>
          </w:p>
        </w:tc>
      </w:tr>
      <w:tr w:rsidR="00165FE3" w:rsidRPr="00A56A3D" w:rsidTr="00AF2E3D">
        <w:trPr>
          <w:trHeight w:val="682"/>
        </w:trPr>
        <w:tc>
          <w:tcPr>
            <w:tcW w:w="1323"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Обходное решение</w:t>
            </w:r>
          </w:p>
        </w:tc>
        <w:tc>
          <w:tcPr>
            <w:tcW w:w="3677"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Обращение выполнено. Инцидент устранён. Исходная причина возникшей ошибки/неполадки не определена или не устранена, при этом негативный эффект компенсирован либо устранен другими средствами.</w:t>
            </w:r>
          </w:p>
        </w:tc>
      </w:tr>
      <w:tr w:rsidR="00165FE3" w:rsidRPr="00A56A3D" w:rsidTr="00AF2E3D">
        <w:trPr>
          <w:trHeight w:val="515"/>
        </w:trPr>
        <w:tc>
          <w:tcPr>
            <w:tcW w:w="1323"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Самовосстановление</w:t>
            </w:r>
          </w:p>
        </w:tc>
        <w:tc>
          <w:tcPr>
            <w:tcW w:w="3677"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Ошибка/неполадка устранена без участия специалистов Исполнителя. Ошибка/неполадка больше не повторяется и не воспроизводится.</w:t>
            </w:r>
          </w:p>
        </w:tc>
      </w:tr>
      <w:tr w:rsidR="00165FE3" w:rsidRPr="00A56A3D" w:rsidTr="00AF2E3D">
        <w:trPr>
          <w:trHeight w:val="296"/>
        </w:trPr>
        <w:tc>
          <w:tcPr>
            <w:tcW w:w="1323"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Устранить невозможно</w:t>
            </w:r>
          </w:p>
        </w:tc>
        <w:tc>
          <w:tcPr>
            <w:tcW w:w="3677"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 xml:space="preserve">Установленная причина ошибки/неполадки находится за рамками сопровождаемой Системы и аппаратно-программных средств, и при этом отсутствуют альтернативные пути компенсировать негативный эффект средствами самой Системы и ее отдельных компонентов. </w:t>
            </w:r>
          </w:p>
        </w:tc>
      </w:tr>
      <w:tr w:rsidR="00165FE3" w:rsidRPr="00A56A3D" w:rsidTr="00AF2E3D">
        <w:trPr>
          <w:trHeight w:val="528"/>
        </w:trPr>
        <w:tc>
          <w:tcPr>
            <w:tcW w:w="1323"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Отклонено</w:t>
            </w:r>
          </w:p>
        </w:tc>
        <w:tc>
          <w:tcPr>
            <w:tcW w:w="3677"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Обращение не относится к сопровождаемым Исполнителем Системе и аппаратно-программным средствам либо Инициатор обращения отменил свое обращение.</w:t>
            </w:r>
          </w:p>
        </w:tc>
      </w:tr>
      <w:tr w:rsidR="00165FE3" w:rsidRPr="00A56A3D" w:rsidTr="00AF2E3D">
        <w:trPr>
          <w:trHeight w:val="283"/>
        </w:trPr>
        <w:tc>
          <w:tcPr>
            <w:tcW w:w="1323"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Дублирование</w:t>
            </w:r>
          </w:p>
        </w:tc>
        <w:tc>
          <w:tcPr>
            <w:tcW w:w="3677" w:type="pct"/>
            <w:tcBorders>
              <w:top w:val="single" w:sz="4" w:space="0" w:color="auto"/>
              <w:left w:val="single" w:sz="4" w:space="0" w:color="auto"/>
              <w:bottom w:val="single" w:sz="4" w:space="0" w:color="auto"/>
              <w:right w:val="single" w:sz="4" w:space="0" w:color="auto"/>
            </w:tcBorders>
          </w:tcPr>
          <w:p w:rsidR="00165FE3" w:rsidRPr="00A56A3D" w:rsidRDefault="00165FE3" w:rsidP="00EF5E06">
            <w:pPr>
              <w:ind w:firstLine="34"/>
              <w:rPr>
                <w:color w:val="000000"/>
                <w:sz w:val="24"/>
                <w:szCs w:val="24"/>
              </w:rPr>
            </w:pPr>
            <w:r w:rsidRPr="00A56A3D">
              <w:rPr>
                <w:color w:val="000000"/>
                <w:sz w:val="24"/>
                <w:szCs w:val="24"/>
              </w:rPr>
              <w:t>Повторное обращение по одному и тому же вопросу.</w:t>
            </w:r>
          </w:p>
        </w:tc>
      </w:tr>
    </w:tbl>
    <w:p w:rsidR="00AF2E3D" w:rsidRPr="00A56A3D" w:rsidRDefault="00AF2E3D" w:rsidP="00EF5E06">
      <w:pPr>
        <w:widowControl w:val="0"/>
        <w:ind w:firstLine="425"/>
        <w:jc w:val="both"/>
        <w:rPr>
          <w:color w:val="000000"/>
          <w:sz w:val="24"/>
          <w:szCs w:val="24"/>
        </w:rPr>
      </w:pPr>
    </w:p>
    <w:p w:rsidR="00165FE3" w:rsidRPr="00A56A3D" w:rsidRDefault="00165FE3" w:rsidP="00EF5E06">
      <w:pPr>
        <w:widowControl w:val="0"/>
        <w:ind w:firstLine="425"/>
        <w:jc w:val="both"/>
        <w:rPr>
          <w:color w:val="000000"/>
          <w:sz w:val="24"/>
          <w:szCs w:val="24"/>
        </w:rPr>
      </w:pPr>
      <w:r w:rsidRPr="00A56A3D">
        <w:rPr>
          <w:color w:val="000000"/>
          <w:sz w:val="24"/>
          <w:szCs w:val="24"/>
        </w:rPr>
        <w:t xml:space="preserve">Под регистрацией обращения подразумевается создание Исполнителем новой записи в Журнале учета обращений с присвоением поступившему обращению (новой записи) уникального номера и информирование инициатора обращения о присвоенном номере. </w:t>
      </w:r>
    </w:p>
    <w:p w:rsidR="00165FE3" w:rsidRPr="00A56A3D" w:rsidRDefault="00165FE3" w:rsidP="00EF5E06">
      <w:pPr>
        <w:widowControl w:val="0"/>
        <w:ind w:firstLine="426"/>
        <w:jc w:val="both"/>
        <w:rPr>
          <w:color w:val="000000"/>
          <w:sz w:val="24"/>
          <w:szCs w:val="24"/>
        </w:rPr>
      </w:pPr>
      <w:r w:rsidRPr="00A56A3D">
        <w:rPr>
          <w:color w:val="000000"/>
          <w:sz w:val="24"/>
          <w:szCs w:val="24"/>
        </w:rPr>
        <w:t>Результатом регистрации обращения является:</w:t>
      </w:r>
    </w:p>
    <w:p w:rsidR="00165FE3" w:rsidRPr="00A56A3D" w:rsidRDefault="00165FE3" w:rsidP="00EF5E06">
      <w:pPr>
        <w:widowControl w:val="0"/>
        <w:numPr>
          <w:ilvl w:val="0"/>
          <w:numId w:val="93"/>
        </w:numPr>
        <w:ind w:left="709" w:hanging="283"/>
        <w:jc w:val="both"/>
        <w:rPr>
          <w:sz w:val="24"/>
          <w:szCs w:val="24"/>
        </w:rPr>
      </w:pPr>
      <w:proofErr w:type="gramStart"/>
      <w:r w:rsidRPr="00A56A3D">
        <w:rPr>
          <w:sz w:val="24"/>
          <w:szCs w:val="24"/>
        </w:rPr>
        <w:t>создана</w:t>
      </w:r>
      <w:proofErr w:type="gramEnd"/>
      <w:r w:rsidRPr="00A56A3D">
        <w:rPr>
          <w:sz w:val="24"/>
          <w:szCs w:val="24"/>
        </w:rPr>
        <w:t xml:space="preserve"> новая запись в Журнале;</w:t>
      </w:r>
    </w:p>
    <w:p w:rsidR="00165FE3" w:rsidRPr="00A56A3D" w:rsidRDefault="00165FE3" w:rsidP="00EF5E06">
      <w:pPr>
        <w:widowControl w:val="0"/>
        <w:numPr>
          <w:ilvl w:val="0"/>
          <w:numId w:val="93"/>
        </w:numPr>
        <w:ind w:left="709" w:hanging="283"/>
        <w:jc w:val="both"/>
        <w:rPr>
          <w:sz w:val="24"/>
          <w:szCs w:val="24"/>
        </w:rPr>
      </w:pPr>
      <w:proofErr w:type="gramStart"/>
      <w:r w:rsidRPr="00A56A3D">
        <w:rPr>
          <w:sz w:val="24"/>
          <w:szCs w:val="24"/>
        </w:rPr>
        <w:t>инициатор</w:t>
      </w:r>
      <w:proofErr w:type="gramEnd"/>
      <w:r w:rsidRPr="00A56A3D">
        <w:rPr>
          <w:sz w:val="24"/>
          <w:szCs w:val="24"/>
        </w:rPr>
        <w:t xml:space="preserve"> обращения оповещен о номере, присвоенном данному обращению.</w:t>
      </w:r>
    </w:p>
    <w:p w:rsidR="00165FE3" w:rsidRPr="00A56A3D" w:rsidRDefault="00165FE3" w:rsidP="00EF5E06">
      <w:pPr>
        <w:widowControl w:val="0"/>
        <w:ind w:firstLine="426"/>
        <w:jc w:val="both"/>
        <w:rPr>
          <w:color w:val="000000"/>
          <w:sz w:val="24"/>
          <w:szCs w:val="24"/>
        </w:rPr>
      </w:pPr>
      <w:r w:rsidRPr="00A56A3D">
        <w:rPr>
          <w:color w:val="000000"/>
          <w:sz w:val="24"/>
          <w:szCs w:val="24"/>
        </w:rPr>
        <w:t xml:space="preserve">Назначение обращению статуса «Закрыт» осуществляется только после получения от </w:t>
      </w:r>
      <w:r w:rsidRPr="00A56A3D">
        <w:rPr>
          <w:color w:val="000000"/>
          <w:sz w:val="24"/>
          <w:szCs w:val="24"/>
        </w:rPr>
        <w:lastRenderedPageBreak/>
        <w:t>инициатора обращения подтверждения о его исполнении. В случае если Исполнитель обоснует Заказчику объективную невозможность получить от инициатора обращения соответствующее подтверждение, то назначение обращению статуса «Закрыт» может быть сделано по соответствующему указанию Заказчика.</w:t>
      </w:r>
    </w:p>
    <w:p w:rsidR="00165FE3" w:rsidRPr="00A56A3D" w:rsidRDefault="00165FE3" w:rsidP="00EF5E06">
      <w:pPr>
        <w:widowControl w:val="0"/>
        <w:ind w:firstLine="426"/>
        <w:jc w:val="both"/>
        <w:rPr>
          <w:color w:val="000000"/>
          <w:sz w:val="24"/>
          <w:szCs w:val="24"/>
        </w:rPr>
      </w:pPr>
      <w:r w:rsidRPr="00A56A3D">
        <w:rPr>
          <w:color w:val="000000"/>
          <w:sz w:val="24"/>
          <w:szCs w:val="24"/>
        </w:rPr>
        <w:t>Актуализация Журнала учета обращений осуществляется Исполнителем ежедневно.</w:t>
      </w:r>
    </w:p>
    <w:p w:rsidR="00165FE3" w:rsidRPr="00A56A3D" w:rsidRDefault="00165FE3" w:rsidP="00EF5E06">
      <w:pPr>
        <w:widowControl w:val="0"/>
        <w:ind w:firstLine="426"/>
        <w:jc w:val="both"/>
        <w:rPr>
          <w:color w:val="000000"/>
          <w:sz w:val="24"/>
          <w:szCs w:val="24"/>
        </w:rPr>
      </w:pPr>
      <w:r w:rsidRPr="00A56A3D">
        <w:rPr>
          <w:color w:val="000000"/>
          <w:sz w:val="24"/>
          <w:szCs w:val="24"/>
        </w:rPr>
        <w:t xml:space="preserve">Исполнитель предоставляет Журнал учета обращений Заказчику по его запросу. </w:t>
      </w:r>
    </w:p>
    <w:p w:rsidR="00165FE3" w:rsidRPr="00A56A3D" w:rsidRDefault="00165FE3" w:rsidP="00EF5E06">
      <w:pPr>
        <w:widowControl w:val="0"/>
        <w:ind w:firstLine="426"/>
        <w:jc w:val="both"/>
        <w:rPr>
          <w:color w:val="000000"/>
          <w:sz w:val="24"/>
          <w:szCs w:val="24"/>
        </w:rPr>
      </w:pPr>
      <w:r w:rsidRPr="00A56A3D">
        <w:rPr>
          <w:color w:val="000000"/>
          <w:sz w:val="24"/>
          <w:szCs w:val="24"/>
        </w:rPr>
        <w:t>Заказчик вправе провести выборочную проверку представленных в Журнале учета обращений сведений путем опроса указанных в Журнале инициаторов обращения с использованием указанной в Журнале контактной информации инициаторов. В случае, если по более чем 10% проверенных Заказчиком обращениям, инициатор обращения не подтвердит Заказчику указанные в Журнале сведения, Исполнитель в срок не позднее 3 (трех) рабочих дней обязан предоставить Заказчику по всем указанным в Журнале обращениям документальные подтверждения указанных в Журнале сведений, каковыми могут быть:</w:t>
      </w:r>
    </w:p>
    <w:p w:rsidR="00165FE3" w:rsidRPr="00A56A3D" w:rsidRDefault="00165FE3" w:rsidP="00EF5E06">
      <w:pPr>
        <w:widowControl w:val="0"/>
        <w:numPr>
          <w:ilvl w:val="0"/>
          <w:numId w:val="93"/>
        </w:numPr>
        <w:ind w:left="709" w:hanging="283"/>
        <w:jc w:val="both"/>
        <w:rPr>
          <w:sz w:val="24"/>
          <w:szCs w:val="24"/>
        </w:rPr>
      </w:pPr>
      <w:proofErr w:type="gramStart"/>
      <w:r w:rsidRPr="00A56A3D">
        <w:rPr>
          <w:sz w:val="24"/>
          <w:szCs w:val="24"/>
        </w:rPr>
        <w:t>записи</w:t>
      </w:r>
      <w:proofErr w:type="gramEnd"/>
      <w:r w:rsidRPr="00A56A3D">
        <w:rPr>
          <w:sz w:val="24"/>
          <w:szCs w:val="24"/>
        </w:rPr>
        <w:t xml:space="preserve"> телефонных переговоров с инициатором данного обращения;</w:t>
      </w:r>
    </w:p>
    <w:p w:rsidR="00165FE3" w:rsidRPr="00A56A3D" w:rsidRDefault="00165FE3" w:rsidP="00EF5E06">
      <w:pPr>
        <w:widowControl w:val="0"/>
        <w:numPr>
          <w:ilvl w:val="0"/>
          <w:numId w:val="93"/>
        </w:numPr>
        <w:ind w:left="709" w:hanging="283"/>
        <w:jc w:val="both"/>
        <w:rPr>
          <w:sz w:val="24"/>
          <w:szCs w:val="24"/>
        </w:rPr>
      </w:pPr>
      <w:proofErr w:type="gramStart"/>
      <w:r w:rsidRPr="00A56A3D">
        <w:rPr>
          <w:sz w:val="24"/>
          <w:szCs w:val="24"/>
        </w:rPr>
        <w:t>электронная</w:t>
      </w:r>
      <w:proofErr w:type="gramEnd"/>
      <w:r w:rsidRPr="00A56A3D">
        <w:rPr>
          <w:sz w:val="24"/>
          <w:szCs w:val="24"/>
        </w:rPr>
        <w:t xml:space="preserve"> переписка посредствам электронной почты с инициатором данного обращения;</w:t>
      </w:r>
    </w:p>
    <w:p w:rsidR="00165FE3" w:rsidRPr="00A56A3D" w:rsidRDefault="00165FE3" w:rsidP="00EF5E06">
      <w:pPr>
        <w:widowControl w:val="0"/>
        <w:numPr>
          <w:ilvl w:val="0"/>
          <w:numId w:val="93"/>
        </w:numPr>
        <w:ind w:left="709" w:hanging="283"/>
        <w:jc w:val="both"/>
        <w:rPr>
          <w:sz w:val="24"/>
          <w:szCs w:val="24"/>
        </w:rPr>
      </w:pPr>
      <w:proofErr w:type="gramStart"/>
      <w:r w:rsidRPr="00A56A3D">
        <w:rPr>
          <w:sz w:val="24"/>
          <w:szCs w:val="24"/>
        </w:rPr>
        <w:t>распечатки</w:t>
      </w:r>
      <w:proofErr w:type="gramEnd"/>
      <w:r w:rsidRPr="00A56A3D">
        <w:rPr>
          <w:sz w:val="24"/>
          <w:szCs w:val="24"/>
        </w:rPr>
        <w:t xml:space="preserve"> системных и лог- файлов;</w:t>
      </w:r>
    </w:p>
    <w:p w:rsidR="00165FE3" w:rsidRPr="00A56A3D" w:rsidRDefault="00165FE3" w:rsidP="00EF5E06">
      <w:pPr>
        <w:widowControl w:val="0"/>
        <w:numPr>
          <w:ilvl w:val="0"/>
          <w:numId w:val="93"/>
        </w:numPr>
        <w:ind w:left="709" w:hanging="283"/>
        <w:jc w:val="both"/>
        <w:rPr>
          <w:sz w:val="24"/>
          <w:szCs w:val="24"/>
        </w:rPr>
      </w:pPr>
      <w:proofErr w:type="gramStart"/>
      <w:r w:rsidRPr="00A56A3D">
        <w:rPr>
          <w:sz w:val="24"/>
          <w:szCs w:val="24"/>
        </w:rPr>
        <w:t>иные</w:t>
      </w:r>
      <w:proofErr w:type="gramEnd"/>
      <w:r w:rsidRPr="00A56A3D">
        <w:rPr>
          <w:sz w:val="24"/>
          <w:szCs w:val="24"/>
        </w:rPr>
        <w:t xml:space="preserve"> документальные свидетельства факта оказания Услуг и достоверности сведений, указанных в Журнале.</w:t>
      </w:r>
    </w:p>
    <w:p w:rsidR="00165FE3" w:rsidRPr="00A56A3D" w:rsidRDefault="00165FE3" w:rsidP="00EF5E06">
      <w:pPr>
        <w:keepNext/>
        <w:keepLines/>
        <w:widowControl w:val="0"/>
        <w:numPr>
          <w:ilvl w:val="0"/>
          <w:numId w:val="91"/>
        </w:numPr>
        <w:tabs>
          <w:tab w:val="left" w:pos="426"/>
        </w:tabs>
        <w:ind w:left="0" w:firstLine="0"/>
        <w:jc w:val="both"/>
        <w:outlineLvl w:val="0"/>
        <w:rPr>
          <w:b/>
          <w:bCs/>
          <w:color w:val="000000"/>
          <w:sz w:val="24"/>
          <w:szCs w:val="24"/>
        </w:rPr>
      </w:pPr>
      <w:bookmarkStart w:id="215" w:name="_Toc13226999"/>
      <w:bookmarkStart w:id="216" w:name="_Toc13231046"/>
      <w:bookmarkStart w:id="217" w:name="_Toc13244207"/>
      <w:bookmarkStart w:id="218" w:name="_Toc13488174"/>
      <w:bookmarkStart w:id="219" w:name="_Toc13502271"/>
      <w:r w:rsidRPr="00A56A3D">
        <w:rPr>
          <w:b/>
          <w:bCs/>
          <w:color w:val="000000"/>
          <w:sz w:val="24"/>
          <w:szCs w:val="24"/>
        </w:rPr>
        <w:t>Порядок приемки результатов оказанных услуг и прочие условия.</w:t>
      </w:r>
      <w:bookmarkEnd w:id="215"/>
      <w:bookmarkEnd w:id="216"/>
      <w:bookmarkEnd w:id="217"/>
      <w:bookmarkEnd w:id="218"/>
      <w:bookmarkEnd w:id="219"/>
    </w:p>
    <w:p w:rsidR="00165FE3" w:rsidRPr="00A56A3D" w:rsidRDefault="00165FE3" w:rsidP="00EF5E06">
      <w:pPr>
        <w:suppressAutoHyphens/>
        <w:ind w:firstLine="540"/>
        <w:jc w:val="both"/>
        <w:rPr>
          <w:rFonts w:cs="Calibri"/>
          <w:bCs/>
          <w:sz w:val="24"/>
          <w:szCs w:val="24"/>
        </w:rPr>
      </w:pPr>
      <w:r w:rsidRPr="00A56A3D">
        <w:rPr>
          <w:rFonts w:cs="Calibri"/>
          <w:bCs/>
          <w:sz w:val="24"/>
          <w:szCs w:val="24"/>
        </w:rPr>
        <w:t xml:space="preserve">По выполнении заявок в течение дня специалисту, выдавшему заявку, направляется </w:t>
      </w:r>
      <w:r w:rsidR="001A50D1" w:rsidRPr="001A50D1">
        <w:rPr>
          <w:rFonts w:cs="Calibri"/>
          <w:bCs/>
          <w:sz w:val="24"/>
          <w:szCs w:val="24"/>
        </w:rPr>
        <w:t xml:space="preserve">лист выполненных работ </w:t>
      </w:r>
      <w:r w:rsidRPr="00B2541E">
        <w:rPr>
          <w:rFonts w:cs="Calibri"/>
          <w:bCs/>
          <w:sz w:val="24"/>
          <w:szCs w:val="24"/>
        </w:rPr>
        <w:t>с описанием задачи и</w:t>
      </w:r>
      <w:r w:rsidRPr="00A56A3D">
        <w:rPr>
          <w:rFonts w:cs="Calibri"/>
          <w:bCs/>
          <w:sz w:val="24"/>
          <w:szCs w:val="24"/>
        </w:rPr>
        <w:t xml:space="preserve"> указанием времени, затраченного на её постановку, выполнение и сдачу работы. Специалист заказчика выполняет проверку, и, если замечаний нет, ставит свою подпись напротив описания заявки. Если замечания есть и они могут быть устранены на месте, они устраняются, если нет – согласуется время на устранение. Перечень замечаний описывается в листе выполненных работ. Если в процессе выполнения заявки выявляются пожелания и замечания, которых не было в первоначальной постановке задачи (в уточняющей переписке по данной заявке), регистрируется новая заявка с новым номером.</w:t>
      </w:r>
    </w:p>
    <w:p w:rsidR="00165FE3" w:rsidRPr="00A56A3D" w:rsidRDefault="00165FE3" w:rsidP="00EF5E06">
      <w:pPr>
        <w:suppressAutoHyphens/>
        <w:ind w:firstLine="540"/>
        <w:jc w:val="both"/>
        <w:rPr>
          <w:b/>
          <w:bCs/>
          <w:color w:val="000000"/>
          <w:sz w:val="24"/>
          <w:szCs w:val="24"/>
        </w:rPr>
      </w:pPr>
      <w:r w:rsidRPr="00A56A3D">
        <w:rPr>
          <w:rFonts w:cs="Calibri"/>
          <w:bCs/>
          <w:sz w:val="24"/>
          <w:szCs w:val="24"/>
        </w:rPr>
        <w:t xml:space="preserve"> </w:t>
      </w:r>
      <w:r w:rsidRPr="00A56A3D">
        <w:rPr>
          <w:rFonts w:cs="Calibri"/>
          <w:bCs/>
          <w:sz w:val="24"/>
          <w:szCs w:val="24"/>
        </w:rPr>
        <w:tab/>
        <w:t xml:space="preserve">Если специалист Заказчика не подписывает </w:t>
      </w:r>
      <w:r w:rsidRPr="004A68E0">
        <w:rPr>
          <w:rFonts w:cs="Calibri"/>
          <w:bCs/>
          <w:sz w:val="24"/>
          <w:szCs w:val="24"/>
        </w:rPr>
        <w:t>лист выполненных работ в</w:t>
      </w:r>
      <w:r w:rsidRPr="00A56A3D">
        <w:rPr>
          <w:rFonts w:cs="Calibri"/>
          <w:bCs/>
          <w:sz w:val="24"/>
          <w:szCs w:val="24"/>
        </w:rPr>
        <w:t xml:space="preserve"> течение 3 дней и не формулирует замечания по задаче, задача считается выполненной и закрывается. Если по заявке есть замечания, по которым невозможно понять суть претензии пользователя, например, «Отчет работает не корректно», специалист исполнителя задает уточняющие вопросы в переписке по заявке или очно. Если по замечанию исполнителем был направлен запрос в переписке по обращению, но ответ не получен, заявка считается выполненной и закрывается.</w:t>
      </w:r>
    </w:p>
    <w:p w:rsidR="00165FE3" w:rsidRPr="00A56A3D" w:rsidRDefault="00165FE3" w:rsidP="00EF5E06">
      <w:pPr>
        <w:widowControl w:val="0"/>
        <w:ind w:firstLine="426"/>
        <w:jc w:val="both"/>
        <w:rPr>
          <w:iCs/>
          <w:sz w:val="24"/>
          <w:szCs w:val="24"/>
        </w:rPr>
      </w:pPr>
      <w:r w:rsidRPr="00A56A3D">
        <w:rPr>
          <w:iCs/>
          <w:sz w:val="24"/>
          <w:szCs w:val="24"/>
        </w:rPr>
        <w:t>По окончании каждого месяца Исполнитель предоставляет Заказчику Технический отчет (в том числе в электронном виде), содержащий в себе информацию о полученных заявках и фактически оказанных Исполнителем Услугах за прошедший месяц (включая описание результатов либо сам результат оказания данных Услуг).</w:t>
      </w:r>
    </w:p>
    <w:p w:rsidR="00165FE3" w:rsidRPr="00A56A3D" w:rsidRDefault="00165FE3" w:rsidP="00EF5E06">
      <w:pPr>
        <w:widowControl w:val="0"/>
        <w:ind w:firstLine="383"/>
        <w:jc w:val="both"/>
        <w:rPr>
          <w:color w:val="000000"/>
          <w:sz w:val="24"/>
          <w:szCs w:val="24"/>
        </w:rPr>
      </w:pPr>
      <w:r w:rsidRPr="00A56A3D">
        <w:rPr>
          <w:color w:val="000000"/>
          <w:sz w:val="24"/>
          <w:szCs w:val="24"/>
        </w:rPr>
        <w:t>Технический отчет предоставляется ответственному лицу от заказчика, который проверяет соответствие отчета и подписанных листов выполненных работ и визирует отчет.</w:t>
      </w:r>
    </w:p>
    <w:p w:rsidR="00165FE3" w:rsidRPr="00A56A3D" w:rsidRDefault="00165FE3" w:rsidP="00EF5E06">
      <w:pPr>
        <w:widowControl w:val="0"/>
        <w:ind w:firstLine="383"/>
        <w:jc w:val="both"/>
        <w:rPr>
          <w:color w:val="000000"/>
          <w:sz w:val="24"/>
          <w:szCs w:val="24"/>
        </w:rPr>
      </w:pPr>
      <w:r w:rsidRPr="00A56A3D">
        <w:rPr>
          <w:color w:val="000000"/>
          <w:sz w:val="24"/>
          <w:szCs w:val="24"/>
        </w:rPr>
        <w:t>В случае, если при рассмотрении Технического отчета Заказчик обнаружит явное противоречие, недостоверность либо неполноту предоставленных сведений, Заказчик вправе запросить у Исполнителя документальные подтверждения представленных сведений и иную информацию, касающуюся оказания Исполнителем Услуг, отложив при этом приемку Услуг до момента предоставления Исполнителем запрошенных сведений.</w:t>
      </w:r>
    </w:p>
    <w:p w:rsidR="00165FE3" w:rsidRPr="00A56A3D" w:rsidRDefault="00165FE3" w:rsidP="00EF5E06">
      <w:pPr>
        <w:widowControl w:val="0"/>
        <w:ind w:firstLine="383"/>
        <w:jc w:val="both"/>
        <w:rPr>
          <w:color w:val="000000"/>
          <w:sz w:val="24"/>
          <w:szCs w:val="24"/>
        </w:rPr>
      </w:pPr>
      <w:r w:rsidRPr="00A56A3D">
        <w:rPr>
          <w:color w:val="000000"/>
          <w:sz w:val="24"/>
          <w:szCs w:val="24"/>
        </w:rPr>
        <w:t xml:space="preserve">Не позднее 10 (десяти) рабочих дней после получения от Исполнителя отчетных документов, предусмотренных Контрактом и Техническим заданием, Заказчик исследует представленные документы, рассматривает результаты  оказанных услуг,  и осуществляет приемку оказанных услуг на предмет соответствия их количеству, качеству и иным требованиям по критериям, изложенным в Контракте и Техническом задании, и направляет Исполнителю подписанный Заказчиком 1 (один) экземпляр Акт оказанных услуг  либо запрос </w:t>
      </w:r>
      <w:r w:rsidRPr="00A56A3D">
        <w:rPr>
          <w:color w:val="000000"/>
          <w:sz w:val="24"/>
          <w:szCs w:val="24"/>
        </w:rPr>
        <w:lastRenderedPageBreak/>
        <w:t>о предоставлении разъяснений относительно оказанных услуг , либо мотивированный отказ от принятия оказанных услуг  с перечнем выявленных недостатков и сроком их устранения.</w:t>
      </w:r>
    </w:p>
    <w:p w:rsidR="00165FE3" w:rsidRPr="00A56A3D" w:rsidRDefault="00165FE3" w:rsidP="00EF5E06">
      <w:pPr>
        <w:widowControl w:val="0"/>
        <w:ind w:firstLine="383"/>
        <w:jc w:val="both"/>
        <w:rPr>
          <w:color w:val="000000"/>
          <w:sz w:val="24"/>
          <w:szCs w:val="24"/>
        </w:rPr>
      </w:pPr>
      <w:r w:rsidRPr="00A56A3D">
        <w:rPr>
          <w:color w:val="000000"/>
          <w:sz w:val="24"/>
          <w:szCs w:val="24"/>
        </w:rPr>
        <w:t>В случае отказа Заказчика от принятия оказанных услуг связи с необходимостью устранения их недостатков, или выявленных в представленных Исполнителем документах противоречий, Исполнитель обязуется в срок, установленный Заказчиком, устранить указанные недостатки или противоречия за свой счет.</w:t>
      </w:r>
    </w:p>
    <w:p w:rsidR="00165FE3" w:rsidRPr="00A56A3D" w:rsidRDefault="00165FE3" w:rsidP="00EF5E06">
      <w:pPr>
        <w:widowControl w:val="0"/>
        <w:ind w:firstLine="383"/>
        <w:jc w:val="both"/>
        <w:rPr>
          <w:color w:val="000000"/>
          <w:sz w:val="24"/>
          <w:szCs w:val="24"/>
        </w:rPr>
      </w:pPr>
      <w:r w:rsidRPr="00A56A3D">
        <w:rPr>
          <w:color w:val="000000"/>
          <w:sz w:val="24"/>
          <w:szCs w:val="24"/>
        </w:rPr>
        <w:t>В случае получения от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10 (десяти)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а также повторный подписанный Исполнителем Акт оказанных услуг по этапу, в 2 (двух) экземплярах для принятия Заказчиком оказанных услуг.</w:t>
      </w:r>
    </w:p>
    <w:p w:rsidR="00165FE3" w:rsidRPr="00A56A3D" w:rsidRDefault="00165FE3" w:rsidP="00EF5E06">
      <w:pPr>
        <w:widowControl w:val="0"/>
        <w:ind w:firstLine="383"/>
        <w:jc w:val="both"/>
        <w:rPr>
          <w:color w:val="000000"/>
          <w:sz w:val="24"/>
          <w:szCs w:val="24"/>
        </w:rPr>
      </w:pPr>
      <w:r w:rsidRPr="00A56A3D">
        <w:rPr>
          <w:color w:val="000000"/>
          <w:sz w:val="24"/>
          <w:szCs w:val="24"/>
        </w:rPr>
        <w:t>Если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w:t>
      </w:r>
      <w:r w:rsidR="00012693">
        <w:rPr>
          <w:color w:val="000000"/>
          <w:sz w:val="24"/>
          <w:szCs w:val="24"/>
        </w:rPr>
        <w:t xml:space="preserve">чик принимает оказанные услуги </w:t>
      </w:r>
      <w:r w:rsidRPr="00A56A3D">
        <w:rPr>
          <w:color w:val="000000"/>
          <w:sz w:val="24"/>
          <w:szCs w:val="24"/>
        </w:rPr>
        <w:t>(и сопутствующие услуги) и подписывает 2 (два) экземпляра Акта оказанных услуг, один из которых направляет Исполнителю.</w:t>
      </w:r>
    </w:p>
    <w:p w:rsidR="00165FE3" w:rsidRPr="00A56A3D" w:rsidRDefault="00165FE3" w:rsidP="00BF6493">
      <w:pPr>
        <w:keepNext/>
        <w:keepLines/>
        <w:widowControl w:val="0"/>
        <w:numPr>
          <w:ilvl w:val="0"/>
          <w:numId w:val="91"/>
        </w:numPr>
        <w:tabs>
          <w:tab w:val="left" w:pos="426"/>
        </w:tabs>
        <w:spacing w:before="120"/>
        <w:ind w:left="0" w:firstLine="0"/>
        <w:jc w:val="both"/>
        <w:outlineLvl w:val="0"/>
        <w:rPr>
          <w:b/>
          <w:bCs/>
          <w:color w:val="000000"/>
          <w:sz w:val="24"/>
          <w:szCs w:val="24"/>
        </w:rPr>
      </w:pPr>
      <w:bookmarkStart w:id="220" w:name="_Toc13227010"/>
      <w:bookmarkStart w:id="221" w:name="_Toc13231057"/>
      <w:bookmarkStart w:id="222" w:name="_Toc13244218"/>
      <w:bookmarkStart w:id="223" w:name="_Toc13488185"/>
      <w:bookmarkStart w:id="224" w:name="_Toc13502282"/>
      <w:r w:rsidRPr="00A56A3D">
        <w:rPr>
          <w:b/>
          <w:bCs/>
          <w:color w:val="000000"/>
          <w:sz w:val="24"/>
          <w:szCs w:val="24"/>
        </w:rPr>
        <w:t>Требования к предоставлению гарантий качества услуг</w:t>
      </w:r>
      <w:bookmarkEnd w:id="220"/>
      <w:bookmarkEnd w:id="221"/>
      <w:bookmarkEnd w:id="222"/>
      <w:bookmarkEnd w:id="223"/>
      <w:bookmarkEnd w:id="224"/>
    </w:p>
    <w:p w:rsidR="00165FE3" w:rsidRPr="00A56A3D" w:rsidRDefault="00165FE3" w:rsidP="00EF5E06">
      <w:pPr>
        <w:widowControl w:val="0"/>
        <w:ind w:firstLine="430"/>
        <w:jc w:val="both"/>
        <w:rPr>
          <w:color w:val="000000"/>
          <w:sz w:val="24"/>
          <w:szCs w:val="24"/>
        </w:rPr>
      </w:pPr>
      <w:r w:rsidRPr="00A56A3D">
        <w:rPr>
          <w:color w:val="000000"/>
          <w:sz w:val="24"/>
          <w:szCs w:val="24"/>
        </w:rPr>
        <w:t>Срок предоставления гарантии качества услуг Исполнителя должен составлять не менее 12 месяцев с даты подписания Сторонами Акта оказанных услуг. В течение указанного срока Исполнитель должен оказывать услуги по устранению выявляемых технических ошибок (дефектов), устранению нештатных ситуаций (сбоев и отказов).</w:t>
      </w:r>
    </w:p>
    <w:p w:rsidR="00B15AF2" w:rsidRDefault="00165FE3" w:rsidP="00BF6493">
      <w:pPr>
        <w:widowControl w:val="0"/>
        <w:ind w:firstLine="430"/>
        <w:jc w:val="both"/>
        <w:rPr>
          <w:color w:val="000000"/>
          <w:sz w:val="24"/>
          <w:szCs w:val="24"/>
        </w:rPr>
      </w:pPr>
      <w:r w:rsidRPr="00A56A3D">
        <w:rPr>
          <w:color w:val="000000"/>
          <w:sz w:val="24"/>
          <w:szCs w:val="24"/>
        </w:rPr>
        <w:t>После завершения Контракта в течение срока действия гарантии качества Исполнитель должен обеспечить по заявке Заказчика прибытие своих специалистов для устранения причин нарушения функционирования ПО ФХД, являющихся следствием некачественного оказания услуг в рамках Технического Задания.</w:t>
      </w:r>
    </w:p>
    <w:p w:rsidR="00BF6493" w:rsidRDefault="00BF6493" w:rsidP="00BF6493">
      <w:pPr>
        <w:widowControl w:val="0"/>
        <w:ind w:firstLine="430"/>
        <w:jc w:val="both"/>
        <w:rPr>
          <w:color w:val="000000"/>
          <w:sz w:val="24"/>
          <w:szCs w:val="24"/>
        </w:rPr>
      </w:pPr>
    </w:p>
    <w:p w:rsidR="00BF6493" w:rsidRDefault="00BF6493" w:rsidP="00BF6493">
      <w:pPr>
        <w:widowControl w:val="0"/>
        <w:ind w:firstLine="430"/>
        <w:jc w:val="both"/>
        <w:rPr>
          <w:color w:val="000000"/>
          <w:sz w:val="24"/>
          <w:szCs w:val="24"/>
        </w:rPr>
      </w:pPr>
    </w:p>
    <w:p w:rsidR="00BF6493" w:rsidRPr="00BF6493" w:rsidRDefault="00BF6493" w:rsidP="00BF6493">
      <w:pPr>
        <w:widowControl w:val="0"/>
        <w:ind w:firstLine="430"/>
        <w:jc w:val="both"/>
        <w:rPr>
          <w:color w:val="000000"/>
          <w:sz w:val="24"/>
          <w:szCs w:val="24"/>
        </w:rPr>
      </w:pPr>
    </w:p>
    <w:p w:rsidR="00B15AF2" w:rsidRDefault="00B15AF2" w:rsidP="00B15AF2">
      <w:pPr>
        <w:widowControl w:val="0"/>
        <w:ind w:firstLine="708"/>
        <w:jc w:val="both"/>
        <w:rPr>
          <w:sz w:val="24"/>
          <w:szCs w:val="24"/>
          <w:lang w:eastAsia="en-US"/>
        </w:rPr>
      </w:pPr>
    </w:p>
    <w:p w:rsidR="00B2541E" w:rsidRDefault="00B2541E" w:rsidP="00E83E52">
      <w:pPr>
        <w:widowControl w:val="0"/>
        <w:ind w:firstLine="708"/>
        <w:jc w:val="right"/>
        <w:rPr>
          <w:sz w:val="24"/>
          <w:szCs w:val="24"/>
          <w:lang w:eastAsia="en-US"/>
        </w:rPr>
      </w:pPr>
    </w:p>
    <w:tbl>
      <w:tblPr>
        <w:tblW w:w="10030" w:type="dxa"/>
        <w:tblLayout w:type="fixed"/>
        <w:tblCellMar>
          <w:left w:w="107" w:type="dxa"/>
          <w:right w:w="107" w:type="dxa"/>
        </w:tblCellMar>
        <w:tblLook w:val="0000" w:firstRow="0" w:lastRow="0" w:firstColumn="0" w:lastColumn="0" w:noHBand="0" w:noVBand="0"/>
      </w:tblPr>
      <w:tblGrid>
        <w:gridCol w:w="2659"/>
        <w:gridCol w:w="2126"/>
        <w:gridCol w:w="284"/>
        <w:gridCol w:w="2409"/>
        <w:gridCol w:w="2552"/>
      </w:tblGrid>
      <w:tr w:rsidR="00B2541E" w:rsidRPr="00790BF8" w:rsidTr="00251CC6">
        <w:trPr>
          <w:trHeight w:val="1707"/>
        </w:trPr>
        <w:tc>
          <w:tcPr>
            <w:tcW w:w="4785" w:type="dxa"/>
            <w:gridSpan w:val="2"/>
            <w:shd w:val="clear" w:color="auto" w:fill="auto"/>
          </w:tcPr>
          <w:p w:rsidR="00B2541E" w:rsidRPr="00790BF8" w:rsidRDefault="00B2541E" w:rsidP="00251CC6">
            <w:pPr>
              <w:snapToGrid w:val="0"/>
              <w:rPr>
                <w:rFonts w:eastAsia="Calibri"/>
                <w:b/>
                <w:sz w:val="24"/>
                <w:szCs w:val="24"/>
              </w:rPr>
            </w:pPr>
            <w:r w:rsidRPr="00790BF8">
              <w:rPr>
                <w:rFonts w:eastAsia="Calibri"/>
                <w:b/>
                <w:sz w:val="24"/>
                <w:szCs w:val="24"/>
              </w:rPr>
              <w:t>Заказчик:</w:t>
            </w:r>
          </w:p>
          <w:p w:rsidR="00B2541E" w:rsidRPr="00790BF8" w:rsidRDefault="00B2541E" w:rsidP="00251CC6">
            <w:pPr>
              <w:jc w:val="both"/>
              <w:rPr>
                <w:rFonts w:eastAsia="Calibri"/>
                <w:b/>
                <w:sz w:val="24"/>
                <w:szCs w:val="24"/>
              </w:rPr>
            </w:pPr>
            <w:r w:rsidRPr="00790BF8">
              <w:rPr>
                <w:rFonts w:eastAsia="Calibri"/>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eastAsia="Calibri"/>
                <w:sz w:val="24"/>
                <w:szCs w:val="24"/>
              </w:rPr>
              <w:t>(ИПУ РАН)</w:t>
            </w:r>
            <w:r w:rsidRPr="00790BF8">
              <w:rPr>
                <w:rFonts w:eastAsia="Calibri"/>
                <w:b/>
                <w:sz w:val="24"/>
                <w:szCs w:val="24"/>
              </w:rPr>
              <w:t xml:space="preserve"> </w:t>
            </w:r>
          </w:p>
        </w:tc>
        <w:tc>
          <w:tcPr>
            <w:tcW w:w="284" w:type="dxa"/>
            <w:shd w:val="clear" w:color="auto" w:fill="auto"/>
          </w:tcPr>
          <w:p w:rsidR="00B2541E" w:rsidRPr="00790BF8" w:rsidRDefault="00B2541E" w:rsidP="00251CC6">
            <w:pPr>
              <w:snapToGrid w:val="0"/>
              <w:jc w:val="both"/>
              <w:rPr>
                <w:rFonts w:eastAsia="Calibri"/>
                <w:b/>
                <w:sz w:val="24"/>
                <w:szCs w:val="24"/>
              </w:rPr>
            </w:pPr>
          </w:p>
        </w:tc>
        <w:tc>
          <w:tcPr>
            <w:tcW w:w="4961" w:type="dxa"/>
            <w:gridSpan w:val="2"/>
            <w:shd w:val="clear" w:color="auto" w:fill="auto"/>
          </w:tcPr>
          <w:p w:rsidR="00B2541E" w:rsidRDefault="00B2541E" w:rsidP="00251CC6">
            <w:pPr>
              <w:rPr>
                <w:rFonts w:eastAsia="Calibri"/>
                <w:b/>
                <w:bCs/>
                <w:sz w:val="24"/>
                <w:szCs w:val="24"/>
              </w:rPr>
            </w:pPr>
            <w:r>
              <w:rPr>
                <w:rFonts w:eastAsia="Calibri"/>
                <w:b/>
                <w:bCs/>
                <w:sz w:val="24"/>
                <w:szCs w:val="24"/>
              </w:rPr>
              <w:t>Исполнитель</w:t>
            </w:r>
            <w:r w:rsidRPr="00790BF8">
              <w:rPr>
                <w:rFonts w:eastAsia="Calibri"/>
                <w:b/>
                <w:bCs/>
                <w:sz w:val="24"/>
                <w:szCs w:val="24"/>
              </w:rPr>
              <w:t>:</w:t>
            </w:r>
          </w:p>
          <w:p w:rsidR="00B2541E" w:rsidRPr="00790BF8" w:rsidRDefault="00B2541E" w:rsidP="00251CC6">
            <w:pPr>
              <w:rPr>
                <w:rFonts w:eastAsia="Calibri"/>
                <w:b/>
                <w:bCs/>
                <w:sz w:val="24"/>
                <w:szCs w:val="24"/>
              </w:rPr>
            </w:pPr>
          </w:p>
        </w:tc>
      </w:tr>
      <w:tr w:rsidR="00B2541E" w:rsidRPr="00790BF8" w:rsidTr="00251CC6">
        <w:trPr>
          <w:trHeight w:val="564"/>
        </w:trPr>
        <w:tc>
          <w:tcPr>
            <w:tcW w:w="4785" w:type="dxa"/>
            <w:gridSpan w:val="2"/>
            <w:shd w:val="clear" w:color="auto" w:fill="auto"/>
          </w:tcPr>
          <w:p w:rsidR="00B2541E" w:rsidRPr="00790BF8" w:rsidRDefault="00B2541E" w:rsidP="00251CC6">
            <w:pPr>
              <w:snapToGrid w:val="0"/>
              <w:rPr>
                <w:rFonts w:eastAsia="Calibri"/>
                <w:b/>
                <w:bCs/>
                <w:sz w:val="24"/>
                <w:szCs w:val="24"/>
              </w:rPr>
            </w:pPr>
            <w:r>
              <w:rPr>
                <w:rFonts w:eastAsia="Calibri"/>
                <w:b/>
                <w:bCs/>
                <w:sz w:val="24"/>
                <w:szCs w:val="24"/>
              </w:rPr>
              <w:t>______________________________________</w:t>
            </w:r>
          </w:p>
        </w:tc>
        <w:tc>
          <w:tcPr>
            <w:tcW w:w="284" w:type="dxa"/>
            <w:shd w:val="clear" w:color="auto" w:fill="auto"/>
          </w:tcPr>
          <w:p w:rsidR="00B2541E" w:rsidRPr="00790BF8" w:rsidRDefault="00B2541E" w:rsidP="00251CC6">
            <w:pPr>
              <w:shd w:val="clear" w:color="auto" w:fill="FFFFFF"/>
              <w:snapToGrid w:val="0"/>
              <w:jc w:val="both"/>
              <w:rPr>
                <w:rFonts w:eastAsia="Calibri"/>
                <w:b/>
                <w:sz w:val="24"/>
                <w:szCs w:val="24"/>
              </w:rPr>
            </w:pPr>
          </w:p>
        </w:tc>
        <w:tc>
          <w:tcPr>
            <w:tcW w:w="4961" w:type="dxa"/>
            <w:gridSpan w:val="2"/>
            <w:shd w:val="clear" w:color="auto" w:fill="auto"/>
          </w:tcPr>
          <w:p w:rsidR="00B2541E" w:rsidRPr="00790BF8" w:rsidRDefault="00B2541E" w:rsidP="00251CC6">
            <w:pPr>
              <w:shd w:val="clear" w:color="auto" w:fill="FFFFFF"/>
              <w:snapToGrid w:val="0"/>
              <w:jc w:val="both"/>
              <w:rPr>
                <w:rFonts w:eastAsia="Calibri"/>
                <w:b/>
                <w:sz w:val="24"/>
                <w:szCs w:val="24"/>
              </w:rPr>
            </w:pPr>
            <w:r>
              <w:rPr>
                <w:rFonts w:eastAsia="Calibri"/>
                <w:b/>
                <w:sz w:val="24"/>
                <w:szCs w:val="24"/>
              </w:rPr>
              <w:t>______________________________________</w:t>
            </w:r>
          </w:p>
        </w:tc>
      </w:tr>
      <w:tr w:rsidR="00B2541E" w:rsidRPr="00790BF8" w:rsidTr="00251CC6">
        <w:trPr>
          <w:trHeight w:val="137"/>
        </w:trPr>
        <w:tc>
          <w:tcPr>
            <w:tcW w:w="2659" w:type="dxa"/>
            <w:tcBorders>
              <w:bottom w:val="single" w:sz="4" w:space="0" w:color="auto"/>
            </w:tcBorders>
            <w:shd w:val="clear" w:color="auto" w:fill="auto"/>
          </w:tcPr>
          <w:p w:rsidR="00B2541E" w:rsidRPr="00790BF8" w:rsidRDefault="00B2541E" w:rsidP="00251CC6">
            <w:pPr>
              <w:snapToGrid w:val="0"/>
              <w:ind w:firstLine="567"/>
              <w:jc w:val="both"/>
              <w:rPr>
                <w:rFonts w:eastAsia="Calibri"/>
                <w:bCs/>
                <w:sz w:val="24"/>
                <w:szCs w:val="24"/>
              </w:rPr>
            </w:pPr>
          </w:p>
        </w:tc>
        <w:tc>
          <w:tcPr>
            <w:tcW w:w="2126" w:type="dxa"/>
            <w:shd w:val="clear" w:color="auto" w:fill="auto"/>
            <w:vAlign w:val="bottom"/>
          </w:tcPr>
          <w:p w:rsidR="00B2541E" w:rsidRPr="00790BF8" w:rsidRDefault="00B2541E" w:rsidP="00251CC6">
            <w:pPr>
              <w:snapToGrid w:val="0"/>
              <w:rPr>
                <w:rFonts w:eastAsia="Calibri"/>
                <w:b/>
                <w:bCs/>
                <w:sz w:val="24"/>
                <w:szCs w:val="24"/>
              </w:rPr>
            </w:pPr>
            <w:r w:rsidRPr="00790BF8">
              <w:rPr>
                <w:rFonts w:eastAsia="Calibri"/>
                <w:b/>
                <w:bCs/>
                <w:sz w:val="24"/>
                <w:szCs w:val="24"/>
              </w:rPr>
              <w:t>/</w:t>
            </w:r>
            <w:r>
              <w:rPr>
                <w:rFonts w:eastAsia="Calibri"/>
                <w:b/>
                <w:bCs/>
                <w:sz w:val="24"/>
                <w:szCs w:val="24"/>
              </w:rPr>
              <w:t>______________/</w:t>
            </w:r>
          </w:p>
        </w:tc>
        <w:tc>
          <w:tcPr>
            <w:tcW w:w="284" w:type="dxa"/>
            <w:shd w:val="clear" w:color="auto" w:fill="auto"/>
            <w:vAlign w:val="bottom"/>
          </w:tcPr>
          <w:p w:rsidR="00B2541E" w:rsidRPr="00790BF8" w:rsidRDefault="00B2541E" w:rsidP="00251CC6">
            <w:pPr>
              <w:shd w:val="clear" w:color="auto" w:fill="FFFFFF"/>
              <w:snapToGrid w:val="0"/>
              <w:ind w:firstLine="567"/>
              <w:jc w:val="both"/>
              <w:rPr>
                <w:rFonts w:eastAsia="Calibri"/>
                <w:b/>
                <w:sz w:val="24"/>
                <w:szCs w:val="24"/>
              </w:rPr>
            </w:pPr>
          </w:p>
        </w:tc>
        <w:tc>
          <w:tcPr>
            <w:tcW w:w="2409" w:type="dxa"/>
            <w:tcBorders>
              <w:bottom w:val="single" w:sz="4" w:space="0" w:color="auto"/>
            </w:tcBorders>
            <w:shd w:val="clear" w:color="auto" w:fill="auto"/>
            <w:vAlign w:val="bottom"/>
          </w:tcPr>
          <w:p w:rsidR="00B2541E" w:rsidRPr="00790BF8" w:rsidRDefault="00B2541E" w:rsidP="00251CC6">
            <w:pPr>
              <w:shd w:val="clear" w:color="auto" w:fill="FFFFFF"/>
              <w:snapToGrid w:val="0"/>
              <w:jc w:val="both"/>
              <w:rPr>
                <w:rFonts w:eastAsia="Calibri"/>
                <w:b/>
                <w:sz w:val="24"/>
                <w:szCs w:val="24"/>
              </w:rPr>
            </w:pPr>
          </w:p>
        </w:tc>
        <w:tc>
          <w:tcPr>
            <w:tcW w:w="2552" w:type="dxa"/>
            <w:shd w:val="clear" w:color="auto" w:fill="auto"/>
            <w:vAlign w:val="bottom"/>
          </w:tcPr>
          <w:p w:rsidR="00B2541E" w:rsidRPr="00790BF8" w:rsidRDefault="00B2541E" w:rsidP="00251CC6">
            <w:pPr>
              <w:shd w:val="clear" w:color="auto" w:fill="FFFFFF"/>
              <w:tabs>
                <w:tab w:val="left" w:pos="1594"/>
              </w:tabs>
              <w:snapToGrid w:val="0"/>
              <w:jc w:val="both"/>
              <w:rPr>
                <w:rFonts w:eastAsia="Calibri"/>
                <w:b/>
                <w:sz w:val="24"/>
                <w:szCs w:val="24"/>
              </w:rPr>
            </w:pPr>
            <w:r w:rsidRPr="00790BF8">
              <w:rPr>
                <w:rFonts w:eastAsia="Calibri"/>
                <w:b/>
                <w:sz w:val="24"/>
                <w:szCs w:val="24"/>
              </w:rPr>
              <w:t>/</w:t>
            </w:r>
            <w:r>
              <w:rPr>
                <w:rFonts w:eastAsia="Calibri"/>
                <w:b/>
                <w:sz w:val="24"/>
                <w:szCs w:val="24"/>
              </w:rPr>
              <w:t>________________</w:t>
            </w:r>
            <w:r w:rsidRPr="00ED5E0B">
              <w:rPr>
                <w:rFonts w:eastAsia="Calibri"/>
                <w:b/>
                <w:sz w:val="24"/>
                <w:szCs w:val="24"/>
              </w:rPr>
              <w:t xml:space="preserve"> </w:t>
            </w:r>
            <w:r>
              <w:rPr>
                <w:rFonts w:eastAsia="Calibri"/>
                <w:b/>
                <w:sz w:val="24"/>
                <w:szCs w:val="24"/>
              </w:rPr>
              <w:t>/</w:t>
            </w:r>
          </w:p>
        </w:tc>
      </w:tr>
    </w:tbl>
    <w:p w:rsidR="00B2541E" w:rsidRDefault="00B2541E" w:rsidP="00B2541E">
      <w:pPr>
        <w:widowControl w:val="0"/>
        <w:ind w:firstLine="708"/>
        <w:jc w:val="both"/>
        <w:rPr>
          <w:sz w:val="24"/>
          <w:szCs w:val="24"/>
          <w:lang w:eastAsia="en-US"/>
        </w:rPr>
      </w:pPr>
      <w:proofErr w:type="spellStart"/>
      <w:r>
        <w:rPr>
          <w:rFonts w:eastAsia="Calibri"/>
          <w:sz w:val="24"/>
          <w:szCs w:val="24"/>
        </w:rPr>
        <w:t>м.п</w:t>
      </w:r>
      <w:proofErr w:type="spellEnd"/>
      <w:r>
        <w:rPr>
          <w:rFonts w:eastAsia="Calibri"/>
          <w:sz w:val="24"/>
          <w:szCs w:val="24"/>
        </w:rPr>
        <w:t>.</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proofErr w:type="spellStart"/>
      <w:r>
        <w:rPr>
          <w:rFonts w:eastAsia="Calibri"/>
          <w:sz w:val="24"/>
          <w:szCs w:val="24"/>
        </w:rPr>
        <w:t>м.п</w:t>
      </w:r>
      <w:proofErr w:type="spellEnd"/>
      <w:r>
        <w:rPr>
          <w:rFonts w:eastAsia="Calibri"/>
          <w:sz w:val="24"/>
          <w:szCs w:val="24"/>
        </w:rPr>
        <w:t>.</w:t>
      </w:r>
    </w:p>
    <w:p w:rsidR="00C50C13" w:rsidRDefault="00C50C13" w:rsidP="00E83E52">
      <w:pPr>
        <w:widowControl w:val="0"/>
        <w:ind w:firstLine="708"/>
        <w:jc w:val="right"/>
        <w:rPr>
          <w:sz w:val="24"/>
          <w:szCs w:val="24"/>
          <w:lang w:eastAsia="en-US"/>
        </w:rPr>
        <w:sectPr w:rsidR="00C50C13">
          <w:footerReference w:type="even" r:id="rId68"/>
          <w:footerReference w:type="default" r:id="rId69"/>
          <w:headerReference w:type="first" r:id="rId70"/>
          <w:pgSz w:w="11900" w:h="16820"/>
          <w:pgMar w:top="907" w:right="737" w:bottom="907" w:left="1474" w:header="0" w:footer="0" w:gutter="0"/>
          <w:cols w:space="60"/>
          <w:noEndnote/>
          <w:titlePg/>
        </w:sectPr>
      </w:pPr>
    </w:p>
    <w:p w:rsidR="00C50C13" w:rsidRDefault="00C50C13" w:rsidP="00E83E52">
      <w:pPr>
        <w:widowControl w:val="0"/>
        <w:ind w:firstLine="708"/>
        <w:jc w:val="right"/>
        <w:rPr>
          <w:sz w:val="24"/>
          <w:szCs w:val="24"/>
          <w:lang w:eastAsia="en-US"/>
        </w:rPr>
      </w:pPr>
    </w:p>
    <w:p w:rsidR="00C50C13" w:rsidRDefault="00C50C13" w:rsidP="00E83E52">
      <w:pPr>
        <w:widowControl w:val="0"/>
        <w:ind w:firstLine="708"/>
        <w:jc w:val="right"/>
        <w:rPr>
          <w:sz w:val="24"/>
          <w:szCs w:val="24"/>
          <w:lang w:eastAsia="en-US"/>
        </w:rPr>
      </w:pPr>
    </w:p>
    <w:p w:rsidR="00E83E52" w:rsidRPr="00E83E52" w:rsidRDefault="00E83E52" w:rsidP="00E83E52">
      <w:pPr>
        <w:widowControl w:val="0"/>
        <w:ind w:firstLine="708"/>
        <w:jc w:val="right"/>
        <w:rPr>
          <w:sz w:val="24"/>
          <w:szCs w:val="24"/>
          <w:lang w:eastAsia="en-US"/>
        </w:rPr>
      </w:pPr>
      <w:r w:rsidRPr="00E83E52">
        <w:rPr>
          <w:sz w:val="24"/>
          <w:szCs w:val="24"/>
          <w:lang w:eastAsia="en-US"/>
        </w:rPr>
        <w:t xml:space="preserve">Приложение № </w:t>
      </w:r>
      <w:r>
        <w:rPr>
          <w:sz w:val="24"/>
          <w:szCs w:val="24"/>
          <w:lang w:eastAsia="en-US"/>
        </w:rPr>
        <w:t>2</w:t>
      </w:r>
    </w:p>
    <w:p w:rsidR="00E83E52" w:rsidRPr="00E83E52" w:rsidRDefault="00E83E52" w:rsidP="00E83E52">
      <w:pPr>
        <w:widowControl w:val="0"/>
        <w:ind w:firstLine="708"/>
        <w:jc w:val="right"/>
        <w:rPr>
          <w:sz w:val="24"/>
          <w:szCs w:val="24"/>
          <w:lang w:eastAsia="en-US"/>
        </w:rPr>
      </w:pPr>
      <w:proofErr w:type="gramStart"/>
      <w:r w:rsidRPr="00E83E52">
        <w:rPr>
          <w:sz w:val="24"/>
          <w:szCs w:val="24"/>
          <w:lang w:eastAsia="en-US"/>
        </w:rPr>
        <w:t>к</w:t>
      </w:r>
      <w:proofErr w:type="gramEnd"/>
      <w:r w:rsidRPr="00E83E52">
        <w:rPr>
          <w:sz w:val="24"/>
          <w:szCs w:val="24"/>
          <w:lang w:eastAsia="en-US"/>
        </w:rPr>
        <w:t xml:space="preserve"> Контракту</w:t>
      </w:r>
    </w:p>
    <w:p w:rsidR="00E83E52" w:rsidRPr="00E83E52" w:rsidRDefault="00E83E52" w:rsidP="00E83E52">
      <w:pPr>
        <w:widowControl w:val="0"/>
        <w:ind w:firstLine="708"/>
        <w:jc w:val="right"/>
        <w:rPr>
          <w:sz w:val="24"/>
          <w:szCs w:val="24"/>
          <w:lang w:eastAsia="en-US"/>
        </w:rPr>
      </w:pPr>
      <w:proofErr w:type="gramStart"/>
      <w:r w:rsidRPr="00E83E52">
        <w:rPr>
          <w:sz w:val="24"/>
          <w:szCs w:val="24"/>
          <w:lang w:eastAsia="en-US"/>
        </w:rPr>
        <w:t>от</w:t>
      </w:r>
      <w:proofErr w:type="gramEnd"/>
      <w:r w:rsidRPr="00E83E52">
        <w:rPr>
          <w:sz w:val="24"/>
          <w:szCs w:val="24"/>
          <w:lang w:eastAsia="en-US"/>
        </w:rPr>
        <w:t xml:space="preserve"> «___» __________ 20___ г. </w:t>
      </w:r>
    </w:p>
    <w:p w:rsidR="00E83E52" w:rsidRDefault="00E83E52" w:rsidP="00E83E52">
      <w:pPr>
        <w:widowControl w:val="0"/>
        <w:ind w:firstLine="708"/>
        <w:jc w:val="right"/>
        <w:rPr>
          <w:sz w:val="24"/>
          <w:szCs w:val="24"/>
          <w:lang w:eastAsia="en-US"/>
        </w:rPr>
      </w:pPr>
      <w:r w:rsidRPr="00E83E52">
        <w:rPr>
          <w:sz w:val="24"/>
          <w:szCs w:val="24"/>
          <w:lang w:eastAsia="en-US"/>
        </w:rPr>
        <w:t>№ __________________________</w:t>
      </w:r>
    </w:p>
    <w:p w:rsidR="00E83E52" w:rsidRDefault="00E83E52" w:rsidP="00B15AF2">
      <w:pPr>
        <w:widowControl w:val="0"/>
        <w:ind w:firstLine="708"/>
        <w:jc w:val="both"/>
        <w:rPr>
          <w:sz w:val="24"/>
          <w:szCs w:val="24"/>
          <w:lang w:eastAsia="en-US"/>
        </w:rPr>
      </w:pPr>
    </w:p>
    <w:p w:rsidR="00B2541E" w:rsidRDefault="00B2541E" w:rsidP="00E83E52">
      <w:pPr>
        <w:widowControl w:val="0"/>
        <w:jc w:val="center"/>
        <w:rPr>
          <w:b/>
          <w:bCs/>
          <w:sz w:val="24"/>
          <w:szCs w:val="24"/>
          <w:lang w:eastAsia="en-US"/>
        </w:rPr>
      </w:pPr>
    </w:p>
    <w:p w:rsidR="00B33648" w:rsidRDefault="00B33648" w:rsidP="00E83E52">
      <w:pPr>
        <w:widowControl w:val="0"/>
        <w:jc w:val="center"/>
        <w:rPr>
          <w:b/>
          <w:bCs/>
          <w:sz w:val="24"/>
          <w:szCs w:val="24"/>
          <w:lang w:eastAsia="en-US"/>
        </w:rPr>
      </w:pPr>
    </w:p>
    <w:p w:rsidR="00E83E52" w:rsidRDefault="00E83E52" w:rsidP="00E83E52">
      <w:pPr>
        <w:widowControl w:val="0"/>
        <w:jc w:val="center"/>
        <w:rPr>
          <w:b/>
          <w:bCs/>
          <w:sz w:val="24"/>
          <w:szCs w:val="24"/>
          <w:lang w:eastAsia="en-US"/>
        </w:rPr>
      </w:pPr>
      <w:r w:rsidRPr="00E83E52">
        <w:rPr>
          <w:b/>
          <w:bCs/>
          <w:sz w:val="24"/>
          <w:szCs w:val="24"/>
          <w:lang w:eastAsia="en-US"/>
        </w:rPr>
        <w:t>РАСЧЕТ ЦЕНЫ ОКАЗАНИЯ УСЛУГ</w:t>
      </w:r>
    </w:p>
    <w:p w:rsidR="00E83E52" w:rsidRDefault="00E83E52" w:rsidP="00E83E52">
      <w:pPr>
        <w:widowControl w:val="0"/>
        <w:jc w:val="center"/>
        <w:rPr>
          <w:b/>
          <w:bCs/>
          <w:sz w:val="24"/>
          <w:szCs w:val="24"/>
          <w:lang w:eastAsia="en-US"/>
        </w:rPr>
      </w:pPr>
    </w:p>
    <w:tbl>
      <w:tblPr>
        <w:tblStyle w:val="afffff3"/>
        <w:tblW w:w="0" w:type="auto"/>
        <w:tblLook w:val="04A0" w:firstRow="1" w:lastRow="0" w:firstColumn="1" w:lastColumn="0" w:noHBand="0" w:noVBand="1"/>
      </w:tblPr>
      <w:tblGrid>
        <w:gridCol w:w="959"/>
        <w:gridCol w:w="2835"/>
        <w:gridCol w:w="1417"/>
        <w:gridCol w:w="1134"/>
        <w:gridCol w:w="1909"/>
        <w:gridCol w:w="1651"/>
      </w:tblGrid>
      <w:tr w:rsidR="00E83E52" w:rsidTr="00E83E52">
        <w:tc>
          <w:tcPr>
            <w:tcW w:w="959" w:type="dxa"/>
          </w:tcPr>
          <w:p w:rsidR="00E83E52" w:rsidRDefault="00E83E52" w:rsidP="00E83E52">
            <w:pPr>
              <w:widowControl w:val="0"/>
              <w:jc w:val="center"/>
              <w:rPr>
                <w:b/>
                <w:bCs/>
                <w:sz w:val="24"/>
                <w:szCs w:val="24"/>
              </w:rPr>
            </w:pPr>
            <w:r>
              <w:rPr>
                <w:b/>
                <w:bCs/>
                <w:sz w:val="24"/>
                <w:szCs w:val="24"/>
              </w:rPr>
              <w:t>№ п/п</w:t>
            </w:r>
          </w:p>
        </w:tc>
        <w:tc>
          <w:tcPr>
            <w:tcW w:w="2835" w:type="dxa"/>
          </w:tcPr>
          <w:p w:rsidR="00E83E52" w:rsidRDefault="00E83E52" w:rsidP="00E83E52">
            <w:pPr>
              <w:widowControl w:val="0"/>
              <w:jc w:val="center"/>
              <w:rPr>
                <w:b/>
                <w:bCs/>
                <w:sz w:val="24"/>
                <w:szCs w:val="24"/>
              </w:rPr>
            </w:pPr>
            <w:r>
              <w:rPr>
                <w:b/>
                <w:bCs/>
                <w:sz w:val="24"/>
                <w:szCs w:val="24"/>
              </w:rPr>
              <w:t>Наименование услуги</w:t>
            </w:r>
          </w:p>
        </w:tc>
        <w:tc>
          <w:tcPr>
            <w:tcW w:w="1417" w:type="dxa"/>
          </w:tcPr>
          <w:p w:rsidR="00E83E52" w:rsidRDefault="00E83E52" w:rsidP="00E83E52">
            <w:pPr>
              <w:widowControl w:val="0"/>
              <w:jc w:val="center"/>
              <w:rPr>
                <w:b/>
                <w:bCs/>
                <w:sz w:val="24"/>
                <w:szCs w:val="24"/>
              </w:rPr>
            </w:pPr>
            <w:r>
              <w:rPr>
                <w:b/>
                <w:bCs/>
                <w:sz w:val="24"/>
                <w:szCs w:val="24"/>
              </w:rPr>
              <w:t>Ед. изм.</w:t>
            </w:r>
          </w:p>
        </w:tc>
        <w:tc>
          <w:tcPr>
            <w:tcW w:w="1134" w:type="dxa"/>
          </w:tcPr>
          <w:p w:rsidR="00E83E52" w:rsidRDefault="00E83E52" w:rsidP="00E83E52">
            <w:pPr>
              <w:widowControl w:val="0"/>
              <w:jc w:val="center"/>
              <w:rPr>
                <w:b/>
                <w:bCs/>
                <w:sz w:val="24"/>
                <w:szCs w:val="24"/>
              </w:rPr>
            </w:pPr>
            <w:r>
              <w:rPr>
                <w:b/>
                <w:bCs/>
                <w:sz w:val="24"/>
                <w:szCs w:val="24"/>
              </w:rPr>
              <w:t>Кол-во</w:t>
            </w:r>
          </w:p>
        </w:tc>
        <w:tc>
          <w:tcPr>
            <w:tcW w:w="1909" w:type="dxa"/>
          </w:tcPr>
          <w:p w:rsidR="00E83E52" w:rsidRDefault="00E83E52" w:rsidP="00E83E52">
            <w:pPr>
              <w:widowControl w:val="0"/>
              <w:jc w:val="center"/>
              <w:rPr>
                <w:b/>
                <w:bCs/>
                <w:sz w:val="24"/>
                <w:szCs w:val="24"/>
              </w:rPr>
            </w:pPr>
            <w:r>
              <w:rPr>
                <w:b/>
                <w:bCs/>
                <w:sz w:val="24"/>
                <w:szCs w:val="24"/>
              </w:rPr>
              <w:t xml:space="preserve">Стоимость ед. </w:t>
            </w:r>
            <w:proofErr w:type="spellStart"/>
            <w:r>
              <w:rPr>
                <w:b/>
                <w:bCs/>
                <w:sz w:val="24"/>
                <w:szCs w:val="24"/>
              </w:rPr>
              <w:t>изм</w:t>
            </w:r>
            <w:proofErr w:type="spellEnd"/>
            <w:r>
              <w:rPr>
                <w:b/>
                <w:bCs/>
                <w:sz w:val="24"/>
                <w:szCs w:val="24"/>
              </w:rPr>
              <w:t>, руб.</w:t>
            </w:r>
          </w:p>
        </w:tc>
        <w:tc>
          <w:tcPr>
            <w:tcW w:w="1651" w:type="dxa"/>
          </w:tcPr>
          <w:p w:rsidR="00E83E52" w:rsidRDefault="00E83E52" w:rsidP="00E83E52">
            <w:pPr>
              <w:widowControl w:val="0"/>
              <w:jc w:val="center"/>
              <w:rPr>
                <w:b/>
                <w:bCs/>
                <w:sz w:val="24"/>
                <w:szCs w:val="24"/>
              </w:rPr>
            </w:pPr>
            <w:r>
              <w:rPr>
                <w:b/>
                <w:bCs/>
                <w:sz w:val="24"/>
                <w:szCs w:val="24"/>
              </w:rPr>
              <w:t>Сумма, руб.</w:t>
            </w:r>
          </w:p>
        </w:tc>
      </w:tr>
      <w:tr w:rsidR="00E83E52" w:rsidTr="00E83E52">
        <w:tc>
          <w:tcPr>
            <w:tcW w:w="959" w:type="dxa"/>
          </w:tcPr>
          <w:p w:rsidR="00E83E52" w:rsidRPr="00E83E52" w:rsidRDefault="00E83E52" w:rsidP="00E83E52">
            <w:pPr>
              <w:widowControl w:val="0"/>
              <w:jc w:val="center"/>
              <w:rPr>
                <w:sz w:val="24"/>
                <w:szCs w:val="24"/>
              </w:rPr>
            </w:pPr>
            <w:r w:rsidRPr="00E83E52">
              <w:rPr>
                <w:sz w:val="24"/>
                <w:szCs w:val="24"/>
              </w:rPr>
              <w:t>1</w:t>
            </w:r>
          </w:p>
        </w:tc>
        <w:tc>
          <w:tcPr>
            <w:tcW w:w="2835" w:type="dxa"/>
          </w:tcPr>
          <w:p w:rsidR="00E83E52" w:rsidRPr="00E83E52" w:rsidRDefault="00E83E52" w:rsidP="00E83E52">
            <w:pPr>
              <w:widowControl w:val="0"/>
              <w:jc w:val="center"/>
              <w:rPr>
                <w:sz w:val="24"/>
                <w:szCs w:val="24"/>
              </w:rPr>
            </w:pPr>
            <w:r w:rsidRPr="00E83E52">
              <w:rPr>
                <w:sz w:val="24"/>
                <w:szCs w:val="24"/>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1417" w:type="dxa"/>
          </w:tcPr>
          <w:p w:rsidR="00E83E52" w:rsidRPr="00E83E52" w:rsidRDefault="00E83E52" w:rsidP="00E83E52">
            <w:pPr>
              <w:widowControl w:val="0"/>
              <w:jc w:val="center"/>
              <w:rPr>
                <w:sz w:val="24"/>
                <w:szCs w:val="24"/>
              </w:rPr>
            </w:pPr>
            <w:proofErr w:type="gramStart"/>
            <w:r w:rsidRPr="00E83E52">
              <w:rPr>
                <w:sz w:val="24"/>
                <w:szCs w:val="24"/>
              </w:rPr>
              <w:t>час</w:t>
            </w:r>
            <w:proofErr w:type="gramEnd"/>
          </w:p>
        </w:tc>
        <w:tc>
          <w:tcPr>
            <w:tcW w:w="1134" w:type="dxa"/>
          </w:tcPr>
          <w:p w:rsidR="00E83E52" w:rsidRPr="00E83E52" w:rsidRDefault="00E83E52" w:rsidP="00E83E52">
            <w:pPr>
              <w:widowControl w:val="0"/>
              <w:jc w:val="center"/>
              <w:rPr>
                <w:sz w:val="24"/>
                <w:szCs w:val="24"/>
              </w:rPr>
            </w:pPr>
            <w:r>
              <w:rPr>
                <w:sz w:val="24"/>
                <w:szCs w:val="24"/>
              </w:rPr>
              <w:t>1440</w:t>
            </w:r>
          </w:p>
        </w:tc>
        <w:tc>
          <w:tcPr>
            <w:tcW w:w="1909" w:type="dxa"/>
          </w:tcPr>
          <w:p w:rsidR="00E83E52" w:rsidRPr="00E83E52" w:rsidRDefault="00E83E52" w:rsidP="00E83E52">
            <w:pPr>
              <w:widowControl w:val="0"/>
              <w:jc w:val="center"/>
              <w:rPr>
                <w:sz w:val="24"/>
                <w:szCs w:val="24"/>
              </w:rPr>
            </w:pPr>
          </w:p>
        </w:tc>
        <w:tc>
          <w:tcPr>
            <w:tcW w:w="1651" w:type="dxa"/>
          </w:tcPr>
          <w:p w:rsidR="00E83E52" w:rsidRPr="00E83E52" w:rsidRDefault="00E83E52" w:rsidP="00E83E52">
            <w:pPr>
              <w:widowControl w:val="0"/>
              <w:jc w:val="center"/>
              <w:rPr>
                <w:sz w:val="24"/>
                <w:szCs w:val="24"/>
              </w:rPr>
            </w:pPr>
          </w:p>
        </w:tc>
      </w:tr>
      <w:tr w:rsidR="00E83E52" w:rsidTr="00251CC6">
        <w:tc>
          <w:tcPr>
            <w:tcW w:w="8254" w:type="dxa"/>
            <w:gridSpan w:val="5"/>
          </w:tcPr>
          <w:p w:rsidR="00E83E52" w:rsidRDefault="00E83E52" w:rsidP="00E83E52">
            <w:pPr>
              <w:widowControl w:val="0"/>
              <w:jc w:val="right"/>
              <w:rPr>
                <w:b/>
                <w:bCs/>
                <w:sz w:val="24"/>
                <w:szCs w:val="24"/>
              </w:rPr>
            </w:pPr>
            <w:r>
              <w:rPr>
                <w:b/>
                <w:bCs/>
                <w:sz w:val="24"/>
                <w:szCs w:val="24"/>
              </w:rPr>
              <w:t>ИТОГО:</w:t>
            </w:r>
          </w:p>
        </w:tc>
        <w:tc>
          <w:tcPr>
            <w:tcW w:w="1651" w:type="dxa"/>
          </w:tcPr>
          <w:p w:rsidR="00E83E52" w:rsidRDefault="00E83E52" w:rsidP="00E83E52">
            <w:pPr>
              <w:widowControl w:val="0"/>
              <w:jc w:val="center"/>
              <w:rPr>
                <w:b/>
                <w:bCs/>
                <w:sz w:val="24"/>
                <w:szCs w:val="24"/>
              </w:rPr>
            </w:pPr>
          </w:p>
        </w:tc>
      </w:tr>
      <w:tr w:rsidR="00E83E52" w:rsidTr="00251CC6">
        <w:tc>
          <w:tcPr>
            <w:tcW w:w="8254" w:type="dxa"/>
            <w:gridSpan w:val="5"/>
          </w:tcPr>
          <w:p w:rsidR="00E83E52" w:rsidRDefault="00E83E52" w:rsidP="00E83E52">
            <w:pPr>
              <w:widowControl w:val="0"/>
              <w:jc w:val="right"/>
              <w:rPr>
                <w:b/>
                <w:bCs/>
                <w:sz w:val="24"/>
                <w:szCs w:val="24"/>
              </w:rPr>
            </w:pPr>
            <w:r>
              <w:rPr>
                <w:b/>
                <w:bCs/>
                <w:sz w:val="24"/>
                <w:szCs w:val="24"/>
              </w:rPr>
              <w:t>В том числе НДС___/ без НДС</w:t>
            </w:r>
          </w:p>
        </w:tc>
        <w:tc>
          <w:tcPr>
            <w:tcW w:w="1651" w:type="dxa"/>
          </w:tcPr>
          <w:p w:rsidR="00E83E52" w:rsidRDefault="00E83E52" w:rsidP="00E83E52">
            <w:pPr>
              <w:widowControl w:val="0"/>
              <w:jc w:val="center"/>
              <w:rPr>
                <w:b/>
                <w:bCs/>
                <w:sz w:val="24"/>
                <w:szCs w:val="24"/>
              </w:rPr>
            </w:pPr>
          </w:p>
        </w:tc>
      </w:tr>
    </w:tbl>
    <w:p w:rsidR="00E83E52" w:rsidRPr="00E83E52" w:rsidRDefault="00E83E52" w:rsidP="00E83E52">
      <w:pPr>
        <w:widowControl w:val="0"/>
        <w:jc w:val="center"/>
        <w:rPr>
          <w:b/>
          <w:bCs/>
          <w:sz w:val="24"/>
          <w:szCs w:val="24"/>
          <w:lang w:eastAsia="en-US"/>
        </w:rPr>
      </w:pPr>
    </w:p>
    <w:p w:rsidR="00E83E52" w:rsidRDefault="00E83E52" w:rsidP="00E83E52">
      <w:pPr>
        <w:widowControl w:val="0"/>
        <w:jc w:val="both"/>
        <w:rPr>
          <w:sz w:val="24"/>
          <w:szCs w:val="24"/>
          <w:lang w:eastAsia="en-US"/>
        </w:rPr>
      </w:pPr>
      <w:r w:rsidRPr="00E83E52">
        <w:rPr>
          <w:sz w:val="24"/>
          <w:szCs w:val="24"/>
          <w:lang w:eastAsia="en-US"/>
        </w:rPr>
        <w:t>Итого общая стоимость</w:t>
      </w:r>
      <w:r>
        <w:rPr>
          <w:sz w:val="24"/>
          <w:szCs w:val="24"/>
          <w:lang w:eastAsia="en-US"/>
        </w:rPr>
        <w:t xml:space="preserve"> оказываемых услуг</w:t>
      </w:r>
      <w:r w:rsidRPr="00E83E52">
        <w:rPr>
          <w:sz w:val="24"/>
          <w:szCs w:val="24"/>
          <w:lang w:eastAsia="en-US"/>
        </w:rPr>
        <w:t xml:space="preserve"> по </w:t>
      </w:r>
      <w:r w:rsidR="00483781">
        <w:rPr>
          <w:sz w:val="24"/>
          <w:szCs w:val="24"/>
          <w:lang w:eastAsia="en-US"/>
        </w:rPr>
        <w:t xml:space="preserve">Контракту </w:t>
      </w:r>
      <w:r w:rsidRPr="00E83E52">
        <w:rPr>
          <w:sz w:val="24"/>
          <w:szCs w:val="24"/>
          <w:lang w:eastAsia="en-US"/>
        </w:rPr>
        <w:t>составляет</w:t>
      </w:r>
      <w:r>
        <w:rPr>
          <w:sz w:val="24"/>
          <w:szCs w:val="24"/>
          <w:lang w:eastAsia="en-US"/>
        </w:rPr>
        <w:t>:</w:t>
      </w:r>
      <w:r w:rsidR="00483781">
        <w:rPr>
          <w:sz w:val="24"/>
          <w:szCs w:val="24"/>
          <w:lang w:eastAsia="en-US"/>
        </w:rPr>
        <w:t xml:space="preserve"> </w:t>
      </w:r>
      <w:r>
        <w:rPr>
          <w:sz w:val="24"/>
          <w:szCs w:val="24"/>
          <w:lang w:eastAsia="en-US"/>
        </w:rPr>
        <w:t>___________________</w:t>
      </w:r>
    </w:p>
    <w:p w:rsidR="00E83E52" w:rsidRDefault="00E83E52" w:rsidP="00B15AF2">
      <w:pPr>
        <w:widowControl w:val="0"/>
        <w:ind w:firstLine="708"/>
        <w:jc w:val="both"/>
        <w:rPr>
          <w:sz w:val="24"/>
          <w:szCs w:val="24"/>
          <w:lang w:eastAsia="en-US"/>
        </w:rPr>
      </w:pPr>
    </w:p>
    <w:p w:rsidR="00B2541E" w:rsidRDefault="00B2541E" w:rsidP="00B15AF2">
      <w:pPr>
        <w:widowControl w:val="0"/>
        <w:ind w:firstLine="708"/>
        <w:jc w:val="both"/>
        <w:rPr>
          <w:sz w:val="24"/>
          <w:szCs w:val="24"/>
          <w:lang w:eastAsia="en-US"/>
        </w:rPr>
      </w:pPr>
    </w:p>
    <w:p w:rsidR="00E83E52" w:rsidRDefault="00E83E52" w:rsidP="00B15AF2">
      <w:pPr>
        <w:widowControl w:val="0"/>
        <w:ind w:firstLine="708"/>
        <w:jc w:val="both"/>
        <w:rPr>
          <w:sz w:val="24"/>
          <w:szCs w:val="24"/>
          <w:lang w:eastAsia="en-US"/>
        </w:rPr>
      </w:pPr>
    </w:p>
    <w:tbl>
      <w:tblPr>
        <w:tblW w:w="10030" w:type="dxa"/>
        <w:tblLayout w:type="fixed"/>
        <w:tblCellMar>
          <w:left w:w="107" w:type="dxa"/>
          <w:right w:w="107" w:type="dxa"/>
        </w:tblCellMar>
        <w:tblLook w:val="0000" w:firstRow="0" w:lastRow="0" w:firstColumn="0" w:lastColumn="0" w:noHBand="0" w:noVBand="0"/>
      </w:tblPr>
      <w:tblGrid>
        <w:gridCol w:w="2659"/>
        <w:gridCol w:w="2126"/>
        <w:gridCol w:w="284"/>
        <w:gridCol w:w="2409"/>
        <w:gridCol w:w="2552"/>
      </w:tblGrid>
      <w:tr w:rsidR="00797F52" w:rsidRPr="00790BF8" w:rsidTr="00B2541E">
        <w:trPr>
          <w:trHeight w:val="1707"/>
        </w:trPr>
        <w:tc>
          <w:tcPr>
            <w:tcW w:w="4785" w:type="dxa"/>
            <w:gridSpan w:val="2"/>
            <w:shd w:val="clear" w:color="auto" w:fill="auto"/>
          </w:tcPr>
          <w:p w:rsidR="00797F52" w:rsidRPr="00790BF8" w:rsidRDefault="00797F52" w:rsidP="00251CC6">
            <w:pPr>
              <w:snapToGrid w:val="0"/>
              <w:rPr>
                <w:rFonts w:eastAsia="Calibri"/>
                <w:b/>
                <w:sz w:val="24"/>
                <w:szCs w:val="24"/>
              </w:rPr>
            </w:pPr>
            <w:bookmarkStart w:id="225" w:name="_Hlk54886498"/>
            <w:r w:rsidRPr="00790BF8">
              <w:rPr>
                <w:rFonts w:eastAsia="Calibri"/>
                <w:b/>
                <w:sz w:val="24"/>
                <w:szCs w:val="24"/>
              </w:rPr>
              <w:t>Заказчик:</w:t>
            </w:r>
          </w:p>
          <w:p w:rsidR="00797F52" w:rsidRPr="00790BF8" w:rsidRDefault="00797F52" w:rsidP="00251CC6">
            <w:pPr>
              <w:jc w:val="both"/>
              <w:rPr>
                <w:rFonts w:eastAsia="Calibri"/>
                <w:b/>
                <w:sz w:val="24"/>
                <w:szCs w:val="24"/>
              </w:rPr>
            </w:pPr>
            <w:r w:rsidRPr="00790BF8">
              <w:rPr>
                <w:rFonts w:eastAsia="Calibri"/>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eastAsia="Calibri"/>
                <w:sz w:val="24"/>
                <w:szCs w:val="24"/>
              </w:rPr>
              <w:t>(ИПУ РАН)</w:t>
            </w:r>
            <w:r w:rsidRPr="00790BF8">
              <w:rPr>
                <w:rFonts w:eastAsia="Calibri"/>
                <w:b/>
                <w:sz w:val="24"/>
                <w:szCs w:val="24"/>
              </w:rPr>
              <w:t xml:space="preserve"> </w:t>
            </w:r>
          </w:p>
        </w:tc>
        <w:tc>
          <w:tcPr>
            <w:tcW w:w="284" w:type="dxa"/>
            <w:shd w:val="clear" w:color="auto" w:fill="auto"/>
          </w:tcPr>
          <w:p w:rsidR="00797F52" w:rsidRPr="00790BF8" w:rsidRDefault="00797F52" w:rsidP="00251CC6">
            <w:pPr>
              <w:snapToGrid w:val="0"/>
              <w:jc w:val="both"/>
              <w:rPr>
                <w:rFonts w:eastAsia="Calibri"/>
                <w:b/>
                <w:sz w:val="24"/>
                <w:szCs w:val="24"/>
              </w:rPr>
            </w:pPr>
          </w:p>
        </w:tc>
        <w:tc>
          <w:tcPr>
            <w:tcW w:w="4961" w:type="dxa"/>
            <w:gridSpan w:val="2"/>
            <w:shd w:val="clear" w:color="auto" w:fill="auto"/>
          </w:tcPr>
          <w:p w:rsidR="00797F52" w:rsidRDefault="00797F52" w:rsidP="00251CC6">
            <w:pPr>
              <w:rPr>
                <w:rFonts w:eastAsia="Calibri"/>
                <w:b/>
                <w:bCs/>
                <w:sz w:val="24"/>
                <w:szCs w:val="24"/>
              </w:rPr>
            </w:pPr>
            <w:r>
              <w:rPr>
                <w:rFonts w:eastAsia="Calibri"/>
                <w:b/>
                <w:bCs/>
                <w:sz w:val="24"/>
                <w:szCs w:val="24"/>
              </w:rPr>
              <w:t>Исполнитель</w:t>
            </w:r>
            <w:r w:rsidRPr="00790BF8">
              <w:rPr>
                <w:rFonts w:eastAsia="Calibri"/>
                <w:b/>
                <w:bCs/>
                <w:sz w:val="24"/>
                <w:szCs w:val="24"/>
              </w:rPr>
              <w:t>:</w:t>
            </w:r>
          </w:p>
          <w:p w:rsidR="00797F52" w:rsidRPr="00790BF8" w:rsidRDefault="00797F52" w:rsidP="00251CC6">
            <w:pPr>
              <w:rPr>
                <w:rFonts w:eastAsia="Calibri"/>
                <w:b/>
                <w:bCs/>
                <w:sz w:val="24"/>
                <w:szCs w:val="24"/>
              </w:rPr>
            </w:pPr>
          </w:p>
        </w:tc>
      </w:tr>
      <w:tr w:rsidR="00797F52" w:rsidRPr="00790BF8" w:rsidTr="00B2541E">
        <w:trPr>
          <w:trHeight w:val="564"/>
        </w:trPr>
        <w:tc>
          <w:tcPr>
            <w:tcW w:w="4785" w:type="dxa"/>
            <w:gridSpan w:val="2"/>
            <w:shd w:val="clear" w:color="auto" w:fill="auto"/>
          </w:tcPr>
          <w:p w:rsidR="00797F52" w:rsidRPr="00790BF8" w:rsidRDefault="00797F52" w:rsidP="00797F52">
            <w:pPr>
              <w:snapToGrid w:val="0"/>
              <w:rPr>
                <w:rFonts w:eastAsia="Calibri"/>
                <w:b/>
                <w:bCs/>
                <w:sz w:val="24"/>
                <w:szCs w:val="24"/>
              </w:rPr>
            </w:pPr>
            <w:r>
              <w:rPr>
                <w:rFonts w:eastAsia="Calibri"/>
                <w:b/>
                <w:bCs/>
                <w:sz w:val="24"/>
                <w:szCs w:val="24"/>
              </w:rPr>
              <w:t>______________________________________</w:t>
            </w:r>
          </w:p>
        </w:tc>
        <w:tc>
          <w:tcPr>
            <w:tcW w:w="284" w:type="dxa"/>
            <w:shd w:val="clear" w:color="auto" w:fill="auto"/>
          </w:tcPr>
          <w:p w:rsidR="00797F52" w:rsidRPr="00790BF8" w:rsidRDefault="00797F52" w:rsidP="00251CC6">
            <w:pPr>
              <w:shd w:val="clear" w:color="auto" w:fill="FFFFFF"/>
              <w:snapToGrid w:val="0"/>
              <w:jc w:val="both"/>
              <w:rPr>
                <w:rFonts w:eastAsia="Calibri"/>
                <w:b/>
                <w:sz w:val="24"/>
                <w:szCs w:val="24"/>
              </w:rPr>
            </w:pPr>
          </w:p>
        </w:tc>
        <w:tc>
          <w:tcPr>
            <w:tcW w:w="4961" w:type="dxa"/>
            <w:gridSpan w:val="2"/>
            <w:shd w:val="clear" w:color="auto" w:fill="auto"/>
          </w:tcPr>
          <w:p w:rsidR="00797F52" w:rsidRPr="00790BF8" w:rsidRDefault="00797F52" w:rsidP="00251CC6">
            <w:pPr>
              <w:shd w:val="clear" w:color="auto" w:fill="FFFFFF"/>
              <w:snapToGrid w:val="0"/>
              <w:jc w:val="both"/>
              <w:rPr>
                <w:rFonts w:eastAsia="Calibri"/>
                <w:b/>
                <w:sz w:val="24"/>
                <w:szCs w:val="24"/>
              </w:rPr>
            </w:pPr>
            <w:r>
              <w:rPr>
                <w:rFonts w:eastAsia="Calibri"/>
                <w:b/>
                <w:sz w:val="24"/>
                <w:szCs w:val="24"/>
              </w:rPr>
              <w:t>______________________________________</w:t>
            </w:r>
          </w:p>
        </w:tc>
      </w:tr>
      <w:tr w:rsidR="00797F52" w:rsidRPr="00790BF8" w:rsidTr="00B2541E">
        <w:trPr>
          <w:trHeight w:val="137"/>
        </w:trPr>
        <w:tc>
          <w:tcPr>
            <w:tcW w:w="2659" w:type="dxa"/>
            <w:tcBorders>
              <w:bottom w:val="single" w:sz="4" w:space="0" w:color="auto"/>
            </w:tcBorders>
            <w:shd w:val="clear" w:color="auto" w:fill="auto"/>
          </w:tcPr>
          <w:p w:rsidR="00797F52" w:rsidRPr="00790BF8" w:rsidRDefault="00797F52" w:rsidP="00251CC6">
            <w:pPr>
              <w:snapToGrid w:val="0"/>
              <w:ind w:firstLine="567"/>
              <w:jc w:val="both"/>
              <w:rPr>
                <w:rFonts w:eastAsia="Calibri"/>
                <w:bCs/>
                <w:sz w:val="24"/>
                <w:szCs w:val="24"/>
              </w:rPr>
            </w:pPr>
          </w:p>
        </w:tc>
        <w:tc>
          <w:tcPr>
            <w:tcW w:w="2126" w:type="dxa"/>
            <w:shd w:val="clear" w:color="auto" w:fill="auto"/>
            <w:vAlign w:val="bottom"/>
          </w:tcPr>
          <w:p w:rsidR="00797F52" w:rsidRPr="00790BF8" w:rsidRDefault="00797F52" w:rsidP="00251CC6">
            <w:pPr>
              <w:snapToGrid w:val="0"/>
              <w:rPr>
                <w:rFonts w:eastAsia="Calibri"/>
                <w:b/>
                <w:bCs/>
                <w:sz w:val="24"/>
                <w:szCs w:val="24"/>
              </w:rPr>
            </w:pPr>
            <w:r w:rsidRPr="00790BF8">
              <w:rPr>
                <w:rFonts w:eastAsia="Calibri"/>
                <w:b/>
                <w:bCs/>
                <w:sz w:val="24"/>
                <w:szCs w:val="24"/>
              </w:rPr>
              <w:t>/</w:t>
            </w:r>
            <w:r>
              <w:rPr>
                <w:rFonts w:eastAsia="Calibri"/>
                <w:b/>
                <w:bCs/>
                <w:sz w:val="24"/>
                <w:szCs w:val="24"/>
              </w:rPr>
              <w:t>______________/</w:t>
            </w:r>
          </w:p>
        </w:tc>
        <w:tc>
          <w:tcPr>
            <w:tcW w:w="284" w:type="dxa"/>
            <w:shd w:val="clear" w:color="auto" w:fill="auto"/>
            <w:vAlign w:val="bottom"/>
          </w:tcPr>
          <w:p w:rsidR="00797F52" w:rsidRPr="00790BF8" w:rsidRDefault="00797F52" w:rsidP="00251CC6">
            <w:pPr>
              <w:shd w:val="clear" w:color="auto" w:fill="FFFFFF"/>
              <w:snapToGrid w:val="0"/>
              <w:ind w:firstLine="567"/>
              <w:jc w:val="both"/>
              <w:rPr>
                <w:rFonts w:eastAsia="Calibri"/>
                <w:b/>
                <w:sz w:val="24"/>
                <w:szCs w:val="24"/>
              </w:rPr>
            </w:pPr>
          </w:p>
        </w:tc>
        <w:tc>
          <w:tcPr>
            <w:tcW w:w="2409" w:type="dxa"/>
            <w:tcBorders>
              <w:bottom w:val="single" w:sz="4" w:space="0" w:color="auto"/>
            </w:tcBorders>
            <w:shd w:val="clear" w:color="auto" w:fill="auto"/>
            <w:vAlign w:val="bottom"/>
          </w:tcPr>
          <w:p w:rsidR="00797F52" w:rsidRPr="00790BF8" w:rsidRDefault="00797F52" w:rsidP="00251CC6">
            <w:pPr>
              <w:shd w:val="clear" w:color="auto" w:fill="FFFFFF"/>
              <w:snapToGrid w:val="0"/>
              <w:jc w:val="both"/>
              <w:rPr>
                <w:rFonts w:eastAsia="Calibri"/>
                <w:b/>
                <w:sz w:val="24"/>
                <w:szCs w:val="24"/>
              </w:rPr>
            </w:pPr>
          </w:p>
        </w:tc>
        <w:tc>
          <w:tcPr>
            <w:tcW w:w="2552" w:type="dxa"/>
            <w:shd w:val="clear" w:color="auto" w:fill="auto"/>
            <w:vAlign w:val="bottom"/>
          </w:tcPr>
          <w:p w:rsidR="00797F52" w:rsidRPr="00790BF8" w:rsidRDefault="00797F52" w:rsidP="00251CC6">
            <w:pPr>
              <w:shd w:val="clear" w:color="auto" w:fill="FFFFFF"/>
              <w:tabs>
                <w:tab w:val="left" w:pos="1594"/>
              </w:tabs>
              <w:snapToGrid w:val="0"/>
              <w:jc w:val="both"/>
              <w:rPr>
                <w:rFonts w:eastAsia="Calibri"/>
                <w:b/>
                <w:sz w:val="24"/>
                <w:szCs w:val="24"/>
              </w:rPr>
            </w:pPr>
            <w:r w:rsidRPr="00790BF8">
              <w:rPr>
                <w:rFonts w:eastAsia="Calibri"/>
                <w:b/>
                <w:sz w:val="24"/>
                <w:szCs w:val="24"/>
              </w:rPr>
              <w:t>/</w:t>
            </w:r>
            <w:r>
              <w:rPr>
                <w:rFonts w:eastAsia="Calibri"/>
                <w:b/>
                <w:sz w:val="24"/>
                <w:szCs w:val="24"/>
              </w:rPr>
              <w:t>________________</w:t>
            </w:r>
            <w:r w:rsidRPr="00ED5E0B">
              <w:rPr>
                <w:rFonts w:eastAsia="Calibri"/>
                <w:b/>
                <w:sz w:val="24"/>
                <w:szCs w:val="24"/>
              </w:rPr>
              <w:t xml:space="preserve"> </w:t>
            </w:r>
            <w:r>
              <w:rPr>
                <w:rFonts w:eastAsia="Calibri"/>
                <w:b/>
                <w:sz w:val="24"/>
                <w:szCs w:val="24"/>
              </w:rPr>
              <w:t>/</w:t>
            </w:r>
          </w:p>
        </w:tc>
      </w:tr>
    </w:tbl>
    <w:p w:rsidR="00E83E52" w:rsidRDefault="00797F52" w:rsidP="00B15AF2">
      <w:pPr>
        <w:widowControl w:val="0"/>
        <w:ind w:firstLine="708"/>
        <w:jc w:val="both"/>
        <w:rPr>
          <w:sz w:val="24"/>
          <w:szCs w:val="24"/>
          <w:lang w:eastAsia="en-US"/>
        </w:rPr>
      </w:pPr>
      <w:proofErr w:type="spellStart"/>
      <w:r>
        <w:rPr>
          <w:rFonts w:eastAsia="Calibri"/>
          <w:sz w:val="24"/>
          <w:szCs w:val="24"/>
        </w:rPr>
        <w:t>м.п</w:t>
      </w:r>
      <w:proofErr w:type="spellEnd"/>
      <w:r>
        <w:rPr>
          <w:rFonts w:eastAsia="Calibri"/>
          <w:sz w:val="24"/>
          <w:szCs w:val="24"/>
        </w:rPr>
        <w:t>.</w:t>
      </w:r>
      <w:r>
        <w:rPr>
          <w:rFonts w:eastAsia="Calibri"/>
          <w:sz w:val="24"/>
          <w:szCs w:val="24"/>
        </w:rPr>
        <w:tab/>
      </w:r>
      <w:r w:rsidR="00B2541E">
        <w:rPr>
          <w:rFonts w:eastAsia="Calibri"/>
          <w:sz w:val="24"/>
          <w:szCs w:val="24"/>
        </w:rPr>
        <w:tab/>
      </w:r>
      <w:r w:rsidR="00B2541E">
        <w:rPr>
          <w:rFonts w:eastAsia="Calibri"/>
          <w:sz w:val="24"/>
          <w:szCs w:val="24"/>
        </w:rPr>
        <w:tab/>
      </w:r>
      <w:r w:rsidR="00B2541E">
        <w:rPr>
          <w:rFonts w:eastAsia="Calibri"/>
          <w:sz w:val="24"/>
          <w:szCs w:val="24"/>
        </w:rPr>
        <w:tab/>
      </w:r>
      <w:r w:rsidR="00B2541E">
        <w:rPr>
          <w:rFonts w:eastAsia="Calibri"/>
          <w:sz w:val="24"/>
          <w:szCs w:val="24"/>
        </w:rPr>
        <w:tab/>
      </w:r>
      <w:r w:rsidR="00B2541E">
        <w:rPr>
          <w:rFonts w:eastAsia="Calibri"/>
          <w:sz w:val="24"/>
          <w:szCs w:val="24"/>
        </w:rPr>
        <w:tab/>
      </w:r>
      <w:r w:rsidR="00B2541E">
        <w:rPr>
          <w:rFonts w:eastAsia="Calibri"/>
          <w:sz w:val="24"/>
          <w:szCs w:val="24"/>
        </w:rPr>
        <w:tab/>
      </w:r>
      <w:proofErr w:type="spellStart"/>
      <w:r w:rsidR="00B2541E">
        <w:rPr>
          <w:rFonts w:eastAsia="Calibri"/>
          <w:sz w:val="24"/>
          <w:szCs w:val="24"/>
        </w:rPr>
        <w:t>м.п</w:t>
      </w:r>
      <w:proofErr w:type="spellEnd"/>
      <w:r w:rsidR="00B2541E">
        <w:rPr>
          <w:rFonts w:eastAsia="Calibri"/>
          <w:sz w:val="24"/>
          <w:szCs w:val="24"/>
        </w:rPr>
        <w:t>.</w:t>
      </w:r>
    </w:p>
    <w:bookmarkEnd w:id="225"/>
    <w:p w:rsidR="00E83E52" w:rsidRPr="00A56A3D" w:rsidRDefault="00E83E52" w:rsidP="00B15AF2">
      <w:pPr>
        <w:widowControl w:val="0"/>
        <w:ind w:firstLine="708"/>
        <w:jc w:val="both"/>
        <w:rPr>
          <w:sz w:val="24"/>
          <w:szCs w:val="24"/>
          <w:lang w:eastAsia="en-US"/>
        </w:rPr>
        <w:sectPr w:rsidR="00E83E52" w:rsidRPr="00A56A3D">
          <w:pgSz w:w="11900" w:h="16820"/>
          <w:pgMar w:top="907" w:right="737" w:bottom="907" w:left="1474" w:header="0" w:footer="0" w:gutter="0"/>
          <w:cols w:space="60"/>
          <w:noEndnote/>
          <w:titlePg/>
        </w:sectPr>
      </w:pPr>
    </w:p>
    <w:p w:rsidR="00A81CAE" w:rsidRDefault="00A81CAE" w:rsidP="00A81CAE">
      <w:pPr>
        <w:pStyle w:val="29"/>
        <w:keepNext w:val="0"/>
        <w:widowControl w:val="0"/>
        <w:tabs>
          <w:tab w:val="clear" w:pos="4590"/>
          <w:tab w:val="center" w:pos="0"/>
        </w:tabs>
        <w:ind w:firstLine="0"/>
        <w:jc w:val="center"/>
        <w:rPr>
          <w:sz w:val="24"/>
          <w:szCs w:val="24"/>
        </w:rPr>
      </w:pPr>
      <w:bookmarkStart w:id="226" w:name="_3znysh7" w:colFirst="0" w:colLast="0"/>
      <w:bookmarkStart w:id="227" w:name="_Toc522884288"/>
      <w:bookmarkEnd w:id="226"/>
    </w:p>
    <w:p w:rsidR="00AC18AC" w:rsidRDefault="00A81CAE" w:rsidP="00A81CAE">
      <w:pPr>
        <w:pStyle w:val="29"/>
        <w:keepNext w:val="0"/>
        <w:widowControl w:val="0"/>
        <w:tabs>
          <w:tab w:val="clear" w:pos="4590"/>
          <w:tab w:val="center" w:pos="0"/>
        </w:tabs>
        <w:ind w:firstLine="0"/>
        <w:jc w:val="center"/>
        <w:rPr>
          <w:sz w:val="24"/>
          <w:szCs w:val="24"/>
        </w:rPr>
      </w:pPr>
      <w:r w:rsidRPr="00A81CAE">
        <w:rPr>
          <w:sz w:val="24"/>
          <w:szCs w:val="24"/>
        </w:rPr>
        <w:t>РАЗДЕЛ IV</w:t>
      </w:r>
    </w:p>
    <w:p w:rsidR="00A81CAE" w:rsidRPr="00A81CAE" w:rsidRDefault="00A81CAE" w:rsidP="00A81CAE"/>
    <w:p w:rsidR="00386029" w:rsidRPr="00A56A3D" w:rsidRDefault="00386029" w:rsidP="00EF5E06">
      <w:pPr>
        <w:pStyle w:val="29"/>
        <w:keepNext w:val="0"/>
        <w:widowControl w:val="0"/>
        <w:jc w:val="center"/>
        <w:rPr>
          <w:i/>
          <w:sz w:val="24"/>
          <w:szCs w:val="24"/>
        </w:rPr>
      </w:pPr>
      <w:bookmarkStart w:id="228" w:name="_Toc44667746"/>
      <w:r w:rsidRPr="00A56A3D">
        <w:rPr>
          <w:i/>
          <w:sz w:val="24"/>
          <w:szCs w:val="24"/>
        </w:rPr>
        <w:t>ОБОСНОВАНИЕ НАЧАЛЬНОЙ (МАКСИМАЛЬНОЙ) ЦЕНЫ КОНТРАКТА</w:t>
      </w:r>
      <w:bookmarkEnd w:id="228"/>
    </w:p>
    <w:p w:rsidR="00E9250A" w:rsidRPr="00A56A3D" w:rsidRDefault="006D2F11" w:rsidP="00EF5E06">
      <w:pPr>
        <w:jc w:val="center"/>
        <w:rPr>
          <w:bCs/>
          <w:sz w:val="24"/>
          <w:szCs w:val="24"/>
        </w:rPr>
      </w:pPr>
      <w:proofErr w:type="gramStart"/>
      <w:r w:rsidRPr="00A56A3D">
        <w:rPr>
          <w:bCs/>
          <w:sz w:val="24"/>
          <w:szCs w:val="24"/>
        </w:rPr>
        <w:t>на</w:t>
      </w:r>
      <w:proofErr w:type="gramEnd"/>
      <w:r w:rsidRPr="00A56A3D">
        <w:rPr>
          <w:bCs/>
          <w:sz w:val="24"/>
          <w:szCs w:val="24"/>
        </w:rPr>
        <w:t xml:space="preserve">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E9250A" w:rsidRPr="00A56A3D" w:rsidRDefault="00E9250A" w:rsidP="00EF5E06">
      <w:pPr>
        <w:rPr>
          <w:sz w:val="24"/>
          <w:szCs w:val="24"/>
        </w:rPr>
      </w:pPr>
    </w:p>
    <w:tbl>
      <w:tblPr>
        <w:tblW w:w="15593" w:type="dxa"/>
        <w:tblInd w:w="250" w:type="dxa"/>
        <w:tblLayout w:type="fixed"/>
        <w:tblLook w:val="04A0" w:firstRow="1" w:lastRow="0" w:firstColumn="1" w:lastColumn="0" w:noHBand="0" w:noVBand="1"/>
      </w:tblPr>
      <w:tblGrid>
        <w:gridCol w:w="567"/>
        <w:gridCol w:w="2126"/>
        <w:gridCol w:w="779"/>
        <w:gridCol w:w="720"/>
        <w:gridCol w:w="1280"/>
        <w:gridCol w:w="1500"/>
        <w:gridCol w:w="1280"/>
        <w:gridCol w:w="1529"/>
        <w:gridCol w:w="1276"/>
        <w:gridCol w:w="1275"/>
        <w:gridCol w:w="1134"/>
        <w:gridCol w:w="1418"/>
        <w:gridCol w:w="709"/>
      </w:tblGrid>
      <w:tr w:rsidR="00A81CAE" w:rsidRPr="00A56A3D" w:rsidTr="00D15EF1">
        <w:trPr>
          <w:trHeight w:val="376"/>
        </w:trPr>
        <w:tc>
          <w:tcPr>
            <w:tcW w:w="15593" w:type="dxa"/>
            <w:gridSpan w:val="13"/>
            <w:tcBorders>
              <w:top w:val="single" w:sz="4" w:space="0" w:color="auto"/>
              <w:left w:val="single" w:sz="4" w:space="0" w:color="auto"/>
              <w:bottom w:val="single" w:sz="4" w:space="0" w:color="auto"/>
              <w:right w:val="single" w:sz="4" w:space="0" w:color="auto"/>
            </w:tcBorders>
            <w:shd w:val="clear" w:color="auto" w:fill="auto"/>
            <w:hideMark/>
          </w:tcPr>
          <w:p w:rsidR="00A81CAE" w:rsidRPr="00A56A3D" w:rsidRDefault="00A81CAE" w:rsidP="00A81CAE">
            <w:pPr>
              <w:rPr>
                <w:b/>
                <w:bCs/>
                <w:sz w:val="24"/>
                <w:szCs w:val="24"/>
              </w:rPr>
            </w:pPr>
            <w:r w:rsidRPr="00A56A3D">
              <w:rPr>
                <w:b/>
                <w:bCs/>
                <w:sz w:val="24"/>
                <w:szCs w:val="24"/>
              </w:rPr>
              <w:t xml:space="preserve">Используемый метод определения </w:t>
            </w:r>
            <w:proofErr w:type="gramStart"/>
            <w:r w:rsidRPr="00A56A3D">
              <w:rPr>
                <w:b/>
                <w:bCs/>
                <w:sz w:val="24"/>
                <w:szCs w:val="24"/>
              </w:rPr>
              <w:t>НМЦК:</w:t>
            </w:r>
            <w:r>
              <w:rPr>
                <w:b/>
                <w:bCs/>
                <w:sz w:val="24"/>
                <w:szCs w:val="24"/>
              </w:rPr>
              <w:t xml:space="preserve">   </w:t>
            </w:r>
            <w:proofErr w:type="gramEnd"/>
            <w:r>
              <w:rPr>
                <w:b/>
                <w:bCs/>
                <w:sz w:val="24"/>
                <w:szCs w:val="24"/>
              </w:rPr>
              <w:t xml:space="preserve">      </w:t>
            </w:r>
            <w:r w:rsidRPr="00A56A3D">
              <w:rPr>
                <w:b/>
                <w:bCs/>
                <w:sz w:val="24"/>
                <w:szCs w:val="24"/>
              </w:rPr>
              <w:t>Метод сопоставимых рыночных цен (анализ рынка)</w:t>
            </w:r>
          </w:p>
        </w:tc>
      </w:tr>
      <w:tr w:rsidR="006D2F11" w:rsidRPr="00A56A3D" w:rsidTr="00A81CAE">
        <w:trPr>
          <w:trHeight w:val="1262"/>
        </w:trPr>
        <w:tc>
          <w:tcPr>
            <w:tcW w:w="15593" w:type="dxa"/>
            <w:gridSpan w:val="13"/>
            <w:tcBorders>
              <w:top w:val="single" w:sz="4" w:space="0" w:color="auto"/>
              <w:left w:val="nil"/>
              <w:bottom w:val="nil"/>
              <w:right w:val="nil"/>
            </w:tcBorders>
            <w:shd w:val="clear" w:color="auto" w:fill="auto"/>
            <w:hideMark/>
          </w:tcPr>
          <w:p w:rsidR="006D2F11" w:rsidRPr="00A56A3D" w:rsidRDefault="006D2F11" w:rsidP="00EF5E06">
            <w:pPr>
              <w:jc w:val="both"/>
              <w:rPr>
                <w:bCs/>
                <w:sz w:val="24"/>
                <w:szCs w:val="24"/>
              </w:rPr>
            </w:pPr>
            <w:r w:rsidRPr="00A56A3D">
              <w:rPr>
                <w:bCs/>
                <w:sz w:val="24"/>
                <w:szCs w:val="24"/>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D2F11" w:rsidRPr="00A56A3D" w:rsidTr="006D2F11">
        <w:trPr>
          <w:trHeight w:val="1005"/>
        </w:trPr>
        <w:tc>
          <w:tcPr>
            <w:tcW w:w="15593" w:type="dxa"/>
            <w:gridSpan w:val="13"/>
            <w:tcBorders>
              <w:top w:val="nil"/>
              <w:left w:val="nil"/>
              <w:bottom w:val="nil"/>
              <w:right w:val="nil"/>
            </w:tcBorders>
            <w:shd w:val="clear" w:color="auto" w:fill="auto"/>
            <w:hideMark/>
          </w:tcPr>
          <w:p w:rsidR="006D2F11" w:rsidRPr="00A56A3D" w:rsidRDefault="006D2F11" w:rsidP="00EF5E06">
            <w:pPr>
              <w:jc w:val="both"/>
              <w:rPr>
                <w:bCs/>
                <w:sz w:val="24"/>
                <w:szCs w:val="24"/>
              </w:rPr>
            </w:pPr>
            <w:r w:rsidRPr="00A56A3D">
              <w:rPr>
                <w:bCs/>
                <w:sz w:val="24"/>
                <w:szCs w:val="24"/>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6D2F11" w:rsidRPr="00A56A3D" w:rsidTr="00BB49A1">
        <w:trPr>
          <w:trHeight w:val="315"/>
        </w:trPr>
        <w:tc>
          <w:tcPr>
            <w:tcW w:w="8252" w:type="dxa"/>
            <w:gridSpan w:val="7"/>
            <w:tcBorders>
              <w:top w:val="nil"/>
              <w:left w:val="nil"/>
              <w:bottom w:val="nil"/>
              <w:right w:val="nil"/>
            </w:tcBorders>
            <w:shd w:val="clear" w:color="000000" w:fill="FFFFFF"/>
            <w:noWrap/>
            <w:vAlign w:val="bottom"/>
            <w:hideMark/>
          </w:tcPr>
          <w:p w:rsidR="006D2F11" w:rsidRPr="00A56A3D" w:rsidRDefault="006D2F11" w:rsidP="00EF5E06">
            <w:pPr>
              <w:rPr>
                <w:bCs/>
                <w:sz w:val="24"/>
                <w:szCs w:val="24"/>
              </w:rPr>
            </w:pPr>
            <w:r w:rsidRPr="00A56A3D">
              <w:rPr>
                <w:bCs/>
                <w:sz w:val="24"/>
                <w:szCs w:val="24"/>
              </w:rPr>
              <w:t>Способ размещения заказа: открытый конкурс в электронной форме</w:t>
            </w:r>
          </w:p>
        </w:tc>
        <w:tc>
          <w:tcPr>
            <w:tcW w:w="1529"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276"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275"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134"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418"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709"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r>
      <w:tr w:rsidR="006D2F11" w:rsidRPr="00A56A3D" w:rsidTr="00BB49A1">
        <w:trPr>
          <w:trHeight w:val="60"/>
        </w:trPr>
        <w:tc>
          <w:tcPr>
            <w:tcW w:w="567"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2126" w:type="dxa"/>
            <w:tcBorders>
              <w:top w:val="nil"/>
              <w:left w:val="nil"/>
              <w:bottom w:val="nil"/>
              <w:right w:val="nil"/>
            </w:tcBorders>
            <w:shd w:val="clear" w:color="auto" w:fill="auto"/>
            <w:vAlign w:val="center"/>
            <w:hideMark/>
          </w:tcPr>
          <w:p w:rsidR="006D2F11" w:rsidRPr="00A56A3D" w:rsidRDefault="006D2F11" w:rsidP="00EF5E06">
            <w:pPr>
              <w:rPr>
                <w:color w:val="000000"/>
                <w:sz w:val="24"/>
                <w:szCs w:val="24"/>
              </w:rPr>
            </w:pPr>
          </w:p>
        </w:tc>
        <w:tc>
          <w:tcPr>
            <w:tcW w:w="779"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720"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280"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500"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280"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529"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276"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275"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134"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1418"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c>
          <w:tcPr>
            <w:tcW w:w="709" w:type="dxa"/>
            <w:tcBorders>
              <w:top w:val="nil"/>
              <w:left w:val="nil"/>
              <w:bottom w:val="nil"/>
              <w:right w:val="nil"/>
            </w:tcBorders>
            <w:shd w:val="clear" w:color="auto" w:fill="auto"/>
            <w:noWrap/>
            <w:vAlign w:val="center"/>
            <w:hideMark/>
          </w:tcPr>
          <w:p w:rsidR="006D2F11" w:rsidRPr="00A56A3D" w:rsidRDefault="006D2F11" w:rsidP="00EF5E06">
            <w:pPr>
              <w:jc w:val="center"/>
              <w:rPr>
                <w:color w:val="000000"/>
                <w:sz w:val="24"/>
                <w:szCs w:val="24"/>
              </w:rPr>
            </w:pPr>
          </w:p>
        </w:tc>
      </w:tr>
      <w:tr w:rsidR="006D2F11" w:rsidRPr="00A56A3D" w:rsidTr="00BB49A1">
        <w:trPr>
          <w:trHeight w:val="28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F11" w:rsidRPr="00BB49A1" w:rsidRDefault="006D2F11" w:rsidP="00EF5E06">
            <w:pPr>
              <w:jc w:val="center"/>
              <w:rPr>
                <w:bCs/>
                <w:color w:val="000000"/>
                <w:sz w:val="22"/>
                <w:szCs w:val="22"/>
              </w:rPr>
            </w:pPr>
            <w:r w:rsidRPr="00BB49A1">
              <w:rPr>
                <w:bCs/>
                <w:color w:val="000000"/>
                <w:sz w:val="22"/>
                <w:szCs w:val="22"/>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F11" w:rsidRPr="00BB49A1" w:rsidRDefault="00BB49A1" w:rsidP="00BB49A1">
            <w:pPr>
              <w:jc w:val="center"/>
              <w:rPr>
                <w:bCs/>
                <w:color w:val="000000"/>
                <w:sz w:val="22"/>
                <w:szCs w:val="22"/>
              </w:rPr>
            </w:pPr>
            <w:r w:rsidRPr="00BB49A1">
              <w:rPr>
                <w:bCs/>
                <w:color w:val="000000"/>
                <w:sz w:val="22"/>
                <w:szCs w:val="22"/>
              </w:rPr>
              <w:t xml:space="preserve">Наименование </w:t>
            </w:r>
            <w:r w:rsidR="00787CDB" w:rsidRPr="00BB49A1">
              <w:rPr>
                <w:bCs/>
                <w:color w:val="000000"/>
                <w:sz w:val="22"/>
                <w:szCs w:val="22"/>
              </w:rPr>
              <w:t>услуг</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F11" w:rsidRPr="00BB49A1" w:rsidRDefault="006D2F11" w:rsidP="00EF5E06">
            <w:pPr>
              <w:jc w:val="center"/>
              <w:rPr>
                <w:bCs/>
                <w:color w:val="000000"/>
                <w:sz w:val="22"/>
                <w:szCs w:val="22"/>
              </w:rPr>
            </w:pPr>
            <w:r w:rsidRPr="00BB49A1">
              <w:rPr>
                <w:bCs/>
                <w:color w:val="000000"/>
                <w:sz w:val="22"/>
                <w:szCs w:val="22"/>
              </w:rPr>
              <w:t>Ед. изм.</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F11" w:rsidRPr="00BB49A1" w:rsidRDefault="006D2F11" w:rsidP="00EF5E06">
            <w:pPr>
              <w:jc w:val="center"/>
              <w:rPr>
                <w:bCs/>
                <w:color w:val="000000"/>
                <w:sz w:val="22"/>
                <w:szCs w:val="22"/>
              </w:rPr>
            </w:pPr>
            <w:r w:rsidRPr="00BB49A1">
              <w:rPr>
                <w:bCs/>
                <w:color w:val="000000"/>
                <w:sz w:val="22"/>
                <w:szCs w:val="22"/>
              </w:rPr>
              <w:t>Кол-во</w:t>
            </w:r>
          </w:p>
        </w:tc>
        <w:tc>
          <w:tcPr>
            <w:tcW w:w="2780" w:type="dxa"/>
            <w:gridSpan w:val="2"/>
            <w:tcBorders>
              <w:top w:val="single" w:sz="4" w:space="0" w:color="auto"/>
              <w:left w:val="nil"/>
              <w:bottom w:val="single" w:sz="4" w:space="0" w:color="auto"/>
              <w:right w:val="single" w:sz="4" w:space="0" w:color="auto"/>
            </w:tcBorders>
            <w:shd w:val="clear" w:color="auto" w:fill="auto"/>
            <w:vAlign w:val="center"/>
            <w:hideMark/>
          </w:tcPr>
          <w:p w:rsidR="006D2F11" w:rsidRPr="00BB49A1" w:rsidRDefault="006D2F11" w:rsidP="00EF5E06">
            <w:pPr>
              <w:jc w:val="center"/>
              <w:rPr>
                <w:bCs/>
                <w:color w:val="000000"/>
                <w:sz w:val="22"/>
                <w:szCs w:val="22"/>
              </w:rPr>
            </w:pPr>
            <w:r w:rsidRPr="00BB49A1">
              <w:rPr>
                <w:bCs/>
                <w:color w:val="000000"/>
                <w:sz w:val="22"/>
                <w:szCs w:val="22"/>
              </w:rPr>
              <w:t>Поставщик 1</w:t>
            </w:r>
          </w:p>
        </w:tc>
        <w:tc>
          <w:tcPr>
            <w:tcW w:w="2809" w:type="dxa"/>
            <w:gridSpan w:val="2"/>
            <w:tcBorders>
              <w:top w:val="single" w:sz="4" w:space="0" w:color="auto"/>
              <w:left w:val="nil"/>
              <w:bottom w:val="single" w:sz="4" w:space="0" w:color="auto"/>
              <w:right w:val="single" w:sz="4" w:space="0" w:color="auto"/>
            </w:tcBorders>
            <w:shd w:val="clear" w:color="auto" w:fill="auto"/>
            <w:vAlign w:val="center"/>
            <w:hideMark/>
          </w:tcPr>
          <w:p w:rsidR="006D2F11" w:rsidRPr="00BB49A1" w:rsidRDefault="006D2F11" w:rsidP="00EF5E06">
            <w:pPr>
              <w:jc w:val="center"/>
              <w:rPr>
                <w:bCs/>
                <w:color w:val="000000"/>
                <w:sz w:val="22"/>
                <w:szCs w:val="22"/>
              </w:rPr>
            </w:pPr>
            <w:r w:rsidRPr="00BB49A1">
              <w:rPr>
                <w:bCs/>
                <w:color w:val="000000"/>
                <w:sz w:val="22"/>
                <w:szCs w:val="22"/>
              </w:rPr>
              <w:t>Поставщик 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6D2F11" w:rsidRPr="00BB49A1" w:rsidRDefault="006D2F11" w:rsidP="00EF5E06">
            <w:pPr>
              <w:jc w:val="center"/>
              <w:rPr>
                <w:bCs/>
                <w:color w:val="000000"/>
                <w:sz w:val="22"/>
                <w:szCs w:val="22"/>
              </w:rPr>
            </w:pPr>
            <w:r w:rsidRPr="00BB49A1">
              <w:rPr>
                <w:bCs/>
                <w:color w:val="000000"/>
                <w:sz w:val="22"/>
                <w:szCs w:val="22"/>
              </w:rPr>
              <w:t>Поставщик 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F11" w:rsidRPr="00BB49A1" w:rsidRDefault="00BB49A1" w:rsidP="00EF5E06">
            <w:pPr>
              <w:jc w:val="center"/>
              <w:rPr>
                <w:bCs/>
                <w:color w:val="000000"/>
                <w:sz w:val="22"/>
                <w:szCs w:val="22"/>
              </w:rPr>
            </w:pPr>
            <w:r w:rsidRPr="00BB49A1">
              <w:rPr>
                <w:bCs/>
                <w:color w:val="000000"/>
                <w:sz w:val="22"/>
                <w:szCs w:val="22"/>
              </w:rPr>
              <w:t>Средняя цена за ед.</w:t>
            </w:r>
            <w:r w:rsidR="006D2F11" w:rsidRPr="00BB49A1">
              <w:rPr>
                <w:bCs/>
                <w:color w:val="000000"/>
                <w:sz w:val="22"/>
                <w:szCs w:val="22"/>
              </w:rPr>
              <w:t>, руб</w:t>
            </w:r>
            <w:r w:rsidRPr="00BB49A1">
              <w:rPr>
                <w:bCs/>
                <w:color w:val="000000"/>
                <w:sz w:val="22"/>
                <w:szCs w:val="22"/>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F11" w:rsidRPr="00BB49A1" w:rsidRDefault="006D2F11" w:rsidP="00EF5E06">
            <w:pPr>
              <w:jc w:val="center"/>
              <w:rPr>
                <w:bCs/>
                <w:color w:val="000000"/>
                <w:sz w:val="22"/>
                <w:szCs w:val="22"/>
              </w:rPr>
            </w:pPr>
            <w:r w:rsidRPr="00BB49A1">
              <w:rPr>
                <w:bCs/>
                <w:color w:val="000000"/>
                <w:sz w:val="22"/>
                <w:szCs w:val="22"/>
              </w:rPr>
              <w:t>Начальная (максимальная) цена,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2F11" w:rsidRPr="00B324C0" w:rsidRDefault="006D2F11" w:rsidP="00EF5E06">
            <w:pPr>
              <w:jc w:val="center"/>
              <w:rPr>
                <w:bCs/>
                <w:color w:val="000000"/>
              </w:rPr>
            </w:pPr>
            <w:proofErr w:type="spellStart"/>
            <w:r w:rsidRPr="00B324C0">
              <w:rPr>
                <w:bCs/>
                <w:color w:val="000000"/>
              </w:rPr>
              <w:t>Коэф</w:t>
            </w:r>
            <w:proofErr w:type="spellEnd"/>
            <w:r w:rsidRPr="00B324C0">
              <w:rPr>
                <w:bCs/>
                <w:color w:val="000000"/>
              </w:rPr>
              <w:t xml:space="preserve">. </w:t>
            </w:r>
            <w:proofErr w:type="gramStart"/>
            <w:r w:rsidRPr="00B324C0">
              <w:rPr>
                <w:bCs/>
                <w:color w:val="000000"/>
              </w:rPr>
              <w:t>вар.,</w:t>
            </w:r>
            <w:proofErr w:type="gramEnd"/>
            <w:r w:rsidRPr="00B324C0">
              <w:rPr>
                <w:bCs/>
                <w:color w:val="000000"/>
              </w:rPr>
              <w:t xml:space="preserve"> %</w:t>
            </w:r>
          </w:p>
        </w:tc>
      </w:tr>
      <w:tr w:rsidR="006D2F11" w:rsidRPr="00A56A3D" w:rsidTr="00BB49A1">
        <w:trPr>
          <w:trHeigh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D2F11" w:rsidRPr="00A56A3D" w:rsidRDefault="006D2F11" w:rsidP="00EF5E06">
            <w:pPr>
              <w:rPr>
                <w:b/>
                <w:bCs/>
                <w:color w:val="00000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D2F11" w:rsidRPr="00A56A3D" w:rsidRDefault="006D2F11" w:rsidP="00EF5E06">
            <w:pPr>
              <w:rPr>
                <w:b/>
                <w:bCs/>
                <w:color w:val="000000"/>
                <w:sz w:val="24"/>
                <w:szCs w:val="24"/>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6D2F11" w:rsidRPr="00A56A3D" w:rsidRDefault="006D2F11" w:rsidP="00EF5E06">
            <w:pPr>
              <w:rPr>
                <w:b/>
                <w:bCs/>
                <w:color w:val="000000"/>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6D2F11" w:rsidRPr="00A56A3D" w:rsidRDefault="006D2F11" w:rsidP="00EF5E06">
            <w:pPr>
              <w:rPr>
                <w:b/>
                <w:bCs/>
                <w:color w:val="000000"/>
                <w:sz w:val="24"/>
                <w:szCs w:val="24"/>
              </w:rPr>
            </w:pPr>
          </w:p>
        </w:tc>
        <w:tc>
          <w:tcPr>
            <w:tcW w:w="1280" w:type="dxa"/>
            <w:tcBorders>
              <w:top w:val="nil"/>
              <w:left w:val="nil"/>
              <w:bottom w:val="single" w:sz="4" w:space="0" w:color="auto"/>
              <w:right w:val="single" w:sz="4" w:space="0" w:color="auto"/>
            </w:tcBorders>
            <w:shd w:val="clear" w:color="auto" w:fill="auto"/>
            <w:vAlign w:val="center"/>
            <w:hideMark/>
          </w:tcPr>
          <w:p w:rsidR="006D2F11" w:rsidRPr="00A56A3D" w:rsidRDefault="006D2F11" w:rsidP="00EF5E06">
            <w:pPr>
              <w:jc w:val="center"/>
              <w:rPr>
                <w:bCs/>
                <w:color w:val="000000"/>
                <w:sz w:val="24"/>
                <w:szCs w:val="24"/>
              </w:rPr>
            </w:pPr>
            <w:r w:rsidRPr="00A56A3D">
              <w:rPr>
                <w:bCs/>
                <w:color w:val="000000"/>
                <w:sz w:val="24"/>
                <w:szCs w:val="24"/>
              </w:rPr>
              <w:t xml:space="preserve">Цена за ед., </w:t>
            </w:r>
            <w:proofErr w:type="spellStart"/>
            <w:r w:rsidRPr="00A56A3D">
              <w:rPr>
                <w:bCs/>
                <w:color w:val="000000"/>
                <w:sz w:val="24"/>
                <w:szCs w:val="24"/>
              </w:rPr>
              <w:t>руб</w:t>
            </w:r>
            <w:proofErr w:type="spellEnd"/>
          </w:p>
        </w:tc>
        <w:tc>
          <w:tcPr>
            <w:tcW w:w="1500" w:type="dxa"/>
            <w:tcBorders>
              <w:top w:val="nil"/>
              <w:left w:val="nil"/>
              <w:bottom w:val="single" w:sz="4" w:space="0" w:color="auto"/>
              <w:right w:val="single" w:sz="4" w:space="0" w:color="auto"/>
            </w:tcBorders>
            <w:shd w:val="clear" w:color="auto" w:fill="auto"/>
            <w:vAlign w:val="center"/>
            <w:hideMark/>
          </w:tcPr>
          <w:p w:rsidR="006D2F11" w:rsidRPr="00A56A3D" w:rsidRDefault="006D2F11" w:rsidP="00EF5E06">
            <w:pPr>
              <w:jc w:val="center"/>
              <w:rPr>
                <w:bCs/>
                <w:color w:val="000000"/>
                <w:sz w:val="24"/>
                <w:szCs w:val="24"/>
              </w:rPr>
            </w:pPr>
            <w:r w:rsidRPr="00A56A3D">
              <w:rPr>
                <w:bCs/>
                <w:color w:val="000000"/>
                <w:sz w:val="24"/>
                <w:szCs w:val="24"/>
              </w:rPr>
              <w:t>Сумма, руб.</w:t>
            </w:r>
          </w:p>
        </w:tc>
        <w:tc>
          <w:tcPr>
            <w:tcW w:w="1280" w:type="dxa"/>
            <w:tcBorders>
              <w:top w:val="nil"/>
              <w:left w:val="nil"/>
              <w:bottom w:val="single" w:sz="4" w:space="0" w:color="auto"/>
              <w:right w:val="single" w:sz="4" w:space="0" w:color="auto"/>
            </w:tcBorders>
            <w:shd w:val="clear" w:color="auto" w:fill="auto"/>
            <w:vAlign w:val="center"/>
            <w:hideMark/>
          </w:tcPr>
          <w:p w:rsidR="006D2F11" w:rsidRPr="00A56A3D" w:rsidRDefault="006D2F11" w:rsidP="00EF5E06">
            <w:pPr>
              <w:jc w:val="center"/>
              <w:rPr>
                <w:bCs/>
                <w:color w:val="000000"/>
                <w:sz w:val="24"/>
                <w:szCs w:val="24"/>
              </w:rPr>
            </w:pPr>
            <w:r w:rsidRPr="00A56A3D">
              <w:rPr>
                <w:bCs/>
                <w:color w:val="000000"/>
                <w:sz w:val="24"/>
                <w:szCs w:val="24"/>
              </w:rPr>
              <w:t xml:space="preserve">Цена за ед., </w:t>
            </w:r>
            <w:proofErr w:type="spellStart"/>
            <w:r w:rsidRPr="00A56A3D">
              <w:rPr>
                <w:bCs/>
                <w:color w:val="000000"/>
                <w:sz w:val="24"/>
                <w:szCs w:val="24"/>
              </w:rPr>
              <w:t>руб</w:t>
            </w:r>
            <w:proofErr w:type="spellEnd"/>
          </w:p>
        </w:tc>
        <w:tc>
          <w:tcPr>
            <w:tcW w:w="1529" w:type="dxa"/>
            <w:tcBorders>
              <w:top w:val="nil"/>
              <w:left w:val="nil"/>
              <w:bottom w:val="single" w:sz="4" w:space="0" w:color="auto"/>
              <w:right w:val="single" w:sz="4" w:space="0" w:color="auto"/>
            </w:tcBorders>
            <w:shd w:val="clear" w:color="auto" w:fill="auto"/>
            <w:vAlign w:val="center"/>
            <w:hideMark/>
          </w:tcPr>
          <w:p w:rsidR="006D2F11" w:rsidRPr="00A56A3D" w:rsidRDefault="006D2F11" w:rsidP="00EF5E06">
            <w:pPr>
              <w:jc w:val="center"/>
              <w:rPr>
                <w:bCs/>
                <w:color w:val="000000"/>
                <w:sz w:val="24"/>
                <w:szCs w:val="24"/>
              </w:rPr>
            </w:pPr>
            <w:r w:rsidRPr="00A56A3D">
              <w:rPr>
                <w:bCs/>
                <w:color w:val="000000"/>
                <w:sz w:val="24"/>
                <w:szCs w:val="24"/>
              </w:rPr>
              <w:t>Сумма, руб.</w:t>
            </w:r>
          </w:p>
        </w:tc>
        <w:tc>
          <w:tcPr>
            <w:tcW w:w="1276" w:type="dxa"/>
            <w:tcBorders>
              <w:top w:val="nil"/>
              <w:left w:val="nil"/>
              <w:bottom w:val="single" w:sz="4" w:space="0" w:color="auto"/>
              <w:right w:val="single" w:sz="4" w:space="0" w:color="auto"/>
            </w:tcBorders>
            <w:shd w:val="clear" w:color="auto" w:fill="auto"/>
            <w:vAlign w:val="center"/>
            <w:hideMark/>
          </w:tcPr>
          <w:p w:rsidR="006D2F11" w:rsidRPr="00A56A3D" w:rsidRDefault="006D2F11" w:rsidP="00EF5E06">
            <w:pPr>
              <w:jc w:val="center"/>
              <w:rPr>
                <w:bCs/>
                <w:color w:val="000000"/>
                <w:sz w:val="24"/>
                <w:szCs w:val="24"/>
              </w:rPr>
            </w:pPr>
            <w:r w:rsidRPr="00A56A3D">
              <w:rPr>
                <w:bCs/>
                <w:color w:val="000000"/>
                <w:sz w:val="24"/>
                <w:szCs w:val="24"/>
              </w:rPr>
              <w:t xml:space="preserve">Цена за ед., </w:t>
            </w:r>
            <w:proofErr w:type="spellStart"/>
            <w:r w:rsidRPr="00A56A3D">
              <w:rPr>
                <w:bCs/>
                <w:color w:val="000000"/>
                <w:sz w:val="24"/>
                <w:szCs w:val="24"/>
              </w:rPr>
              <w:t>руб</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D2F11" w:rsidRPr="00A56A3D" w:rsidRDefault="006D2F11" w:rsidP="00EF5E06">
            <w:pPr>
              <w:jc w:val="center"/>
              <w:rPr>
                <w:bCs/>
                <w:color w:val="000000"/>
                <w:sz w:val="24"/>
                <w:szCs w:val="24"/>
              </w:rPr>
            </w:pPr>
            <w:r w:rsidRPr="00A56A3D">
              <w:rPr>
                <w:bCs/>
                <w:color w:val="000000"/>
                <w:sz w:val="24"/>
                <w:szCs w:val="24"/>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2F11" w:rsidRPr="00A56A3D" w:rsidRDefault="006D2F11" w:rsidP="00EF5E06">
            <w:pPr>
              <w:rPr>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D2F11" w:rsidRPr="00A56A3D" w:rsidRDefault="006D2F11" w:rsidP="00EF5E06">
            <w:pPr>
              <w:rPr>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D2F11" w:rsidRPr="00A56A3D" w:rsidRDefault="006D2F11" w:rsidP="00EF5E06">
            <w:pPr>
              <w:rPr>
                <w:b/>
                <w:bCs/>
                <w:color w:val="000000"/>
                <w:sz w:val="24"/>
                <w:szCs w:val="24"/>
              </w:rPr>
            </w:pPr>
          </w:p>
        </w:tc>
      </w:tr>
      <w:tr w:rsidR="006D2F11" w:rsidRPr="00A56A3D" w:rsidTr="00BB49A1">
        <w:trPr>
          <w:trHeight w:val="40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D2F11" w:rsidRPr="00A56A3D" w:rsidRDefault="006D2F11" w:rsidP="00EF5E06">
            <w:pPr>
              <w:jc w:val="center"/>
              <w:rPr>
                <w:color w:val="000000"/>
                <w:sz w:val="24"/>
                <w:szCs w:val="24"/>
              </w:rPr>
            </w:pPr>
            <w:r w:rsidRPr="00A56A3D">
              <w:rPr>
                <w:color w:val="000000"/>
                <w:sz w:val="24"/>
                <w:szCs w:val="24"/>
              </w:rPr>
              <w:t>1</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D2F11" w:rsidRPr="00BB49A1" w:rsidRDefault="006D2F11" w:rsidP="00EF5E06">
            <w:pPr>
              <w:rPr>
                <w:color w:val="000000"/>
                <w:sz w:val="22"/>
                <w:szCs w:val="22"/>
              </w:rPr>
            </w:pPr>
            <w:r w:rsidRPr="00BB49A1">
              <w:rPr>
                <w:color w:val="000000"/>
                <w:sz w:val="22"/>
                <w:szCs w:val="22"/>
              </w:rPr>
              <w:t>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tc>
        <w:tc>
          <w:tcPr>
            <w:tcW w:w="779" w:type="dxa"/>
            <w:tcBorders>
              <w:top w:val="nil"/>
              <w:left w:val="single" w:sz="4" w:space="0" w:color="auto"/>
              <w:bottom w:val="single" w:sz="4" w:space="0" w:color="auto"/>
              <w:right w:val="single" w:sz="4" w:space="0" w:color="auto"/>
            </w:tcBorders>
            <w:shd w:val="clear" w:color="auto" w:fill="auto"/>
            <w:vAlign w:val="center"/>
            <w:hideMark/>
          </w:tcPr>
          <w:p w:rsidR="006D2F11" w:rsidRPr="00E83E52" w:rsidRDefault="006D2F11" w:rsidP="00EF5E06">
            <w:pPr>
              <w:jc w:val="center"/>
              <w:rPr>
                <w:color w:val="000000"/>
              </w:rPr>
            </w:pPr>
            <w:proofErr w:type="gramStart"/>
            <w:r w:rsidRPr="00E83E52">
              <w:rPr>
                <w:color w:val="000000"/>
              </w:rPr>
              <w:t>час</w:t>
            </w:r>
            <w:proofErr w:type="gramEnd"/>
          </w:p>
        </w:tc>
        <w:tc>
          <w:tcPr>
            <w:tcW w:w="720" w:type="dxa"/>
            <w:tcBorders>
              <w:top w:val="nil"/>
              <w:left w:val="nil"/>
              <w:bottom w:val="single" w:sz="4" w:space="0" w:color="auto"/>
              <w:right w:val="single" w:sz="4" w:space="0" w:color="auto"/>
            </w:tcBorders>
            <w:shd w:val="clear" w:color="000000" w:fill="FFFFFF"/>
            <w:vAlign w:val="center"/>
            <w:hideMark/>
          </w:tcPr>
          <w:p w:rsidR="006D2F11" w:rsidRPr="00E83E52" w:rsidRDefault="006D2F11" w:rsidP="00EF5E06">
            <w:pPr>
              <w:jc w:val="center"/>
              <w:rPr>
                <w:color w:val="000000"/>
              </w:rPr>
            </w:pPr>
            <w:r w:rsidRPr="00E83E52">
              <w:rPr>
                <w:color w:val="000000"/>
              </w:rPr>
              <w:t>1440</w:t>
            </w:r>
          </w:p>
        </w:tc>
        <w:tc>
          <w:tcPr>
            <w:tcW w:w="1280" w:type="dxa"/>
            <w:tcBorders>
              <w:top w:val="nil"/>
              <w:left w:val="nil"/>
              <w:bottom w:val="single" w:sz="4" w:space="0" w:color="auto"/>
              <w:right w:val="single" w:sz="4" w:space="0" w:color="auto"/>
            </w:tcBorders>
            <w:shd w:val="clear" w:color="auto" w:fill="auto"/>
            <w:vAlign w:val="center"/>
            <w:hideMark/>
          </w:tcPr>
          <w:p w:rsidR="006D2F11" w:rsidRPr="00E83E52" w:rsidRDefault="006D2F11" w:rsidP="00EF5E06">
            <w:pPr>
              <w:jc w:val="center"/>
              <w:rPr>
                <w:color w:val="000000"/>
              </w:rPr>
            </w:pPr>
            <w:r w:rsidRPr="00E83E52">
              <w:rPr>
                <w:color w:val="000000"/>
              </w:rPr>
              <w:t xml:space="preserve">2 750,00  </w:t>
            </w:r>
          </w:p>
        </w:tc>
        <w:tc>
          <w:tcPr>
            <w:tcW w:w="1500" w:type="dxa"/>
            <w:tcBorders>
              <w:top w:val="nil"/>
              <w:left w:val="nil"/>
              <w:bottom w:val="single" w:sz="4" w:space="0" w:color="auto"/>
              <w:right w:val="single" w:sz="4" w:space="0" w:color="auto"/>
            </w:tcBorders>
            <w:shd w:val="clear" w:color="auto" w:fill="auto"/>
            <w:vAlign w:val="center"/>
            <w:hideMark/>
          </w:tcPr>
          <w:p w:rsidR="006D2F11" w:rsidRPr="00E83E52" w:rsidRDefault="006D2F11" w:rsidP="00EF5E06">
            <w:pPr>
              <w:jc w:val="center"/>
              <w:rPr>
                <w:color w:val="000000"/>
              </w:rPr>
            </w:pPr>
            <w:r w:rsidRPr="00E83E52">
              <w:rPr>
                <w:color w:val="000000"/>
              </w:rPr>
              <w:t xml:space="preserve">3 960 000,00  </w:t>
            </w:r>
          </w:p>
        </w:tc>
        <w:tc>
          <w:tcPr>
            <w:tcW w:w="1280" w:type="dxa"/>
            <w:tcBorders>
              <w:top w:val="nil"/>
              <w:left w:val="nil"/>
              <w:bottom w:val="single" w:sz="4" w:space="0" w:color="auto"/>
              <w:right w:val="single" w:sz="4" w:space="0" w:color="auto"/>
            </w:tcBorders>
            <w:shd w:val="clear" w:color="auto" w:fill="auto"/>
            <w:vAlign w:val="center"/>
            <w:hideMark/>
          </w:tcPr>
          <w:p w:rsidR="006D2F11" w:rsidRPr="00E83E52" w:rsidRDefault="006D2F11" w:rsidP="00EF5E06">
            <w:pPr>
              <w:jc w:val="center"/>
              <w:rPr>
                <w:color w:val="000000"/>
              </w:rPr>
            </w:pPr>
            <w:r w:rsidRPr="00E83E52">
              <w:rPr>
                <w:color w:val="000000"/>
              </w:rPr>
              <w:t xml:space="preserve">3 000,00  </w:t>
            </w:r>
          </w:p>
        </w:tc>
        <w:tc>
          <w:tcPr>
            <w:tcW w:w="1529" w:type="dxa"/>
            <w:tcBorders>
              <w:top w:val="nil"/>
              <w:left w:val="nil"/>
              <w:bottom w:val="single" w:sz="4" w:space="0" w:color="auto"/>
              <w:right w:val="single" w:sz="4" w:space="0" w:color="auto"/>
            </w:tcBorders>
            <w:shd w:val="clear" w:color="auto" w:fill="auto"/>
            <w:vAlign w:val="center"/>
            <w:hideMark/>
          </w:tcPr>
          <w:p w:rsidR="006D2F11" w:rsidRPr="00E83E52" w:rsidRDefault="006D2F11" w:rsidP="00EF5E06">
            <w:pPr>
              <w:jc w:val="center"/>
              <w:rPr>
                <w:color w:val="000000"/>
              </w:rPr>
            </w:pPr>
            <w:r w:rsidRPr="00E83E52">
              <w:rPr>
                <w:color w:val="000000"/>
              </w:rPr>
              <w:t xml:space="preserve">4 320 000,00  </w:t>
            </w:r>
          </w:p>
        </w:tc>
        <w:tc>
          <w:tcPr>
            <w:tcW w:w="1276" w:type="dxa"/>
            <w:tcBorders>
              <w:top w:val="nil"/>
              <w:left w:val="nil"/>
              <w:bottom w:val="single" w:sz="4" w:space="0" w:color="auto"/>
              <w:right w:val="single" w:sz="4" w:space="0" w:color="auto"/>
            </w:tcBorders>
            <w:shd w:val="clear" w:color="auto" w:fill="auto"/>
            <w:vAlign w:val="center"/>
            <w:hideMark/>
          </w:tcPr>
          <w:p w:rsidR="006D2F11" w:rsidRPr="00E83E52" w:rsidRDefault="006D2F11" w:rsidP="00EF5E06">
            <w:pPr>
              <w:jc w:val="center"/>
              <w:rPr>
                <w:color w:val="000000"/>
              </w:rPr>
            </w:pPr>
            <w:r w:rsidRPr="00E83E52">
              <w:rPr>
                <w:color w:val="000000"/>
              </w:rPr>
              <w:t xml:space="preserve">2 500,00  </w:t>
            </w:r>
          </w:p>
        </w:tc>
        <w:tc>
          <w:tcPr>
            <w:tcW w:w="1275" w:type="dxa"/>
            <w:tcBorders>
              <w:top w:val="nil"/>
              <w:left w:val="nil"/>
              <w:bottom w:val="single" w:sz="4" w:space="0" w:color="auto"/>
              <w:right w:val="single" w:sz="4" w:space="0" w:color="auto"/>
            </w:tcBorders>
            <w:shd w:val="clear" w:color="auto" w:fill="auto"/>
            <w:vAlign w:val="center"/>
            <w:hideMark/>
          </w:tcPr>
          <w:p w:rsidR="006D2F11" w:rsidRPr="00E83E52" w:rsidRDefault="006D2F11" w:rsidP="00EF5E06">
            <w:pPr>
              <w:jc w:val="center"/>
              <w:rPr>
                <w:color w:val="000000"/>
              </w:rPr>
            </w:pPr>
            <w:r w:rsidRPr="00E83E52">
              <w:rPr>
                <w:color w:val="000000"/>
              </w:rPr>
              <w:t xml:space="preserve">3 600 000,00  </w:t>
            </w:r>
          </w:p>
        </w:tc>
        <w:tc>
          <w:tcPr>
            <w:tcW w:w="1134" w:type="dxa"/>
            <w:tcBorders>
              <w:top w:val="nil"/>
              <w:left w:val="nil"/>
              <w:bottom w:val="single" w:sz="4" w:space="0" w:color="auto"/>
              <w:right w:val="single" w:sz="4" w:space="0" w:color="auto"/>
            </w:tcBorders>
            <w:shd w:val="clear" w:color="000000" w:fill="FFFFFF"/>
            <w:vAlign w:val="center"/>
            <w:hideMark/>
          </w:tcPr>
          <w:p w:rsidR="006D2F11" w:rsidRPr="00E83E52" w:rsidRDefault="006D2F11" w:rsidP="00EF5E06">
            <w:pPr>
              <w:jc w:val="center"/>
              <w:rPr>
                <w:color w:val="000000"/>
              </w:rPr>
            </w:pPr>
            <w:r w:rsidRPr="00E83E52">
              <w:rPr>
                <w:color w:val="000000"/>
              </w:rPr>
              <w:t xml:space="preserve">2 750,00  </w:t>
            </w:r>
          </w:p>
        </w:tc>
        <w:tc>
          <w:tcPr>
            <w:tcW w:w="1418" w:type="dxa"/>
            <w:tcBorders>
              <w:top w:val="nil"/>
              <w:left w:val="nil"/>
              <w:bottom w:val="single" w:sz="4" w:space="0" w:color="auto"/>
              <w:right w:val="single" w:sz="4" w:space="0" w:color="auto"/>
            </w:tcBorders>
            <w:shd w:val="clear" w:color="000000" w:fill="FFFFFF"/>
            <w:vAlign w:val="center"/>
            <w:hideMark/>
          </w:tcPr>
          <w:p w:rsidR="006D2F11" w:rsidRPr="00E83E52" w:rsidRDefault="006D2F11" w:rsidP="00EF5E06">
            <w:pPr>
              <w:jc w:val="center"/>
              <w:rPr>
                <w:color w:val="000000"/>
              </w:rPr>
            </w:pPr>
            <w:r w:rsidRPr="00E83E52">
              <w:rPr>
                <w:color w:val="000000"/>
              </w:rPr>
              <w:t xml:space="preserve">3 960 000,00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6D2F11" w:rsidRPr="00B324C0" w:rsidRDefault="006D2F11" w:rsidP="00EF5E06">
            <w:pPr>
              <w:jc w:val="center"/>
              <w:rPr>
                <w:color w:val="000000"/>
              </w:rPr>
            </w:pPr>
            <w:r w:rsidRPr="00B324C0">
              <w:rPr>
                <w:color w:val="000000"/>
              </w:rPr>
              <w:t>9,09</w:t>
            </w:r>
          </w:p>
        </w:tc>
      </w:tr>
      <w:tr w:rsidR="006D2F11" w:rsidRPr="00A56A3D" w:rsidTr="006D2F11">
        <w:trPr>
          <w:trHeight w:val="315"/>
        </w:trPr>
        <w:tc>
          <w:tcPr>
            <w:tcW w:w="13466" w:type="dxa"/>
            <w:gridSpan w:val="11"/>
            <w:tcBorders>
              <w:top w:val="nil"/>
              <w:left w:val="single" w:sz="8" w:space="0" w:color="auto"/>
              <w:bottom w:val="single" w:sz="8" w:space="0" w:color="auto"/>
              <w:right w:val="single" w:sz="4" w:space="0" w:color="auto"/>
            </w:tcBorders>
            <w:shd w:val="clear" w:color="000000" w:fill="FFFFFF"/>
            <w:noWrap/>
            <w:vAlign w:val="center"/>
            <w:hideMark/>
          </w:tcPr>
          <w:p w:rsidR="006D2F11" w:rsidRPr="00E83E52" w:rsidRDefault="006D2F11" w:rsidP="00EF5E06">
            <w:pPr>
              <w:jc w:val="right"/>
              <w:rPr>
                <w:b/>
                <w:bCs/>
                <w:color w:val="000000"/>
              </w:rPr>
            </w:pPr>
            <w:r w:rsidRPr="00E83E52">
              <w:rPr>
                <w:b/>
                <w:bCs/>
                <w:color w:val="000000"/>
              </w:rPr>
              <w:t>ИТОГО с НДС</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F11" w:rsidRPr="00E83E52" w:rsidRDefault="006D2F11" w:rsidP="00EF5E06">
            <w:pPr>
              <w:jc w:val="center"/>
              <w:rPr>
                <w:b/>
                <w:bCs/>
                <w:color w:val="000000"/>
              </w:rPr>
            </w:pPr>
            <w:r w:rsidRPr="00E83E52">
              <w:rPr>
                <w:b/>
                <w:bCs/>
                <w:color w:val="000000"/>
              </w:rPr>
              <w:t>3 960 000,00</w:t>
            </w:r>
          </w:p>
        </w:tc>
        <w:tc>
          <w:tcPr>
            <w:tcW w:w="709" w:type="dxa"/>
            <w:tcBorders>
              <w:top w:val="nil"/>
              <w:left w:val="single" w:sz="4" w:space="0" w:color="auto"/>
              <w:bottom w:val="nil"/>
              <w:right w:val="nil"/>
            </w:tcBorders>
            <w:shd w:val="clear" w:color="000000" w:fill="FFFFFF"/>
            <w:noWrap/>
            <w:vAlign w:val="center"/>
            <w:hideMark/>
          </w:tcPr>
          <w:p w:rsidR="006D2F11" w:rsidRPr="00A56A3D" w:rsidRDefault="006D2F11" w:rsidP="00EF5E06">
            <w:pPr>
              <w:jc w:val="center"/>
              <w:rPr>
                <w:color w:val="000000"/>
                <w:sz w:val="24"/>
                <w:szCs w:val="24"/>
              </w:rPr>
            </w:pPr>
            <w:r w:rsidRPr="00A56A3D">
              <w:rPr>
                <w:color w:val="000000"/>
                <w:sz w:val="24"/>
                <w:szCs w:val="24"/>
              </w:rPr>
              <w:t> </w:t>
            </w:r>
          </w:p>
        </w:tc>
      </w:tr>
      <w:tr w:rsidR="006D2F11" w:rsidRPr="00A56A3D" w:rsidTr="006D2F11">
        <w:trPr>
          <w:trHeight w:val="420"/>
        </w:trPr>
        <w:tc>
          <w:tcPr>
            <w:tcW w:w="13466" w:type="dxa"/>
            <w:gridSpan w:val="11"/>
            <w:tcBorders>
              <w:top w:val="nil"/>
              <w:left w:val="single" w:sz="8" w:space="0" w:color="auto"/>
              <w:bottom w:val="single" w:sz="8" w:space="0" w:color="auto"/>
              <w:right w:val="single" w:sz="4" w:space="0" w:color="000000"/>
            </w:tcBorders>
            <w:shd w:val="clear" w:color="000000" w:fill="FFFFFF"/>
            <w:noWrap/>
            <w:vAlign w:val="center"/>
            <w:hideMark/>
          </w:tcPr>
          <w:p w:rsidR="006D2F11" w:rsidRPr="00E83E52" w:rsidRDefault="006D2F11" w:rsidP="00EF5E06">
            <w:pPr>
              <w:jc w:val="right"/>
              <w:rPr>
                <w:b/>
                <w:bCs/>
                <w:color w:val="000000"/>
              </w:rPr>
            </w:pPr>
            <w:r w:rsidRPr="00E83E52">
              <w:rPr>
                <w:b/>
                <w:bCs/>
                <w:color w:val="000000"/>
              </w:rPr>
              <w:t>Сумма НДС</w:t>
            </w:r>
          </w:p>
        </w:tc>
        <w:tc>
          <w:tcPr>
            <w:tcW w:w="1418" w:type="dxa"/>
            <w:tcBorders>
              <w:top w:val="nil"/>
              <w:left w:val="nil"/>
              <w:bottom w:val="single" w:sz="8" w:space="0" w:color="auto"/>
              <w:right w:val="single" w:sz="8" w:space="0" w:color="auto"/>
            </w:tcBorders>
            <w:shd w:val="clear" w:color="000000" w:fill="FFFFFF"/>
            <w:noWrap/>
            <w:vAlign w:val="center"/>
            <w:hideMark/>
          </w:tcPr>
          <w:p w:rsidR="006D2F11" w:rsidRPr="00E83E52" w:rsidRDefault="006D2F11" w:rsidP="00EF5E06">
            <w:pPr>
              <w:jc w:val="center"/>
              <w:rPr>
                <w:b/>
                <w:bCs/>
                <w:color w:val="000000"/>
              </w:rPr>
            </w:pPr>
            <w:r w:rsidRPr="00E83E52">
              <w:rPr>
                <w:b/>
                <w:bCs/>
                <w:color w:val="000000"/>
              </w:rPr>
              <w:t>660 000,00</w:t>
            </w:r>
          </w:p>
        </w:tc>
        <w:tc>
          <w:tcPr>
            <w:tcW w:w="709" w:type="dxa"/>
            <w:tcBorders>
              <w:top w:val="nil"/>
              <w:left w:val="nil"/>
              <w:bottom w:val="nil"/>
              <w:right w:val="nil"/>
            </w:tcBorders>
            <w:shd w:val="clear" w:color="000000" w:fill="FFFFFF"/>
            <w:noWrap/>
            <w:vAlign w:val="center"/>
            <w:hideMark/>
          </w:tcPr>
          <w:p w:rsidR="006D2F11" w:rsidRPr="00A56A3D" w:rsidRDefault="006D2F11" w:rsidP="00EF5E06">
            <w:pPr>
              <w:jc w:val="center"/>
              <w:rPr>
                <w:color w:val="000000"/>
                <w:sz w:val="24"/>
                <w:szCs w:val="24"/>
              </w:rPr>
            </w:pPr>
            <w:r w:rsidRPr="00A56A3D">
              <w:rPr>
                <w:color w:val="000000"/>
                <w:sz w:val="24"/>
                <w:szCs w:val="24"/>
              </w:rPr>
              <w:t> </w:t>
            </w:r>
          </w:p>
        </w:tc>
      </w:tr>
    </w:tbl>
    <w:p w:rsidR="00E9250A" w:rsidRPr="00A56A3D" w:rsidRDefault="00E9250A" w:rsidP="00EF5E06">
      <w:pPr>
        <w:rPr>
          <w:sz w:val="24"/>
          <w:szCs w:val="24"/>
        </w:rPr>
      </w:pPr>
    </w:p>
    <w:p w:rsidR="00E9250A" w:rsidRPr="00A56A3D" w:rsidRDefault="00E9250A" w:rsidP="00EF5E06">
      <w:pPr>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3"/>
      </w:tblGrid>
      <w:tr w:rsidR="00024212" w:rsidRPr="00A56A3D" w:rsidTr="00D15EF1">
        <w:trPr>
          <w:trHeight w:val="9089"/>
        </w:trPr>
        <w:tc>
          <w:tcPr>
            <w:tcW w:w="15593" w:type="dxa"/>
            <w:tcBorders>
              <w:top w:val="single" w:sz="4" w:space="0" w:color="auto"/>
              <w:left w:val="single" w:sz="4" w:space="0" w:color="auto"/>
              <w:bottom w:val="single" w:sz="4" w:space="0" w:color="auto"/>
              <w:right w:val="single" w:sz="4" w:space="0" w:color="auto"/>
            </w:tcBorders>
            <w:hideMark/>
          </w:tcPr>
          <w:p w:rsidR="00024212" w:rsidRPr="00A56A3D" w:rsidRDefault="00024212" w:rsidP="00EF5E06">
            <w:pPr>
              <w:ind w:firstLine="708"/>
              <w:jc w:val="both"/>
              <w:rPr>
                <w:sz w:val="24"/>
                <w:szCs w:val="24"/>
              </w:rPr>
            </w:pPr>
            <w:r w:rsidRPr="00A56A3D">
              <w:rPr>
                <w:sz w:val="24"/>
                <w:szCs w:val="24"/>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024212" w:rsidRPr="00A56A3D" w:rsidRDefault="00024212" w:rsidP="00EF5E06">
            <w:pPr>
              <w:ind w:firstLine="708"/>
              <w:jc w:val="both"/>
              <w:rPr>
                <w:sz w:val="24"/>
                <w:szCs w:val="24"/>
              </w:rPr>
            </w:pPr>
            <w:r w:rsidRPr="00A56A3D">
              <w:rPr>
                <w:noProof/>
                <w:position w:val="-28"/>
                <w:sz w:val="24"/>
                <w:szCs w:val="24"/>
              </w:rPr>
              <w:drawing>
                <wp:inline distT="0" distB="0" distL="0" distR="0">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56A3D">
              <w:rPr>
                <w:sz w:val="24"/>
                <w:szCs w:val="24"/>
              </w:rPr>
              <w:t>, где</w:t>
            </w:r>
          </w:p>
          <w:p w:rsidR="00024212" w:rsidRPr="00A56A3D" w:rsidRDefault="00024212" w:rsidP="00EF5E06">
            <w:pPr>
              <w:ind w:firstLine="708"/>
              <w:jc w:val="both"/>
              <w:rPr>
                <w:sz w:val="24"/>
                <w:szCs w:val="24"/>
              </w:rPr>
            </w:pPr>
            <w:r w:rsidRPr="00A56A3D">
              <w:rPr>
                <w:sz w:val="24"/>
                <w:szCs w:val="24"/>
              </w:rPr>
              <w:t>V - коэффициент вариации;</w:t>
            </w:r>
          </w:p>
          <w:p w:rsidR="00024212" w:rsidRPr="00A56A3D" w:rsidRDefault="00024212" w:rsidP="00EF5E06">
            <w:pPr>
              <w:ind w:firstLine="708"/>
              <w:jc w:val="both"/>
              <w:rPr>
                <w:sz w:val="24"/>
                <w:szCs w:val="24"/>
              </w:rPr>
            </w:pPr>
            <w:r w:rsidRPr="00A56A3D">
              <w:rPr>
                <w:noProof/>
                <w:position w:val="-26"/>
                <w:sz w:val="24"/>
                <w:szCs w:val="24"/>
              </w:rPr>
              <w:drawing>
                <wp:inline distT="0" distB="0" distL="0" distR="0">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56A3D">
              <w:rPr>
                <w:sz w:val="24"/>
                <w:szCs w:val="24"/>
              </w:rPr>
              <w:t xml:space="preserve"> - среднее квадратичное отклонение;</w:t>
            </w:r>
          </w:p>
          <w:p w:rsidR="00024212" w:rsidRPr="00A56A3D" w:rsidRDefault="00024212" w:rsidP="00EF5E06">
            <w:pPr>
              <w:ind w:firstLine="708"/>
              <w:jc w:val="both"/>
              <w:rPr>
                <w:sz w:val="24"/>
                <w:szCs w:val="24"/>
              </w:rPr>
            </w:pPr>
            <w:r w:rsidRPr="00A56A3D">
              <w:rPr>
                <w:noProof/>
                <w:sz w:val="24"/>
                <w:szCs w:val="24"/>
              </w:rPr>
              <w:drawing>
                <wp:inline distT="0" distB="0" distL="0" distR="0">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56A3D">
              <w:rPr>
                <w:sz w:val="24"/>
                <w:szCs w:val="24"/>
              </w:rPr>
              <w:t xml:space="preserve"> - цена </w:t>
            </w:r>
            <w:r w:rsidR="00587710">
              <w:rPr>
                <w:sz w:val="24"/>
                <w:szCs w:val="24"/>
              </w:rPr>
              <w:t>оказываемых услуг</w:t>
            </w:r>
            <w:r w:rsidRPr="00A56A3D">
              <w:rPr>
                <w:sz w:val="24"/>
                <w:szCs w:val="24"/>
              </w:rPr>
              <w:t>, указанная в источнике с номером i;</w:t>
            </w:r>
          </w:p>
          <w:p w:rsidR="00024212" w:rsidRPr="00A56A3D" w:rsidRDefault="00024212" w:rsidP="00EF5E06">
            <w:pPr>
              <w:ind w:firstLine="708"/>
              <w:jc w:val="both"/>
              <w:rPr>
                <w:sz w:val="24"/>
                <w:szCs w:val="24"/>
              </w:rPr>
            </w:pPr>
            <w:r w:rsidRPr="00A56A3D">
              <w:rPr>
                <w:sz w:val="24"/>
                <w:szCs w:val="24"/>
              </w:rPr>
              <w:t>&lt;</w:t>
            </w:r>
            <w:proofErr w:type="gramStart"/>
            <w:r w:rsidRPr="00A56A3D">
              <w:rPr>
                <w:sz w:val="24"/>
                <w:szCs w:val="24"/>
              </w:rPr>
              <w:t>ц</w:t>
            </w:r>
            <w:proofErr w:type="gramEnd"/>
            <w:r w:rsidRPr="00A56A3D">
              <w:rPr>
                <w:sz w:val="24"/>
                <w:szCs w:val="24"/>
              </w:rPr>
              <w:t xml:space="preserve">&gt; - средняя арифметическая величина цены </w:t>
            </w:r>
            <w:r w:rsidR="00587710">
              <w:rPr>
                <w:sz w:val="24"/>
                <w:szCs w:val="24"/>
              </w:rPr>
              <w:t>услуги</w:t>
            </w:r>
            <w:r w:rsidRPr="00A56A3D">
              <w:rPr>
                <w:sz w:val="24"/>
                <w:szCs w:val="24"/>
              </w:rPr>
              <w:t>;</w:t>
            </w:r>
          </w:p>
          <w:p w:rsidR="00024212" w:rsidRPr="00A56A3D" w:rsidRDefault="00024212" w:rsidP="00EF5E06">
            <w:pPr>
              <w:ind w:firstLine="708"/>
              <w:jc w:val="both"/>
              <w:rPr>
                <w:sz w:val="24"/>
                <w:szCs w:val="24"/>
              </w:rPr>
            </w:pPr>
            <w:proofErr w:type="gramStart"/>
            <w:r w:rsidRPr="00A56A3D">
              <w:rPr>
                <w:sz w:val="24"/>
                <w:szCs w:val="24"/>
              </w:rPr>
              <w:t>n</w:t>
            </w:r>
            <w:proofErr w:type="gramEnd"/>
            <w:r w:rsidRPr="00A56A3D">
              <w:rPr>
                <w:sz w:val="24"/>
                <w:szCs w:val="24"/>
              </w:rPr>
              <w:t xml:space="preserve"> - количество значений, используемых в расчете.</w:t>
            </w:r>
          </w:p>
          <w:p w:rsidR="00024212" w:rsidRPr="00A56A3D" w:rsidRDefault="00024212" w:rsidP="00EF5E06">
            <w:pPr>
              <w:ind w:firstLine="708"/>
              <w:jc w:val="both"/>
              <w:rPr>
                <w:sz w:val="24"/>
                <w:szCs w:val="24"/>
              </w:rPr>
            </w:pPr>
            <w:r w:rsidRPr="00A56A3D">
              <w:rPr>
                <w:b/>
                <w:sz w:val="24"/>
                <w:szCs w:val="24"/>
              </w:rPr>
              <w:t xml:space="preserve">Коэффициент вариации цены составляет </w:t>
            </w:r>
            <w:r w:rsidR="006D2F11" w:rsidRPr="00A56A3D">
              <w:rPr>
                <w:b/>
                <w:sz w:val="24"/>
                <w:szCs w:val="24"/>
              </w:rPr>
              <w:t>9,09</w:t>
            </w:r>
            <w:r w:rsidRPr="00A56A3D">
              <w:rPr>
                <w:sz w:val="24"/>
                <w:szCs w:val="24"/>
              </w:rPr>
              <w:t xml:space="preserve"> %, что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p w:rsidR="00024212" w:rsidRPr="00A56A3D" w:rsidRDefault="00024212" w:rsidP="00EF5E06">
            <w:pPr>
              <w:ind w:firstLine="708"/>
              <w:jc w:val="both"/>
              <w:rPr>
                <w:sz w:val="24"/>
                <w:szCs w:val="24"/>
              </w:rPr>
            </w:pPr>
            <w:r w:rsidRPr="00A56A3D">
              <w:rPr>
                <w:b/>
                <w:sz w:val="24"/>
                <w:szCs w:val="24"/>
              </w:rPr>
              <w:t>Расчет начальной (максимальной) цены контракта</w:t>
            </w:r>
            <w:r w:rsidRPr="00A56A3D">
              <w:rPr>
                <w:sz w:val="24"/>
                <w:szCs w:val="24"/>
              </w:rPr>
              <w:t>:</w:t>
            </w:r>
          </w:p>
          <w:p w:rsidR="00024212" w:rsidRPr="00A56A3D" w:rsidRDefault="00024212" w:rsidP="00EF5E06">
            <w:pPr>
              <w:ind w:firstLine="708"/>
              <w:jc w:val="both"/>
              <w:rPr>
                <w:sz w:val="24"/>
                <w:szCs w:val="24"/>
              </w:rPr>
            </w:pPr>
            <w:r w:rsidRPr="00A56A3D">
              <w:rPr>
                <w:noProof/>
                <w:position w:val="-24"/>
                <w:sz w:val="24"/>
                <w:szCs w:val="24"/>
              </w:rPr>
              <w:drawing>
                <wp:inline distT="0" distB="0" distL="0" distR="0">
                  <wp:extent cx="1619250" cy="400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r w:rsidRPr="00A56A3D">
              <w:rPr>
                <w:sz w:val="24"/>
                <w:szCs w:val="24"/>
              </w:rPr>
              <w:t>, где</w:t>
            </w:r>
          </w:p>
          <w:p w:rsidR="00024212" w:rsidRPr="00A56A3D" w:rsidRDefault="00024212" w:rsidP="00EF5E06">
            <w:pPr>
              <w:ind w:firstLine="708"/>
              <w:jc w:val="both"/>
              <w:rPr>
                <w:sz w:val="24"/>
                <w:szCs w:val="24"/>
              </w:rPr>
            </w:pPr>
            <w:r w:rsidRPr="00A56A3D">
              <w:rPr>
                <w:noProof/>
                <w:position w:val="-10"/>
                <w:sz w:val="24"/>
                <w:szCs w:val="24"/>
              </w:rPr>
              <w:drawing>
                <wp:inline distT="0" distB="0" distL="0" distR="0">
                  <wp:extent cx="6762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A56A3D">
              <w:rPr>
                <w:sz w:val="24"/>
                <w:szCs w:val="24"/>
              </w:rPr>
              <w:t xml:space="preserve"> - Начальная (максимальная) цена контракта, определяемая методом сопоставимых рыночных цен (анализа рынка);</w:t>
            </w:r>
          </w:p>
          <w:p w:rsidR="00024212" w:rsidRPr="00A56A3D" w:rsidRDefault="00024212" w:rsidP="00EF5E06">
            <w:pPr>
              <w:ind w:firstLine="708"/>
              <w:jc w:val="both"/>
              <w:rPr>
                <w:sz w:val="24"/>
                <w:szCs w:val="24"/>
              </w:rPr>
            </w:pPr>
            <w:proofErr w:type="gramStart"/>
            <w:r w:rsidRPr="00A56A3D">
              <w:rPr>
                <w:sz w:val="24"/>
                <w:szCs w:val="24"/>
              </w:rPr>
              <w:t>v</w:t>
            </w:r>
            <w:proofErr w:type="gramEnd"/>
            <w:r w:rsidRPr="00A56A3D">
              <w:rPr>
                <w:sz w:val="24"/>
                <w:szCs w:val="24"/>
              </w:rPr>
              <w:t xml:space="preserve"> – объем </w:t>
            </w:r>
            <w:r w:rsidR="00587710">
              <w:rPr>
                <w:sz w:val="24"/>
                <w:szCs w:val="24"/>
              </w:rPr>
              <w:t>услуги</w:t>
            </w:r>
            <w:r w:rsidRPr="00A56A3D">
              <w:rPr>
                <w:sz w:val="24"/>
                <w:szCs w:val="24"/>
              </w:rPr>
              <w:t>;</w:t>
            </w:r>
          </w:p>
          <w:p w:rsidR="00024212" w:rsidRPr="00A56A3D" w:rsidRDefault="00024212" w:rsidP="00EF5E06">
            <w:pPr>
              <w:ind w:firstLine="708"/>
              <w:jc w:val="both"/>
              <w:rPr>
                <w:sz w:val="24"/>
                <w:szCs w:val="24"/>
              </w:rPr>
            </w:pPr>
            <w:proofErr w:type="gramStart"/>
            <w:r w:rsidRPr="00A56A3D">
              <w:rPr>
                <w:sz w:val="24"/>
                <w:szCs w:val="24"/>
              </w:rPr>
              <w:t>n</w:t>
            </w:r>
            <w:proofErr w:type="gramEnd"/>
            <w:r w:rsidRPr="00A56A3D">
              <w:rPr>
                <w:sz w:val="24"/>
                <w:szCs w:val="24"/>
              </w:rPr>
              <w:t xml:space="preserve"> - количество значений, используемых в расчете;</w:t>
            </w:r>
          </w:p>
          <w:p w:rsidR="00024212" w:rsidRPr="00A56A3D" w:rsidRDefault="00024212" w:rsidP="00EF5E06">
            <w:pPr>
              <w:ind w:firstLine="708"/>
              <w:jc w:val="both"/>
              <w:rPr>
                <w:sz w:val="24"/>
                <w:szCs w:val="24"/>
              </w:rPr>
            </w:pPr>
            <w:proofErr w:type="gramStart"/>
            <w:r w:rsidRPr="00A56A3D">
              <w:rPr>
                <w:sz w:val="24"/>
                <w:szCs w:val="24"/>
              </w:rPr>
              <w:t>i</w:t>
            </w:r>
            <w:proofErr w:type="gramEnd"/>
            <w:r w:rsidRPr="00A56A3D">
              <w:rPr>
                <w:sz w:val="24"/>
                <w:szCs w:val="24"/>
              </w:rPr>
              <w:t xml:space="preserve"> - номер источника ценовой информации;</w:t>
            </w:r>
          </w:p>
          <w:p w:rsidR="00024212" w:rsidRPr="00A56A3D" w:rsidRDefault="00024212" w:rsidP="00EF5E06">
            <w:pPr>
              <w:ind w:firstLine="708"/>
              <w:jc w:val="both"/>
              <w:rPr>
                <w:sz w:val="24"/>
                <w:szCs w:val="24"/>
              </w:rPr>
            </w:pPr>
            <w:r w:rsidRPr="00A56A3D">
              <w:rPr>
                <w:noProof/>
                <w:position w:val="-12"/>
                <w:sz w:val="24"/>
                <w:szCs w:val="24"/>
              </w:rPr>
              <w:drawing>
                <wp:inline distT="0" distB="0" distL="0" distR="0">
                  <wp:extent cx="1524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56A3D">
              <w:rPr>
                <w:sz w:val="24"/>
                <w:szCs w:val="24"/>
              </w:rPr>
              <w:t xml:space="preserve"> - цена </w:t>
            </w:r>
            <w:r w:rsidR="00587710">
              <w:rPr>
                <w:sz w:val="24"/>
                <w:szCs w:val="24"/>
              </w:rPr>
              <w:t>услуг</w:t>
            </w:r>
            <w:r w:rsidRPr="00A56A3D">
              <w:rPr>
                <w:sz w:val="24"/>
                <w:szCs w:val="24"/>
              </w:rPr>
              <w:t>, представленная в источнике с номером i,</w:t>
            </w:r>
          </w:p>
          <w:p w:rsidR="00024212" w:rsidRPr="00A56A3D" w:rsidRDefault="00024212" w:rsidP="00EF5E06">
            <w:pPr>
              <w:ind w:firstLine="708"/>
              <w:jc w:val="both"/>
              <w:rPr>
                <w:sz w:val="24"/>
                <w:szCs w:val="24"/>
              </w:rPr>
            </w:pPr>
            <w:r w:rsidRPr="00A56A3D">
              <w:rPr>
                <w:b/>
                <w:sz w:val="24"/>
                <w:szCs w:val="24"/>
              </w:rPr>
              <w:t>Начальная (максимальная) цена контракта</w:t>
            </w:r>
            <w:r w:rsidRPr="00A56A3D">
              <w:rPr>
                <w:sz w:val="24"/>
                <w:szCs w:val="24"/>
              </w:rPr>
              <w:t>:</w:t>
            </w:r>
          </w:p>
          <w:p w:rsidR="00024212" w:rsidRPr="00A56A3D" w:rsidRDefault="00024212" w:rsidP="00EF5E06">
            <w:pPr>
              <w:ind w:firstLine="708"/>
              <w:jc w:val="both"/>
              <w:rPr>
                <w:sz w:val="24"/>
                <w:szCs w:val="24"/>
              </w:rPr>
            </w:pPr>
          </w:p>
          <w:p w:rsidR="00024212" w:rsidRPr="00A56A3D" w:rsidRDefault="00024212" w:rsidP="00EF5E06">
            <w:pPr>
              <w:ind w:firstLine="708"/>
              <w:jc w:val="both"/>
              <w:rPr>
                <w:sz w:val="24"/>
                <w:szCs w:val="24"/>
              </w:rPr>
            </w:pPr>
            <w:proofErr w:type="spellStart"/>
            <w:r w:rsidRPr="00A56A3D">
              <w:rPr>
                <w:sz w:val="24"/>
                <w:szCs w:val="24"/>
              </w:rPr>
              <w:t>НМЦК</w:t>
            </w:r>
            <w:r w:rsidRPr="00A56A3D">
              <w:rPr>
                <w:sz w:val="24"/>
                <w:szCs w:val="24"/>
                <w:vertAlign w:val="superscript"/>
              </w:rPr>
              <w:t>рын</w:t>
            </w:r>
            <w:proofErr w:type="spellEnd"/>
            <w:r w:rsidRPr="00A56A3D">
              <w:rPr>
                <w:sz w:val="24"/>
                <w:szCs w:val="24"/>
              </w:rPr>
              <w:t xml:space="preserve"> = </w:t>
            </w:r>
            <w:r w:rsidR="006D2F11" w:rsidRPr="00A56A3D">
              <w:rPr>
                <w:b/>
                <w:bCs/>
                <w:sz w:val="24"/>
                <w:szCs w:val="24"/>
              </w:rPr>
              <w:t>3 960 000,00</w:t>
            </w:r>
            <w:r w:rsidRPr="00A56A3D">
              <w:rPr>
                <w:sz w:val="24"/>
                <w:szCs w:val="24"/>
              </w:rPr>
              <w:t xml:space="preserve"> рублей.</w:t>
            </w:r>
          </w:p>
          <w:p w:rsidR="006D2F11" w:rsidRPr="00A56A3D" w:rsidRDefault="006D2F11" w:rsidP="00EF5E06">
            <w:pPr>
              <w:ind w:firstLine="708"/>
              <w:jc w:val="both"/>
              <w:rPr>
                <w:sz w:val="24"/>
                <w:szCs w:val="24"/>
              </w:rPr>
            </w:pPr>
          </w:p>
          <w:p w:rsidR="00024212" w:rsidRPr="00A56A3D" w:rsidRDefault="006D2F11" w:rsidP="00EF5E06">
            <w:pPr>
              <w:ind w:firstLine="567"/>
              <w:jc w:val="both"/>
              <w:rPr>
                <w:sz w:val="24"/>
                <w:szCs w:val="24"/>
              </w:rPr>
            </w:pPr>
            <w:r w:rsidRPr="00A56A3D">
              <w:rPr>
                <w:sz w:val="24"/>
                <w:szCs w:val="24"/>
              </w:rPr>
              <w:t>Начальная (максимальная) цена контракта включает в себя расходы по сервисному сопровождению, технической поддержке, развитию программного обеспечения автоматизации, страхование, уплату таможенных пошлин, налогов и других обязательных платежей, в том числе сопутствующие связанные с исполнением контракта.</w:t>
            </w:r>
          </w:p>
          <w:p w:rsidR="00024212" w:rsidRPr="00A56A3D" w:rsidRDefault="00024212" w:rsidP="00EF5E06">
            <w:pPr>
              <w:widowControl w:val="0"/>
              <w:autoSpaceDE w:val="0"/>
              <w:autoSpaceDN w:val="0"/>
              <w:adjustRightInd w:val="0"/>
              <w:snapToGrid w:val="0"/>
              <w:ind w:firstLine="540"/>
              <w:rPr>
                <w:bCs/>
                <w:sz w:val="24"/>
                <w:szCs w:val="24"/>
                <w:lang w:eastAsia="ar-SA"/>
              </w:rPr>
            </w:pPr>
            <w:r w:rsidRPr="00A56A3D">
              <w:rPr>
                <w:sz w:val="24"/>
                <w:szCs w:val="24"/>
              </w:rPr>
              <w:t xml:space="preserve">Все показатели, требования, условные обозначения и терминология, касающиеся характеристик объекта закупки, установлены в соответствии с потребностями заказчика и являются широко используемыми на современном рынке данного вида </w:t>
            </w:r>
            <w:r w:rsidR="00587710">
              <w:rPr>
                <w:sz w:val="24"/>
                <w:szCs w:val="24"/>
              </w:rPr>
              <w:t>услуг</w:t>
            </w:r>
            <w:r w:rsidRPr="00A56A3D">
              <w:rPr>
                <w:sz w:val="24"/>
                <w:szCs w:val="24"/>
              </w:rPr>
              <w:t>.</w:t>
            </w:r>
          </w:p>
          <w:p w:rsidR="00024212" w:rsidRPr="00A56A3D" w:rsidRDefault="00024212" w:rsidP="00EF5E06">
            <w:pPr>
              <w:ind w:firstLine="709"/>
              <w:rPr>
                <w:sz w:val="24"/>
                <w:szCs w:val="24"/>
              </w:rPr>
            </w:pPr>
          </w:p>
          <w:p w:rsidR="00024212" w:rsidRPr="00A56A3D" w:rsidRDefault="00024212" w:rsidP="00400913">
            <w:pPr>
              <w:jc w:val="both"/>
              <w:rPr>
                <w:sz w:val="24"/>
                <w:szCs w:val="24"/>
              </w:rPr>
            </w:pPr>
            <w:r w:rsidRPr="00A56A3D">
              <w:rPr>
                <w:sz w:val="24"/>
                <w:szCs w:val="24"/>
              </w:rPr>
              <w:t xml:space="preserve">Расчет </w:t>
            </w:r>
            <w:r w:rsidRPr="00400913">
              <w:rPr>
                <w:sz w:val="24"/>
                <w:szCs w:val="24"/>
              </w:rPr>
              <w:t xml:space="preserve">выполнен </w:t>
            </w:r>
            <w:r w:rsidRPr="00400913">
              <w:rPr>
                <w:sz w:val="24"/>
                <w:szCs w:val="24"/>
                <w:shd w:val="clear" w:color="auto" w:fill="FFFF00"/>
              </w:rPr>
              <w:t>«</w:t>
            </w:r>
            <w:r w:rsidR="00CA20F5" w:rsidRPr="00400913">
              <w:rPr>
                <w:sz w:val="24"/>
                <w:szCs w:val="24"/>
                <w:shd w:val="clear" w:color="auto" w:fill="FFFF00"/>
              </w:rPr>
              <w:t>10</w:t>
            </w:r>
            <w:r w:rsidRPr="00400913">
              <w:rPr>
                <w:sz w:val="24"/>
                <w:szCs w:val="24"/>
                <w:shd w:val="clear" w:color="auto" w:fill="FFFF00"/>
              </w:rPr>
              <w:t xml:space="preserve">» </w:t>
            </w:r>
            <w:r w:rsidR="00CA20F5" w:rsidRPr="00400913">
              <w:rPr>
                <w:sz w:val="24"/>
                <w:szCs w:val="24"/>
                <w:shd w:val="clear" w:color="auto" w:fill="FFFF00"/>
              </w:rPr>
              <w:t>сентября</w:t>
            </w:r>
            <w:r w:rsidRPr="00400913">
              <w:rPr>
                <w:sz w:val="24"/>
                <w:szCs w:val="24"/>
                <w:shd w:val="clear" w:color="auto" w:fill="FFFF00"/>
              </w:rPr>
              <w:t xml:space="preserve"> 2020 г.</w:t>
            </w:r>
          </w:p>
        </w:tc>
      </w:tr>
    </w:tbl>
    <w:p w:rsidR="006D2F11" w:rsidRPr="00A56A3D" w:rsidRDefault="006D2F11" w:rsidP="00D15EF1">
      <w:pPr>
        <w:pStyle w:val="1e"/>
        <w:keepNext w:val="0"/>
        <w:widowControl w:val="0"/>
        <w:jc w:val="left"/>
        <w:rPr>
          <w:bCs/>
          <w:sz w:val="24"/>
          <w:szCs w:val="24"/>
        </w:rPr>
      </w:pPr>
      <w:bookmarkStart w:id="229" w:name="_Toc44667747"/>
    </w:p>
    <w:p w:rsidR="002F2C6B" w:rsidRDefault="002F2C6B" w:rsidP="00EF5E06">
      <w:pPr>
        <w:pStyle w:val="1e"/>
        <w:keepNext w:val="0"/>
        <w:widowControl w:val="0"/>
        <w:rPr>
          <w:bCs/>
          <w:sz w:val="24"/>
          <w:szCs w:val="24"/>
        </w:rPr>
        <w:sectPr w:rsidR="002F2C6B" w:rsidSect="00A81CAE">
          <w:footerReference w:type="default" r:id="rId77"/>
          <w:headerReference w:type="first" r:id="rId78"/>
          <w:footnotePr>
            <w:pos w:val="beneathText"/>
          </w:footnotePr>
          <w:pgSz w:w="16837" w:h="11905" w:orient="landscape"/>
          <w:pgMar w:top="709" w:right="709" w:bottom="709" w:left="567" w:header="0" w:footer="0" w:gutter="0"/>
          <w:cols w:space="720"/>
          <w:docGrid w:linePitch="360"/>
        </w:sectPr>
      </w:pPr>
    </w:p>
    <w:p w:rsidR="00114BF2" w:rsidRPr="00A56A3D" w:rsidRDefault="00247D7C" w:rsidP="002F2C6B">
      <w:pPr>
        <w:pStyle w:val="1e"/>
        <w:keepNext w:val="0"/>
        <w:widowControl w:val="0"/>
        <w:rPr>
          <w:b w:val="0"/>
          <w:i/>
          <w:sz w:val="24"/>
          <w:szCs w:val="24"/>
        </w:rPr>
      </w:pPr>
      <w:r w:rsidRPr="00A56A3D">
        <w:rPr>
          <w:bCs/>
          <w:sz w:val="24"/>
          <w:szCs w:val="24"/>
        </w:rPr>
        <w:lastRenderedPageBreak/>
        <w:t xml:space="preserve">РАЗДЕЛ V. ИНСТРУКЦИЯ ПО ЗАПОЛНЕНИЮ ПЕРВОЙ ЧАСТИ ЗАЯВКИ НА УЧАСТИЕ В </w:t>
      </w:r>
      <w:bookmarkEnd w:id="227"/>
      <w:r w:rsidRPr="00A56A3D">
        <w:rPr>
          <w:bCs/>
          <w:sz w:val="24"/>
          <w:szCs w:val="24"/>
        </w:rPr>
        <w:t>КОНКУРСЕ</w:t>
      </w:r>
      <w:bookmarkEnd w:id="229"/>
    </w:p>
    <w:p w:rsidR="00114BF2" w:rsidRPr="00A56A3D" w:rsidRDefault="00114BF2" w:rsidP="00EF5E06">
      <w:pPr>
        <w:widowControl w:val="0"/>
        <w:suppressAutoHyphens/>
        <w:ind w:firstLine="851"/>
        <w:jc w:val="both"/>
        <w:rPr>
          <w:bCs/>
          <w:sz w:val="24"/>
          <w:szCs w:val="24"/>
        </w:rPr>
      </w:pPr>
      <w:r w:rsidRPr="00A56A3D">
        <w:rPr>
          <w:bCs/>
          <w:sz w:val="24"/>
          <w:szCs w:val="24"/>
        </w:rPr>
        <w:t>Участник закупки в составе первой части заявки на участи</w:t>
      </w:r>
      <w:r w:rsidR="0084277E" w:rsidRPr="00A56A3D">
        <w:rPr>
          <w:bCs/>
          <w:sz w:val="24"/>
          <w:szCs w:val="24"/>
        </w:rPr>
        <w:t>е в Конкурсе должен представить:</w:t>
      </w:r>
    </w:p>
    <w:p w:rsidR="00114BF2" w:rsidRPr="00A56A3D" w:rsidRDefault="00DB492F" w:rsidP="00EF5E06">
      <w:pPr>
        <w:pStyle w:val="ConsNormal"/>
        <w:suppressAutoHyphens/>
        <w:ind w:left="-11" w:firstLine="11"/>
        <w:jc w:val="both"/>
        <w:rPr>
          <w:rFonts w:ascii="Times New Roman" w:hAnsi="Times New Roman"/>
          <w:sz w:val="24"/>
          <w:szCs w:val="24"/>
        </w:rPr>
      </w:pPr>
      <w:proofErr w:type="gramStart"/>
      <w:r w:rsidRPr="00A56A3D">
        <w:rPr>
          <w:rFonts w:ascii="Times New Roman" w:hAnsi="Times New Roman"/>
          <w:sz w:val="24"/>
          <w:szCs w:val="24"/>
        </w:rPr>
        <w:t>согласие</w:t>
      </w:r>
      <w:proofErr w:type="gramEnd"/>
      <w:r w:rsidRPr="00A56A3D">
        <w:rPr>
          <w:rFonts w:ascii="Times New Roman" w:hAnsi="Times New Roman"/>
          <w:sz w:val="24"/>
          <w:szCs w:val="24"/>
        </w:rPr>
        <w:t xml:space="preserve">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84277E" w:rsidRPr="00A56A3D" w:rsidRDefault="0084277E" w:rsidP="00EF5E06">
      <w:pPr>
        <w:pStyle w:val="ConsNormal"/>
        <w:suppressAutoHyphens/>
        <w:ind w:left="-11" w:firstLine="11"/>
        <w:jc w:val="both"/>
        <w:rPr>
          <w:rFonts w:ascii="Times New Roman" w:hAnsi="Times New Roman"/>
          <w:sz w:val="24"/>
          <w:szCs w:val="24"/>
        </w:rPr>
      </w:pPr>
    </w:p>
    <w:p w:rsidR="00247D7C" w:rsidRPr="00A56A3D" w:rsidRDefault="0084277E" w:rsidP="00EF5E06">
      <w:pPr>
        <w:pStyle w:val="ConsNormal"/>
        <w:suppressAutoHyphens/>
        <w:ind w:left="-11" w:firstLine="11"/>
        <w:jc w:val="both"/>
        <w:rPr>
          <w:rFonts w:ascii="Times New Roman" w:hAnsi="Times New Roman"/>
          <w:b/>
          <w:i/>
          <w:sz w:val="24"/>
          <w:szCs w:val="24"/>
        </w:rPr>
      </w:pPr>
      <w:r w:rsidRPr="00A56A3D">
        <w:rPr>
          <w:rFonts w:ascii="Times New Roman" w:hAnsi="Times New Roman"/>
          <w:b/>
          <w:i/>
          <w:sz w:val="24"/>
          <w:szCs w:val="24"/>
        </w:rPr>
        <w:t>В случае закупки работ (услуг), для выполнения (оказания) которых используется ТОВАР добавить</w:t>
      </w:r>
      <w:r w:rsidR="00247D7C" w:rsidRPr="00A56A3D">
        <w:rPr>
          <w:rFonts w:ascii="Times New Roman" w:hAnsi="Times New Roman"/>
          <w:b/>
          <w:i/>
          <w:sz w:val="24"/>
          <w:szCs w:val="24"/>
        </w:rPr>
        <w:t>:</w:t>
      </w:r>
    </w:p>
    <w:p w:rsidR="0084277E" w:rsidRPr="00A56A3D" w:rsidRDefault="0084277E" w:rsidP="00EF5E06">
      <w:pPr>
        <w:pStyle w:val="ConsNormal"/>
        <w:suppressAutoHyphens/>
        <w:ind w:left="-11" w:firstLine="11"/>
        <w:jc w:val="both"/>
        <w:rPr>
          <w:rFonts w:ascii="Times New Roman" w:hAnsi="Times New Roman"/>
          <w:sz w:val="24"/>
          <w:szCs w:val="24"/>
        </w:rPr>
      </w:pPr>
      <w:r w:rsidRPr="00A56A3D">
        <w:rPr>
          <w:rFonts w:ascii="Times New Roman" w:hAnsi="Times New Roman"/>
          <w:sz w:val="24"/>
          <w:szCs w:val="24"/>
        </w:rPr>
        <w:t>-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w:t>
      </w:r>
    </w:p>
    <w:p w:rsidR="0084277E" w:rsidRPr="00A56A3D" w:rsidRDefault="0084277E" w:rsidP="00EF5E06">
      <w:pPr>
        <w:pStyle w:val="ConsNormal"/>
        <w:suppressAutoHyphens/>
        <w:ind w:left="-11" w:firstLine="11"/>
        <w:jc w:val="both"/>
        <w:rPr>
          <w:rFonts w:ascii="Times New Roman" w:hAnsi="Times New Roman"/>
          <w:sz w:val="24"/>
          <w:szCs w:val="24"/>
        </w:rPr>
      </w:pPr>
      <w:r w:rsidRPr="00A56A3D">
        <w:rPr>
          <w:rFonts w:ascii="Times New Roman" w:hAnsi="Times New Roman"/>
          <w:sz w:val="24"/>
          <w:szCs w:val="24"/>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2019B9" w:rsidRPr="00A56A3D" w:rsidRDefault="002019B9" w:rsidP="00EF5E06">
      <w:pPr>
        <w:widowControl w:val="0"/>
        <w:suppressAutoHyphens/>
        <w:ind w:firstLine="851"/>
        <w:jc w:val="both"/>
        <w:rPr>
          <w:rFonts w:eastAsia="Arial"/>
          <w:sz w:val="24"/>
          <w:szCs w:val="24"/>
        </w:rPr>
      </w:pPr>
    </w:p>
    <w:p w:rsidR="002019B9" w:rsidRPr="00A56A3D" w:rsidRDefault="00114BF2" w:rsidP="00EF5E06">
      <w:pPr>
        <w:widowControl w:val="0"/>
        <w:suppressAutoHyphens/>
        <w:ind w:firstLine="851"/>
        <w:jc w:val="both"/>
        <w:rPr>
          <w:bCs/>
          <w:sz w:val="24"/>
          <w:szCs w:val="24"/>
        </w:rPr>
      </w:pPr>
      <w:r w:rsidRPr="00A56A3D">
        <w:rPr>
          <w:rFonts w:eastAsia="Arial"/>
          <w:sz w:val="24"/>
          <w:szCs w:val="24"/>
        </w:rPr>
        <w:t>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247D7C" w:rsidRPr="00A56A3D" w:rsidRDefault="00247D7C" w:rsidP="00EF5E06">
      <w:pPr>
        <w:widowControl w:val="0"/>
        <w:suppressAutoHyphens/>
        <w:ind w:firstLine="851"/>
        <w:jc w:val="both"/>
        <w:rPr>
          <w:bCs/>
          <w:sz w:val="24"/>
          <w:szCs w:val="24"/>
        </w:rPr>
      </w:pPr>
      <w:r w:rsidRPr="00A56A3D">
        <w:rPr>
          <w:bCs/>
          <w:sz w:val="24"/>
          <w:szCs w:val="24"/>
        </w:rPr>
        <w:t>«Не более» - читается как меньше или равно, «не менее» - читается как больше или равно.</w:t>
      </w:r>
    </w:p>
    <w:p w:rsidR="00247D7C" w:rsidRPr="00A56A3D" w:rsidRDefault="00247D7C" w:rsidP="00EF5E06">
      <w:pPr>
        <w:widowControl w:val="0"/>
        <w:suppressAutoHyphens/>
        <w:ind w:firstLine="851"/>
        <w:jc w:val="both"/>
        <w:rPr>
          <w:sz w:val="24"/>
          <w:szCs w:val="24"/>
        </w:rPr>
      </w:pPr>
      <w:r w:rsidRPr="00A56A3D">
        <w:rPr>
          <w:sz w:val="24"/>
          <w:szCs w:val="24"/>
        </w:rPr>
        <w:t xml:space="preserve">Предоставляемая участником Конкурса информация не должна сопровождаться словами «эквивалент», «аналог», «типа», «не менее», «не более», «не ниже», «не выше», («от», «до»), «должно быть», «может быть», «возможно», «в пределах», «типа» и т.п. и допускать разночтения или двусмысленное толкование, за исключением отдельно указанных случаев. Слова «более», «менее», «до», «от», определяют минимальные </w:t>
      </w:r>
      <w:r w:rsidR="002D136C" w:rsidRPr="00A56A3D">
        <w:rPr>
          <w:sz w:val="24"/>
          <w:szCs w:val="24"/>
        </w:rPr>
        <w:br/>
      </w:r>
      <w:r w:rsidRPr="00A56A3D">
        <w:rPr>
          <w:sz w:val="24"/>
          <w:szCs w:val="24"/>
        </w:rPr>
        <w:t xml:space="preserve">и максимальные значения показателей или их диапазон, причем крайние значения исключены. </w:t>
      </w:r>
    </w:p>
    <w:p w:rsidR="00247D7C" w:rsidRPr="00A56A3D" w:rsidRDefault="00247D7C" w:rsidP="00EF5E06">
      <w:pPr>
        <w:widowControl w:val="0"/>
        <w:suppressAutoHyphens/>
        <w:ind w:firstLine="851"/>
        <w:jc w:val="both"/>
        <w:rPr>
          <w:sz w:val="24"/>
          <w:szCs w:val="24"/>
        </w:rPr>
      </w:pPr>
      <w:r w:rsidRPr="00A56A3D">
        <w:rPr>
          <w:sz w:val="24"/>
          <w:szCs w:val="24"/>
        </w:rPr>
        <w:t xml:space="preserve">Если иное прямо не установлено Конкурсной документацией, то к диапазону относятся все показатели, описывающие множество характеристик, любая из которых, будучи выражена конкретным числом, отвечает потребности Заказчика. В случае, если требования к показателю записаны в виде диапазона, то Участник закупки должен выбрать одно конкретное значение из указанного диапазона. </w:t>
      </w:r>
    </w:p>
    <w:p w:rsidR="00247D7C" w:rsidRPr="00A56A3D" w:rsidRDefault="00247D7C" w:rsidP="00EF5E06">
      <w:pPr>
        <w:widowControl w:val="0"/>
        <w:suppressAutoHyphens/>
        <w:ind w:firstLine="851"/>
        <w:jc w:val="both"/>
        <w:rPr>
          <w:sz w:val="24"/>
          <w:szCs w:val="24"/>
        </w:rPr>
      </w:pPr>
      <w:r w:rsidRPr="00A56A3D">
        <w:rPr>
          <w:sz w:val="24"/>
          <w:szCs w:val="24"/>
        </w:rPr>
        <w:t xml:space="preserve">Показатели физико-механических свойств, а также иные качественные и количественные характеристики каждого товара (материала) </w:t>
      </w:r>
      <w:r w:rsidR="00EF55E0" w:rsidRPr="00A56A3D">
        <w:rPr>
          <w:sz w:val="24"/>
          <w:szCs w:val="24"/>
        </w:rPr>
        <w:br/>
      </w:r>
      <w:r w:rsidRPr="00A56A3D">
        <w:rPr>
          <w:sz w:val="24"/>
          <w:szCs w:val="24"/>
        </w:rPr>
        <w:t xml:space="preserve">в рамках одной характеристики, должны быть точно и индивидуально подобраны для каждого  конкретного товара (материала) с учетом реально существующих физико-механических свойств требуемого товара (материала) и не должны противоречить составу Конкурсной документации,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санитарным нормам и правилам, строительным нормам и правилам, нормам по безопасности, а также другим документам, в соответствии с законодательством Российской Федерации. </w:t>
      </w:r>
    </w:p>
    <w:p w:rsidR="00C46112" w:rsidRPr="00A56A3D" w:rsidRDefault="00247D7C" w:rsidP="00EF5E06">
      <w:pPr>
        <w:pStyle w:val="1e"/>
        <w:keepNext w:val="0"/>
        <w:widowControl w:val="0"/>
        <w:rPr>
          <w:sz w:val="24"/>
          <w:szCs w:val="24"/>
        </w:rPr>
        <w:sectPr w:rsidR="00C46112" w:rsidRPr="00A56A3D" w:rsidSect="00C46112">
          <w:footnotePr>
            <w:pos w:val="beneathText"/>
          </w:footnotePr>
          <w:pgSz w:w="11905" w:h="16837"/>
          <w:pgMar w:top="709" w:right="709" w:bottom="567" w:left="1276" w:header="0" w:footer="0" w:gutter="0"/>
          <w:cols w:space="720"/>
          <w:docGrid w:linePitch="360"/>
        </w:sectPr>
      </w:pPr>
      <w:r w:rsidRPr="00A56A3D">
        <w:rPr>
          <w:sz w:val="24"/>
          <w:szCs w:val="24"/>
        </w:rPr>
        <w:br w:type="page"/>
      </w:r>
      <w:bookmarkStart w:id="230" w:name="_Toc533428372"/>
      <w:bookmarkStart w:id="231" w:name="_Toc44667748"/>
    </w:p>
    <w:p w:rsidR="00EF1223" w:rsidRPr="00A56A3D" w:rsidRDefault="00EF1223" w:rsidP="00EF5E06">
      <w:pPr>
        <w:pStyle w:val="1e"/>
        <w:keepNext w:val="0"/>
        <w:widowControl w:val="0"/>
        <w:rPr>
          <w:sz w:val="24"/>
          <w:szCs w:val="24"/>
        </w:rPr>
      </w:pPr>
      <w:r w:rsidRPr="00A56A3D">
        <w:rPr>
          <w:sz w:val="24"/>
          <w:szCs w:val="24"/>
        </w:rPr>
        <w:lastRenderedPageBreak/>
        <w:t>РАЗДЕЛ V</w:t>
      </w:r>
      <w:r w:rsidR="00247D7C" w:rsidRPr="00A56A3D">
        <w:rPr>
          <w:sz w:val="24"/>
          <w:szCs w:val="24"/>
          <w:lang w:val="en-US"/>
        </w:rPr>
        <w:t>I</w:t>
      </w:r>
      <w:r w:rsidRPr="00A56A3D">
        <w:rPr>
          <w:sz w:val="24"/>
          <w:szCs w:val="24"/>
        </w:rPr>
        <w:t xml:space="preserve">. ФОРМЫ ДОКУМЕНТОВ, ПРЕДСТАВЛЯЕМЫХ </w:t>
      </w:r>
      <w:r w:rsidR="00C97BA1" w:rsidRPr="00A56A3D">
        <w:rPr>
          <w:sz w:val="24"/>
          <w:szCs w:val="24"/>
        </w:rPr>
        <w:t>УЧАСТНИКОМ ЗАКУПКИ</w:t>
      </w:r>
      <w:r w:rsidRPr="00A56A3D">
        <w:rPr>
          <w:sz w:val="24"/>
          <w:szCs w:val="24"/>
        </w:rPr>
        <w:t xml:space="preserve"> В СОСТАВЕ</w:t>
      </w:r>
      <w:r w:rsidR="00247D7C" w:rsidRPr="00A56A3D">
        <w:rPr>
          <w:sz w:val="24"/>
          <w:szCs w:val="24"/>
        </w:rPr>
        <w:t xml:space="preserve"> ВТОРОЙ ЧАСТИ</w:t>
      </w:r>
      <w:r w:rsidRPr="00A56A3D">
        <w:rPr>
          <w:sz w:val="24"/>
          <w:szCs w:val="24"/>
        </w:rPr>
        <w:t xml:space="preserve"> ЗАЯВКИ НА УЧАСТИЕ В КОНКУРСЕ</w:t>
      </w:r>
      <w:bookmarkEnd w:id="230"/>
      <w:bookmarkEnd w:id="231"/>
    </w:p>
    <w:p w:rsidR="00196FFC" w:rsidRPr="00A56A3D" w:rsidRDefault="00196FFC" w:rsidP="00EF5E06">
      <w:pPr>
        <w:widowControl w:val="0"/>
        <w:suppressAutoHyphens/>
        <w:rPr>
          <w:sz w:val="24"/>
          <w:szCs w:val="24"/>
        </w:rPr>
      </w:pPr>
    </w:p>
    <w:p w:rsidR="00E90967" w:rsidRPr="00A56A3D" w:rsidRDefault="00E90967" w:rsidP="00EF5E06">
      <w:pPr>
        <w:pStyle w:val="29"/>
        <w:keepNext w:val="0"/>
        <w:widowControl w:val="0"/>
        <w:jc w:val="center"/>
        <w:rPr>
          <w:i/>
          <w:sz w:val="24"/>
          <w:szCs w:val="24"/>
        </w:rPr>
      </w:pPr>
      <w:bookmarkStart w:id="232" w:name="_Toc223411100"/>
      <w:bookmarkStart w:id="233" w:name="_Toc2605965"/>
    </w:p>
    <w:p w:rsidR="00AB52DF" w:rsidRPr="00A56A3D" w:rsidRDefault="00AB52DF" w:rsidP="00EF5E06">
      <w:pPr>
        <w:rPr>
          <w:b/>
          <w:i/>
          <w:sz w:val="24"/>
          <w:szCs w:val="24"/>
        </w:rPr>
      </w:pPr>
      <w:bookmarkStart w:id="234" w:name="_Toc13749521"/>
      <w:r w:rsidRPr="00A56A3D">
        <w:rPr>
          <w:b/>
          <w:i/>
          <w:sz w:val="24"/>
          <w:szCs w:val="24"/>
        </w:rPr>
        <w:t>ФОРМА 1</w:t>
      </w:r>
      <w:bookmarkEnd w:id="234"/>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960"/>
        <w:gridCol w:w="1961"/>
        <w:gridCol w:w="3009"/>
        <w:gridCol w:w="2987"/>
        <w:gridCol w:w="4901"/>
        <w:gridCol w:w="11"/>
      </w:tblGrid>
      <w:tr w:rsidR="00AB52DF" w:rsidRPr="00A56A3D" w:rsidTr="00DE6959">
        <w:trPr>
          <w:gridAfter w:val="1"/>
          <w:wAfter w:w="11" w:type="dxa"/>
          <w:trHeight w:val="651"/>
        </w:trPr>
        <w:tc>
          <w:tcPr>
            <w:tcW w:w="15391" w:type="dxa"/>
            <w:gridSpan w:val="6"/>
            <w:tcBorders>
              <w:top w:val="single" w:sz="4" w:space="0" w:color="auto"/>
              <w:left w:val="single" w:sz="4" w:space="0" w:color="auto"/>
              <w:bottom w:val="single" w:sz="4" w:space="0" w:color="auto"/>
              <w:right w:val="single" w:sz="4" w:space="0" w:color="auto"/>
            </w:tcBorders>
            <w:shd w:val="clear" w:color="auto" w:fill="CCCCCC"/>
          </w:tcPr>
          <w:p w:rsidR="00AB52DF" w:rsidRPr="00A56A3D" w:rsidRDefault="00AB52DF" w:rsidP="00EF5E06">
            <w:pPr>
              <w:snapToGrid w:val="0"/>
              <w:jc w:val="center"/>
              <w:rPr>
                <w:b/>
                <w:sz w:val="24"/>
                <w:szCs w:val="24"/>
              </w:rPr>
            </w:pPr>
            <w:r w:rsidRPr="00A56A3D">
              <w:rPr>
                <w:b/>
                <w:sz w:val="24"/>
                <w:szCs w:val="24"/>
              </w:rPr>
              <w:t>Квалификация трудовых ресурсов (руководителей и ключевых специалистов)</w:t>
            </w:r>
            <w:r w:rsidRPr="00A56A3D">
              <w:rPr>
                <w:sz w:val="24"/>
                <w:szCs w:val="24"/>
                <w:vertAlign w:val="superscript"/>
              </w:rPr>
              <w:footnoteReference w:id="4"/>
            </w:r>
            <w:r w:rsidRPr="00A56A3D">
              <w:rPr>
                <w:b/>
                <w:sz w:val="24"/>
                <w:szCs w:val="24"/>
              </w:rPr>
              <w:t xml:space="preserve">, которых Участник закупки предполагает привлечь к выполнению работ (оказанию услуг) в рамках исполнения Государственного контракта </w:t>
            </w:r>
          </w:p>
        </w:tc>
      </w:tr>
      <w:tr w:rsidR="00AB52DF" w:rsidRPr="00A56A3D" w:rsidTr="00EC6C0F">
        <w:trPr>
          <w:trHeight w:val="1120"/>
        </w:trPr>
        <w:tc>
          <w:tcPr>
            <w:tcW w:w="573"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snapToGrid w:val="0"/>
              <w:jc w:val="center"/>
              <w:rPr>
                <w:b/>
                <w:sz w:val="24"/>
                <w:szCs w:val="24"/>
              </w:rPr>
            </w:pPr>
            <w:r w:rsidRPr="00A56A3D">
              <w:rPr>
                <w:b/>
                <w:sz w:val="24"/>
                <w:szCs w:val="24"/>
              </w:rPr>
              <w:t>№ п/п</w:t>
            </w:r>
          </w:p>
        </w:tc>
        <w:tc>
          <w:tcPr>
            <w:tcW w:w="1960"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snapToGrid w:val="0"/>
              <w:jc w:val="center"/>
              <w:rPr>
                <w:b/>
                <w:sz w:val="24"/>
                <w:szCs w:val="24"/>
              </w:rPr>
            </w:pPr>
            <w:r w:rsidRPr="00A56A3D">
              <w:rPr>
                <w:b/>
                <w:sz w:val="24"/>
                <w:szCs w:val="24"/>
              </w:rPr>
              <w:t>Ф.И.О. Специалиста</w:t>
            </w:r>
          </w:p>
        </w:tc>
        <w:tc>
          <w:tcPr>
            <w:tcW w:w="1961"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snapToGrid w:val="0"/>
              <w:jc w:val="center"/>
              <w:rPr>
                <w:b/>
                <w:sz w:val="24"/>
                <w:szCs w:val="24"/>
              </w:rPr>
            </w:pPr>
            <w:r w:rsidRPr="00A56A3D">
              <w:rPr>
                <w:b/>
                <w:sz w:val="24"/>
                <w:szCs w:val="24"/>
              </w:rPr>
              <w:t>Место работы,</w:t>
            </w:r>
          </w:p>
          <w:p w:rsidR="00AB52DF" w:rsidRPr="00A56A3D" w:rsidRDefault="00AB52DF" w:rsidP="00EF5E06">
            <w:pPr>
              <w:snapToGrid w:val="0"/>
              <w:jc w:val="center"/>
              <w:rPr>
                <w:b/>
                <w:sz w:val="24"/>
                <w:szCs w:val="24"/>
              </w:rPr>
            </w:pPr>
            <w:r w:rsidRPr="00A56A3D">
              <w:rPr>
                <w:b/>
                <w:sz w:val="24"/>
                <w:szCs w:val="24"/>
              </w:rPr>
              <w:t>Должность</w:t>
            </w:r>
          </w:p>
        </w:tc>
        <w:tc>
          <w:tcPr>
            <w:tcW w:w="3009"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snapToGrid w:val="0"/>
              <w:jc w:val="center"/>
              <w:rPr>
                <w:b/>
                <w:sz w:val="24"/>
                <w:szCs w:val="24"/>
              </w:rPr>
            </w:pPr>
            <w:r w:rsidRPr="00A56A3D">
              <w:rPr>
                <w:b/>
                <w:sz w:val="24"/>
                <w:szCs w:val="24"/>
              </w:rPr>
              <w:t>Специальность и квалификация в соответствии с базовым (дополнительным) образованием, с указанием реквизитов подтверждающего документа</w:t>
            </w:r>
            <w:r w:rsidRPr="00A56A3D">
              <w:rPr>
                <w:b/>
                <w:sz w:val="24"/>
                <w:szCs w:val="24"/>
                <w:vertAlign w:val="superscript"/>
              </w:rPr>
              <w:footnoteReference w:id="5"/>
            </w:r>
          </w:p>
        </w:tc>
        <w:tc>
          <w:tcPr>
            <w:tcW w:w="2987" w:type="dxa"/>
            <w:tcBorders>
              <w:top w:val="single" w:sz="4" w:space="0" w:color="auto"/>
              <w:left w:val="single" w:sz="4" w:space="0" w:color="auto"/>
              <w:right w:val="single" w:sz="4" w:space="0" w:color="auto"/>
            </w:tcBorders>
          </w:tcPr>
          <w:p w:rsidR="00AB52DF" w:rsidRPr="00A56A3D" w:rsidRDefault="00AB52DF" w:rsidP="00EF5E06">
            <w:pPr>
              <w:snapToGrid w:val="0"/>
              <w:jc w:val="center"/>
              <w:rPr>
                <w:b/>
                <w:sz w:val="24"/>
                <w:szCs w:val="24"/>
              </w:rPr>
            </w:pPr>
            <w:r w:rsidRPr="00A56A3D">
              <w:rPr>
                <w:b/>
                <w:sz w:val="24"/>
                <w:szCs w:val="24"/>
              </w:rPr>
              <w:t>Научная степень, звание, с указанием реквизитов подтверждающего документа</w:t>
            </w:r>
            <w:r w:rsidRPr="00A56A3D">
              <w:rPr>
                <w:b/>
                <w:sz w:val="24"/>
                <w:szCs w:val="24"/>
                <w:vertAlign w:val="superscript"/>
              </w:rPr>
              <w:footnoteReference w:id="6"/>
            </w:r>
          </w:p>
        </w:tc>
        <w:tc>
          <w:tcPr>
            <w:tcW w:w="4912" w:type="dxa"/>
            <w:gridSpan w:val="2"/>
            <w:tcBorders>
              <w:top w:val="single" w:sz="4" w:space="0" w:color="auto"/>
              <w:left w:val="single" w:sz="4" w:space="0" w:color="auto"/>
              <w:right w:val="single" w:sz="4" w:space="0" w:color="auto"/>
            </w:tcBorders>
          </w:tcPr>
          <w:p w:rsidR="00AB52DF" w:rsidRPr="00A56A3D" w:rsidRDefault="00AB52DF" w:rsidP="00EF5E06">
            <w:pPr>
              <w:snapToGrid w:val="0"/>
              <w:jc w:val="center"/>
              <w:rPr>
                <w:b/>
                <w:sz w:val="24"/>
                <w:szCs w:val="24"/>
              </w:rPr>
            </w:pPr>
            <w:r w:rsidRPr="00A56A3D">
              <w:rPr>
                <w:b/>
                <w:sz w:val="24"/>
                <w:szCs w:val="24"/>
              </w:rPr>
              <w:t>Подтверждение наличия Специалистов в рамках исполнения Государственного контракта</w:t>
            </w:r>
            <w:proofErr w:type="gramStart"/>
            <w:r w:rsidRPr="00A56A3D">
              <w:rPr>
                <w:b/>
                <w:sz w:val="24"/>
                <w:szCs w:val="24"/>
              </w:rPr>
              <w:t>)</w:t>
            </w:r>
            <w:r w:rsidRPr="00A56A3D">
              <w:rPr>
                <w:b/>
                <w:sz w:val="24"/>
                <w:szCs w:val="24"/>
                <w:vertAlign w:val="superscript"/>
              </w:rPr>
              <w:t xml:space="preserve"> </w:t>
            </w:r>
            <w:r w:rsidRPr="00A56A3D">
              <w:rPr>
                <w:b/>
                <w:sz w:val="24"/>
                <w:szCs w:val="24"/>
                <w:vertAlign w:val="superscript"/>
              </w:rPr>
              <w:footnoteReference w:id="7"/>
            </w:r>
            <w:r w:rsidRPr="00A56A3D">
              <w:rPr>
                <w:b/>
                <w:sz w:val="24"/>
                <w:szCs w:val="24"/>
              </w:rPr>
              <w:t>.</w:t>
            </w:r>
            <w:proofErr w:type="gramEnd"/>
          </w:p>
        </w:tc>
      </w:tr>
      <w:tr w:rsidR="00AB52DF" w:rsidRPr="00A56A3D" w:rsidTr="00DE6959">
        <w:trPr>
          <w:trHeight w:val="246"/>
        </w:trPr>
        <w:tc>
          <w:tcPr>
            <w:tcW w:w="573"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center"/>
              <w:rPr>
                <w:sz w:val="24"/>
                <w:szCs w:val="24"/>
              </w:rPr>
            </w:pPr>
            <w:r w:rsidRPr="00A56A3D">
              <w:rPr>
                <w:sz w:val="24"/>
                <w:szCs w:val="24"/>
              </w:rPr>
              <w:t>1</w:t>
            </w:r>
          </w:p>
        </w:tc>
        <w:tc>
          <w:tcPr>
            <w:tcW w:w="1960"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center"/>
              <w:rPr>
                <w:sz w:val="24"/>
                <w:szCs w:val="24"/>
              </w:rPr>
            </w:pPr>
            <w:r w:rsidRPr="00A56A3D">
              <w:rPr>
                <w:sz w:val="24"/>
                <w:szCs w:val="24"/>
              </w:rPr>
              <w:t>2</w:t>
            </w:r>
          </w:p>
        </w:tc>
        <w:tc>
          <w:tcPr>
            <w:tcW w:w="1961"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center"/>
              <w:rPr>
                <w:sz w:val="24"/>
                <w:szCs w:val="24"/>
              </w:rPr>
            </w:pPr>
            <w:r w:rsidRPr="00A56A3D">
              <w:rPr>
                <w:sz w:val="24"/>
                <w:szCs w:val="24"/>
              </w:rPr>
              <w:t>3</w:t>
            </w:r>
          </w:p>
        </w:tc>
        <w:tc>
          <w:tcPr>
            <w:tcW w:w="3009"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center"/>
              <w:rPr>
                <w:sz w:val="24"/>
                <w:szCs w:val="24"/>
              </w:rPr>
            </w:pPr>
            <w:r w:rsidRPr="00A56A3D">
              <w:rPr>
                <w:sz w:val="24"/>
                <w:szCs w:val="24"/>
              </w:rPr>
              <w:t>4</w:t>
            </w:r>
          </w:p>
        </w:tc>
        <w:tc>
          <w:tcPr>
            <w:tcW w:w="2987"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center"/>
              <w:rPr>
                <w:sz w:val="24"/>
                <w:szCs w:val="24"/>
              </w:rPr>
            </w:pPr>
            <w:r w:rsidRPr="00A56A3D">
              <w:rPr>
                <w:sz w:val="24"/>
                <w:szCs w:val="24"/>
              </w:rPr>
              <w:t>5</w:t>
            </w:r>
          </w:p>
        </w:tc>
        <w:tc>
          <w:tcPr>
            <w:tcW w:w="4912" w:type="dxa"/>
            <w:gridSpan w:val="2"/>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center"/>
              <w:rPr>
                <w:sz w:val="24"/>
                <w:szCs w:val="24"/>
              </w:rPr>
            </w:pPr>
            <w:r w:rsidRPr="00A56A3D">
              <w:rPr>
                <w:sz w:val="24"/>
                <w:szCs w:val="24"/>
              </w:rPr>
              <w:t>6</w:t>
            </w:r>
          </w:p>
        </w:tc>
      </w:tr>
      <w:tr w:rsidR="00AB52DF" w:rsidRPr="00A56A3D" w:rsidTr="00DE6959">
        <w:trPr>
          <w:trHeight w:val="292"/>
        </w:trPr>
        <w:tc>
          <w:tcPr>
            <w:tcW w:w="573"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both"/>
              <w:rPr>
                <w:sz w:val="24"/>
                <w:szCs w:val="24"/>
              </w:rPr>
            </w:pPr>
          </w:p>
        </w:tc>
        <w:tc>
          <w:tcPr>
            <w:tcW w:w="1960"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both"/>
              <w:rPr>
                <w:sz w:val="24"/>
                <w:szCs w:val="24"/>
              </w:rPr>
            </w:pPr>
          </w:p>
        </w:tc>
        <w:tc>
          <w:tcPr>
            <w:tcW w:w="1961"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both"/>
              <w:rPr>
                <w:sz w:val="24"/>
                <w:szCs w:val="24"/>
              </w:rPr>
            </w:pPr>
          </w:p>
        </w:tc>
        <w:tc>
          <w:tcPr>
            <w:tcW w:w="3009"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both"/>
              <w:rPr>
                <w:sz w:val="24"/>
                <w:szCs w:val="24"/>
              </w:rPr>
            </w:pPr>
          </w:p>
        </w:tc>
        <w:tc>
          <w:tcPr>
            <w:tcW w:w="2987" w:type="dxa"/>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both"/>
              <w:rPr>
                <w:sz w:val="24"/>
                <w:szCs w:val="24"/>
              </w:rPr>
            </w:pPr>
          </w:p>
        </w:tc>
        <w:tc>
          <w:tcPr>
            <w:tcW w:w="4912" w:type="dxa"/>
            <w:gridSpan w:val="2"/>
            <w:tcBorders>
              <w:top w:val="single" w:sz="4" w:space="0" w:color="auto"/>
              <w:left w:val="single" w:sz="4" w:space="0" w:color="auto"/>
              <w:bottom w:val="single" w:sz="4" w:space="0" w:color="auto"/>
              <w:right w:val="single" w:sz="4" w:space="0" w:color="auto"/>
            </w:tcBorders>
          </w:tcPr>
          <w:p w:rsidR="00AB52DF" w:rsidRPr="00A56A3D" w:rsidRDefault="00AB52DF" w:rsidP="00EF5E06">
            <w:pPr>
              <w:widowControl w:val="0"/>
              <w:autoSpaceDE w:val="0"/>
              <w:autoSpaceDN w:val="0"/>
              <w:adjustRightInd w:val="0"/>
              <w:jc w:val="both"/>
              <w:rPr>
                <w:sz w:val="24"/>
                <w:szCs w:val="24"/>
              </w:rPr>
            </w:pPr>
          </w:p>
        </w:tc>
      </w:tr>
    </w:tbl>
    <w:p w:rsidR="00AB52DF" w:rsidRPr="00A56A3D" w:rsidRDefault="00AB52DF" w:rsidP="00EF5E06">
      <w:pPr>
        <w:widowControl w:val="0"/>
        <w:autoSpaceDE w:val="0"/>
        <w:autoSpaceDN w:val="0"/>
        <w:adjustRightInd w:val="0"/>
        <w:ind w:firstLine="567"/>
        <w:jc w:val="both"/>
        <w:rPr>
          <w:i/>
          <w:sz w:val="24"/>
          <w:szCs w:val="24"/>
        </w:rPr>
      </w:pPr>
    </w:p>
    <w:p w:rsidR="00AB52DF" w:rsidRPr="00A56A3D" w:rsidRDefault="00AB52DF" w:rsidP="00EF5E06">
      <w:pPr>
        <w:autoSpaceDE w:val="0"/>
        <w:autoSpaceDN w:val="0"/>
        <w:adjustRightInd w:val="0"/>
        <w:ind w:firstLine="540"/>
        <w:jc w:val="both"/>
        <w:rPr>
          <w:rFonts w:eastAsia="Calibri"/>
          <w:b/>
          <w:bCs/>
          <w:sz w:val="24"/>
          <w:szCs w:val="24"/>
        </w:rPr>
      </w:pPr>
      <w:r w:rsidRPr="00A56A3D">
        <w:rPr>
          <w:rFonts w:eastAsiaTheme="minorEastAsia"/>
          <w:b/>
          <w:i/>
          <w:sz w:val="24"/>
          <w:szCs w:val="24"/>
        </w:rPr>
        <w:t>При отсутствии копий подтверждающих документов информация о трудовых ресурсах не будет учитываться при оценке по соответствующему показателю.</w:t>
      </w:r>
    </w:p>
    <w:p w:rsidR="00AB52DF" w:rsidRPr="00A56A3D" w:rsidRDefault="00AB52DF" w:rsidP="00EF5E06">
      <w:pPr>
        <w:rPr>
          <w:sz w:val="24"/>
          <w:szCs w:val="24"/>
        </w:rPr>
      </w:pPr>
    </w:p>
    <w:tbl>
      <w:tblPr>
        <w:tblW w:w="4644" w:type="dxa"/>
        <w:jc w:val="right"/>
        <w:tblLook w:val="01E0" w:firstRow="1" w:lastRow="1" w:firstColumn="1" w:lastColumn="1" w:noHBand="0" w:noVBand="0"/>
      </w:tblPr>
      <w:tblGrid>
        <w:gridCol w:w="4644"/>
      </w:tblGrid>
      <w:tr w:rsidR="00AB52DF" w:rsidRPr="00A56A3D" w:rsidTr="00DE6959">
        <w:trPr>
          <w:jc w:val="right"/>
        </w:trPr>
        <w:tc>
          <w:tcPr>
            <w:tcW w:w="4644" w:type="dxa"/>
          </w:tcPr>
          <w:p w:rsidR="00AB52DF" w:rsidRPr="00A56A3D" w:rsidRDefault="00AB52DF" w:rsidP="00EF5E06">
            <w:pPr>
              <w:jc w:val="center"/>
              <w:rPr>
                <w:b/>
                <w:sz w:val="24"/>
                <w:szCs w:val="24"/>
              </w:rPr>
            </w:pPr>
            <w:r w:rsidRPr="00A56A3D">
              <w:rPr>
                <w:b/>
                <w:sz w:val="24"/>
                <w:szCs w:val="24"/>
              </w:rPr>
              <w:t xml:space="preserve">Участник закупки </w:t>
            </w:r>
          </w:p>
        </w:tc>
      </w:tr>
      <w:tr w:rsidR="00AB52DF" w:rsidRPr="00A56A3D" w:rsidTr="00DE6959">
        <w:trPr>
          <w:jc w:val="right"/>
        </w:trPr>
        <w:tc>
          <w:tcPr>
            <w:tcW w:w="4644" w:type="dxa"/>
          </w:tcPr>
          <w:p w:rsidR="00AB52DF" w:rsidRPr="00A56A3D" w:rsidRDefault="00AB52DF" w:rsidP="00EF5E06">
            <w:pPr>
              <w:jc w:val="center"/>
              <w:rPr>
                <w:b/>
                <w:sz w:val="24"/>
                <w:szCs w:val="24"/>
              </w:rPr>
            </w:pPr>
          </w:p>
        </w:tc>
      </w:tr>
      <w:tr w:rsidR="00AB52DF" w:rsidRPr="00A56A3D" w:rsidTr="00DE6959">
        <w:trPr>
          <w:jc w:val="right"/>
        </w:trPr>
        <w:tc>
          <w:tcPr>
            <w:tcW w:w="4644" w:type="dxa"/>
          </w:tcPr>
          <w:p w:rsidR="00AB52DF" w:rsidRPr="00A56A3D" w:rsidRDefault="00AB52DF" w:rsidP="00EF5E06">
            <w:pPr>
              <w:rPr>
                <w:sz w:val="24"/>
                <w:szCs w:val="24"/>
              </w:rPr>
            </w:pPr>
          </w:p>
        </w:tc>
      </w:tr>
    </w:tbl>
    <w:p w:rsidR="0089286E" w:rsidRPr="00A56A3D" w:rsidRDefault="00AB52DF" w:rsidP="00EF5E06">
      <w:pPr>
        <w:rPr>
          <w:sz w:val="24"/>
          <w:szCs w:val="24"/>
        </w:rPr>
      </w:pPr>
      <w:r w:rsidRPr="00A56A3D">
        <w:rPr>
          <w:sz w:val="24"/>
          <w:szCs w:val="24"/>
        </w:rPr>
        <w:br w:type="page"/>
      </w:r>
    </w:p>
    <w:p w:rsidR="0089286E" w:rsidRPr="00A56A3D" w:rsidRDefault="0089286E" w:rsidP="00EF5E06">
      <w:pPr>
        <w:rPr>
          <w:b/>
          <w:i/>
          <w:sz w:val="24"/>
          <w:szCs w:val="24"/>
        </w:rPr>
      </w:pPr>
      <w:r w:rsidRPr="00A56A3D">
        <w:rPr>
          <w:b/>
          <w:i/>
          <w:sz w:val="24"/>
          <w:szCs w:val="24"/>
        </w:rPr>
        <w:t>ФОРМА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785"/>
        <w:gridCol w:w="3261"/>
        <w:gridCol w:w="2154"/>
        <w:gridCol w:w="2293"/>
        <w:gridCol w:w="4559"/>
      </w:tblGrid>
      <w:tr w:rsidR="0089286E" w:rsidRPr="00A56A3D" w:rsidTr="00A16664">
        <w:tc>
          <w:tcPr>
            <w:tcW w:w="15777" w:type="dxa"/>
            <w:gridSpan w:val="6"/>
            <w:tcBorders>
              <w:top w:val="single" w:sz="4" w:space="0" w:color="auto"/>
              <w:left w:val="single" w:sz="4" w:space="0" w:color="auto"/>
              <w:bottom w:val="single" w:sz="4" w:space="0" w:color="auto"/>
              <w:right w:val="single" w:sz="4" w:space="0" w:color="auto"/>
            </w:tcBorders>
            <w:shd w:val="clear" w:color="auto" w:fill="CCCCCC"/>
          </w:tcPr>
          <w:p w:rsidR="0089286E" w:rsidRPr="00A56A3D" w:rsidRDefault="0089286E" w:rsidP="00EF5E06">
            <w:pPr>
              <w:snapToGrid w:val="0"/>
              <w:jc w:val="center"/>
              <w:rPr>
                <w:b/>
                <w:sz w:val="24"/>
                <w:szCs w:val="24"/>
              </w:rPr>
            </w:pPr>
            <w:r w:rsidRPr="00A56A3D">
              <w:rPr>
                <w:b/>
                <w:sz w:val="24"/>
                <w:szCs w:val="24"/>
              </w:rPr>
              <w:t>Сведения о дея</w:t>
            </w:r>
            <w:r w:rsidR="0084180A" w:rsidRPr="00A56A3D">
              <w:rPr>
                <w:b/>
                <w:sz w:val="24"/>
                <w:szCs w:val="24"/>
              </w:rPr>
              <w:t xml:space="preserve">тельности Участника закупки за </w:t>
            </w:r>
            <w:r w:rsidRPr="00A56A3D">
              <w:rPr>
                <w:b/>
                <w:sz w:val="24"/>
                <w:szCs w:val="24"/>
              </w:rPr>
              <w:t xml:space="preserve">___________ </w:t>
            </w:r>
            <w:r w:rsidRPr="00A56A3D">
              <w:rPr>
                <w:b/>
                <w:i/>
                <w:sz w:val="24"/>
                <w:szCs w:val="24"/>
              </w:rPr>
              <w:t>(указывается период, установленный Заказчиком)</w:t>
            </w:r>
            <w:r w:rsidRPr="00A56A3D">
              <w:rPr>
                <w:b/>
                <w:sz w:val="24"/>
                <w:szCs w:val="24"/>
              </w:rPr>
              <w:t xml:space="preserve">, подтверждающие опыт Участника по успешному выполнению работ (оказанию услуг) сопоставимого характера и объема </w:t>
            </w:r>
          </w:p>
        </w:tc>
      </w:tr>
      <w:tr w:rsidR="0089286E" w:rsidRPr="00A56A3D" w:rsidTr="00C46112">
        <w:tc>
          <w:tcPr>
            <w:tcW w:w="1725"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snapToGrid w:val="0"/>
              <w:jc w:val="center"/>
              <w:rPr>
                <w:b/>
                <w:sz w:val="24"/>
                <w:szCs w:val="24"/>
              </w:rPr>
            </w:pPr>
            <w:r w:rsidRPr="00A56A3D">
              <w:rPr>
                <w:b/>
                <w:sz w:val="24"/>
                <w:szCs w:val="24"/>
              </w:rPr>
              <w:t xml:space="preserve">Предмет контракта (договора), исполненного Участником закупки </w:t>
            </w:r>
          </w:p>
        </w:tc>
        <w:tc>
          <w:tcPr>
            <w:tcW w:w="1785"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snapToGrid w:val="0"/>
              <w:jc w:val="center"/>
              <w:rPr>
                <w:b/>
                <w:sz w:val="24"/>
                <w:szCs w:val="24"/>
              </w:rPr>
            </w:pPr>
            <w:r w:rsidRPr="00A56A3D">
              <w:rPr>
                <w:b/>
                <w:sz w:val="24"/>
                <w:szCs w:val="24"/>
              </w:rPr>
              <w:t xml:space="preserve">Виды работ (услуг) </w:t>
            </w:r>
          </w:p>
          <w:p w:rsidR="0089286E" w:rsidRPr="00A56A3D" w:rsidRDefault="0089286E" w:rsidP="00EF5E06">
            <w:pPr>
              <w:snapToGrid w:val="0"/>
              <w:jc w:val="center"/>
              <w:rPr>
                <w:b/>
                <w:sz w:val="24"/>
                <w:szCs w:val="24"/>
              </w:rPr>
            </w:pPr>
            <w:r w:rsidRPr="00A56A3D">
              <w:rPr>
                <w:b/>
                <w:sz w:val="24"/>
                <w:szCs w:val="24"/>
              </w:rPr>
              <w:t>(</w:t>
            </w:r>
            <w:proofErr w:type="gramStart"/>
            <w:r w:rsidRPr="00A56A3D">
              <w:rPr>
                <w:b/>
                <w:sz w:val="24"/>
                <w:szCs w:val="24"/>
              </w:rPr>
              <w:t>в</w:t>
            </w:r>
            <w:proofErr w:type="gramEnd"/>
            <w:r w:rsidRPr="00A56A3D">
              <w:rPr>
                <w:b/>
                <w:sz w:val="24"/>
                <w:szCs w:val="24"/>
              </w:rPr>
              <w:t xml:space="preserve"> соответствии с контрактом (договором), указанным в графе 1)</w:t>
            </w:r>
          </w:p>
        </w:tc>
        <w:tc>
          <w:tcPr>
            <w:tcW w:w="3261"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snapToGrid w:val="0"/>
              <w:jc w:val="center"/>
              <w:rPr>
                <w:b/>
                <w:sz w:val="24"/>
                <w:szCs w:val="24"/>
              </w:rPr>
            </w:pPr>
            <w:r w:rsidRPr="00A56A3D">
              <w:rPr>
                <w:b/>
                <w:sz w:val="24"/>
                <w:szCs w:val="24"/>
              </w:rPr>
              <w:t>Параметры, определяющие качество выполненных работ (оказанных услуг), количественные характеристики (заполнить по каждому виду работы (услуги), указанному в графе 2)</w:t>
            </w:r>
          </w:p>
        </w:tc>
        <w:tc>
          <w:tcPr>
            <w:tcW w:w="2154"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snapToGrid w:val="0"/>
              <w:jc w:val="center"/>
              <w:rPr>
                <w:b/>
                <w:sz w:val="24"/>
                <w:szCs w:val="24"/>
              </w:rPr>
            </w:pPr>
            <w:r w:rsidRPr="00A56A3D">
              <w:rPr>
                <w:b/>
                <w:sz w:val="24"/>
                <w:szCs w:val="24"/>
              </w:rPr>
              <w:t xml:space="preserve">Стоимость работ (услуг) </w:t>
            </w:r>
          </w:p>
          <w:p w:rsidR="0089286E" w:rsidRPr="00A56A3D" w:rsidRDefault="0089286E" w:rsidP="00EF5E06">
            <w:pPr>
              <w:snapToGrid w:val="0"/>
              <w:jc w:val="center"/>
              <w:rPr>
                <w:b/>
                <w:sz w:val="24"/>
                <w:szCs w:val="24"/>
              </w:rPr>
            </w:pPr>
          </w:p>
        </w:tc>
        <w:tc>
          <w:tcPr>
            <w:tcW w:w="2293"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snapToGrid w:val="0"/>
              <w:jc w:val="center"/>
              <w:rPr>
                <w:b/>
                <w:sz w:val="24"/>
                <w:szCs w:val="24"/>
              </w:rPr>
            </w:pPr>
            <w:r w:rsidRPr="00A56A3D">
              <w:rPr>
                <w:b/>
                <w:sz w:val="24"/>
                <w:szCs w:val="24"/>
              </w:rPr>
              <w:t>Сроки выполнения работ (оказания услуг) по контракту (месяц, год)</w:t>
            </w:r>
          </w:p>
          <w:p w:rsidR="0089286E" w:rsidRPr="00A56A3D" w:rsidRDefault="0089286E" w:rsidP="00EF5E06">
            <w:pPr>
              <w:snapToGrid w:val="0"/>
              <w:jc w:val="center"/>
              <w:rPr>
                <w:b/>
                <w:sz w:val="24"/>
                <w:szCs w:val="24"/>
              </w:rPr>
            </w:pPr>
          </w:p>
        </w:tc>
        <w:tc>
          <w:tcPr>
            <w:tcW w:w="4559"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snapToGrid w:val="0"/>
              <w:rPr>
                <w:b/>
                <w:sz w:val="24"/>
                <w:szCs w:val="24"/>
              </w:rPr>
            </w:pPr>
            <w:r w:rsidRPr="00A56A3D">
              <w:rPr>
                <w:b/>
                <w:sz w:val="24"/>
                <w:szCs w:val="24"/>
              </w:rPr>
              <w:t>Подтверждение указанного опыта:</w:t>
            </w:r>
          </w:p>
          <w:p w:rsidR="0089286E" w:rsidRPr="00A56A3D" w:rsidRDefault="0089286E" w:rsidP="00EF5E06">
            <w:pPr>
              <w:snapToGrid w:val="0"/>
              <w:jc w:val="both"/>
              <w:rPr>
                <w:b/>
                <w:sz w:val="24"/>
                <w:szCs w:val="24"/>
              </w:rPr>
            </w:pPr>
            <w:r w:rsidRPr="00A56A3D">
              <w:rPr>
                <w:b/>
                <w:sz w:val="24"/>
                <w:szCs w:val="24"/>
              </w:rPr>
              <w:t>- копия контракта(договора) с приложением(</w:t>
            </w:r>
            <w:proofErr w:type="spellStart"/>
            <w:r w:rsidRPr="00A56A3D">
              <w:rPr>
                <w:b/>
                <w:sz w:val="24"/>
                <w:szCs w:val="24"/>
              </w:rPr>
              <w:t>ями</w:t>
            </w:r>
            <w:proofErr w:type="spellEnd"/>
            <w:r w:rsidRPr="00A56A3D">
              <w:rPr>
                <w:b/>
                <w:sz w:val="24"/>
                <w:szCs w:val="24"/>
              </w:rPr>
              <w:t>) Актов выполненных работ (услуг);</w:t>
            </w:r>
          </w:p>
          <w:p w:rsidR="0089286E" w:rsidRPr="00A56A3D" w:rsidRDefault="0089286E" w:rsidP="00EF5E06">
            <w:pPr>
              <w:snapToGrid w:val="0"/>
              <w:jc w:val="both"/>
              <w:rPr>
                <w:b/>
                <w:sz w:val="24"/>
                <w:szCs w:val="24"/>
              </w:rPr>
            </w:pPr>
            <w:r w:rsidRPr="00A56A3D">
              <w:rPr>
                <w:b/>
                <w:sz w:val="24"/>
                <w:szCs w:val="24"/>
              </w:rPr>
              <w:t>- ссылка Интернет – ресурса на копию контракта (договора) и акта (-</w:t>
            </w:r>
            <w:proofErr w:type="spellStart"/>
            <w:r w:rsidRPr="00A56A3D">
              <w:rPr>
                <w:b/>
                <w:sz w:val="24"/>
                <w:szCs w:val="24"/>
              </w:rPr>
              <w:t>ов</w:t>
            </w:r>
            <w:proofErr w:type="spellEnd"/>
            <w:r w:rsidRPr="00A56A3D">
              <w:rPr>
                <w:b/>
                <w:sz w:val="24"/>
                <w:szCs w:val="24"/>
              </w:rPr>
              <w:t xml:space="preserve">) сдачи-приемки выполненных работ (оказанных услуг), </w:t>
            </w:r>
          </w:p>
          <w:p w:rsidR="0089286E" w:rsidRPr="00A56A3D" w:rsidRDefault="0089286E" w:rsidP="00EF5E06">
            <w:pPr>
              <w:snapToGrid w:val="0"/>
              <w:jc w:val="both"/>
              <w:rPr>
                <w:b/>
                <w:sz w:val="24"/>
                <w:szCs w:val="24"/>
              </w:rPr>
            </w:pPr>
            <w:proofErr w:type="gramStart"/>
            <w:r w:rsidRPr="00A56A3D">
              <w:rPr>
                <w:b/>
                <w:sz w:val="24"/>
                <w:szCs w:val="24"/>
              </w:rPr>
              <w:t>представленных</w:t>
            </w:r>
            <w:proofErr w:type="gramEnd"/>
            <w:r w:rsidRPr="00A56A3D">
              <w:rPr>
                <w:b/>
                <w:sz w:val="24"/>
                <w:szCs w:val="24"/>
              </w:rPr>
              <w:t xml:space="preserve"> Участником закупки в составе Заявки на участие в Конкурсе)</w:t>
            </w:r>
          </w:p>
        </w:tc>
      </w:tr>
      <w:tr w:rsidR="0089286E" w:rsidRPr="00A56A3D" w:rsidTr="00C46112">
        <w:tc>
          <w:tcPr>
            <w:tcW w:w="1725"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r w:rsidRPr="00A56A3D">
              <w:rPr>
                <w:sz w:val="24"/>
                <w:szCs w:val="24"/>
              </w:rPr>
              <w:t>1</w:t>
            </w:r>
          </w:p>
        </w:tc>
        <w:tc>
          <w:tcPr>
            <w:tcW w:w="1785"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r w:rsidRPr="00A56A3D">
              <w:rPr>
                <w:sz w:val="24"/>
                <w:szCs w:val="24"/>
              </w:rPr>
              <w:t>2</w:t>
            </w:r>
          </w:p>
        </w:tc>
        <w:tc>
          <w:tcPr>
            <w:tcW w:w="3261"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r w:rsidRPr="00A56A3D">
              <w:rPr>
                <w:sz w:val="24"/>
                <w:szCs w:val="24"/>
              </w:rPr>
              <w:t>3</w:t>
            </w:r>
          </w:p>
        </w:tc>
        <w:tc>
          <w:tcPr>
            <w:tcW w:w="2154"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r w:rsidRPr="00A56A3D">
              <w:rPr>
                <w:sz w:val="24"/>
                <w:szCs w:val="24"/>
              </w:rPr>
              <w:t>4</w:t>
            </w:r>
          </w:p>
        </w:tc>
        <w:tc>
          <w:tcPr>
            <w:tcW w:w="2293"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r w:rsidRPr="00A56A3D">
              <w:rPr>
                <w:sz w:val="24"/>
                <w:szCs w:val="24"/>
              </w:rPr>
              <w:t>5</w:t>
            </w:r>
          </w:p>
        </w:tc>
        <w:tc>
          <w:tcPr>
            <w:tcW w:w="4559"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r w:rsidRPr="00A56A3D">
              <w:rPr>
                <w:sz w:val="24"/>
                <w:szCs w:val="24"/>
              </w:rPr>
              <w:t>6</w:t>
            </w:r>
          </w:p>
        </w:tc>
      </w:tr>
      <w:tr w:rsidR="0089286E" w:rsidRPr="00A56A3D" w:rsidTr="00C46112">
        <w:tc>
          <w:tcPr>
            <w:tcW w:w="1725"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p>
        </w:tc>
        <w:tc>
          <w:tcPr>
            <w:tcW w:w="1785"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p>
        </w:tc>
        <w:tc>
          <w:tcPr>
            <w:tcW w:w="3261"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p>
        </w:tc>
        <w:tc>
          <w:tcPr>
            <w:tcW w:w="2293"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p>
        </w:tc>
        <w:tc>
          <w:tcPr>
            <w:tcW w:w="4559" w:type="dxa"/>
            <w:tcBorders>
              <w:top w:val="single" w:sz="4" w:space="0" w:color="auto"/>
              <w:left w:val="single" w:sz="4" w:space="0" w:color="auto"/>
              <w:bottom w:val="single" w:sz="4" w:space="0" w:color="auto"/>
              <w:right w:val="single" w:sz="4" w:space="0" w:color="auto"/>
            </w:tcBorders>
          </w:tcPr>
          <w:p w:rsidR="0089286E" w:rsidRPr="00A56A3D" w:rsidRDefault="0089286E" w:rsidP="00EF5E06">
            <w:pPr>
              <w:widowControl w:val="0"/>
              <w:autoSpaceDE w:val="0"/>
              <w:autoSpaceDN w:val="0"/>
              <w:adjustRightInd w:val="0"/>
              <w:jc w:val="center"/>
              <w:rPr>
                <w:sz w:val="24"/>
                <w:szCs w:val="24"/>
              </w:rPr>
            </w:pPr>
          </w:p>
        </w:tc>
      </w:tr>
    </w:tbl>
    <w:p w:rsidR="0089286E" w:rsidRPr="00A56A3D" w:rsidRDefault="0089286E" w:rsidP="00EF5E06">
      <w:pPr>
        <w:widowControl w:val="0"/>
        <w:autoSpaceDE w:val="0"/>
        <w:autoSpaceDN w:val="0"/>
        <w:adjustRightInd w:val="0"/>
        <w:ind w:firstLine="567"/>
        <w:jc w:val="both"/>
        <w:rPr>
          <w:i/>
          <w:sz w:val="24"/>
          <w:szCs w:val="24"/>
        </w:rPr>
      </w:pPr>
    </w:p>
    <w:p w:rsidR="0089286E" w:rsidRPr="00A56A3D" w:rsidRDefault="0089286E" w:rsidP="00EF5E06">
      <w:pPr>
        <w:widowControl w:val="0"/>
        <w:autoSpaceDE w:val="0"/>
        <w:autoSpaceDN w:val="0"/>
        <w:adjustRightInd w:val="0"/>
        <w:ind w:firstLine="567"/>
        <w:jc w:val="both"/>
        <w:rPr>
          <w:i/>
          <w:sz w:val="24"/>
          <w:szCs w:val="24"/>
        </w:rPr>
      </w:pPr>
      <w:r w:rsidRPr="00A56A3D">
        <w:rPr>
          <w:i/>
          <w:sz w:val="24"/>
          <w:szCs w:val="24"/>
        </w:rPr>
        <w:t xml:space="preserve">Примечание:  </w:t>
      </w:r>
    </w:p>
    <w:p w:rsidR="0089286E" w:rsidRPr="00A56A3D" w:rsidRDefault="0089286E" w:rsidP="00EF5E06">
      <w:pPr>
        <w:widowControl w:val="0"/>
        <w:autoSpaceDE w:val="0"/>
        <w:autoSpaceDN w:val="0"/>
        <w:adjustRightInd w:val="0"/>
        <w:ind w:firstLine="567"/>
        <w:jc w:val="both"/>
        <w:rPr>
          <w:i/>
          <w:sz w:val="24"/>
          <w:szCs w:val="24"/>
        </w:rPr>
      </w:pPr>
      <w:r w:rsidRPr="00A56A3D">
        <w:rPr>
          <w:i/>
          <w:sz w:val="24"/>
          <w:szCs w:val="24"/>
        </w:rPr>
        <w:t>Сведения о производственной деятельности приводятся применительно к специфике закупки, отдельно по каждому контракту, отдельно по каждому году из периода, указанного Заказчиком. Графы 3, 4, 5 заполняются по каждому виду работы (услуги), указанному в графе 2.</w:t>
      </w:r>
    </w:p>
    <w:p w:rsidR="0089286E" w:rsidRPr="00A56A3D" w:rsidRDefault="0089286E" w:rsidP="00EF5E06">
      <w:pPr>
        <w:autoSpaceDE w:val="0"/>
        <w:autoSpaceDN w:val="0"/>
        <w:adjustRightInd w:val="0"/>
        <w:ind w:firstLine="540"/>
        <w:jc w:val="both"/>
        <w:rPr>
          <w:rFonts w:eastAsia="Calibri"/>
          <w:b/>
          <w:bCs/>
          <w:sz w:val="24"/>
          <w:szCs w:val="24"/>
        </w:rPr>
      </w:pPr>
      <w:r w:rsidRPr="00A56A3D">
        <w:rPr>
          <w:rFonts w:eastAsiaTheme="minorEastAsia"/>
          <w:b/>
          <w:i/>
          <w:sz w:val="24"/>
          <w:szCs w:val="24"/>
        </w:rPr>
        <w:t>(При отсутствии копий подтверждающих документов/интернет ссылок информация об опыте Участника по успешному выполнению работ (оказанию услуг) не будет учитываться при оценке по соответствующему показателю.)</w:t>
      </w:r>
    </w:p>
    <w:tbl>
      <w:tblPr>
        <w:tblW w:w="4644" w:type="dxa"/>
        <w:jc w:val="right"/>
        <w:tblLook w:val="01E0" w:firstRow="1" w:lastRow="1" w:firstColumn="1" w:lastColumn="1" w:noHBand="0" w:noVBand="0"/>
      </w:tblPr>
      <w:tblGrid>
        <w:gridCol w:w="4644"/>
      </w:tblGrid>
      <w:tr w:rsidR="0089286E" w:rsidRPr="00A56A3D" w:rsidTr="006257E0">
        <w:trPr>
          <w:jc w:val="right"/>
        </w:trPr>
        <w:tc>
          <w:tcPr>
            <w:tcW w:w="4644" w:type="dxa"/>
          </w:tcPr>
          <w:p w:rsidR="0089286E" w:rsidRPr="00A56A3D" w:rsidRDefault="0089286E" w:rsidP="00EF5E06">
            <w:pPr>
              <w:jc w:val="center"/>
              <w:rPr>
                <w:b/>
                <w:sz w:val="24"/>
                <w:szCs w:val="24"/>
              </w:rPr>
            </w:pPr>
            <w:r w:rsidRPr="00A56A3D">
              <w:rPr>
                <w:b/>
                <w:sz w:val="24"/>
                <w:szCs w:val="24"/>
              </w:rPr>
              <w:t xml:space="preserve">Участник закупки </w:t>
            </w:r>
          </w:p>
        </w:tc>
      </w:tr>
      <w:tr w:rsidR="0089286E" w:rsidRPr="00A56A3D" w:rsidTr="006257E0">
        <w:trPr>
          <w:jc w:val="right"/>
        </w:trPr>
        <w:tc>
          <w:tcPr>
            <w:tcW w:w="4644" w:type="dxa"/>
          </w:tcPr>
          <w:p w:rsidR="0089286E" w:rsidRPr="00A56A3D" w:rsidRDefault="0089286E" w:rsidP="00EF5E06">
            <w:pPr>
              <w:jc w:val="center"/>
              <w:rPr>
                <w:b/>
                <w:sz w:val="24"/>
                <w:szCs w:val="24"/>
              </w:rPr>
            </w:pPr>
          </w:p>
        </w:tc>
      </w:tr>
      <w:tr w:rsidR="0089286E" w:rsidRPr="00A56A3D" w:rsidTr="006257E0">
        <w:trPr>
          <w:jc w:val="right"/>
        </w:trPr>
        <w:tc>
          <w:tcPr>
            <w:tcW w:w="4644" w:type="dxa"/>
          </w:tcPr>
          <w:p w:rsidR="0089286E" w:rsidRPr="00A56A3D" w:rsidRDefault="0089286E" w:rsidP="00EF5E06">
            <w:pPr>
              <w:rPr>
                <w:sz w:val="24"/>
                <w:szCs w:val="24"/>
              </w:rPr>
            </w:pPr>
          </w:p>
        </w:tc>
      </w:tr>
      <w:bookmarkEnd w:id="232"/>
      <w:bookmarkEnd w:id="233"/>
    </w:tbl>
    <w:p w:rsidR="00773E4E" w:rsidRPr="00A56A3D" w:rsidRDefault="00773E4E"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C46112" w:rsidRPr="00A56A3D" w:rsidRDefault="00C46112" w:rsidP="00EF5E06">
      <w:pPr>
        <w:autoSpaceDE w:val="0"/>
        <w:autoSpaceDN w:val="0"/>
        <w:adjustRightInd w:val="0"/>
        <w:ind w:firstLine="540"/>
        <w:jc w:val="both"/>
        <w:rPr>
          <w:rFonts w:eastAsia="Calibri"/>
          <w:b/>
          <w:bCs/>
          <w:sz w:val="24"/>
          <w:szCs w:val="24"/>
        </w:rPr>
      </w:pPr>
    </w:p>
    <w:p w:rsidR="00773E4E" w:rsidRPr="00A56A3D" w:rsidRDefault="00773E4E" w:rsidP="00EF5E06">
      <w:pPr>
        <w:rPr>
          <w:b/>
          <w:i/>
          <w:sz w:val="24"/>
          <w:szCs w:val="24"/>
        </w:rPr>
      </w:pPr>
      <w:bookmarkStart w:id="235" w:name="_Toc3895948"/>
      <w:r w:rsidRPr="00A56A3D">
        <w:rPr>
          <w:b/>
          <w:i/>
          <w:sz w:val="24"/>
          <w:szCs w:val="24"/>
        </w:rPr>
        <w:t xml:space="preserve">ФОРМА </w:t>
      </w:r>
      <w:bookmarkEnd w:id="235"/>
      <w:r w:rsidRPr="00A56A3D">
        <w:rPr>
          <w:b/>
          <w:i/>
          <w:sz w:val="24"/>
          <w:szCs w:val="24"/>
        </w:rPr>
        <w:t>3</w:t>
      </w:r>
    </w:p>
    <w:tbl>
      <w:tblPr>
        <w:tblW w:w="49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6633"/>
        <w:gridCol w:w="2190"/>
        <w:gridCol w:w="5937"/>
        <w:gridCol w:w="19"/>
      </w:tblGrid>
      <w:tr w:rsidR="00773E4E" w:rsidRPr="00A56A3D" w:rsidTr="00E352A3">
        <w:trPr>
          <w:gridAfter w:val="1"/>
          <w:wAfter w:w="11" w:type="dxa"/>
          <w:trHeight w:val="380"/>
        </w:trPr>
        <w:tc>
          <w:tcPr>
            <w:tcW w:w="9241"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rsidR="00773E4E" w:rsidRPr="00A56A3D" w:rsidRDefault="00773E4E" w:rsidP="00EF5E06">
            <w:pPr>
              <w:snapToGrid w:val="0"/>
              <w:jc w:val="center"/>
              <w:rPr>
                <w:b/>
                <w:sz w:val="24"/>
                <w:szCs w:val="24"/>
                <w:lang w:eastAsia="en-US"/>
              </w:rPr>
            </w:pPr>
            <w:r w:rsidRPr="00A56A3D">
              <w:rPr>
                <w:b/>
                <w:color w:val="000000" w:themeColor="text1"/>
                <w:sz w:val="24"/>
                <w:szCs w:val="24"/>
                <w:lang w:eastAsia="en-US"/>
              </w:rPr>
              <w:t>Деловая репутация участника закупки (число «</w:t>
            </w:r>
            <w:r w:rsidR="00C46112" w:rsidRPr="00A56A3D">
              <w:rPr>
                <w:b/>
                <w:i/>
                <w:color w:val="000000" w:themeColor="text1"/>
                <w:sz w:val="24"/>
                <w:szCs w:val="24"/>
                <w:lang w:eastAsia="en-US"/>
              </w:rPr>
              <w:t>Компетенций, аккредитаций</w:t>
            </w:r>
            <w:r w:rsidRPr="00A56A3D">
              <w:rPr>
                <w:b/>
                <w:color w:val="000000" w:themeColor="text1"/>
                <w:sz w:val="24"/>
                <w:szCs w:val="24"/>
                <w:lang w:eastAsia="en-US"/>
              </w:rPr>
              <w:t>»)</w:t>
            </w:r>
          </w:p>
        </w:tc>
      </w:tr>
      <w:tr w:rsidR="00773E4E" w:rsidRPr="00A56A3D" w:rsidTr="00E352A3">
        <w:trPr>
          <w:trHeight w:val="541"/>
        </w:trPr>
        <w:tc>
          <w:tcPr>
            <w:tcW w:w="498" w:type="dxa"/>
            <w:tcBorders>
              <w:top w:val="single" w:sz="4" w:space="0" w:color="auto"/>
              <w:left w:val="single" w:sz="4" w:space="0" w:color="auto"/>
              <w:bottom w:val="single" w:sz="4" w:space="0" w:color="auto"/>
              <w:right w:val="single" w:sz="4" w:space="0" w:color="auto"/>
            </w:tcBorders>
            <w:hideMark/>
          </w:tcPr>
          <w:p w:rsidR="00773E4E" w:rsidRPr="00A56A3D" w:rsidRDefault="00773E4E" w:rsidP="00EF5E06">
            <w:pPr>
              <w:rPr>
                <w:sz w:val="24"/>
                <w:szCs w:val="24"/>
                <w:lang w:eastAsia="en-US"/>
              </w:rPr>
            </w:pPr>
            <w:r w:rsidRPr="00A56A3D">
              <w:rPr>
                <w:sz w:val="24"/>
                <w:szCs w:val="24"/>
                <w:lang w:eastAsia="en-US"/>
              </w:rPr>
              <w:t>№№ п/п</w:t>
            </w:r>
          </w:p>
        </w:tc>
        <w:tc>
          <w:tcPr>
            <w:tcW w:w="3929" w:type="dxa"/>
            <w:tcBorders>
              <w:top w:val="single" w:sz="4" w:space="0" w:color="auto"/>
              <w:left w:val="single" w:sz="4" w:space="0" w:color="auto"/>
              <w:bottom w:val="single" w:sz="4" w:space="0" w:color="auto"/>
              <w:right w:val="single" w:sz="4" w:space="0" w:color="auto"/>
            </w:tcBorders>
            <w:hideMark/>
          </w:tcPr>
          <w:p w:rsidR="00773E4E" w:rsidRPr="00A56A3D" w:rsidRDefault="00773E4E" w:rsidP="00EF5E06">
            <w:pPr>
              <w:jc w:val="center"/>
              <w:rPr>
                <w:sz w:val="24"/>
                <w:szCs w:val="24"/>
                <w:lang w:eastAsia="en-US"/>
              </w:rPr>
            </w:pPr>
            <w:r w:rsidRPr="00A56A3D">
              <w:rPr>
                <w:sz w:val="24"/>
                <w:szCs w:val="24"/>
                <w:lang w:eastAsia="en-US"/>
              </w:rPr>
              <w:t>Наименование документа</w:t>
            </w:r>
          </w:p>
        </w:tc>
        <w:tc>
          <w:tcPr>
            <w:tcW w:w="1297" w:type="dxa"/>
            <w:tcBorders>
              <w:top w:val="single" w:sz="4" w:space="0" w:color="auto"/>
              <w:left w:val="single" w:sz="4" w:space="0" w:color="auto"/>
              <w:bottom w:val="single" w:sz="4" w:space="0" w:color="auto"/>
              <w:right w:val="single" w:sz="4" w:space="0" w:color="auto"/>
            </w:tcBorders>
            <w:hideMark/>
          </w:tcPr>
          <w:p w:rsidR="00773E4E" w:rsidRPr="00A56A3D" w:rsidRDefault="00773E4E" w:rsidP="00EF5E06">
            <w:pPr>
              <w:jc w:val="center"/>
              <w:rPr>
                <w:sz w:val="24"/>
                <w:szCs w:val="24"/>
                <w:lang w:eastAsia="en-US"/>
              </w:rPr>
            </w:pPr>
            <w:r w:rsidRPr="00A56A3D">
              <w:rPr>
                <w:sz w:val="24"/>
                <w:szCs w:val="24"/>
                <w:lang w:eastAsia="en-US"/>
              </w:rPr>
              <w:t>Дата выдачи</w:t>
            </w:r>
          </w:p>
        </w:tc>
        <w:tc>
          <w:tcPr>
            <w:tcW w:w="3528" w:type="dxa"/>
            <w:gridSpan w:val="2"/>
            <w:tcBorders>
              <w:top w:val="single" w:sz="4" w:space="0" w:color="auto"/>
              <w:left w:val="single" w:sz="4" w:space="0" w:color="auto"/>
              <w:bottom w:val="single" w:sz="4" w:space="0" w:color="auto"/>
              <w:right w:val="single" w:sz="4" w:space="0" w:color="auto"/>
            </w:tcBorders>
            <w:hideMark/>
          </w:tcPr>
          <w:p w:rsidR="00773E4E" w:rsidRPr="00A56A3D" w:rsidRDefault="00773E4E" w:rsidP="00EF5E06">
            <w:pPr>
              <w:jc w:val="center"/>
              <w:rPr>
                <w:sz w:val="24"/>
                <w:szCs w:val="24"/>
                <w:lang w:eastAsia="en-US"/>
              </w:rPr>
            </w:pPr>
            <w:proofErr w:type="gramStart"/>
            <w:r w:rsidRPr="00A56A3D">
              <w:rPr>
                <w:b/>
                <w:sz w:val="24"/>
                <w:szCs w:val="24"/>
                <w:lang w:eastAsia="en-US"/>
              </w:rPr>
              <w:t>ссылка</w:t>
            </w:r>
            <w:proofErr w:type="gramEnd"/>
            <w:r w:rsidRPr="00A56A3D">
              <w:rPr>
                <w:b/>
                <w:sz w:val="24"/>
                <w:szCs w:val="24"/>
                <w:lang w:eastAsia="en-US"/>
              </w:rPr>
              <w:t xml:space="preserve"> Интернет – ресурса на копию контракта (договора) и акта(-</w:t>
            </w:r>
            <w:proofErr w:type="spellStart"/>
            <w:r w:rsidRPr="00A56A3D">
              <w:rPr>
                <w:b/>
                <w:sz w:val="24"/>
                <w:szCs w:val="24"/>
                <w:lang w:eastAsia="en-US"/>
              </w:rPr>
              <w:t>ов</w:t>
            </w:r>
            <w:proofErr w:type="spellEnd"/>
            <w:r w:rsidRPr="00A56A3D">
              <w:rPr>
                <w:b/>
                <w:sz w:val="24"/>
                <w:szCs w:val="24"/>
                <w:lang w:eastAsia="en-US"/>
              </w:rPr>
              <w:t>) сдачи-приемки выполненных работ (оказанных услуг), краткое описание проводимых работ в рамках контракта(договора)</w:t>
            </w:r>
          </w:p>
        </w:tc>
      </w:tr>
      <w:tr w:rsidR="00773E4E" w:rsidRPr="00A56A3D" w:rsidTr="00E352A3">
        <w:trPr>
          <w:trHeight w:val="90"/>
        </w:trPr>
        <w:tc>
          <w:tcPr>
            <w:tcW w:w="498" w:type="dxa"/>
            <w:tcBorders>
              <w:top w:val="single" w:sz="4" w:space="0" w:color="auto"/>
              <w:left w:val="single" w:sz="4" w:space="0" w:color="auto"/>
              <w:bottom w:val="single" w:sz="4" w:space="0" w:color="auto"/>
              <w:right w:val="single" w:sz="4" w:space="0" w:color="auto"/>
            </w:tcBorders>
            <w:hideMark/>
          </w:tcPr>
          <w:p w:rsidR="00773E4E" w:rsidRPr="00A56A3D" w:rsidRDefault="00773E4E" w:rsidP="00EF5E06">
            <w:pPr>
              <w:jc w:val="center"/>
              <w:rPr>
                <w:sz w:val="24"/>
                <w:szCs w:val="24"/>
                <w:lang w:eastAsia="en-US"/>
              </w:rPr>
            </w:pPr>
            <w:r w:rsidRPr="00A56A3D">
              <w:rPr>
                <w:sz w:val="24"/>
                <w:szCs w:val="24"/>
                <w:lang w:eastAsia="en-US"/>
              </w:rPr>
              <w:t>1</w:t>
            </w:r>
          </w:p>
        </w:tc>
        <w:tc>
          <w:tcPr>
            <w:tcW w:w="3929" w:type="dxa"/>
            <w:tcBorders>
              <w:top w:val="single" w:sz="4" w:space="0" w:color="auto"/>
              <w:left w:val="single" w:sz="4" w:space="0" w:color="auto"/>
              <w:bottom w:val="single" w:sz="4" w:space="0" w:color="auto"/>
              <w:right w:val="single" w:sz="4" w:space="0" w:color="auto"/>
            </w:tcBorders>
            <w:hideMark/>
          </w:tcPr>
          <w:p w:rsidR="00773E4E" w:rsidRPr="00A56A3D" w:rsidRDefault="00773E4E" w:rsidP="00EF5E06">
            <w:pPr>
              <w:jc w:val="center"/>
              <w:rPr>
                <w:sz w:val="24"/>
                <w:szCs w:val="24"/>
                <w:lang w:eastAsia="en-US"/>
              </w:rPr>
            </w:pPr>
            <w:r w:rsidRPr="00A56A3D">
              <w:rPr>
                <w:sz w:val="24"/>
                <w:szCs w:val="24"/>
                <w:lang w:eastAsia="en-US"/>
              </w:rPr>
              <w:t>2</w:t>
            </w:r>
          </w:p>
        </w:tc>
        <w:tc>
          <w:tcPr>
            <w:tcW w:w="1297" w:type="dxa"/>
            <w:tcBorders>
              <w:top w:val="single" w:sz="4" w:space="0" w:color="auto"/>
              <w:left w:val="single" w:sz="4" w:space="0" w:color="auto"/>
              <w:bottom w:val="single" w:sz="4" w:space="0" w:color="auto"/>
              <w:right w:val="single" w:sz="4" w:space="0" w:color="auto"/>
            </w:tcBorders>
            <w:hideMark/>
          </w:tcPr>
          <w:p w:rsidR="00773E4E" w:rsidRPr="00A56A3D" w:rsidRDefault="00773E4E" w:rsidP="00EF5E06">
            <w:pPr>
              <w:jc w:val="center"/>
              <w:rPr>
                <w:sz w:val="24"/>
                <w:szCs w:val="24"/>
                <w:lang w:eastAsia="en-US"/>
              </w:rPr>
            </w:pPr>
            <w:r w:rsidRPr="00A56A3D">
              <w:rPr>
                <w:sz w:val="24"/>
                <w:szCs w:val="24"/>
                <w:lang w:eastAsia="en-US"/>
              </w:rPr>
              <w:t>3</w:t>
            </w:r>
          </w:p>
        </w:tc>
        <w:tc>
          <w:tcPr>
            <w:tcW w:w="3528" w:type="dxa"/>
            <w:gridSpan w:val="2"/>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r>
      <w:tr w:rsidR="00773E4E" w:rsidRPr="00A56A3D" w:rsidTr="00E352A3">
        <w:trPr>
          <w:trHeight w:val="90"/>
        </w:trPr>
        <w:tc>
          <w:tcPr>
            <w:tcW w:w="498" w:type="dxa"/>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c>
          <w:tcPr>
            <w:tcW w:w="3929" w:type="dxa"/>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c>
          <w:tcPr>
            <w:tcW w:w="1297" w:type="dxa"/>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c>
          <w:tcPr>
            <w:tcW w:w="3528" w:type="dxa"/>
            <w:gridSpan w:val="2"/>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r>
      <w:tr w:rsidR="00773E4E" w:rsidRPr="00A56A3D" w:rsidTr="00E352A3">
        <w:trPr>
          <w:trHeight w:val="90"/>
        </w:trPr>
        <w:tc>
          <w:tcPr>
            <w:tcW w:w="498" w:type="dxa"/>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c>
          <w:tcPr>
            <w:tcW w:w="3929" w:type="dxa"/>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c>
          <w:tcPr>
            <w:tcW w:w="1297" w:type="dxa"/>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c>
          <w:tcPr>
            <w:tcW w:w="3528" w:type="dxa"/>
            <w:gridSpan w:val="2"/>
            <w:tcBorders>
              <w:top w:val="single" w:sz="4" w:space="0" w:color="auto"/>
              <w:left w:val="single" w:sz="4" w:space="0" w:color="auto"/>
              <w:bottom w:val="single" w:sz="4" w:space="0" w:color="auto"/>
              <w:right w:val="single" w:sz="4" w:space="0" w:color="auto"/>
            </w:tcBorders>
          </w:tcPr>
          <w:p w:rsidR="00773E4E" w:rsidRPr="00A56A3D" w:rsidRDefault="00773E4E" w:rsidP="00EF5E06">
            <w:pPr>
              <w:jc w:val="center"/>
              <w:rPr>
                <w:sz w:val="24"/>
                <w:szCs w:val="24"/>
                <w:lang w:eastAsia="en-US"/>
              </w:rPr>
            </w:pPr>
          </w:p>
        </w:tc>
      </w:tr>
    </w:tbl>
    <w:p w:rsidR="00773E4E" w:rsidRPr="00A56A3D" w:rsidRDefault="00773E4E" w:rsidP="00EF5E06">
      <w:pPr>
        <w:autoSpaceDE w:val="0"/>
        <w:autoSpaceDN w:val="0"/>
        <w:adjustRightInd w:val="0"/>
        <w:ind w:firstLine="540"/>
        <w:jc w:val="both"/>
        <w:rPr>
          <w:rFonts w:eastAsia="Calibri"/>
          <w:b/>
          <w:bCs/>
          <w:sz w:val="24"/>
          <w:szCs w:val="24"/>
        </w:rPr>
      </w:pPr>
      <w:bookmarkStart w:id="236" w:name="_Hlk47364320"/>
      <w:r w:rsidRPr="00A56A3D">
        <w:rPr>
          <w:rFonts w:eastAsiaTheme="minorEastAsia"/>
          <w:b/>
          <w:i/>
          <w:sz w:val="24"/>
          <w:szCs w:val="24"/>
        </w:rPr>
        <w:t xml:space="preserve">(При отсутствии копий подтверждающих документов информация о деловой репутации Участника </w:t>
      </w:r>
      <w:r w:rsidRPr="00A56A3D">
        <w:rPr>
          <w:b/>
          <w:i/>
          <w:color w:val="000000" w:themeColor="text1"/>
          <w:sz w:val="24"/>
          <w:szCs w:val="24"/>
        </w:rPr>
        <w:t>(число «</w:t>
      </w:r>
      <w:r w:rsidR="00C46112" w:rsidRPr="00A56A3D">
        <w:rPr>
          <w:b/>
          <w:i/>
          <w:color w:val="000000" w:themeColor="text1"/>
          <w:sz w:val="24"/>
          <w:szCs w:val="24"/>
        </w:rPr>
        <w:t>Компетенций, аккредитаций</w:t>
      </w:r>
      <w:r w:rsidRPr="00A56A3D">
        <w:rPr>
          <w:b/>
          <w:i/>
          <w:color w:val="000000" w:themeColor="text1"/>
          <w:sz w:val="24"/>
          <w:szCs w:val="24"/>
        </w:rPr>
        <w:t>»)</w:t>
      </w:r>
      <w:r w:rsidRPr="00A56A3D">
        <w:rPr>
          <w:rFonts w:eastAsiaTheme="minorEastAsia"/>
          <w:b/>
          <w:i/>
          <w:sz w:val="24"/>
          <w:szCs w:val="24"/>
        </w:rPr>
        <w:t xml:space="preserve"> не будет учитываться при оценке по соответствующему показателю.)</w:t>
      </w:r>
    </w:p>
    <w:tbl>
      <w:tblPr>
        <w:tblpPr w:leftFromText="180" w:rightFromText="180" w:bottomFromText="160" w:vertAnchor="text" w:horzAnchor="margin" w:tblpXSpec="right" w:tblpY="670"/>
        <w:tblOverlap w:val="never"/>
        <w:tblW w:w="4644" w:type="dxa"/>
        <w:tblLook w:val="01E0" w:firstRow="1" w:lastRow="1" w:firstColumn="1" w:lastColumn="1" w:noHBand="0" w:noVBand="0"/>
      </w:tblPr>
      <w:tblGrid>
        <w:gridCol w:w="4644"/>
      </w:tblGrid>
      <w:tr w:rsidR="00773E4E" w:rsidRPr="00A56A3D" w:rsidTr="00773E4E">
        <w:tc>
          <w:tcPr>
            <w:tcW w:w="4644" w:type="dxa"/>
            <w:hideMark/>
          </w:tcPr>
          <w:bookmarkEnd w:id="236"/>
          <w:p w:rsidR="00773E4E" w:rsidRPr="00A56A3D" w:rsidRDefault="00773E4E" w:rsidP="00EF5E06">
            <w:pPr>
              <w:jc w:val="center"/>
              <w:rPr>
                <w:b/>
                <w:sz w:val="24"/>
                <w:szCs w:val="24"/>
                <w:lang w:eastAsia="en-US"/>
              </w:rPr>
            </w:pPr>
            <w:r w:rsidRPr="00A56A3D">
              <w:rPr>
                <w:b/>
                <w:sz w:val="24"/>
                <w:szCs w:val="24"/>
                <w:lang w:eastAsia="en-US"/>
              </w:rPr>
              <w:t>Участник закупки</w:t>
            </w:r>
          </w:p>
        </w:tc>
      </w:tr>
    </w:tbl>
    <w:p w:rsidR="00773E4E" w:rsidRPr="00A56A3D" w:rsidRDefault="00773E4E" w:rsidP="00EF5E06">
      <w:pPr>
        <w:rPr>
          <w:sz w:val="24"/>
          <w:szCs w:val="24"/>
        </w:rPr>
      </w:pPr>
    </w:p>
    <w:p w:rsidR="00C9554A" w:rsidRPr="00A56A3D" w:rsidRDefault="00C9554A" w:rsidP="00EF5E06">
      <w:pPr>
        <w:autoSpaceDE w:val="0"/>
        <w:autoSpaceDN w:val="0"/>
        <w:adjustRightInd w:val="0"/>
        <w:ind w:firstLine="540"/>
        <w:jc w:val="both"/>
        <w:rPr>
          <w:rFonts w:eastAsia="Calibri"/>
          <w:b/>
          <w:bCs/>
          <w:sz w:val="24"/>
          <w:szCs w:val="24"/>
        </w:rPr>
      </w:pPr>
    </w:p>
    <w:p w:rsidR="00C9554A" w:rsidRPr="00A56A3D" w:rsidRDefault="00C9554A" w:rsidP="00EF5E06">
      <w:pPr>
        <w:rPr>
          <w:rFonts w:eastAsia="Calibri"/>
          <w:b/>
          <w:bCs/>
          <w:sz w:val="24"/>
          <w:szCs w:val="24"/>
        </w:rPr>
      </w:pPr>
      <w:r w:rsidRPr="00A56A3D">
        <w:rPr>
          <w:rFonts w:eastAsia="Calibri"/>
          <w:b/>
          <w:bCs/>
          <w:sz w:val="24"/>
          <w:szCs w:val="24"/>
        </w:rPr>
        <w:br w:type="page"/>
      </w:r>
    </w:p>
    <w:p w:rsidR="00C9554A" w:rsidRPr="00A56A3D" w:rsidRDefault="00C9554A" w:rsidP="00EF5E06">
      <w:pPr>
        <w:autoSpaceDE w:val="0"/>
        <w:autoSpaceDN w:val="0"/>
        <w:adjustRightInd w:val="0"/>
        <w:ind w:firstLine="540"/>
        <w:jc w:val="both"/>
        <w:rPr>
          <w:rFonts w:eastAsia="Calibri"/>
          <w:b/>
          <w:bCs/>
          <w:sz w:val="24"/>
          <w:szCs w:val="24"/>
        </w:rPr>
        <w:sectPr w:rsidR="00C9554A" w:rsidRPr="00A56A3D" w:rsidSect="002019B9">
          <w:footnotePr>
            <w:pos w:val="beneathText"/>
          </w:footnotePr>
          <w:pgSz w:w="16837" w:h="11905" w:orient="landscape"/>
          <w:pgMar w:top="1276" w:right="709" w:bottom="709" w:left="567" w:header="0" w:footer="0" w:gutter="0"/>
          <w:cols w:space="720"/>
          <w:docGrid w:linePitch="360"/>
        </w:sectPr>
      </w:pPr>
    </w:p>
    <w:p w:rsidR="00086F96" w:rsidRPr="00A56A3D" w:rsidRDefault="00C00FE6" w:rsidP="00EF5E06">
      <w:pPr>
        <w:pStyle w:val="1e"/>
        <w:rPr>
          <w:sz w:val="24"/>
          <w:szCs w:val="24"/>
        </w:rPr>
      </w:pPr>
      <w:r w:rsidRPr="00A56A3D">
        <w:rPr>
          <w:sz w:val="24"/>
          <w:szCs w:val="24"/>
        </w:rPr>
        <w:t>РАЗДЕЛ VII. ТЕХНИЧЕСКОЕ ЗАДАНИЕ</w:t>
      </w:r>
    </w:p>
    <w:p w:rsidR="00086F96" w:rsidRPr="00A56A3D" w:rsidRDefault="00086F96" w:rsidP="00EF5E06">
      <w:pPr>
        <w:pStyle w:val="1e"/>
        <w:rPr>
          <w:bCs/>
          <w:sz w:val="24"/>
          <w:szCs w:val="24"/>
        </w:rPr>
      </w:pPr>
      <w:proofErr w:type="gramStart"/>
      <w:r w:rsidRPr="00A56A3D">
        <w:rPr>
          <w:sz w:val="24"/>
          <w:szCs w:val="24"/>
        </w:rPr>
        <w:t>на</w:t>
      </w:r>
      <w:proofErr w:type="gramEnd"/>
      <w:r w:rsidRPr="00A56A3D">
        <w:rPr>
          <w:sz w:val="24"/>
          <w:szCs w:val="24"/>
        </w:rPr>
        <w:t xml:space="preserve"> «Оказание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p>
    <w:p w:rsidR="000C7CBA" w:rsidRPr="00A56A3D" w:rsidRDefault="000C7CBA" w:rsidP="00EF5E06">
      <w:pPr>
        <w:pStyle w:val="1e"/>
        <w:widowControl w:val="0"/>
        <w:jc w:val="both"/>
        <w:rPr>
          <w:sz w:val="24"/>
          <w:szCs w:val="24"/>
        </w:rPr>
      </w:pPr>
    </w:p>
    <w:p w:rsidR="00E60E60" w:rsidRPr="00A56A3D" w:rsidRDefault="00E60E60" w:rsidP="00EF5E06">
      <w:pPr>
        <w:rPr>
          <w:sz w:val="24"/>
          <w:szCs w:val="24"/>
        </w:rPr>
      </w:pPr>
    </w:p>
    <w:p w:rsidR="00086F96" w:rsidRPr="00A56A3D" w:rsidRDefault="00086F96" w:rsidP="00EF5E06">
      <w:pPr>
        <w:pStyle w:val="afffa"/>
        <w:keepNext/>
        <w:keepLines/>
        <w:widowControl w:val="0"/>
        <w:numPr>
          <w:ilvl w:val="0"/>
          <w:numId w:val="115"/>
        </w:numPr>
        <w:tabs>
          <w:tab w:val="left" w:pos="284"/>
        </w:tabs>
        <w:ind w:left="0" w:firstLine="0"/>
        <w:jc w:val="both"/>
        <w:outlineLvl w:val="0"/>
        <w:rPr>
          <w:b/>
          <w:bCs/>
          <w:color w:val="000000"/>
          <w:sz w:val="24"/>
          <w:szCs w:val="24"/>
        </w:rPr>
      </w:pPr>
      <w:r w:rsidRPr="00A56A3D">
        <w:rPr>
          <w:b/>
          <w:bCs/>
          <w:color w:val="000000"/>
          <w:sz w:val="24"/>
          <w:szCs w:val="24"/>
        </w:rPr>
        <w:t>Объект закупки.</w:t>
      </w:r>
    </w:p>
    <w:p w:rsidR="00086F96" w:rsidRPr="00A56A3D" w:rsidRDefault="00086F96" w:rsidP="00EF5E06">
      <w:pPr>
        <w:widowControl w:val="0"/>
        <w:jc w:val="both"/>
        <w:rPr>
          <w:color w:val="000000"/>
          <w:sz w:val="24"/>
          <w:szCs w:val="24"/>
        </w:rPr>
      </w:pPr>
      <w:r w:rsidRPr="00A56A3D">
        <w:rPr>
          <w:color w:val="000000"/>
          <w:sz w:val="24"/>
          <w:szCs w:val="24"/>
        </w:rPr>
        <w:t>Оказание услуг по сервисному сопровождению и технической поддержке программного обеспечения автоматизации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Услуги).</w:t>
      </w:r>
    </w:p>
    <w:p w:rsidR="00086F96" w:rsidRPr="00A56A3D" w:rsidRDefault="00086F96" w:rsidP="00EF5E06">
      <w:pPr>
        <w:widowControl w:val="0"/>
        <w:ind w:firstLine="403"/>
        <w:jc w:val="both"/>
        <w:rPr>
          <w:color w:val="000000"/>
          <w:sz w:val="24"/>
          <w:szCs w:val="24"/>
        </w:rPr>
      </w:pPr>
    </w:p>
    <w:p w:rsidR="00086F96" w:rsidRPr="00A56A3D" w:rsidRDefault="00086F96" w:rsidP="00EF5E06">
      <w:pPr>
        <w:pStyle w:val="afffa"/>
        <w:keepNext/>
        <w:keepLines/>
        <w:widowControl w:val="0"/>
        <w:numPr>
          <w:ilvl w:val="0"/>
          <w:numId w:val="115"/>
        </w:numPr>
        <w:tabs>
          <w:tab w:val="left" w:pos="284"/>
        </w:tabs>
        <w:ind w:left="0" w:firstLine="0"/>
        <w:jc w:val="both"/>
        <w:outlineLvl w:val="0"/>
        <w:rPr>
          <w:b/>
          <w:bCs/>
          <w:color w:val="000000"/>
          <w:sz w:val="24"/>
          <w:szCs w:val="24"/>
        </w:rPr>
      </w:pPr>
      <w:r w:rsidRPr="00A56A3D">
        <w:rPr>
          <w:b/>
          <w:bCs/>
          <w:color w:val="000000"/>
          <w:sz w:val="24"/>
          <w:szCs w:val="24"/>
        </w:rPr>
        <w:t>Цели оказания услуг.</w:t>
      </w:r>
    </w:p>
    <w:p w:rsidR="00086F96" w:rsidRPr="00A56A3D" w:rsidRDefault="00086F96" w:rsidP="00EF5E06">
      <w:pPr>
        <w:widowControl w:val="0"/>
        <w:jc w:val="both"/>
        <w:rPr>
          <w:color w:val="000000"/>
          <w:sz w:val="24"/>
          <w:szCs w:val="24"/>
        </w:rPr>
      </w:pPr>
      <w:r w:rsidRPr="00A56A3D">
        <w:rPr>
          <w:color w:val="000000"/>
          <w:sz w:val="24"/>
          <w:szCs w:val="24"/>
        </w:rPr>
        <w:t xml:space="preserve">Целью оказания Услуг является повышение эффективности процессов ведения финансово-хозяйственной деятельности Федерального государственного бюджетного учреждения науки Института проблем управления им. В.А. Трапезникова Российской академии наук (далее - ФХД), приведение функционала программного обеспечения автоматизации ФХД в соответствие действующим нормативно-правовым требованиям, обеспечения надежной бесперебойной работы и поддержания его в актуальном состоянии. </w:t>
      </w:r>
    </w:p>
    <w:p w:rsidR="00086F96" w:rsidRPr="00A56A3D" w:rsidRDefault="00086F96" w:rsidP="00EF5E06">
      <w:pPr>
        <w:widowControl w:val="0"/>
        <w:jc w:val="both"/>
        <w:rPr>
          <w:color w:val="000000"/>
          <w:sz w:val="24"/>
          <w:szCs w:val="24"/>
        </w:rPr>
      </w:pPr>
      <w:r w:rsidRPr="00A56A3D">
        <w:rPr>
          <w:b/>
          <w:bCs/>
          <w:color w:val="000000"/>
          <w:sz w:val="24"/>
          <w:szCs w:val="24"/>
        </w:rPr>
        <w:t xml:space="preserve">Код ОКПД </w:t>
      </w:r>
      <w:r w:rsidRPr="00A56A3D">
        <w:rPr>
          <w:color w:val="000000"/>
          <w:sz w:val="24"/>
          <w:szCs w:val="24"/>
          <w:vertAlign w:val="superscript"/>
        </w:rPr>
        <w:t>2</w:t>
      </w:r>
      <w:r w:rsidRPr="00A56A3D">
        <w:rPr>
          <w:color w:val="000000"/>
          <w:sz w:val="24"/>
          <w:szCs w:val="24"/>
        </w:rPr>
        <w:t>: 62.02.30.000 - Услуги по технической поддержке информационных технологий.</w:t>
      </w:r>
    </w:p>
    <w:p w:rsidR="00086F96" w:rsidRPr="00A56A3D" w:rsidRDefault="00086F96" w:rsidP="00EF5E06">
      <w:pPr>
        <w:widowControl w:val="0"/>
        <w:ind w:firstLine="403"/>
        <w:jc w:val="both"/>
        <w:rPr>
          <w:color w:val="000000"/>
          <w:sz w:val="24"/>
          <w:szCs w:val="24"/>
        </w:rPr>
      </w:pPr>
    </w:p>
    <w:p w:rsidR="00086F96" w:rsidRPr="00A56A3D" w:rsidRDefault="00086F96" w:rsidP="00EF5E06">
      <w:pPr>
        <w:pStyle w:val="afffa"/>
        <w:keepNext/>
        <w:keepLines/>
        <w:widowControl w:val="0"/>
        <w:numPr>
          <w:ilvl w:val="0"/>
          <w:numId w:val="115"/>
        </w:numPr>
        <w:tabs>
          <w:tab w:val="left" w:pos="0"/>
          <w:tab w:val="left" w:pos="284"/>
        </w:tabs>
        <w:ind w:left="0" w:firstLine="0"/>
        <w:jc w:val="both"/>
        <w:outlineLvl w:val="0"/>
        <w:rPr>
          <w:b/>
          <w:bCs/>
          <w:color w:val="000000"/>
          <w:sz w:val="24"/>
          <w:szCs w:val="24"/>
        </w:rPr>
      </w:pPr>
      <w:r w:rsidRPr="00A56A3D">
        <w:rPr>
          <w:b/>
          <w:bCs/>
          <w:color w:val="000000"/>
          <w:sz w:val="24"/>
          <w:szCs w:val="24"/>
        </w:rPr>
        <w:t>Назначение услуг.</w:t>
      </w:r>
    </w:p>
    <w:p w:rsidR="00086F96" w:rsidRPr="00A56A3D" w:rsidRDefault="00086F96" w:rsidP="00EF5E06">
      <w:pPr>
        <w:jc w:val="both"/>
        <w:rPr>
          <w:color w:val="000000"/>
          <w:sz w:val="24"/>
          <w:szCs w:val="24"/>
        </w:rPr>
      </w:pPr>
      <w:r w:rsidRPr="00A56A3D">
        <w:rPr>
          <w:color w:val="000000"/>
          <w:sz w:val="24"/>
          <w:szCs w:val="24"/>
        </w:rPr>
        <w:t>Услуги предназначены для обеспечения:</w:t>
      </w:r>
    </w:p>
    <w:p w:rsidR="00086F96" w:rsidRPr="00A56A3D" w:rsidRDefault="00086F96" w:rsidP="00EF5E06">
      <w:pPr>
        <w:widowControl w:val="0"/>
        <w:numPr>
          <w:ilvl w:val="0"/>
          <w:numId w:val="95"/>
        </w:numPr>
        <w:tabs>
          <w:tab w:val="left" w:pos="284"/>
        </w:tabs>
        <w:ind w:left="0" w:firstLine="0"/>
        <w:jc w:val="both"/>
        <w:rPr>
          <w:color w:val="000000"/>
          <w:sz w:val="24"/>
          <w:szCs w:val="24"/>
        </w:rPr>
      </w:pPr>
      <w:proofErr w:type="gramStart"/>
      <w:r w:rsidRPr="00A56A3D">
        <w:rPr>
          <w:color w:val="000000"/>
          <w:sz w:val="24"/>
          <w:szCs w:val="24"/>
        </w:rPr>
        <w:t>устойчивого</w:t>
      </w:r>
      <w:proofErr w:type="gramEnd"/>
      <w:r w:rsidRPr="00A56A3D">
        <w:rPr>
          <w:color w:val="000000"/>
          <w:sz w:val="24"/>
          <w:szCs w:val="24"/>
        </w:rPr>
        <w:t xml:space="preserve"> и бесперебойного функционирования программного обеспечения автоматизации финансово-хозяйственной деятельности, установленного у Заказчика (далее – ПО ФХД);</w:t>
      </w:r>
    </w:p>
    <w:p w:rsidR="00086F96" w:rsidRPr="00A56A3D" w:rsidRDefault="00086F96" w:rsidP="00EF5E06">
      <w:pPr>
        <w:widowControl w:val="0"/>
        <w:numPr>
          <w:ilvl w:val="0"/>
          <w:numId w:val="95"/>
        </w:numPr>
        <w:tabs>
          <w:tab w:val="left" w:pos="284"/>
        </w:tabs>
        <w:ind w:left="0" w:firstLine="0"/>
        <w:jc w:val="both"/>
        <w:rPr>
          <w:color w:val="000000"/>
          <w:sz w:val="24"/>
          <w:szCs w:val="24"/>
        </w:rPr>
      </w:pPr>
      <w:r w:rsidRPr="00A56A3D">
        <w:rPr>
          <w:color w:val="000000"/>
          <w:sz w:val="24"/>
          <w:szCs w:val="24"/>
        </w:rPr>
        <w:t xml:space="preserve"> </w:t>
      </w:r>
      <w:proofErr w:type="gramStart"/>
      <w:r w:rsidRPr="00A56A3D">
        <w:rPr>
          <w:color w:val="000000"/>
          <w:sz w:val="24"/>
          <w:szCs w:val="24"/>
        </w:rPr>
        <w:t>поддержки</w:t>
      </w:r>
      <w:proofErr w:type="gramEnd"/>
      <w:r w:rsidRPr="00A56A3D">
        <w:rPr>
          <w:color w:val="000000"/>
          <w:sz w:val="24"/>
          <w:szCs w:val="24"/>
        </w:rPr>
        <w:t xml:space="preserve">, актуализации и оптимизации ПО ФХД и учетно-аналитических данных о текущей ФХД, в </w:t>
      </w:r>
      <w:proofErr w:type="spellStart"/>
      <w:r w:rsidRPr="00A56A3D">
        <w:rPr>
          <w:color w:val="000000"/>
          <w:sz w:val="24"/>
          <w:szCs w:val="24"/>
        </w:rPr>
        <w:t>т.ч</w:t>
      </w:r>
      <w:proofErr w:type="spellEnd"/>
      <w:r w:rsidRPr="00A56A3D">
        <w:rPr>
          <w:color w:val="000000"/>
          <w:sz w:val="24"/>
          <w:szCs w:val="24"/>
        </w:rPr>
        <w:t xml:space="preserve">. соответствующих </w:t>
      </w:r>
      <w:r w:rsidRPr="00A56A3D">
        <w:rPr>
          <w:sz w:val="24"/>
          <w:szCs w:val="24"/>
        </w:rPr>
        <w:t>форм, справочников и классификаторов</w:t>
      </w:r>
      <w:r w:rsidRPr="00A56A3D">
        <w:rPr>
          <w:b/>
          <w:bCs/>
          <w:sz w:val="24"/>
          <w:szCs w:val="24"/>
        </w:rPr>
        <w:t xml:space="preserve"> </w:t>
      </w:r>
      <w:r w:rsidRPr="00A56A3D">
        <w:rPr>
          <w:sz w:val="24"/>
          <w:szCs w:val="24"/>
        </w:rPr>
        <w:t>с учетом действующих правовых и нормативных актов, устанавливающих порядок функционирования и использования ПО ФХД</w:t>
      </w:r>
      <w:r w:rsidRPr="00A56A3D">
        <w:rPr>
          <w:color w:val="000000"/>
          <w:sz w:val="24"/>
          <w:szCs w:val="24"/>
        </w:rPr>
        <w:t>;</w:t>
      </w:r>
    </w:p>
    <w:p w:rsidR="00086F96" w:rsidRPr="00A56A3D" w:rsidRDefault="00086F96" w:rsidP="00EF5E06">
      <w:pPr>
        <w:widowControl w:val="0"/>
        <w:numPr>
          <w:ilvl w:val="0"/>
          <w:numId w:val="95"/>
        </w:numPr>
        <w:tabs>
          <w:tab w:val="left" w:pos="284"/>
        </w:tabs>
        <w:ind w:left="0" w:firstLine="0"/>
        <w:jc w:val="both"/>
        <w:rPr>
          <w:color w:val="000000"/>
          <w:sz w:val="24"/>
          <w:szCs w:val="24"/>
        </w:rPr>
      </w:pPr>
      <w:proofErr w:type="gramStart"/>
      <w:r w:rsidRPr="00A56A3D">
        <w:rPr>
          <w:color w:val="000000"/>
          <w:sz w:val="24"/>
          <w:szCs w:val="24"/>
        </w:rPr>
        <w:t>целостности</w:t>
      </w:r>
      <w:proofErr w:type="gramEnd"/>
      <w:r w:rsidRPr="00A56A3D">
        <w:rPr>
          <w:color w:val="000000"/>
          <w:sz w:val="24"/>
          <w:szCs w:val="24"/>
        </w:rPr>
        <w:t>, сохранности и восстанавливаемости данных ПО ФХД;</w:t>
      </w:r>
    </w:p>
    <w:p w:rsidR="00086F96" w:rsidRPr="00A56A3D" w:rsidRDefault="00086F96" w:rsidP="00EF5E06">
      <w:pPr>
        <w:widowControl w:val="0"/>
        <w:numPr>
          <w:ilvl w:val="0"/>
          <w:numId w:val="95"/>
        </w:numPr>
        <w:tabs>
          <w:tab w:val="left" w:pos="284"/>
        </w:tabs>
        <w:ind w:left="0" w:firstLine="0"/>
        <w:jc w:val="both"/>
        <w:rPr>
          <w:color w:val="000000"/>
          <w:sz w:val="24"/>
          <w:szCs w:val="24"/>
        </w:rPr>
      </w:pPr>
      <w:proofErr w:type="gramStart"/>
      <w:r w:rsidRPr="00A56A3D">
        <w:rPr>
          <w:sz w:val="24"/>
          <w:szCs w:val="24"/>
        </w:rPr>
        <w:t>эффективной</w:t>
      </w:r>
      <w:proofErr w:type="gramEnd"/>
      <w:r w:rsidRPr="00A56A3D">
        <w:rPr>
          <w:sz w:val="24"/>
          <w:szCs w:val="24"/>
        </w:rPr>
        <w:t xml:space="preserve"> работы пользователей с ПО ФХД.</w:t>
      </w:r>
    </w:p>
    <w:p w:rsidR="00086F96" w:rsidRPr="00A56A3D" w:rsidRDefault="00086F96" w:rsidP="00EF5E06">
      <w:pPr>
        <w:widowControl w:val="0"/>
        <w:tabs>
          <w:tab w:val="left" w:pos="284"/>
        </w:tabs>
        <w:jc w:val="both"/>
        <w:rPr>
          <w:color w:val="000000"/>
          <w:sz w:val="24"/>
          <w:szCs w:val="24"/>
        </w:rPr>
      </w:pPr>
    </w:p>
    <w:p w:rsidR="00086F96" w:rsidRPr="00A56A3D" w:rsidRDefault="00086F96" w:rsidP="00EF5E06">
      <w:pPr>
        <w:pStyle w:val="afffa"/>
        <w:keepNext/>
        <w:keepLines/>
        <w:widowControl w:val="0"/>
        <w:numPr>
          <w:ilvl w:val="0"/>
          <w:numId w:val="115"/>
        </w:numPr>
        <w:tabs>
          <w:tab w:val="left" w:pos="284"/>
        </w:tabs>
        <w:ind w:left="0" w:firstLine="0"/>
        <w:jc w:val="both"/>
        <w:outlineLvl w:val="0"/>
        <w:rPr>
          <w:b/>
          <w:bCs/>
          <w:color w:val="000000"/>
          <w:sz w:val="24"/>
          <w:szCs w:val="24"/>
        </w:rPr>
      </w:pPr>
      <w:r w:rsidRPr="00A56A3D">
        <w:rPr>
          <w:b/>
          <w:bCs/>
          <w:color w:val="000000"/>
          <w:sz w:val="24"/>
          <w:szCs w:val="24"/>
        </w:rPr>
        <w:t>Место оказания услуг.</w:t>
      </w:r>
    </w:p>
    <w:p w:rsidR="00086F96" w:rsidRPr="00A56A3D" w:rsidRDefault="00086F96" w:rsidP="00EF5E06">
      <w:pPr>
        <w:widowControl w:val="0"/>
        <w:tabs>
          <w:tab w:val="left" w:pos="284"/>
        </w:tabs>
        <w:rPr>
          <w:color w:val="000000"/>
          <w:sz w:val="24"/>
          <w:szCs w:val="24"/>
        </w:rPr>
      </w:pPr>
      <w:r w:rsidRPr="00A56A3D">
        <w:rPr>
          <w:color w:val="000000"/>
          <w:sz w:val="24"/>
          <w:szCs w:val="24"/>
        </w:rPr>
        <w:t>ИПУ РАН, 117997, г. Москва, ул. Профсоюзная, д.65.</w:t>
      </w:r>
    </w:p>
    <w:p w:rsidR="00086F96" w:rsidRPr="00A56A3D" w:rsidRDefault="00086F96" w:rsidP="00EF5E06">
      <w:pPr>
        <w:pStyle w:val="afffa"/>
        <w:keepNext/>
        <w:keepLines/>
        <w:widowControl w:val="0"/>
        <w:numPr>
          <w:ilvl w:val="0"/>
          <w:numId w:val="115"/>
        </w:numPr>
        <w:tabs>
          <w:tab w:val="left" w:pos="284"/>
        </w:tabs>
        <w:ind w:left="0" w:firstLine="0"/>
        <w:jc w:val="both"/>
        <w:outlineLvl w:val="0"/>
        <w:rPr>
          <w:b/>
          <w:bCs/>
          <w:color w:val="000000"/>
          <w:sz w:val="24"/>
          <w:szCs w:val="24"/>
        </w:rPr>
      </w:pPr>
      <w:r w:rsidRPr="00A56A3D">
        <w:rPr>
          <w:b/>
          <w:bCs/>
          <w:color w:val="000000"/>
          <w:sz w:val="24"/>
          <w:szCs w:val="24"/>
        </w:rPr>
        <w:t>Срок оказания услуг.</w:t>
      </w:r>
    </w:p>
    <w:p w:rsidR="00086F96" w:rsidRPr="00A56A3D" w:rsidRDefault="000B7F7D" w:rsidP="00EF5E06">
      <w:pPr>
        <w:keepNext/>
        <w:keepLines/>
        <w:widowControl w:val="0"/>
        <w:tabs>
          <w:tab w:val="left" w:pos="284"/>
        </w:tabs>
        <w:jc w:val="both"/>
        <w:outlineLvl w:val="0"/>
        <w:rPr>
          <w:color w:val="000000"/>
          <w:sz w:val="24"/>
          <w:szCs w:val="24"/>
        </w:rPr>
      </w:pPr>
      <w:r w:rsidRPr="000B7F7D">
        <w:rPr>
          <w:color w:val="000000"/>
          <w:sz w:val="24"/>
          <w:szCs w:val="24"/>
        </w:rPr>
        <w:t>Общий срок оказания услуг – 12 месяцев с даты заключения Контракта</w:t>
      </w:r>
      <w:r w:rsidR="00086F96" w:rsidRPr="00A56A3D">
        <w:rPr>
          <w:color w:val="000000"/>
          <w:sz w:val="24"/>
          <w:szCs w:val="24"/>
        </w:rPr>
        <w:t>.</w:t>
      </w:r>
    </w:p>
    <w:p w:rsidR="00086F96" w:rsidRPr="00A56A3D" w:rsidRDefault="00086F96" w:rsidP="00EF5E06">
      <w:pPr>
        <w:keepNext/>
        <w:keepLines/>
        <w:widowControl w:val="0"/>
        <w:tabs>
          <w:tab w:val="left" w:pos="284"/>
        </w:tabs>
        <w:jc w:val="both"/>
        <w:outlineLvl w:val="0"/>
        <w:rPr>
          <w:b/>
          <w:bCs/>
          <w:color w:val="000000"/>
          <w:sz w:val="24"/>
          <w:szCs w:val="24"/>
        </w:rPr>
      </w:pPr>
    </w:p>
    <w:p w:rsidR="00086F96" w:rsidRPr="00A56A3D" w:rsidRDefault="00086F96" w:rsidP="00EF5E06">
      <w:pPr>
        <w:pStyle w:val="afffa"/>
        <w:keepNext/>
        <w:keepLines/>
        <w:widowControl w:val="0"/>
        <w:numPr>
          <w:ilvl w:val="0"/>
          <w:numId w:val="115"/>
        </w:numPr>
        <w:tabs>
          <w:tab w:val="left" w:pos="284"/>
        </w:tabs>
        <w:ind w:left="0" w:firstLine="0"/>
        <w:jc w:val="both"/>
        <w:outlineLvl w:val="0"/>
        <w:rPr>
          <w:b/>
          <w:bCs/>
          <w:color w:val="000000"/>
          <w:sz w:val="24"/>
          <w:szCs w:val="24"/>
        </w:rPr>
      </w:pPr>
      <w:r w:rsidRPr="00A56A3D">
        <w:rPr>
          <w:b/>
          <w:bCs/>
          <w:color w:val="000000"/>
          <w:sz w:val="24"/>
          <w:szCs w:val="24"/>
        </w:rPr>
        <w:t>Описание возможностей текущего оборудования и программного обеспечения, установленного у Заказчика.</w:t>
      </w:r>
    </w:p>
    <w:p w:rsidR="00086F96" w:rsidRPr="00A56A3D" w:rsidRDefault="00086F96" w:rsidP="00EF5E06">
      <w:pPr>
        <w:keepNext/>
        <w:keepLines/>
        <w:widowControl w:val="0"/>
        <w:tabs>
          <w:tab w:val="left" w:pos="284"/>
        </w:tabs>
        <w:jc w:val="both"/>
        <w:outlineLvl w:val="0"/>
        <w:rPr>
          <w:color w:val="000000"/>
          <w:sz w:val="24"/>
          <w:szCs w:val="24"/>
        </w:rPr>
      </w:pPr>
      <w:r w:rsidRPr="00A56A3D">
        <w:rPr>
          <w:color w:val="000000"/>
          <w:sz w:val="24"/>
          <w:szCs w:val="24"/>
        </w:rPr>
        <w:t>ПО ФХД функционирует на основе:</w:t>
      </w:r>
    </w:p>
    <w:p w:rsidR="00086F96" w:rsidRPr="00A56A3D" w:rsidRDefault="00086F96" w:rsidP="00EF5E06">
      <w:pPr>
        <w:keepNext/>
        <w:keepLines/>
        <w:widowControl w:val="0"/>
        <w:tabs>
          <w:tab w:val="left" w:pos="284"/>
        </w:tabs>
        <w:jc w:val="both"/>
        <w:outlineLvl w:val="0"/>
        <w:rPr>
          <w:b/>
          <w:bCs/>
          <w:color w:val="000000"/>
          <w:sz w:val="24"/>
          <w:szCs w:val="24"/>
        </w:rPr>
      </w:pPr>
      <w:r w:rsidRPr="00A56A3D">
        <w:rPr>
          <w:b/>
          <w:bCs/>
          <w:color w:val="000000"/>
          <w:sz w:val="24"/>
          <w:szCs w:val="24"/>
        </w:rPr>
        <w:t xml:space="preserve">Платформы: </w:t>
      </w:r>
      <w:r w:rsidRPr="00A56A3D">
        <w:rPr>
          <w:color w:val="000000"/>
          <w:sz w:val="24"/>
          <w:szCs w:val="24"/>
        </w:rPr>
        <w:t>1</w:t>
      </w:r>
      <w:proofErr w:type="gramStart"/>
      <w:r w:rsidRPr="00A56A3D">
        <w:rPr>
          <w:color w:val="000000"/>
          <w:sz w:val="24"/>
          <w:szCs w:val="24"/>
        </w:rPr>
        <w:t>С:Предприятие</w:t>
      </w:r>
      <w:proofErr w:type="gramEnd"/>
      <w:r w:rsidRPr="00A56A3D">
        <w:rPr>
          <w:color w:val="000000"/>
          <w:sz w:val="24"/>
          <w:szCs w:val="24"/>
        </w:rPr>
        <w:t xml:space="preserve"> 8.3 (8.3.14.1976) (или более актуальная на момент начала работ); </w:t>
      </w:r>
      <w:r w:rsidRPr="00A56A3D">
        <w:rPr>
          <w:sz w:val="24"/>
          <w:szCs w:val="24"/>
        </w:rPr>
        <w:t xml:space="preserve">сервер БД </w:t>
      </w:r>
      <w:proofErr w:type="spellStart"/>
      <w:r w:rsidRPr="00A56A3D">
        <w:rPr>
          <w:sz w:val="24"/>
          <w:szCs w:val="24"/>
        </w:rPr>
        <w:t>PostgreSQL</w:t>
      </w:r>
      <w:proofErr w:type="spellEnd"/>
      <w:r w:rsidRPr="00A56A3D">
        <w:rPr>
          <w:sz w:val="24"/>
          <w:szCs w:val="24"/>
        </w:rPr>
        <w:t xml:space="preserve"> 10.10-1.1С (64-бит).</w:t>
      </w:r>
    </w:p>
    <w:p w:rsidR="00086F96" w:rsidRPr="00A56A3D" w:rsidRDefault="00086F96" w:rsidP="00EF5E06">
      <w:pPr>
        <w:widowControl w:val="0"/>
        <w:rPr>
          <w:b/>
          <w:bCs/>
          <w:color w:val="000000"/>
          <w:sz w:val="24"/>
          <w:szCs w:val="24"/>
        </w:rPr>
      </w:pPr>
      <w:r w:rsidRPr="00A56A3D">
        <w:rPr>
          <w:b/>
          <w:bCs/>
          <w:color w:val="000000"/>
          <w:sz w:val="24"/>
          <w:szCs w:val="24"/>
        </w:rPr>
        <w:t>Текущее оборудование:</w:t>
      </w:r>
    </w:p>
    <w:p w:rsidR="00086F96" w:rsidRPr="00A56A3D" w:rsidRDefault="00086F96" w:rsidP="00EF5E06">
      <w:pPr>
        <w:widowControl w:val="0"/>
        <w:rPr>
          <w:b/>
          <w:bCs/>
          <w:color w:val="000000"/>
          <w:sz w:val="24"/>
          <w:szCs w:val="24"/>
        </w:rPr>
      </w:pPr>
      <w:r w:rsidRPr="00A56A3D">
        <w:rPr>
          <w:b/>
          <w:bCs/>
          <w:color w:val="000000"/>
          <w:sz w:val="24"/>
          <w:szCs w:val="24"/>
        </w:rPr>
        <w:t>Сервер 1с и сервер БД находятся на одной физической машине</w:t>
      </w:r>
    </w:p>
    <w:p w:rsidR="00086F96" w:rsidRPr="00A56A3D" w:rsidRDefault="00086F96" w:rsidP="00EF5E06">
      <w:pPr>
        <w:widowControl w:val="0"/>
        <w:numPr>
          <w:ilvl w:val="0"/>
          <w:numId w:val="92"/>
        </w:numPr>
        <w:tabs>
          <w:tab w:val="left" w:pos="284"/>
        </w:tabs>
        <w:jc w:val="both"/>
        <w:rPr>
          <w:b/>
          <w:bCs/>
          <w:color w:val="000000"/>
          <w:sz w:val="24"/>
          <w:szCs w:val="24"/>
        </w:rPr>
      </w:pPr>
      <w:r w:rsidRPr="00A56A3D">
        <w:rPr>
          <w:b/>
          <w:bCs/>
          <w:color w:val="000000"/>
          <w:sz w:val="24"/>
          <w:szCs w:val="24"/>
        </w:rPr>
        <w:t xml:space="preserve">Сервер </w:t>
      </w:r>
      <w:r w:rsidRPr="00A56A3D">
        <w:rPr>
          <w:b/>
          <w:bCs/>
          <w:color w:val="000000"/>
          <w:sz w:val="24"/>
          <w:szCs w:val="24"/>
          <w:lang w:val="en-US" w:eastAsia="en-US"/>
        </w:rPr>
        <w:t>1C:</w:t>
      </w:r>
    </w:p>
    <w:p w:rsidR="00086F96" w:rsidRPr="00A56A3D" w:rsidRDefault="00086F96" w:rsidP="00EF5E06">
      <w:pPr>
        <w:widowControl w:val="0"/>
        <w:ind w:left="284" w:hanging="10"/>
        <w:rPr>
          <w:color w:val="000000"/>
          <w:sz w:val="24"/>
          <w:szCs w:val="24"/>
          <w:lang w:val="en-US"/>
        </w:rPr>
      </w:pPr>
      <w:r w:rsidRPr="00A56A3D">
        <w:rPr>
          <w:color w:val="000000"/>
          <w:sz w:val="24"/>
          <w:szCs w:val="24"/>
        </w:rPr>
        <w:t>ОС</w:t>
      </w:r>
      <w:r w:rsidRPr="00A56A3D">
        <w:rPr>
          <w:color w:val="000000"/>
          <w:sz w:val="24"/>
          <w:szCs w:val="24"/>
          <w:lang w:val="en-US"/>
        </w:rPr>
        <w:t xml:space="preserve">: </w:t>
      </w:r>
      <w:r w:rsidRPr="00A56A3D">
        <w:rPr>
          <w:color w:val="000000"/>
          <w:sz w:val="24"/>
          <w:szCs w:val="24"/>
          <w:lang w:val="en-US" w:eastAsia="en-US"/>
        </w:rPr>
        <w:t xml:space="preserve">Windows Server </w:t>
      </w:r>
      <w:r w:rsidRPr="00A56A3D">
        <w:rPr>
          <w:color w:val="000000"/>
          <w:sz w:val="24"/>
          <w:szCs w:val="24"/>
          <w:lang w:val="en-US"/>
        </w:rPr>
        <w:t xml:space="preserve">2016 </w:t>
      </w:r>
      <w:proofErr w:type="spellStart"/>
      <w:r w:rsidRPr="00A56A3D">
        <w:rPr>
          <w:color w:val="000000"/>
          <w:sz w:val="24"/>
          <w:szCs w:val="24"/>
          <w:lang w:val="en-US" w:eastAsia="en-US"/>
        </w:rPr>
        <w:t>Standart</w:t>
      </w:r>
      <w:proofErr w:type="spellEnd"/>
      <w:r w:rsidRPr="00A56A3D">
        <w:rPr>
          <w:color w:val="000000"/>
          <w:sz w:val="24"/>
          <w:szCs w:val="24"/>
          <w:lang w:val="en-US" w:eastAsia="en-US"/>
        </w:rPr>
        <w:t xml:space="preserve"> (SP 2,64-bit).</w:t>
      </w:r>
    </w:p>
    <w:p w:rsidR="00086F96" w:rsidRPr="00A56A3D" w:rsidRDefault="00086F96" w:rsidP="00EF5E06">
      <w:pPr>
        <w:widowControl w:val="0"/>
        <w:ind w:left="284" w:hanging="10"/>
        <w:rPr>
          <w:color w:val="000000"/>
          <w:sz w:val="24"/>
          <w:szCs w:val="24"/>
          <w:lang w:val="en-US"/>
        </w:rPr>
      </w:pPr>
      <w:r w:rsidRPr="00A56A3D">
        <w:rPr>
          <w:color w:val="000000"/>
          <w:sz w:val="24"/>
          <w:szCs w:val="24"/>
        </w:rPr>
        <w:t>Процессор</w:t>
      </w:r>
      <w:r w:rsidRPr="00A56A3D">
        <w:rPr>
          <w:color w:val="000000"/>
          <w:sz w:val="24"/>
          <w:szCs w:val="24"/>
          <w:lang w:val="en-US"/>
        </w:rPr>
        <w:t xml:space="preserve">: </w:t>
      </w:r>
      <w:r w:rsidRPr="00A56A3D">
        <w:rPr>
          <w:color w:val="000000"/>
          <w:sz w:val="24"/>
          <w:szCs w:val="24"/>
          <w:lang w:val="en-US" w:eastAsia="en-US"/>
        </w:rPr>
        <w:t xml:space="preserve">Intel Xenon Silver </w:t>
      </w:r>
      <w:proofErr w:type="gramStart"/>
      <w:r w:rsidRPr="00A56A3D">
        <w:rPr>
          <w:color w:val="000000"/>
          <w:sz w:val="24"/>
          <w:szCs w:val="24"/>
          <w:lang w:val="en-US" w:eastAsia="en-US"/>
        </w:rPr>
        <w:t>4110  2.10</w:t>
      </w:r>
      <w:proofErr w:type="gramEnd"/>
      <w:r w:rsidRPr="00A56A3D">
        <w:rPr>
          <w:color w:val="000000"/>
          <w:sz w:val="24"/>
          <w:szCs w:val="24"/>
          <w:lang w:val="en-US" w:eastAsia="en-US"/>
        </w:rPr>
        <w:t xml:space="preserve"> GHz (2 </w:t>
      </w:r>
      <w:r w:rsidRPr="00A56A3D">
        <w:rPr>
          <w:color w:val="000000"/>
          <w:sz w:val="24"/>
          <w:szCs w:val="24"/>
        </w:rPr>
        <w:t>процессора</w:t>
      </w:r>
      <w:r w:rsidRPr="00A56A3D">
        <w:rPr>
          <w:color w:val="000000"/>
          <w:sz w:val="24"/>
          <w:szCs w:val="24"/>
          <w:lang w:val="en-US"/>
        </w:rPr>
        <w:t>).</w:t>
      </w:r>
    </w:p>
    <w:p w:rsidR="00086F96" w:rsidRPr="00A56A3D" w:rsidRDefault="00086F96" w:rsidP="00EF5E06">
      <w:pPr>
        <w:widowControl w:val="0"/>
        <w:ind w:left="284" w:hanging="10"/>
        <w:rPr>
          <w:color w:val="000000"/>
          <w:sz w:val="24"/>
          <w:szCs w:val="24"/>
          <w:lang w:val="en-US" w:eastAsia="en-US"/>
        </w:rPr>
      </w:pPr>
      <w:r w:rsidRPr="00A56A3D">
        <w:rPr>
          <w:color w:val="000000"/>
          <w:sz w:val="24"/>
          <w:szCs w:val="24"/>
        </w:rPr>
        <w:t xml:space="preserve">Оперативная память: </w:t>
      </w:r>
      <w:r w:rsidRPr="00A56A3D">
        <w:rPr>
          <w:color w:val="000000"/>
          <w:sz w:val="24"/>
          <w:szCs w:val="24"/>
          <w:lang w:val="en-US" w:eastAsia="en-US"/>
        </w:rPr>
        <w:t>128 Gb.</w:t>
      </w:r>
    </w:p>
    <w:p w:rsidR="00086F96" w:rsidRPr="00A56A3D" w:rsidRDefault="00086F96" w:rsidP="00EF5E06">
      <w:pPr>
        <w:widowControl w:val="0"/>
        <w:numPr>
          <w:ilvl w:val="0"/>
          <w:numId w:val="92"/>
        </w:numPr>
        <w:tabs>
          <w:tab w:val="left" w:pos="284"/>
        </w:tabs>
        <w:jc w:val="both"/>
        <w:rPr>
          <w:b/>
          <w:bCs/>
          <w:color w:val="000000"/>
          <w:sz w:val="24"/>
          <w:szCs w:val="24"/>
        </w:rPr>
      </w:pPr>
      <w:r w:rsidRPr="00A56A3D">
        <w:rPr>
          <w:b/>
          <w:bCs/>
          <w:color w:val="000000"/>
          <w:sz w:val="24"/>
          <w:szCs w:val="24"/>
        </w:rPr>
        <w:t>Сервер БД:</w:t>
      </w:r>
    </w:p>
    <w:p w:rsidR="00086F96" w:rsidRPr="00A56A3D" w:rsidRDefault="00086F96" w:rsidP="00EF5E06">
      <w:pPr>
        <w:widowControl w:val="0"/>
        <w:numPr>
          <w:ilvl w:val="0"/>
          <w:numId w:val="92"/>
        </w:numPr>
        <w:ind w:left="284" w:hanging="10"/>
        <w:rPr>
          <w:color w:val="000000"/>
          <w:sz w:val="24"/>
          <w:szCs w:val="24"/>
          <w:lang w:val="en-US"/>
        </w:rPr>
      </w:pPr>
      <w:r w:rsidRPr="00A56A3D">
        <w:rPr>
          <w:color w:val="000000"/>
          <w:sz w:val="24"/>
          <w:szCs w:val="24"/>
        </w:rPr>
        <w:t>ОС</w:t>
      </w:r>
      <w:r w:rsidRPr="00A56A3D">
        <w:rPr>
          <w:color w:val="000000"/>
          <w:sz w:val="24"/>
          <w:szCs w:val="24"/>
          <w:lang w:val="en-US"/>
        </w:rPr>
        <w:t xml:space="preserve">: </w:t>
      </w:r>
      <w:r w:rsidRPr="00A56A3D">
        <w:rPr>
          <w:color w:val="000000"/>
          <w:sz w:val="24"/>
          <w:szCs w:val="24"/>
          <w:lang w:val="en-US" w:eastAsia="en-US"/>
        </w:rPr>
        <w:t xml:space="preserve">Windows Server </w:t>
      </w:r>
      <w:r w:rsidRPr="00A56A3D">
        <w:rPr>
          <w:color w:val="000000"/>
          <w:sz w:val="24"/>
          <w:szCs w:val="24"/>
          <w:lang w:val="en-US"/>
        </w:rPr>
        <w:t xml:space="preserve">2016 </w:t>
      </w:r>
      <w:proofErr w:type="spellStart"/>
      <w:r w:rsidRPr="00A56A3D">
        <w:rPr>
          <w:color w:val="000000"/>
          <w:sz w:val="24"/>
          <w:szCs w:val="24"/>
          <w:lang w:val="en-US" w:eastAsia="en-US"/>
        </w:rPr>
        <w:t>Standart</w:t>
      </w:r>
      <w:proofErr w:type="spellEnd"/>
      <w:r w:rsidRPr="00A56A3D">
        <w:rPr>
          <w:color w:val="000000"/>
          <w:sz w:val="24"/>
          <w:szCs w:val="24"/>
          <w:lang w:val="en-US" w:eastAsia="en-US"/>
        </w:rPr>
        <w:t xml:space="preserve"> (SP 2,64-bit).</w:t>
      </w:r>
    </w:p>
    <w:p w:rsidR="00086F96" w:rsidRPr="00A56A3D" w:rsidRDefault="00086F96" w:rsidP="00EF5E06">
      <w:pPr>
        <w:widowControl w:val="0"/>
        <w:numPr>
          <w:ilvl w:val="0"/>
          <w:numId w:val="92"/>
        </w:numPr>
        <w:ind w:left="284" w:hanging="10"/>
        <w:rPr>
          <w:color w:val="000000"/>
          <w:sz w:val="24"/>
          <w:szCs w:val="24"/>
          <w:lang w:val="en-US"/>
        </w:rPr>
      </w:pPr>
      <w:r w:rsidRPr="00A56A3D">
        <w:rPr>
          <w:color w:val="000000"/>
          <w:sz w:val="24"/>
          <w:szCs w:val="24"/>
        </w:rPr>
        <w:t>Процессор</w:t>
      </w:r>
      <w:r w:rsidRPr="00A56A3D">
        <w:rPr>
          <w:color w:val="000000"/>
          <w:sz w:val="24"/>
          <w:szCs w:val="24"/>
          <w:lang w:val="en-US"/>
        </w:rPr>
        <w:t xml:space="preserve">: </w:t>
      </w:r>
      <w:r w:rsidRPr="00A56A3D">
        <w:rPr>
          <w:color w:val="000000"/>
          <w:sz w:val="24"/>
          <w:szCs w:val="24"/>
          <w:lang w:val="en-US" w:eastAsia="en-US"/>
        </w:rPr>
        <w:t xml:space="preserve">Intel Xenon Silver </w:t>
      </w:r>
      <w:proofErr w:type="gramStart"/>
      <w:r w:rsidRPr="00A56A3D">
        <w:rPr>
          <w:color w:val="000000"/>
          <w:sz w:val="24"/>
          <w:szCs w:val="24"/>
          <w:lang w:val="en-US" w:eastAsia="en-US"/>
        </w:rPr>
        <w:t>4110  2.10</w:t>
      </w:r>
      <w:proofErr w:type="gramEnd"/>
      <w:r w:rsidRPr="00A56A3D">
        <w:rPr>
          <w:color w:val="000000"/>
          <w:sz w:val="24"/>
          <w:szCs w:val="24"/>
          <w:lang w:val="en-US" w:eastAsia="en-US"/>
        </w:rPr>
        <w:t xml:space="preserve"> GHz (2 </w:t>
      </w:r>
      <w:r w:rsidRPr="00A56A3D">
        <w:rPr>
          <w:color w:val="000000"/>
          <w:sz w:val="24"/>
          <w:szCs w:val="24"/>
        </w:rPr>
        <w:t>процессора</w:t>
      </w:r>
      <w:r w:rsidRPr="00A56A3D">
        <w:rPr>
          <w:color w:val="000000"/>
          <w:sz w:val="24"/>
          <w:szCs w:val="24"/>
          <w:lang w:val="en-US"/>
        </w:rPr>
        <w:t>).</w:t>
      </w:r>
    </w:p>
    <w:p w:rsidR="00086F96" w:rsidRPr="00A56A3D" w:rsidRDefault="00086F96" w:rsidP="00EF5E06">
      <w:pPr>
        <w:widowControl w:val="0"/>
        <w:numPr>
          <w:ilvl w:val="0"/>
          <w:numId w:val="92"/>
        </w:numPr>
        <w:ind w:left="284" w:hanging="10"/>
        <w:rPr>
          <w:color w:val="000000"/>
          <w:sz w:val="24"/>
          <w:szCs w:val="24"/>
        </w:rPr>
      </w:pPr>
      <w:r w:rsidRPr="00A56A3D">
        <w:rPr>
          <w:color w:val="000000"/>
          <w:sz w:val="24"/>
          <w:szCs w:val="24"/>
        </w:rPr>
        <w:t xml:space="preserve">Оперативная память: </w:t>
      </w:r>
      <w:r w:rsidRPr="00A56A3D">
        <w:rPr>
          <w:color w:val="000000"/>
          <w:sz w:val="24"/>
          <w:szCs w:val="24"/>
          <w:lang w:val="en-US" w:eastAsia="en-US"/>
        </w:rPr>
        <w:t>128 Gb.</w:t>
      </w:r>
    </w:p>
    <w:p w:rsidR="00086F96" w:rsidRPr="00A56A3D" w:rsidRDefault="00086F96" w:rsidP="00EF5E06">
      <w:pPr>
        <w:widowControl w:val="0"/>
        <w:ind w:left="284" w:hanging="10"/>
        <w:rPr>
          <w:color w:val="000000"/>
          <w:sz w:val="24"/>
          <w:szCs w:val="24"/>
        </w:rPr>
      </w:pPr>
      <w:r w:rsidRPr="00A56A3D">
        <w:rPr>
          <w:color w:val="000000"/>
          <w:sz w:val="24"/>
          <w:szCs w:val="24"/>
        </w:rPr>
        <w:t>Жесткие диски: 3 диска -500 Гб, 2Тб и 8,64 ТБ</w:t>
      </w:r>
    </w:p>
    <w:p w:rsidR="00086F96" w:rsidRPr="00A56A3D" w:rsidRDefault="00086F96" w:rsidP="00EF5E06">
      <w:pPr>
        <w:widowControl w:val="0"/>
        <w:ind w:left="284" w:hanging="10"/>
        <w:rPr>
          <w:color w:val="000000"/>
          <w:sz w:val="24"/>
          <w:szCs w:val="24"/>
        </w:rPr>
      </w:pPr>
    </w:p>
    <w:p w:rsidR="00086F96" w:rsidRPr="00A56A3D" w:rsidRDefault="00086F96" w:rsidP="00EF5E06">
      <w:pPr>
        <w:widowControl w:val="0"/>
        <w:tabs>
          <w:tab w:val="left" w:pos="426"/>
        </w:tabs>
        <w:jc w:val="both"/>
        <w:rPr>
          <w:color w:val="000000"/>
          <w:sz w:val="24"/>
          <w:szCs w:val="24"/>
        </w:rPr>
      </w:pPr>
      <w:r w:rsidRPr="00A56A3D">
        <w:rPr>
          <w:b/>
          <w:bCs/>
          <w:color w:val="000000"/>
          <w:sz w:val="24"/>
          <w:szCs w:val="24"/>
        </w:rPr>
        <w:t xml:space="preserve">Версии конфигураций: </w:t>
      </w:r>
      <w:r w:rsidRPr="00A56A3D">
        <w:rPr>
          <w:color w:val="000000"/>
          <w:sz w:val="24"/>
          <w:szCs w:val="24"/>
        </w:rPr>
        <w:t>ПО ФХД состоит из подсистем: «Бухгалтерский учет»,  «Склад», «Расчет заработной платы», «Кадры», «Управление недвижимостью», разработанных на основе типовых решений: Бухгалтерия государственного учреждения, редакция 2.0 (2.0.71.19) (или более актуальная на момент начала работ), Зарплата и кадры государственного учреждения редакция 3.1(</w:t>
      </w:r>
      <w:r w:rsidRPr="00A56A3D">
        <w:rPr>
          <w:rFonts w:ascii="docs-Roboto" w:hAnsi="docs-Roboto" w:cs="Calibri"/>
          <w:color w:val="000000"/>
          <w:sz w:val="24"/>
          <w:szCs w:val="24"/>
          <w:shd w:val="clear" w:color="auto" w:fill="FFFFFF"/>
          <w:lang w:eastAsia="en-US"/>
        </w:rPr>
        <w:t>8.3.14.1976</w:t>
      </w:r>
      <w:r w:rsidRPr="00A56A3D">
        <w:rPr>
          <w:color w:val="000000"/>
          <w:sz w:val="24"/>
          <w:szCs w:val="24"/>
        </w:rPr>
        <w:t>) (или более актуальная на момент начала работ), 1С:Предприятие 8. Аренда и управление недвижимостью для «1С:Бухгалтерия государственного учреждения 8».</w:t>
      </w:r>
    </w:p>
    <w:p w:rsidR="00086F96" w:rsidRPr="00A56A3D" w:rsidRDefault="00086F96" w:rsidP="00EF5E06">
      <w:pPr>
        <w:widowControl w:val="0"/>
        <w:tabs>
          <w:tab w:val="left" w:pos="426"/>
        </w:tabs>
        <w:jc w:val="both"/>
        <w:rPr>
          <w:b/>
          <w:bCs/>
          <w:color w:val="000000"/>
          <w:sz w:val="24"/>
          <w:szCs w:val="24"/>
        </w:rPr>
      </w:pPr>
    </w:p>
    <w:p w:rsidR="00086F96" w:rsidRPr="00A56A3D" w:rsidRDefault="00086F96" w:rsidP="00EF5E06">
      <w:pPr>
        <w:widowControl w:val="0"/>
        <w:tabs>
          <w:tab w:val="left" w:pos="426"/>
        </w:tabs>
        <w:jc w:val="both"/>
        <w:rPr>
          <w:color w:val="000000"/>
          <w:sz w:val="24"/>
          <w:szCs w:val="24"/>
        </w:rPr>
      </w:pPr>
      <w:r w:rsidRPr="00A56A3D">
        <w:rPr>
          <w:b/>
          <w:bCs/>
          <w:color w:val="000000"/>
          <w:sz w:val="24"/>
          <w:szCs w:val="24"/>
        </w:rPr>
        <w:t xml:space="preserve">Подсистема «Бухгалтерский учет» содержит комплекс реализованных решений по автоматизации ведения бухгалтерского учета: </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нефинансовых активов: основных средств, нематериальных активов, непроизведенных активов, материальных запасов, в разрезе номенклатуры, мест хранения, материально ответственных лиц; учет начисленной амортизации;</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финансовых активов:</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наличия и движения денежных документов и наличных денежных средств в кассе, в том числе в иностранной валюте;</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движения денежных средств на счетах, открытых в кредитных организациях, в том числе в иностранной валюте;</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операций по лицевым счетам, открытым в органах казначейства, электронный обмен данными с казначейскими системами;</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с поставщиками и подрядчиками по выданным авансам в разрезе контрагентов и оснований расчетов;</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с подотчетными лицами в разрезе выданных авансов;</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по доходам, в том числе учет расчетов по изготовлению продукции, выполнению работ (в </w:t>
      </w:r>
      <w:proofErr w:type="spellStart"/>
      <w:r w:rsidRPr="00A56A3D">
        <w:rPr>
          <w:color w:val="000000"/>
          <w:sz w:val="24"/>
          <w:szCs w:val="24"/>
        </w:rPr>
        <w:t>т.ч</w:t>
      </w:r>
      <w:proofErr w:type="spellEnd"/>
      <w:r w:rsidRPr="00A56A3D">
        <w:rPr>
          <w:color w:val="000000"/>
          <w:sz w:val="24"/>
          <w:szCs w:val="24"/>
        </w:rPr>
        <w:t>. по источникам);</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по аренде федерального (муниципального) имущества и других доходов от собственности;</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в разрезе КБК, КПС, КОСГУ, доходных договоров;</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доходов и расходов будущих периодов;</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затрат на выполнение услуг;</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возмещения эксплуатационных и прочих услуг;</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внутриведомственные</w:t>
      </w:r>
      <w:proofErr w:type="gramEnd"/>
      <w:r w:rsidRPr="00A56A3D">
        <w:rPr>
          <w:color w:val="000000"/>
          <w:sz w:val="24"/>
          <w:szCs w:val="24"/>
        </w:rPr>
        <w:t xml:space="preserve"> расчеты;</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расчетов по ущербу имуществу;</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обязательств:</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поставщиками и подрядчиками;</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работниками;</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по платежам в бюджеты;</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по средствам, полученным во временное распоряжение;</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другими кредиторами;</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финансового результата деятельности учреждения;</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санкционирования расходов бюджетов:</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сметных (плановых) назначений;</w:t>
      </w:r>
    </w:p>
    <w:p w:rsidR="00086F96" w:rsidRPr="00A56A3D" w:rsidRDefault="00086F96" w:rsidP="00EF5E06">
      <w:pPr>
        <w:widowControl w:val="0"/>
        <w:numPr>
          <w:ilvl w:val="1"/>
          <w:numId w:val="90"/>
        </w:numPr>
        <w:ind w:left="0"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и контроль исполнения принятых обязательств;</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НДС, счетов-фактур, формирование книг покупок и продаж, журнала учета полученных, выставленных счетов-фактур;</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налогового учета по налогу на прибыль в соответствии с гл. 25 НК РФ;</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банковских гарантий;</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учета расходов будущих периодов (возможность начисления и расчета сумм для списания на финансовый результат);</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w:t>
      </w:r>
      <w:proofErr w:type="spellStart"/>
      <w:r w:rsidRPr="00A56A3D">
        <w:rPr>
          <w:color w:val="000000"/>
          <w:sz w:val="24"/>
          <w:szCs w:val="24"/>
        </w:rPr>
        <w:t>забалансового</w:t>
      </w:r>
      <w:proofErr w:type="spellEnd"/>
      <w:r w:rsidRPr="00A56A3D">
        <w:rPr>
          <w:color w:val="000000"/>
          <w:sz w:val="24"/>
          <w:szCs w:val="24"/>
        </w:rPr>
        <w:t xml:space="preserve"> учета;</w:t>
      </w:r>
    </w:p>
    <w:p w:rsidR="00086F96" w:rsidRPr="00A56A3D" w:rsidRDefault="00086F96" w:rsidP="00EF5E06">
      <w:pPr>
        <w:widowControl w:val="0"/>
        <w:numPr>
          <w:ilvl w:val="0"/>
          <w:numId w:val="90"/>
        </w:numPr>
        <w:ind w:left="0" w:firstLine="0"/>
        <w:jc w:val="both"/>
        <w:rPr>
          <w:color w:val="000000"/>
          <w:sz w:val="24"/>
          <w:szCs w:val="24"/>
        </w:rPr>
      </w:pPr>
      <w:proofErr w:type="gramStart"/>
      <w:r w:rsidRPr="00A56A3D">
        <w:rPr>
          <w:color w:val="000000"/>
          <w:sz w:val="24"/>
          <w:szCs w:val="24"/>
        </w:rPr>
        <w:t>формирование</w:t>
      </w:r>
      <w:proofErr w:type="gramEnd"/>
      <w:r w:rsidRPr="00A56A3D">
        <w:rPr>
          <w:color w:val="000000"/>
          <w:sz w:val="24"/>
          <w:szCs w:val="24"/>
        </w:rPr>
        <w:t xml:space="preserve"> различных аналитических отчетов.</w:t>
      </w:r>
    </w:p>
    <w:p w:rsidR="00086F96" w:rsidRPr="00A56A3D" w:rsidRDefault="00086F96" w:rsidP="00EF5E06">
      <w:pPr>
        <w:widowControl w:val="0"/>
        <w:jc w:val="both"/>
        <w:rPr>
          <w:color w:val="000000"/>
          <w:sz w:val="24"/>
          <w:szCs w:val="24"/>
        </w:rPr>
      </w:pPr>
      <w:r w:rsidRPr="00A56A3D">
        <w:rPr>
          <w:color w:val="000000"/>
          <w:sz w:val="24"/>
          <w:szCs w:val="24"/>
        </w:rPr>
        <w:tab/>
        <w:t>ПО ФХД, предназначенное для ведения бухгалтерского и налогового учета, автоматически формирует печатные формы первичных учетных документов, регистры бухгалтерского и налогового учета, регламентированную отчетность, в соответствии с действующим бухгалтерским и налоговым законодательством.</w:t>
      </w:r>
    </w:p>
    <w:p w:rsidR="00086F96" w:rsidRPr="00A56A3D" w:rsidRDefault="00086F96" w:rsidP="00EF5E06">
      <w:pPr>
        <w:widowControl w:val="0"/>
        <w:ind w:firstLine="709"/>
        <w:jc w:val="both"/>
        <w:rPr>
          <w:color w:val="000000"/>
          <w:sz w:val="24"/>
          <w:szCs w:val="24"/>
        </w:rPr>
      </w:pPr>
      <w:r w:rsidRPr="00A56A3D">
        <w:rPr>
          <w:color w:val="000000"/>
          <w:sz w:val="24"/>
          <w:szCs w:val="24"/>
        </w:rPr>
        <w:t>Основной особенностью конфигурации является сквозная доработка, связанная с ведением доходных договоров, которая во всей системе формирует дублирующий контур учета. Существует доработка, состоящая из блока документов, предназначенных для распределения затрат и определения себестоимости работ. Алгоритмы распределения работают на основе второго контура учета.</w:t>
      </w:r>
    </w:p>
    <w:p w:rsidR="00086F96" w:rsidRPr="00A56A3D" w:rsidRDefault="00086F96" w:rsidP="00EF5E06">
      <w:pPr>
        <w:widowControl w:val="0"/>
        <w:jc w:val="both"/>
        <w:rPr>
          <w:color w:val="000000"/>
          <w:sz w:val="24"/>
          <w:szCs w:val="24"/>
        </w:rPr>
      </w:pPr>
    </w:p>
    <w:p w:rsidR="00086F96" w:rsidRPr="00A56A3D" w:rsidRDefault="00086F96" w:rsidP="00EF5E06">
      <w:pPr>
        <w:widowControl w:val="0"/>
        <w:jc w:val="both"/>
        <w:rPr>
          <w:color w:val="000000"/>
          <w:sz w:val="24"/>
          <w:szCs w:val="24"/>
        </w:rPr>
      </w:pPr>
      <w:r w:rsidRPr="00A56A3D">
        <w:rPr>
          <w:b/>
          <w:bCs/>
          <w:color w:val="000000"/>
          <w:sz w:val="24"/>
          <w:szCs w:val="24"/>
        </w:rPr>
        <w:t xml:space="preserve">Подсистема «Склад» содержит комплекс реализованных решений по автоматизации ведения складского учета: </w:t>
      </w:r>
    </w:p>
    <w:p w:rsidR="00086F96" w:rsidRPr="00A56A3D" w:rsidRDefault="00086F96" w:rsidP="00EF5E06">
      <w:pPr>
        <w:widowControl w:val="0"/>
        <w:numPr>
          <w:ilvl w:val="0"/>
          <w:numId w:val="90"/>
        </w:numPr>
        <w:ind w:left="0" w:firstLine="0"/>
        <w:jc w:val="both"/>
        <w:rPr>
          <w:color w:val="000000"/>
          <w:sz w:val="24"/>
          <w:szCs w:val="24"/>
        </w:rPr>
      </w:pPr>
      <w:r w:rsidRPr="00A56A3D">
        <w:rPr>
          <w:color w:val="000000"/>
          <w:sz w:val="24"/>
          <w:szCs w:val="24"/>
        </w:rPr>
        <w:t>Оприходование поступающих товарно-материальных ценностей (далее – ТМЦ);</w:t>
      </w:r>
    </w:p>
    <w:p w:rsidR="00086F96" w:rsidRPr="00A56A3D" w:rsidRDefault="00086F96" w:rsidP="00EF5E06">
      <w:pPr>
        <w:widowControl w:val="0"/>
        <w:numPr>
          <w:ilvl w:val="0"/>
          <w:numId w:val="90"/>
        </w:numPr>
        <w:ind w:left="0" w:firstLine="0"/>
        <w:jc w:val="both"/>
        <w:rPr>
          <w:color w:val="000000"/>
          <w:sz w:val="24"/>
          <w:szCs w:val="24"/>
        </w:rPr>
      </w:pPr>
      <w:r w:rsidRPr="00A56A3D">
        <w:rPr>
          <w:color w:val="000000"/>
          <w:sz w:val="24"/>
          <w:szCs w:val="24"/>
        </w:rPr>
        <w:t>Печать документов поступления ТМЦ;</w:t>
      </w:r>
    </w:p>
    <w:p w:rsidR="00086F96" w:rsidRPr="00A56A3D" w:rsidRDefault="00086F96" w:rsidP="00EF5E06">
      <w:pPr>
        <w:widowControl w:val="0"/>
        <w:numPr>
          <w:ilvl w:val="0"/>
          <w:numId w:val="90"/>
        </w:numPr>
        <w:ind w:left="0" w:firstLine="0"/>
        <w:jc w:val="both"/>
        <w:rPr>
          <w:color w:val="000000"/>
          <w:sz w:val="24"/>
          <w:szCs w:val="24"/>
        </w:rPr>
      </w:pPr>
      <w:r w:rsidRPr="00A56A3D">
        <w:rPr>
          <w:color w:val="000000"/>
          <w:sz w:val="24"/>
          <w:szCs w:val="24"/>
        </w:rPr>
        <w:t>Оформление документов при выдаче ТМЦ со склада;</w:t>
      </w:r>
    </w:p>
    <w:p w:rsidR="00086F96" w:rsidRPr="00A56A3D" w:rsidRDefault="00086F96" w:rsidP="00EF5E06">
      <w:pPr>
        <w:widowControl w:val="0"/>
        <w:numPr>
          <w:ilvl w:val="0"/>
          <w:numId w:val="90"/>
        </w:numPr>
        <w:ind w:left="0" w:firstLine="0"/>
        <w:jc w:val="both"/>
        <w:rPr>
          <w:color w:val="000000"/>
          <w:sz w:val="24"/>
          <w:szCs w:val="24"/>
        </w:rPr>
      </w:pPr>
      <w:r w:rsidRPr="00A56A3D">
        <w:rPr>
          <w:color w:val="000000"/>
          <w:sz w:val="24"/>
          <w:szCs w:val="24"/>
        </w:rPr>
        <w:t>Формирование отчетности;</w:t>
      </w:r>
    </w:p>
    <w:p w:rsidR="00086F96" w:rsidRPr="00A56A3D" w:rsidRDefault="00086F96" w:rsidP="00EF5E06">
      <w:pPr>
        <w:widowControl w:val="0"/>
        <w:numPr>
          <w:ilvl w:val="0"/>
          <w:numId w:val="90"/>
        </w:numPr>
        <w:ind w:left="0" w:firstLine="0"/>
        <w:jc w:val="both"/>
        <w:rPr>
          <w:color w:val="000000"/>
          <w:sz w:val="24"/>
          <w:szCs w:val="24"/>
        </w:rPr>
      </w:pPr>
      <w:r w:rsidRPr="00A56A3D">
        <w:rPr>
          <w:color w:val="000000"/>
          <w:sz w:val="24"/>
          <w:szCs w:val="24"/>
        </w:rPr>
        <w:t>Проведение инвентаризации.</w:t>
      </w:r>
    </w:p>
    <w:p w:rsidR="00086F96" w:rsidRPr="00A56A3D" w:rsidRDefault="00086F96" w:rsidP="00EF5E06">
      <w:pPr>
        <w:widowControl w:val="0"/>
        <w:ind w:firstLine="709"/>
        <w:jc w:val="both"/>
        <w:rPr>
          <w:b/>
          <w:bCs/>
          <w:color w:val="000000"/>
          <w:sz w:val="24"/>
          <w:szCs w:val="24"/>
        </w:rPr>
      </w:pPr>
    </w:p>
    <w:p w:rsidR="00086F96" w:rsidRPr="00A56A3D" w:rsidRDefault="00086F96" w:rsidP="00EF5E06">
      <w:pPr>
        <w:widowControl w:val="0"/>
        <w:jc w:val="both"/>
        <w:rPr>
          <w:b/>
          <w:bCs/>
          <w:color w:val="000000"/>
          <w:sz w:val="24"/>
          <w:szCs w:val="24"/>
        </w:rPr>
      </w:pPr>
      <w:r w:rsidRPr="00A56A3D">
        <w:rPr>
          <w:b/>
          <w:bCs/>
          <w:color w:val="000000"/>
          <w:sz w:val="24"/>
          <w:szCs w:val="24"/>
        </w:rPr>
        <w:t>Подсистема «Расчет заработной платы» обеспечивает решение следующих задач:</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учета информации об организационно-штатной структуре ИПУ РАН (Организационно-штатная структура);</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учета информации о сотрудниках в объеме, необходимом для расчета заработной платы и формирования отчетности (Сотрудники);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ведения справочной информации (Справочники);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выполнения расчетов начислений (Расчеты);</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формирования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 (К выплате);</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формирования расчетно-платежных и платежных ведомостей (Ведомости);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формирования сводов проводок по оплате труда (Проводки);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депонирования и перечисления начисленных сумм (Выплаты);</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формирования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Фонда социального страхования Российской Федерации (ФСС РФ), Пенсионного фонда России (ПФР) и Росстата (Обязательная (регламентированная) отчетность);</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выгрузки данных в электронном виде для ФНС России, ФСС РФ и ПФР (Выгрузка);</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формирования документов на перечисление заработной платы (Перечисление зарплаты);</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формирования и печати документов, справок и аналитических отчетов по начислению и выплате сотрудникам заработной платы и иных выплат (Отчеты).</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«Организационно-штатная структура»</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«Организационно-штатная структура» обеспечивает выполнение функций по формированию, изменению и контролю штатного расписания.</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«Должности»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«Должности» обеспечивает выполнение функций по учету информации о должностях ИПУ РАН, включая:</w:t>
      </w:r>
    </w:p>
    <w:p w:rsidR="00086F96" w:rsidRPr="00A56A3D" w:rsidRDefault="00086F96" w:rsidP="00EF5E06">
      <w:pPr>
        <w:widowControl w:val="0"/>
        <w:ind w:firstLine="709"/>
        <w:jc w:val="both"/>
        <w:rPr>
          <w:color w:val="000000"/>
          <w:sz w:val="24"/>
          <w:szCs w:val="24"/>
        </w:rPr>
      </w:pPr>
      <w:r w:rsidRPr="00A56A3D">
        <w:rPr>
          <w:color w:val="000000"/>
          <w:sz w:val="24"/>
          <w:szCs w:val="24"/>
        </w:rPr>
        <w:t>Иерархический справочник должностей;</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«Сотрудники»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«Сотрудники» обеспечивает выполнение функций по вводу и хранению информации о сотрудниках в объеме, необходимом для расчета заработной платы и формирования отчетности.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«Справочники»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«Справочники» обеспечивает выполнение функций по настройке видов начислений, удержаний, отчислений и перечислений.</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«Расчеты»</w:t>
      </w:r>
    </w:p>
    <w:p w:rsidR="00086F96" w:rsidRPr="00A56A3D" w:rsidRDefault="00086F96" w:rsidP="00EF5E06">
      <w:pPr>
        <w:widowControl w:val="0"/>
        <w:ind w:firstLine="709"/>
        <w:jc w:val="both"/>
        <w:rPr>
          <w:color w:val="000000"/>
          <w:sz w:val="24"/>
          <w:szCs w:val="24"/>
        </w:rPr>
      </w:pPr>
      <w:r w:rsidRPr="00A56A3D">
        <w:rPr>
          <w:color w:val="000000"/>
          <w:sz w:val="24"/>
          <w:szCs w:val="24"/>
        </w:rPr>
        <w:t xml:space="preserve">Задача «Расчеты» обеспечивает выполнение функций по расчету и перерасчету заработной платы, налогов, удержаний и страховых взносов, а также подготовку данных для осуществления </w:t>
      </w:r>
      <w:proofErr w:type="spellStart"/>
      <w:r w:rsidRPr="00A56A3D">
        <w:rPr>
          <w:color w:val="000000"/>
          <w:sz w:val="24"/>
          <w:szCs w:val="24"/>
        </w:rPr>
        <w:t>межрасчетных</w:t>
      </w:r>
      <w:proofErr w:type="spellEnd"/>
      <w:r w:rsidRPr="00A56A3D">
        <w:rPr>
          <w:color w:val="000000"/>
          <w:sz w:val="24"/>
          <w:szCs w:val="24"/>
        </w:rPr>
        <w:t xml:space="preserve"> выплат и выплат заработной платы, включая аванс заработной платы.</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«К выплате»</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«К выплате» обеспечивает выполнение функций по формированию документов на выплату заработной платы и иных выплат на основании расчетов начислений с возможностью включения в документ на выплату данных расчетов по различным видам начислений на заданный период и с отражением в документе по каждому сотруднику вида начисления и кода КОСГУ из расчетов начислений.</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«Формирование резервов отпусков»</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«Ведомости»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«Расчетно-платежные ведомости» обеспечивает выполнение функций по формированию расчетно-платежных и платежных ведомостей.</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«Проводки»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«Проводки» обеспечивает выполнение функций по формированию журнала проводок по оплате труда для передачи в подсистему «Бухгалтерский учет».</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«Выплаты»</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«Выплаты» обеспечивает выполнение функций по депонированию и перечислению сумм, причитающихся к выплате сотрудникам организации.</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«Обязательная отчетность»</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«Обязательная отчетность» обеспечивает выполнение функций по формированию отчетности по персонифицированному учету, по удержанным суммам налога на доходы физических лиц (НДФЛ) и иной единовременной и периодической отчетности для органов Федеральной налоговой службы России (ФНС России), Фонда социального страхования Российской Федерации (ФСС РФ), Пенсионного фонда России (ПФР) и Росстата.</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«Выгрузка»</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«Выгрузка» обеспечивает выполнение функций по выгрузке данных в электронном виде для ФНС России, ФСС РФ и ПФР.</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«Перечисление зарплаты»</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«Перечисление зарплаты» обеспечивает выполнение функций по формированию документов на перечисление заработной платы в кредитную организацию, осуществляющую обслуживание Заказчика, включая обеспечение требований кредитной организации (Сбербанка России), осуществляющей обслуживание Заказчика.</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«Отчеты»</w:t>
      </w:r>
    </w:p>
    <w:p w:rsidR="00086F96" w:rsidRPr="00A56A3D" w:rsidRDefault="00086F96" w:rsidP="00EF5E06">
      <w:pPr>
        <w:widowControl w:val="0"/>
        <w:ind w:firstLine="709"/>
        <w:jc w:val="both"/>
        <w:rPr>
          <w:color w:val="000000"/>
          <w:sz w:val="24"/>
          <w:szCs w:val="24"/>
        </w:rPr>
      </w:pPr>
      <w:r w:rsidRPr="00A56A3D">
        <w:rPr>
          <w:color w:val="000000"/>
          <w:sz w:val="24"/>
          <w:szCs w:val="24"/>
        </w:rPr>
        <w:t>Задача «Отчеты» обеспечивает выполнение функций по формированию и печати документов, справок и аналитических отчетов по начислению и выплате сотрудникам заработной платы и иных выплат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или по алфавиту.</w:t>
      </w:r>
    </w:p>
    <w:p w:rsidR="00086F96" w:rsidRPr="00A56A3D" w:rsidRDefault="00086F96" w:rsidP="00EF5E06">
      <w:pPr>
        <w:widowControl w:val="0"/>
        <w:ind w:firstLine="709"/>
        <w:jc w:val="both"/>
        <w:rPr>
          <w:color w:val="000000"/>
          <w:sz w:val="24"/>
          <w:szCs w:val="24"/>
        </w:rPr>
      </w:pPr>
      <w:r w:rsidRPr="00A56A3D">
        <w:rPr>
          <w:color w:val="000000"/>
          <w:sz w:val="24"/>
          <w:szCs w:val="24"/>
        </w:rPr>
        <w:t xml:space="preserve">Основной особенностью конфигурации является сквозная доработка, связанная с ведением доходных договоров, и связанной с этим дополнительной бюджетной классификации.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rsidR="00086F96" w:rsidRPr="00A56A3D" w:rsidRDefault="00086F96" w:rsidP="00EF5E06">
      <w:pPr>
        <w:widowControl w:val="0"/>
        <w:ind w:firstLine="709"/>
        <w:jc w:val="both"/>
        <w:rPr>
          <w:b/>
          <w:bCs/>
          <w:color w:val="000000"/>
          <w:sz w:val="24"/>
          <w:szCs w:val="24"/>
        </w:rPr>
      </w:pPr>
    </w:p>
    <w:p w:rsidR="00086F96" w:rsidRPr="00A56A3D" w:rsidRDefault="00086F96" w:rsidP="00EF5E06">
      <w:pPr>
        <w:widowControl w:val="0"/>
        <w:ind w:firstLine="709"/>
        <w:jc w:val="both"/>
        <w:rPr>
          <w:b/>
          <w:bCs/>
          <w:color w:val="000000"/>
          <w:sz w:val="24"/>
          <w:szCs w:val="24"/>
        </w:rPr>
      </w:pPr>
      <w:r w:rsidRPr="00A56A3D">
        <w:rPr>
          <w:b/>
          <w:bCs/>
          <w:color w:val="000000"/>
          <w:sz w:val="24"/>
          <w:szCs w:val="24"/>
        </w:rPr>
        <w:t>Подсистема «Кадры» обеспечивает решение следующих задач:</w:t>
      </w:r>
    </w:p>
    <w:p w:rsidR="00086F96" w:rsidRPr="00A56A3D" w:rsidRDefault="00086F96" w:rsidP="00EF5E06">
      <w:pPr>
        <w:widowControl w:val="0"/>
        <w:ind w:firstLine="709"/>
        <w:jc w:val="both"/>
        <w:rPr>
          <w:sz w:val="24"/>
          <w:szCs w:val="24"/>
        </w:rPr>
      </w:pPr>
      <w:r w:rsidRPr="00A56A3D">
        <w:rPr>
          <w:sz w:val="24"/>
          <w:szCs w:val="24"/>
        </w:rPr>
        <w:t>Задача учета информации об организационно-штатной структуре ИПУ РАН (Организационно-штатная структура) обеспечивает выполнение функций по формированию, изменению и контролю штатного расписания.</w:t>
      </w:r>
    </w:p>
    <w:p w:rsidR="00086F96" w:rsidRPr="00A56A3D" w:rsidRDefault="00086F96" w:rsidP="00EF5E06">
      <w:pPr>
        <w:widowControl w:val="0"/>
        <w:ind w:firstLine="709"/>
        <w:jc w:val="both"/>
        <w:rPr>
          <w:sz w:val="24"/>
          <w:szCs w:val="24"/>
        </w:rPr>
      </w:pPr>
      <w:r w:rsidRPr="00A56A3D">
        <w:rPr>
          <w:sz w:val="24"/>
          <w:szCs w:val="24"/>
        </w:rPr>
        <w:t>Задача учета информации о должностях ИПУ РАН в иерархическом виде в соответствии с подчиненностью должностей в подразделениях ИПУ РАН (Должности) обеспечивает выполнение функций по учету информации о должностях ИПУ РАН, включая иерархический справочник должностей.</w:t>
      </w:r>
    </w:p>
    <w:p w:rsidR="00086F96" w:rsidRPr="00A56A3D" w:rsidRDefault="00086F96" w:rsidP="00EF5E06">
      <w:pPr>
        <w:widowControl w:val="0"/>
        <w:ind w:firstLine="709"/>
        <w:jc w:val="both"/>
        <w:rPr>
          <w:sz w:val="24"/>
          <w:szCs w:val="24"/>
        </w:rPr>
      </w:pPr>
      <w:r w:rsidRPr="00A56A3D">
        <w:rPr>
          <w:sz w:val="24"/>
          <w:szCs w:val="24"/>
        </w:rPr>
        <w:t>Задача «Справочники» обеспечивает актуализацию разделов, содержащих:</w:t>
      </w:r>
    </w:p>
    <w:p w:rsidR="00086F96" w:rsidRPr="00A56A3D" w:rsidRDefault="00086F96" w:rsidP="00EF5E06">
      <w:pPr>
        <w:widowControl w:val="0"/>
        <w:ind w:firstLine="709"/>
        <w:jc w:val="both"/>
        <w:rPr>
          <w:sz w:val="24"/>
          <w:szCs w:val="24"/>
        </w:rPr>
      </w:pPr>
      <w:r w:rsidRPr="00A56A3D">
        <w:rPr>
          <w:sz w:val="24"/>
          <w:szCs w:val="24"/>
        </w:rPr>
        <w:t>- нормативно-справочную информацию, в соответствии с требованиями законодательства;</w:t>
      </w:r>
    </w:p>
    <w:p w:rsidR="00086F96" w:rsidRPr="00A56A3D" w:rsidRDefault="00086F96" w:rsidP="00EF5E06">
      <w:pPr>
        <w:widowControl w:val="0"/>
        <w:ind w:firstLine="709"/>
        <w:jc w:val="both"/>
        <w:rPr>
          <w:sz w:val="24"/>
          <w:szCs w:val="24"/>
        </w:rPr>
      </w:pPr>
      <w:r w:rsidRPr="00A56A3D">
        <w:rPr>
          <w:sz w:val="24"/>
          <w:szCs w:val="24"/>
        </w:rPr>
        <w:t>- справочную информацию по направлению деятельности организации.</w:t>
      </w:r>
    </w:p>
    <w:p w:rsidR="00086F96" w:rsidRPr="00A56A3D" w:rsidRDefault="00086F96" w:rsidP="00EF5E06">
      <w:pPr>
        <w:widowControl w:val="0"/>
        <w:ind w:firstLine="709"/>
        <w:jc w:val="both"/>
        <w:rPr>
          <w:sz w:val="24"/>
          <w:szCs w:val="24"/>
        </w:rPr>
      </w:pPr>
      <w:r w:rsidRPr="00A56A3D">
        <w:rPr>
          <w:sz w:val="24"/>
          <w:szCs w:val="24"/>
        </w:rPr>
        <w:t xml:space="preserve"> Задача учета информации о сотрудниках в объеме, необходимом для формирования отчетности (Сотрудники) обеспечивает выполнение функций по вводу и хранению информации о сотрудниках.</w:t>
      </w:r>
    </w:p>
    <w:p w:rsidR="00086F96" w:rsidRPr="00A56A3D" w:rsidRDefault="00086F96" w:rsidP="00EF5E06">
      <w:pPr>
        <w:widowControl w:val="0"/>
        <w:ind w:firstLine="709"/>
        <w:jc w:val="both"/>
        <w:rPr>
          <w:sz w:val="24"/>
          <w:szCs w:val="24"/>
        </w:rPr>
      </w:pPr>
      <w:r w:rsidRPr="00A56A3D">
        <w:rPr>
          <w:sz w:val="24"/>
          <w:szCs w:val="24"/>
        </w:rPr>
        <w:t>Задача «Приказы» обеспечивает выполнение функций по учету и изменению организационно-штатной структуры и данных по сотрудникам организации.</w:t>
      </w:r>
    </w:p>
    <w:p w:rsidR="00086F96" w:rsidRPr="00A56A3D" w:rsidRDefault="00086F96" w:rsidP="00EF5E06">
      <w:pPr>
        <w:widowControl w:val="0"/>
        <w:ind w:firstLine="709"/>
        <w:jc w:val="both"/>
        <w:rPr>
          <w:sz w:val="24"/>
          <w:szCs w:val="24"/>
        </w:rPr>
      </w:pPr>
      <w:r w:rsidRPr="00A56A3D">
        <w:rPr>
          <w:sz w:val="24"/>
          <w:szCs w:val="24"/>
        </w:rPr>
        <w:t xml:space="preserve">Задача «Формирование резервов отпусков». </w:t>
      </w:r>
    </w:p>
    <w:p w:rsidR="00086F96" w:rsidRPr="00A56A3D" w:rsidRDefault="00086F96" w:rsidP="00EF5E06">
      <w:pPr>
        <w:widowControl w:val="0"/>
        <w:ind w:firstLine="709"/>
        <w:jc w:val="both"/>
        <w:rPr>
          <w:sz w:val="24"/>
          <w:szCs w:val="24"/>
        </w:rPr>
      </w:pPr>
      <w:r w:rsidRPr="00A56A3D">
        <w:rPr>
          <w:sz w:val="24"/>
          <w:szCs w:val="24"/>
        </w:rPr>
        <w:t>Задача «Обязательная (регламентированная) отчетность» обеспечивает выполнение функций по формированию отчетности:</w:t>
      </w:r>
    </w:p>
    <w:p w:rsidR="00086F96" w:rsidRPr="00A56A3D" w:rsidRDefault="00086F96" w:rsidP="00EF5E06">
      <w:pPr>
        <w:widowControl w:val="0"/>
        <w:ind w:firstLine="709"/>
        <w:jc w:val="both"/>
        <w:rPr>
          <w:sz w:val="24"/>
          <w:szCs w:val="24"/>
        </w:rPr>
      </w:pPr>
      <w:r w:rsidRPr="00A56A3D">
        <w:rPr>
          <w:sz w:val="24"/>
          <w:szCs w:val="24"/>
        </w:rPr>
        <w:t>- по персонифицированному учету;</w:t>
      </w:r>
    </w:p>
    <w:p w:rsidR="00086F96" w:rsidRPr="00A56A3D" w:rsidRDefault="00086F96" w:rsidP="00EF5E06">
      <w:pPr>
        <w:widowControl w:val="0"/>
        <w:ind w:firstLine="709"/>
        <w:jc w:val="both"/>
        <w:rPr>
          <w:sz w:val="24"/>
          <w:szCs w:val="24"/>
        </w:rPr>
      </w:pPr>
      <w:r w:rsidRPr="00A56A3D">
        <w:rPr>
          <w:sz w:val="24"/>
          <w:szCs w:val="24"/>
        </w:rPr>
        <w:t xml:space="preserve">- по </w:t>
      </w:r>
      <w:proofErr w:type="gramStart"/>
      <w:r w:rsidRPr="00A56A3D">
        <w:rPr>
          <w:sz w:val="24"/>
          <w:szCs w:val="24"/>
        </w:rPr>
        <w:t>направлению  Росстата</w:t>
      </w:r>
      <w:proofErr w:type="gramEnd"/>
      <w:r w:rsidRPr="00A56A3D">
        <w:rPr>
          <w:sz w:val="24"/>
          <w:szCs w:val="24"/>
        </w:rPr>
        <w:t>;</w:t>
      </w:r>
    </w:p>
    <w:p w:rsidR="00086F96" w:rsidRPr="00A56A3D" w:rsidRDefault="00086F96" w:rsidP="00EF5E06">
      <w:pPr>
        <w:widowControl w:val="0"/>
        <w:ind w:firstLine="709"/>
        <w:jc w:val="both"/>
        <w:rPr>
          <w:sz w:val="24"/>
          <w:szCs w:val="24"/>
        </w:rPr>
      </w:pPr>
      <w:r w:rsidRPr="00A56A3D">
        <w:rPr>
          <w:sz w:val="24"/>
          <w:szCs w:val="24"/>
        </w:rPr>
        <w:t>- по организации воинского учета.</w:t>
      </w:r>
    </w:p>
    <w:p w:rsidR="00086F96" w:rsidRPr="00A56A3D" w:rsidRDefault="00086F96" w:rsidP="00EF5E06">
      <w:pPr>
        <w:widowControl w:val="0"/>
        <w:ind w:firstLine="709"/>
        <w:jc w:val="both"/>
        <w:rPr>
          <w:sz w:val="24"/>
          <w:szCs w:val="24"/>
        </w:rPr>
      </w:pPr>
      <w:r w:rsidRPr="00A56A3D">
        <w:rPr>
          <w:sz w:val="24"/>
          <w:szCs w:val="24"/>
        </w:rPr>
        <w:t>Задача «Отчеты» обеспечивает выполнение функций по формированию и печати документов, справок и аналитических отчетов с возможностью поиска, и отбора данных по различным параметрам, вывода и сортировки в отчетах списков сотрудников в соответствии с иерархией должностей (алфавиту, структурным подразделениям).</w:t>
      </w:r>
    </w:p>
    <w:p w:rsidR="00086F96" w:rsidRPr="00A56A3D" w:rsidRDefault="00086F96" w:rsidP="00EF5E06">
      <w:pPr>
        <w:widowControl w:val="0"/>
        <w:ind w:firstLine="709"/>
        <w:jc w:val="both"/>
        <w:rPr>
          <w:sz w:val="24"/>
          <w:szCs w:val="24"/>
        </w:rPr>
      </w:pPr>
      <w:r w:rsidRPr="00A56A3D">
        <w:rPr>
          <w:sz w:val="24"/>
          <w:szCs w:val="24"/>
        </w:rPr>
        <w:t>Информационное взаимодействие подсистемы «Кадры» с подсистемами ПО ФХД и другими информационными системами ИПУ РАН.</w:t>
      </w:r>
    </w:p>
    <w:p w:rsidR="00086F96" w:rsidRPr="00A56A3D" w:rsidRDefault="00086F96" w:rsidP="00EF5E06">
      <w:pPr>
        <w:widowControl w:val="0"/>
        <w:ind w:firstLine="709"/>
        <w:jc w:val="both"/>
        <w:rPr>
          <w:sz w:val="24"/>
          <w:szCs w:val="24"/>
        </w:rPr>
      </w:pPr>
      <w:r w:rsidRPr="00A56A3D">
        <w:rPr>
          <w:sz w:val="24"/>
          <w:szCs w:val="24"/>
        </w:rPr>
        <w:t>Подсистема функционирует во взаимодействии со следующими смежными подсистемами ИПУ РАН:</w:t>
      </w:r>
    </w:p>
    <w:p w:rsidR="00086F96" w:rsidRPr="00A56A3D" w:rsidRDefault="00086F96" w:rsidP="00EF5E06">
      <w:pPr>
        <w:widowControl w:val="0"/>
        <w:numPr>
          <w:ilvl w:val="0"/>
          <w:numId w:val="105"/>
        </w:numPr>
        <w:ind w:left="426" w:hanging="426"/>
        <w:jc w:val="both"/>
        <w:rPr>
          <w:sz w:val="24"/>
          <w:szCs w:val="24"/>
        </w:rPr>
      </w:pPr>
      <w:r w:rsidRPr="00A56A3D">
        <w:rPr>
          <w:sz w:val="24"/>
          <w:szCs w:val="24"/>
        </w:rPr>
        <w:t>Подсистема «Расчет заработной платы» - в части использования персональных данных сотрудников, документов кадрового учета и штатного расписания.</w:t>
      </w:r>
    </w:p>
    <w:p w:rsidR="00086F96" w:rsidRPr="00A56A3D" w:rsidRDefault="00086F96" w:rsidP="00EF5E06">
      <w:pPr>
        <w:widowControl w:val="0"/>
        <w:numPr>
          <w:ilvl w:val="0"/>
          <w:numId w:val="105"/>
        </w:numPr>
        <w:ind w:left="426" w:hanging="426"/>
        <w:jc w:val="both"/>
        <w:rPr>
          <w:sz w:val="24"/>
          <w:szCs w:val="24"/>
        </w:rPr>
      </w:pPr>
      <w:r w:rsidRPr="00A56A3D">
        <w:rPr>
          <w:sz w:val="24"/>
          <w:szCs w:val="24"/>
        </w:rPr>
        <w:t>Подсистема подсчета индивидуальных показателей результатов научной деятель</w:t>
      </w:r>
      <w:r w:rsidR="00574156">
        <w:rPr>
          <w:sz w:val="24"/>
          <w:szCs w:val="24"/>
        </w:rPr>
        <w:t>но</w:t>
      </w:r>
      <w:r w:rsidRPr="00A56A3D">
        <w:rPr>
          <w:sz w:val="24"/>
          <w:szCs w:val="24"/>
        </w:rPr>
        <w:t>сти - в части использования персональных данных сотрудников.</w:t>
      </w:r>
    </w:p>
    <w:p w:rsidR="00086F96" w:rsidRPr="00A56A3D" w:rsidRDefault="00086F96" w:rsidP="00EF5E06">
      <w:pPr>
        <w:widowControl w:val="0"/>
        <w:ind w:firstLine="709"/>
        <w:jc w:val="both"/>
        <w:rPr>
          <w:sz w:val="24"/>
          <w:szCs w:val="24"/>
        </w:rPr>
      </w:pPr>
    </w:p>
    <w:p w:rsidR="00086F96" w:rsidRPr="00A56A3D" w:rsidRDefault="00086F96" w:rsidP="00EF5E06">
      <w:pPr>
        <w:widowControl w:val="0"/>
        <w:ind w:firstLine="709"/>
        <w:jc w:val="both"/>
        <w:rPr>
          <w:color w:val="000000"/>
          <w:sz w:val="24"/>
          <w:szCs w:val="24"/>
        </w:rPr>
      </w:pPr>
      <w:r w:rsidRPr="00A56A3D">
        <w:rPr>
          <w:color w:val="000000"/>
          <w:sz w:val="24"/>
          <w:szCs w:val="24"/>
        </w:rPr>
        <w:t xml:space="preserve">Основной особенностью конфигурации является сквозная доработка, связанная с ведением доходных договоров. Эта доработка была выполнена в связи с особенностью ведения финансово-хозяйственной деятельности и необходимостью распределения затрат по источникам доходов для определения себестоимости работ. </w:t>
      </w:r>
    </w:p>
    <w:p w:rsidR="00086F96" w:rsidRPr="00A56A3D" w:rsidRDefault="00086F96" w:rsidP="00EF5E06">
      <w:pPr>
        <w:widowControl w:val="0"/>
        <w:ind w:firstLine="709"/>
        <w:jc w:val="both"/>
        <w:rPr>
          <w:b/>
          <w:bCs/>
          <w:color w:val="000000"/>
          <w:sz w:val="24"/>
          <w:szCs w:val="24"/>
        </w:rPr>
      </w:pPr>
    </w:p>
    <w:p w:rsidR="00086F96" w:rsidRPr="00A56A3D" w:rsidRDefault="00086F96" w:rsidP="00EF5E06">
      <w:pPr>
        <w:widowControl w:val="0"/>
        <w:jc w:val="both"/>
        <w:rPr>
          <w:b/>
          <w:bCs/>
          <w:color w:val="000000"/>
          <w:sz w:val="24"/>
          <w:szCs w:val="24"/>
        </w:rPr>
      </w:pPr>
      <w:r w:rsidRPr="00A56A3D">
        <w:rPr>
          <w:b/>
          <w:bCs/>
          <w:color w:val="000000"/>
          <w:sz w:val="24"/>
          <w:szCs w:val="24"/>
        </w:rPr>
        <w:t>Подсистема «Управление недвижимостью» позволяет решать следующие задачи:</w:t>
      </w:r>
    </w:p>
    <w:p w:rsidR="00086F96" w:rsidRPr="00A56A3D" w:rsidRDefault="00086F96" w:rsidP="00EF5E06">
      <w:pPr>
        <w:widowControl w:val="0"/>
        <w:tabs>
          <w:tab w:val="left" w:pos="426"/>
        </w:tabs>
        <w:jc w:val="both"/>
        <w:rPr>
          <w:sz w:val="24"/>
          <w:szCs w:val="24"/>
        </w:rPr>
      </w:pPr>
      <w:r w:rsidRPr="00A56A3D">
        <w:rPr>
          <w:sz w:val="24"/>
          <w:szCs w:val="24"/>
        </w:rPr>
        <w:t>- Управление реестром объектов недвижимости:</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b/>
          <w:sz w:val="24"/>
          <w:szCs w:val="24"/>
        </w:rPr>
        <w:t>Ведение иерархического справочника объектов недвижимости с</w:t>
      </w:r>
      <w:r w:rsidRPr="00A56A3D">
        <w:rPr>
          <w:sz w:val="24"/>
          <w:szCs w:val="24"/>
        </w:rPr>
        <w:t xml:space="preserve"> широким набором характеристик и возможностью добавления произвольных характеристик;</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Привязка к объектам недвижимости любых электронных файлов (фотографий, скан-копий документов и т.п.);</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Привязка объектов недвижимости к графическому плану размещения, оперативный просмотр размещения объекта на плане;</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Автоматическое создание объектов недвижимости в базе данных на основе графических планов размещения;</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Регистрация произвольных статусов объектов недвижимости на заданный период - свободен, в резерве, на ремонте, арендуется и т.п.;</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Формирование реестра объектов недвижимости с возможностью гибкой группировки и отборов по различным характеристикам;</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Формирование графической отчетности с цветовым выделением объектов недвижимости в зависимости от статуса и возможностью произвольного отбора (по свободным площадям, по площадям в ремонте, резерве и т.п.);</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 xml:space="preserve">Возможность привязки объектов недвижимости к ценовым категориям, регистрация цен на услуги с привязкой к ценовым категориям, хранение истории цен. </w:t>
      </w:r>
    </w:p>
    <w:p w:rsidR="00086F96" w:rsidRPr="00A56A3D" w:rsidRDefault="00086F96" w:rsidP="00EF5E06">
      <w:pPr>
        <w:widowControl w:val="0"/>
        <w:tabs>
          <w:tab w:val="left" w:pos="426"/>
          <w:tab w:val="num" w:pos="851"/>
        </w:tabs>
        <w:jc w:val="both"/>
        <w:rPr>
          <w:sz w:val="24"/>
          <w:szCs w:val="24"/>
        </w:rPr>
      </w:pPr>
    </w:p>
    <w:p w:rsidR="00086F96" w:rsidRPr="00A56A3D" w:rsidRDefault="00086F96" w:rsidP="00EF5E06">
      <w:pPr>
        <w:widowControl w:val="0"/>
        <w:tabs>
          <w:tab w:val="left" w:pos="426"/>
          <w:tab w:val="num" w:pos="851"/>
        </w:tabs>
        <w:jc w:val="both"/>
        <w:rPr>
          <w:sz w:val="24"/>
          <w:szCs w:val="24"/>
        </w:rPr>
      </w:pPr>
      <w:r w:rsidRPr="00A56A3D">
        <w:rPr>
          <w:sz w:val="24"/>
          <w:szCs w:val="24"/>
        </w:rPr>
        <w:t>- Управление договорами аренды;</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 xml:space="preserve">Учет первичных документов по договорам аренды (Заключение договора аренды, Дополнительное соглашение, Расторжение договора аренды, Акт приема-передачи арендуемых помещений, Акт приема-возврата арендуемых помещений); </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 xml:space="preserve">Возможность разделения арендной платы на постоянную и переменную части;  </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Гибкое управление способами начисления, ставками и тарифами на услуги, хранение истории изменения ставок и тарифов;</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Автоматический расчет величины арендной платы на основе кадастровой стоимости объекта и коэффициента, соответствующего виду функционального использования;</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 xml:space="preserve">Печать документов с использованием произвольных шаблонов формата </w:t>
      </w:r>
      <w:proofErr w:type="spellStart"/>
      <w:r w:rsidRPr="00A56A3D">
        <w:rPr>
          <w:sz w:val="24"/>
          <w:szCs w:val="24"/>
        </w:rPr>
        <w:t>Microsoft</w:t>
      </w:r>
      <w:proofErr w:type="spellEnd"/>
      <w:r w:rsidRPr="00A56A3D">
        <w:rPr>
          <w:sz w:val="24"/>
          <w:szCs w:val="24"/>
        </w:rPr>
        <w:t xml:space="preserve"> </w:t>
      </w:r>
      <w:proofErr w:type="spellStart"/>
      <w:r w:rsidRPr="00A56A3D">
        <w:rPr>
          <w:sz w:val="24"/>
          <w:szCs w:val="24"/>
        </w:rPr>
        <w:t>Word</w:t>
      </w:r>
      <w:proofErr w:type="spellEnd"/>
      <w:r w:rsidRPr="00A56A3D">
        <w:rPr>
          <w:sz w:val="24"/>
          <w:szCs w:val="24"/>
        </w:rPr>
        <w:t>;</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Учет аренды федерального имущества для учреждений, являющихся и не являющихся администраторами дохода;</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Учет положений п. 3 ст. 161 НК РФ о признании арендатора налоговым агентом по НДС;</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Печать графических планов с выделением сдаваемых в аренду объектов в качестве приложений к договорам;</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 xml:space="preserve">Хранение списка телефонных номеров и их привязка к договорам арендаторов; </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 xml:space="preserve">Возможность управления договорами субаренды;  </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 xml:space="preserve">Формирование графической отчетности, содержащей планы размещения объектов, с цветовым выделением объектов в зависимости от их статуса и возможностью настройки состава выводимой информации (по арендаторам, условиям договоров, характеристикам объектов и т.п.); </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 xml:space="preserve">Проверка занятости и контроль превышения общей площади объекта при создании нового договора аренды; </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Формирование реестра договоров аренды с возможностью гибкой группировки и отбора по различным характеристикам.</w:t>
      </w:r>
    </w:p>
    <w:p w:rsidR="00086F96" w:rsidRPr="00A56A3D" w:rsidRDefault="00086F96" w:rsidP="00EF5E06">
      <w:pPr>
        <w:widowControl w:val="0"/>
        <w:tabs>
          <w:tab w:val="left" w:pos="426"/>
          <w:tab w:val="num" w:pos="851"/>
        </w:tabs>
        <w:jc w:val="both"/>
        <w:rPr>
          <w:sz w:val="24"/>
          <w:szCs w:val="24"/>
        </w:rPr>
      </w:pPr>
    </w:p>
    <w:p w:rsidR="00086F96" w:rsidRPr="00A56A3D" w:rsidRDefault="00086F96" w:rsidP="00EF5E06">
      <w:pPr>
        <w:widowControl w:val="0"/>
        <w:tabs>
          <w:tab w:val="left" w:pos="426"/>
          <w:tab w:val="num" w:pos="851"/>
        </w:tabs>
        <w:jc w:val="both"/>
        <w:rPr>
          <w:sz w:val="24"/>
          <w:szCs w:val="24"/>
        </w:rPr>
      </w:pPr>
      <w:r w:rsidRPr="00A56A3D">
        <w:rPr>
          <w:sz w:val="24"/>
          <w:szCs w:val="24"/>
        </w:rPr>
        <w:t>- Управление эксплуатацией объектов недвижимости:</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Учет конструктивных элементов и инженерных систем объектов недвижимости;</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Планирование мероприятий по техническому обслуживанию объектов недвижимости (плановый и текущий ремонт, регламентные работы и т.п.)</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Оформление и контроль заявок на обслуживание объектов недвижимости;</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Хранение смет по материалам и работам на проведение мероприятий по техническому обслуживанию;</w:t>
      </w:r>
    </w:p>
    <w:p w:rsidR="00086F96" w:rsidRPr="00A56A3D" w:rsidRDefault="00086F96" w:rsidP="00EF5E06">
      <w:pPr>
        <w:widowControl w:val="0"/>
        <w:numPr>
          <w:ilvl w:val="0"/>
          <w:numId w:val="100"/>
        </w:numPr>
        <w:tabs>
          <w:tab w:val="left" w:pos="426"/>
        </w:tabs>
        <w:ind w:left="0" w:firstLine="0"/>
        <w:jc w:val="both"/>
        <w:rPr>
          <w:sz w:val="24"/>
          <w:szCs w:val="24"/>
        </w:rPr>
      </w:pPr>
      <w:r w:rsidRPr="00A56A3D">
        <w:rPr>
          <w:sz w:val="24"/>
          <w:szCs w:val="24"/>
        </w:rPr>
        <w:t>Планирование затрат на эксплуатацию, проведение план-</w:t>
      </w:r>
      <w:proofErr w:type="spellStart"/>
      <w:r w:rsidRPr="00A56A3D">
        <w:rPr>
          <w:sz w:val="24"/>
          <w:szCs w:val="24"/>
        </w:rPr>
        <w:t>фактного</w:t>
      </w:r>
      <w:proofErr w:type="spellEnd"/>
      <w:r w:rsidRPr="00A56A3D">
        <w:rPr>
          <w:sz w:val="24"/>
          <w:szCs w:val="24"/>
        </w:rPr>
        <w:t xml:space="preserve"> анализа.</w:t>
      </w:r>
    </w:p>
    <w:p w:rsidR="00086F96" w:rsidRPr="00A56A3D" w:rsidRDefault="00086F96" w:rsidP="00EF5E06">
      <w:pPr>
        <w:widowControl w:val="0"/>
        <w:ind w:left="142"/>
        <w:jc w:val="both"/>
        <w:rPr>
          <w:sz w:val="24"/>
          <w:szCs w:val="24"/>
        </w:rPr>
      </w:pPr>
    </w:p>
    <w:p w:rsidR="00086F96" w:rsidRPr="00A56A3D" w:rsidRDefault="00086F96" w:rsidP="00EF5E06">
      <w:pPr>
        <w:widowControl w:val="0"/>
        <w:ind w:left="142"/>
        <w:jc w:val="both"/>
        <w:rPr>
          <w:sz w:val="24"/>
          <w:szCs w:val="24"/>
        </w:rPr>
      </w:pPr>
      <w:r w:rsidRPr="00A56A3D">
        <w:rPr>
          <w:sz w:val="24"/>
          <w:szCs w:val="24"/>
        </w:rPr>
        <w:t>- Создание напоминаний и заметок (как произвольных, так и привязанных к объектам базы данных);</w:t>
      </w:r>
    </w:p>
    <w:p w:rsidR="00086F96" w:rsidRPr="00A56A3D" w:rsidRDefault="00086F96" w:rsidP="00EF5E06">
      <w:pPr>
        <w:widowControl w:val="0"/>
        <w:ind w:left="142"/>
        <w:jc w:val="both"/>
        <w:rPr>
          <w:sz w:val="24"/>
          <w:szCs w:val="24"/>
        </w:rPr>
      </w:pPr>
      <w:r w:rsidRPr="00A56A3D">
        <w:rPr>
          <w:sz w:val="24"/>
          <w:szCs w:val="24"/>
        </w:rPr>
        <w:t xml:space="preserve">- </w:t>
      </w:r>
      <w:proofErr w:type="spellStart"/>
      <w:r w:rsidRPr="00A56A3D">
        <w:rPr>
          <w:sz w:val="24"/>
          <w:szCs w:val="24"/>
        </w:rPr>
        <w:t>Версионирование</w:t>
      </w:r>
      <w:proofErr w:type="spellEnd"/>
      <w:r w:rsidRPr="00A56A3D">
        <w:rPr>
          <w:sz w:val="24"/>
          <w:szCs w:val="24"/>
        </w:rPr>
        <w:t xml:space="preserve"> (хранение истории изменения) справочников и документов;</w:t>
      </w:r>
    </w:p>
    <w:p w:rsidR="00086F96" w:rsidRPr="00A56A3D" w:rsidRDefault="00086F96" w:rsidP="00EF5E06">
      <w:pPr>
        <w:widowControl w:val="0"/>
        <w:ind w:left="860" w:hanging="9"/>
        <w:rPr>
          <w:b/>
          <w:bCs/>
          <w:color w:val="000000"/>
          <w:sz w:val="24"/>
          <w:szCs w:val="24"/>
        </w:rPr>
      </w:pPr>
    </w:p>
    <w:p w:rsidR="00086F96" w:rsidRPr="00A56A3D" w:rsidRDefault="00086F96" w:rsidP="00EF5E06">
      <w:pPr>
        <w:pStyle w:val="afffa"/>
        <w:keepNext/>
        <w:keepLines/>
        <w:widowControl w:val="0"/>
        <w:numPr>
          <w:ilvl w:val="0"/>
          <w:numId w:val="115"/>
        </w:numPr>
        <w:tabs>
          <w:tab w:val="left" w:pos="426"/>
        </w:tabs>
        <w:ind w:left="0" w:firstLine="0"/>
        <w:jc w:val="both"/>
        <w:outlineLvl w:val="0"/>
        <w:rPr>
          <w:b/>
          <w:bCs/>
          <w:color w:val="000000"/>
          <w:sz w:val="24"/>
          <w:szCs w:val="24"/>
        </w:rPr>
      </w:pPr>
      <w:r w:rsidRPr="00A56A3D">
        <w:rPr>
          <w:b/>
          <w:bCs/>
          <w:color w:val="000000"/>
          <w:sz w:val="24"/>
          <w:szCs w:val="24"/>
        </w:rPr>
        <w:t>Характеристика, состав, содержание и объём Услуг, требования к порядку их оказания и документирования.</w:t>
      </w:r>
    </w:p>
    <w:p w:rsidR="00086F96" w:rsidRPr="00A56A3D" w:rsidRDefault="00086F96" w:rsidP="00EF5E06">
      <w:pPr>
        <w:keepNext/>
        <w:keepLines/>
        <w:widowControl w:val="0"/>
        <w:tabs>
          <w:tab w:val="left" w:pos="426"/>
        </w:tabs>
        <w:jc w:val="both"/>
        <w:outlineLvl w:val="0"/>
        <w:rPr>
          <w:b/>
          <w:bCs/>
          <w:color w:val="000000"/>
          <w:sz w:val="24"/>
          <w:szCs w:val="24"/>
        </w:rPr>
      </w:pPr>
    </w:p>
    <w:p w:rsidR="00086F96" w:rsidRPr="00A56A3D" w:rsidRDefault="00086F96" w:rsidP="00EF5E06">
      <w:pPr>
        <w:pStyle w:val="afffa"/>
        <w:keepNext/>
        <w:keepLines/>
        <w:widowControl w:val="0"/>
        <w:numPr>
          <w:ilvl w:val="1"/>
          <w:numId w:val="115"/>
        </w:numPr>
        <w:tabs>
          <w:tab w:val="left" w:pos="951"/>
        </w:tabs>
        <w:jc w:val="both"/>
        <w:outlineLvl w:val="0"/>
        <w:rPr>
          <w:b/>
          <w:bCs/>
          <w:color w:val="000000"/>
          <w:sz w:val="24"/>
          <w:szCs w:val="24"/>
        </w:rPr>
      </w:pPr>
      <w:r w:rsidRPr="00A56A3D">
        <w:rPr>
          <w:b/>
          <w:bCs/>
          <w:color w:val="000000"/>
          <w:sz w:val="24"/>
          <w:szCs w:val="24"/>
          <w:u w:val="single"/>
        </w:rPr>
        <w:t>Характеристика Услуг, требования к составу и содержанию Услуг.</w:t>
      </w:r>
    </w:p>
    <w:p w:rsidR="00086F96" w:rsidRPr="00A56A3D" w:rsidRDefault="00086F96" w:rsidP="00EF5E06">
      <w:pPr>
        <w:keepNext/>
        <w:keepLines/>
        <w:widowControl w:val="0"/>
        <w:tabs>
          <w:tab w:val="left" w:pos="951"/>
        </w:tabs>
        <w:ind w:left="426"/>
        <w:jc w:val="both"/>
        <w:outlineLvl w:val="0"/>
        <w:rPr>
          <w:b/>
          <w:bCs/>
          <w:color w:val="000000"/>
          <w:sz w:val="24"/>
          <w:szCs w:val="24"/>
        </w:rPr>
      </w:pPr>
      <w:r w:rsidRPr="00A56A3D">
        <w:rPr>
          <w:color w:val="000000"/>
          <w:sz w:val="24"/>
          <w:szCs w:val="24"/>
        </w:rPr>
        <w:t>Услуги оказываются</w:t>
      </w:r>
      <w:r w:rsidR="00EF6D2A">
        <w:rPr>
          <w:color w:val="000000"/>
          <w:sz w:val="24"/>
          <w:szCs w:val="24"/>
        </w:rPr>
        <w:t>:</w:t>
      </w:r>
      <w:r w:rsidRPr="00A56A3D">
        <w:rPr>
          <w:color w:val="000000"/>
          <w:sz w:val="24"/>
          <w:szCs w:val="24"/>
        </w:rPr>
        <w:t xml:space="preserve"> </w:t>
      </w:r>
      <w:r w:rsidR="00EF6D2A" w:rsidRPr="00EF6D2A">
        <w:rPr>
          <w:color w:val="000000"/>
          <w:sz w:val="24"/>
          <w:szCs w:val="24"/>
        </w:rPr>
        <w:t xml:space="preserve">с даты заключения Контракта </w:t>
      </w:r>
      <w:r w:rsidR="00532DBF">
        <w:rPr>
          <w:color w:val="000000"/>
          <w:sz w:val="24"/>
          <w:szCs w:val="24"/>
        </w:rPr>
        <w:t>в течение 12 месяцев</w:t>
      </w:r>
      <w:r w:rsidR="00EF6D2A" w:rsidRPr="00EF6D2A">
        <w:rPr>
          <w:color w:val="000000"/>
          <w:sz w:val="24"/>
          <w:szCs w:val="24"/>
        </w:rPr>
        <w:t>.</w:t>
      </w:r>
    </w:p>
    <w:p w:rsidR="00086F96" w:rsidRPr="00A56A3D" w:rsidRDefault="00086F96" w:rsidP="00EF5E06">
      <w:pPr>
        <w:widowControl w:val="0"/>
        <w:ind w:firstLine="408"/>
        <w:jc w:val="both"/>
        <w:rPr>
          <w:color w:val="000000"/>
          <w:sz w:val="24"/>
          <w:szCs w:val="24"/>
        </w:rPr>
      </w:pPr>
      <w:r w:rsidRPr="00A56A3D">
        <w:rPr>
          <w:color w:val="000000"/>
          <w:sz w:val="24"/>
          <w:szCs w:val="24"/>
        </w:rPr>
        <w:t>Услуги должны оказываться Исполнителем в соответствии с требованиями действующего законодательства РФ и на условиях Контракта, при изменениях в законодательстве ПО ФХД должно быть самостоятельно отслеживаемо и адаптировано Исполнителем к данным изменениям в кратчайшие сроки.</w:t>
      </w:r>
    </w:p>
    <w:p w:rsidR="00086F96" w:rsidRPr="00A56A3D" w:rsidRDefault="00086F96" w:rsidP="00EF5E06">
      <w:pPr>
        <w:widowControl w:val="0"/>
        <w:ind w:firstLine="495"/>
        <w:jc w:val="both"/>
        <w:rPr>
          <w:color w:val="000000"/>
          <w:sz w:val="24"/>
          <w:szCs w:val="24"/>
        </w:rPr>
      </w:pPr>
      <w:r w:rsidRPr="00A56A3D">
        <w:rPr>
          <w:color w:val="000000"/>
          <w:sz w:val="24"/>
          <w:szCs w:val="24"/>
        </w:rPr>
        <w:t>Не позднее 3 рабочих дней с даты заключения контракта Исполнитель подготавливает и отправляет на утверждение Заказчику Регламент оказания услуг по сервисному сопровождению, технической поддержке и развитию программного обеспечения автоматизации финансово-хозяйственной деятельности ИПУ РАН</w:t>
      </w:r>
      <w:r w:rsidR="00362318">
        <w:rPr>
          <w:color w:val="000000"/>
          <w:sz w:val="24"/>
          <w:szCs w:val="24"/>
        </w:rPr>
        <w:t>. Данный регламент должен устана</w:t>
      </w:r>
      <w:r w:rsidRPr="00A56A3D">
        <w:rPr>
          <w:color w:val="000000"/>
          <w:sz w:val="24"/>
          <w:szCs w:val="24"/>
        </w:rPr>
        <w:t>вливать порядок взаимодействия специалистов Заказчика с Группой сопровождения ПО ФХД от Исполнителя</w:t>
      </w:r>
    </w:p>
    <w:p w:rsidR="00086F96" w:rsidRPr="00A56A3D" w:rsidRDefault="00086F96" w:rsidP="00EF5E06">
      <w:pPr>
        <w:widowControl w:val="0"/>
        <w:ind w:firstLine="495"/>
        <w:jc w:val="both"/>
        <w:rPr>
          <w:color w:val="000000"/>
          <w:sz w:val="24"/>
          <w:szCs w:val="24"/>
        </w:rPr>
      </w:pPr>
      <w:r w:rsidRPr="00A56A3D">
        <w:rPr>
          <w:color w:val="000000"/>
          <w:sz w:val="24"/>
          <w:szCs w:val="24"/>
        </w:rPr>
        <w:t>Исполнитель оказывает услуги в соответствии с условиями Технического задания, в состав Услуг без ограничения их по времени и объему, кроме установленных разделом 7.2 Технического задания, входит:</w:t>
      </w:r>
    </w:p>
    <w:p w:rsidR="00086F96" w:rsidRPr="00A56A3D" w:rsidRDefault="00086F96" w:rsidP="00EF5E06">
      <w:pPr>
        <w:widowControl w:val="0"/>
        <w:numPr>
          <w:ilvl w:val="0"/>
          <w:numId w:val="92"/>
        </w:numPr>
        <w:tabs>
          <w:tab w:val="left" w:pos="426"/>
          <w:tab w:val="left" w:pos="534"/>
        </w:tabs>
        <w:jc w:val="both"/>
        <w:rPr>
          <w:color w:val="000000"/>
          <w:sz w:val="24"/>
          <w:szCs w:val="24"/>
        </w:rPr>
      </w:pPr>
      <w:proofErr w:type="gramStart"/>
      <w:r w:rsidRPr="00A56A3D">
        <w:rPr>
          <w:color w:val="000000"/>
          <w:sz w:val="24"/>
          <w:szCs w:val="24"/>
        </w:rPr>
        <w:t>бесперебойная</w:t>
      </w:r>
      <w:proofErr w:type="gramEnd"/>
      <w:r w:rsidRPr="00A56A3D">
        <w:rPr>
          <w:color w:val="000000"/>
          <w:sz w:val="24"/>
          <w:szCs w:val="24"/>
        </w:rPr>
        <w:t xml:space="preserve"> поддержка и настройка существующих форм автоматизации анализа финансового состояния ИПУ РАН, в том числе формы наличия свободных денежных средств (по форме Заказчика);</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резервное</w:t>
      </w:r>
      <w:proofErr w:type="gramEnd"/>
      <w:r w:rsidRPr="00A56A3D">
        <w:rPr>
          <w:color w:val="000000"/>
          <w:sz w:val="24"/>
          <w:szCs w:val="24"/>
        </w:rPr>
        <w:t xml:space="preserve"> копирование баз данных (контроль и модификация процедур автоматического копирования баз данных); </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контроль</w:t>
      </w:r>
      <w:proofErr w:type="gramEnd"/>
      <w:r w:rsidRPr="00A56A3D">
        <w:rPr>
          <w:color w:val="000000"/>
          <w:sz w:val="24"/>
          <w:szCs w:val="24"/>
        </w:rPr>
        <w:t xml:space="preserve"> результатов процедур автоматического копирования баз данных;</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проведение</w:t>
      </w:r>
      <w:proofErr w:type="gramEnd"/>
      <w:r w:rsidRPr="00A56A3D">
        <w:rPr>
          <w:color w:val="000000"/>
          <w:sz w:val="24"/>
          <w:szCs w:val="24"/>
        </w:rPr>
        <w:t xml:space="preserve"> повторного резервного копирования при аварийном завершении предыдущего;</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клиентское</w:t>
      </w:r>
      <w:proofErr w:type="gramEnd"/>
      <w:r w:rsidRPr="00A56A3D">
        <w:rPr>
          <w:color w:val="000000"/>
          <w:sz w:val="24"/>
          <w:szCs w:val="24"/>
        </w:rPr>
        <w:t xml:space="preserve"> сопровождение пользователей Заказчика;</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консультирование</w:t>
      </w:r>
      <w:proofErr w:type="gramEnd"/>
      <w:r w:rsidRPr="00A56A3D">
        <w:rPr>
          <w:color w:val="000000"/>
          <w:sz w:val="24"/>
          <w:szCs w:val="24"/>
        </w:rPr>
        <w:t xml:space="preserve"> сотрудников ИПУ РАН по работе с ПО ФХД в части ее эксплуатации;</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проведение</w:t>
      </w:r>
      <w:proofErr w:type="gramEnd"/>
      <w:r w:rsidRPr="00A56A3D">
        <w:rPr>
          <w:color w:val="000000"/>
          <w:sz w:val="24"/>
          <w:szCs w:val="24"/>
        </w:rPr>
        <w:t xml:space="preserve"> регламентных операций с ПО ФХД: тестирование и исправление баз данных ПО ФХД, установка и демонстрация универсальных обработок и отчетов с диска информационно-технологического сопровождения;</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настройка</w:t>
      </w:r>
      <w:proofErr w:type="gramEnd"/>
      <w:r w:rsidRPr="00A56A3D">
        <w:rPr>
          <w:color w:val="000000"/>
          <w:sz w:val="24"/>
          <w:szCs w:val="24"/>
        </w:rPr>
        <w:t xml:space="preserve"> интерфейсов и прав доступа ПО ФХД;</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передача</w:t>
      </w:r>
      <w:proofErr w:type="gramEnd"/>
      <w:r w:rsidRPr="00A56A3D">
        <w:rPr>
          <w:color w:val="000000"/>
          <w:sz w:val="24"/>
          <w:szCs w:val="24"/>
        </w:rPr>
        <w:t xml:space="preserve"> практических навыков работы в подсистемах ПО ФХД новым пользователям Заказчика;</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обеспечение</w:t>
      </w:r>
      <w:proofErr w:type="gramEnd"/>
      <w:r w:rsidRPr="00A56A3D">
        <w:rPr>
          <w:color w:val="000000"/>
          <w:sz w:val="24"/>
          <w:szCs w:val="24"/>
        </w:rPr>
        <w:t xml:space="preserve"> устойчивости работы всех функциональных модулей системы;</w:t>
      </w:r>
    </w:p>
    <w:p w:rsidR="00086F96" w:rsidRPr="00A56A3D" w:rsidRDefault="00086F96" w:rsidP="00EF5E06">
      <w:pPr>
        <w:widowControl w:val="0"/>
        <w:numPr>
          <w:ilvl w:val="0"/>
          <w:numId w:val="92"/>
        </w:numPr>
        <w:tabs>
          <w:tab w:val="left" w:pos="426"/>
          <w:tab w:val="left" w:pos="567"/>
        </w:tabs>
        <w:jc w:val="both"/>
        <w:rPr>
          <w:color w:val="000000"/>
          <w:sz w:val="24"/>
          <w:szCs w:val="24"/>
        </w:rPr>
      </w:pPr>
      <w:proofErr w:type="gramStart"/>
      <w:r w:rsidRPr="00A56A3D">
        <w:rPr>
          <w:color w:val="000000"/>
          <w:sz w:val="24"/>
          <w:szCs w:val="24"/>
        </w:rPr>
        <w:t>отслеживание</w:t>
      </w:r>
      <w:proofErr w:type="gramEnd"/>
      <w:r w:rsidRPr="00A56A3D">
        <w:rPr>
          <w:color w:val="000000"/>
          <w:sz w:val="24"/>
          <w:szCs w:val="24"/>
        </w:rPr>
        <w:t xml:space="preserve"> изменений в релизах ПО ФХД и уведомление об этом Заказчика;</w:t>
      </w:r>
    </w:p>
    <w:p w:rsidR="00086F96" w:rsidRPr="00A56A3D" w:rsidRDefault="00086F96" w:rsidP="00EF5E06">
      <w:pPr>
        <w:widowControl w:val="0"/>
        <w:numPr>
          <w:ilvl w:val="0"/>
          <w:numId w:val="92"/>
        </w:numPr>
        <w:tabs>
          <w:tab w:val="left" w:pos="426"/>
          <w:tab w:val="left" w:pos="567"/>
        </w:tabs>
        <w:jc w:val="both"/>
        <w:rPr>
          <w:color w:val="000000"/>
          <w:sz w:val="24"/>
          <w:szCs w:val="24"/>
        </w:rPr>
      </w:pPr>
      <w:proofErr w:type="gramStart"/>
      <w:r w:rsidRPr="00A56A3D">
        <w:rPr>
          <w:color w:val="000000"/>
          <w:sz w:val="24"/>
          <w:szCs w:val="24"/>
        </w:rPr>
        <w:t>обновление</w:t>
      </w:r>
      <w:proofErr w:type="gramEnd"/>
      <w:r w:rsidRPr="00A56A3D">
        <w:rPr>
          <w:color w:val="000000"/>
          <w:sz w:val="24"/>
          <w:szCs w:val="24"/>
        </w:rPr>
        <w:t xml:space="preserve"> релиза подсистемы ПО ФХД по заявке Заказчика;</w:t>
      </w:r>
    </w:p>
    <w:p w:rsidR="00086F96" w:rsidRPr="00A56A3D" w:rsidRDefault="00086F96" w:rsidP="00EF5E06">
      <w:pPr>
        <w:widowControl w:val="0"/>
        <w:numPr>
          <w:ilvl w:val="0"/>
          <w:numId w:val="92"/>
        </w:numPr>
        <w:tabs>
          <w:tab w:val="left" w:pos="426"/>
          <w:tab w:val="left" w:pos="567"/>
        </w:tabs>
        <w:jc w:val="both"/>
        <w:rPr>
          <w:color w:val="000000"/>
          <w:sz w:val="24"/>
          <w:szCs w:val="24"/>
        </w:rPr>
      </w:pPr>
      <w:proofErr w:type="gramStart"/>
      <w:r w:rsidRPr="00A56A3D">
        <w:rPr>
          <w:color w:val="000000"/>
          <w:sz w:val="24"/>
          <w:szCs w:val="24"/>
        </w:rPr>
        <w:t>установка</w:t>
      </w:r>
      <w:proofErr w:type="gramEnd"/>
      <w:r w:rsidRPr="00A56A3D">
        <w:rPr>
          <w:color w:val="000000"/>
          <w:sz w:val="24"/>
          <w:szCs w:val="24"/>
        </w:rPr>
        <w:t xml:space="preserve"> типовых форм отчетности для подсистем ПО ФХД;</w:t>
      </w:r>
    </w:p>
    <w:p w:rsidR="00086F96" w:rsidRPr="00A56A3D" w:rsidRDefault="00086F96" w:rsidP="00EF5E06">
      <w:pPr>
        <w:widowControl w:val="0"/>
        <w:numPr>
          <w:ilvl w:val="0"/>
          <w:numId w:val="92"/>
        </w:numPr>
        <w:tabs>
          <w:tab w:val="left" w:pos="426"/>
          <w:tab w:val="left" w:pos="567"/>
        </w:tabs>
        <w:jc w:val="both"/>
        <w:rPr>
          <w:color w:val="000000"/>
          <w:sz w:val="24"/>
          <w:szCs w:val="24"/>
        </w:rPr>
      </w:pPr>
      <w:proofErr w:type="gramStart"/>
      <w:r w:rsidRPr="00A56A3D">
        <w:rPr>
          <w:color w:val="000000"/>
          <w:sz w:val="24"/>
          <w:szCs w:val="24"/>
        </w:rPr>
        <w:t>оптимизация</w:t>
      </w:r>
      <w:proofErr w:type="gramEnd"/>
      <w:r w:rsidRPr="00A56A3D">
        <w:rPr>
          <w:color w:val="000000"/>
          <w:sz w:val="24"/>
          <w:szCs w:val="24"/>
        </w:rPr>
        <w:t xml:space="preserve"> настроек кластера </w:t>
      </w:r>
      <w:r w:rsidRPr="00A56A3D">
        <w:rPr>
          <w:color w:val="000000"/>
          <w:sz w:val="24"/>
          <w:szCs w:val="24"/>
          <w:lang w:eastAsia="en-US"/>
        </w:rPr>
        <w:t>1</w:t>
      </w:r>
      <w:r w:rsidRPr="00A56A3D">
        <w:rPr>
          <w:color w:val="000000"/>
          <w:sz w:val="24"/>
          <w:szCs w:val="24"/>
          <w:lang w:val="en-US" w:eastAsia="en-US"/>
        </w:rPr>
        <w:t>C</w:t>
      </w:r>
      <w:r w:rsidRPr="00A56A3D">
        <w:rPr>
          <w:color w:val="000000"/>
          <w:sz w:val="24"/>
          <w:szCs w:val="24"/>
          <w:lang w:eastAsia="en-US"/>
        </w:rPr>
        <w:t>:</w:t>
      </w:r>
      <w:r w:rsidRPr="00A56A3D">
        <w:rPr>
          <w:color w:val="000000"/>
          <w:sz w:val="24"/>
          <w:szCs w:val="24"/>
        </w:rPr>
        <w:t xml:space="preserve">Предприятия и СУБД </w:t>
      </w:r>
      <w:proofErr w:type="spellStart"/>
      <w:r w:rsidRPr="00A56A3D">
        <w:rPr>
          <w:color w:val="000000"/>
          <w:sz w:val="24"/>
          <w:szCs w:val="24"/>
          <w:lang w:val="en-US" w:eastAsia="en-US"/>
        </w:rPr>
        <w:t>Postgre</w:t>
      </w:r>
      <w:proofErr w:type="spellEnd"/>
      <w:r w:rsidRPr="00A56A3D">
        <w:rPr>
          <w:color w:val="000000"/>
          <w:sz w:val="24"/>
          <w:szCs w:val="24"/>
          <w:lang w:eastAsia="en-US"/>
        </w:rPr>
        <w:t xml:space="preserve">; </w:t>
      </w:r>
      <w:r w:rsidRPr="00A56A3D">
        <w:rPr>
          <w:color w:val="000000"/>
          <w:sz w:val="24"/>
          <w:szCs w:val="24"/>
        </w:rPr>
        <w:t>обеспечение оперативной реакции на все неисправности и сбои в работе программного обеспечения системы;</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обеспечение</w:t>
      </w:r>
      <w:proofErr w:type="gramEnd"/>
      <w:r w:rsidRPr="00A56A3D">
        <w:rPr>
          <w:color w:val="000000"/>
          <w:sz w:val="24"/>
          <w:szCs w:val="24"/>
        </w:rPr>
        <w:t xml:space="preserve"> сохранности данных при сбоях и авариях;</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повышение</w:t>
      </w:r>
      <w:proofErr w:type="gramEnd"/>
      <w:r w:rsidRPr="00A56A3D">
        <w:rPr>
          <w:color w:val="000000"/>
          <w:sz w:val="24"/>
          <w:szCs w:val="24"/>
        </w:rPr>
        <w:t xml:space="preserve"> уровня подготовки и квалификации персонала Заказчика путём проведения обучающих семинаров;</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проведение</w:t>
      </w:r>
      <w:proofErr w:type="gramEnd"/>
      <w:r w:rsidRPr="00A56A3D">
        <w:rPr>
          <w:color w:val="000000"/>
          <w:sz w:val="24"/>
          <w:szCs w:val="24"/>
        </w:rPr>
        <w:t xml:space="preserve"> индивидуальных методологических консультаций в связи с изменением законодательства и по конкретным вопросам отражения фактов хозяйственной деятельности в ПО ФХД на рабочем месте;</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адаптация</w:t>
      </w:r>
      <w:proofErr w:type="gramEnd"/>
      <w:r w:rsidRPr="00A56A3D">
        <w:rPr>
          <w:color w:val="000000"/>
          <w:sz w:val="24"/>
          <w:szCs w:val="24"/>
        </w:rPr>
        <w:t xml:space="preserve"> системы к изменениям особенностей деятельности Заказчика;</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разработка</w:t>
      </w:r>
      <w:proofErr w:type="gramEnd"/>
      <w:r w:rsidRPr="00A56A3D">
        <w:rPr>
          <w:color w:val="000000"/>
          <w:sz w:val="24"/>
          <w:szCs w:val="24"/>
        </w:rPr>
        <w:t xml:space="preserve"> дополнительных отчетов по заявкам заказчика;</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доработка</w:t>
      </w:r>
      <w:proofErr w:type="gramEnd"/>
      <w:r w:rsidRPr="00A56A3D">
        <w:rPr>
          <w:color w:val="000000"/>
          <w:sz w:val="24"/>
          <w:szCs w:val="24"/>
        </w:rPr>
        <w:t xml:space="preserve"> имеющихся отчетов в соответствии с требованиями пользователей;</w:t>
      </w:r>
    </w:p>
    <w:p w:rsidR="00086F96" w:rsidRPr="00A56A3D" w:rsidRDefault="00086F96" w:rsidP="00EF5E06">
      <w:pPr>
        <w:widowControl w:val="0"/>
        <w:numPr>
          <w:ilvl w:val="0"/>
          <w:numId w:val="92"/>
        </w:numPr>
        <w:tabs>
          <w:tab w:val="left" w:pos="426"/>
        </w:tabs>
        <w:jc w:val="both"/>
        <w:rPr>
          <w:sz w:val="24"/>
          <w:szCs w:val="24"/>
        </w:rPr>
      </w:pPr>
      <w:proofErr w:type="gramStart"/>
      <w:r w:rsidRPr="00A56A3D">
        <w:rPr>
          <w:sz w:val="24"/>
          <w:szCs w:val="24"/>
        </w:rPr>
        <w:t>поддержка</w:t>
      </w:r>
      <w:proofErr w:type="gramEnd"/>
      <w:r w:rsidRPr="00A56A3D">
        <w:rPr>
          <w:sz w:val="24"/>
          <w:szCs w:val="24"/>
        </w:rPr>
        <w:t xml:space="preserve"> функционирования  сводного отчета по исполнительской дисциплине:</w:t>
      </w:r>
    </w:p>
    <w:p w:rsidR="00086F96" w:rsidRPr="00A56A3D" w:rsidRDefault="00086F96" w:rsidP="00EF5E06">
      <w:pPr>
        <w:widowControl w:val="0"/>
        <w:numPr>
          <w:ilvl w:val="0"/>
          <w:numId w:val="103"/>
        </w:numPr>
        <w:tabs>
          <w:tab w:val="num" w:pos="567"/>
        </w:tabs>
        <w:ind w:left="0" w:firstLine="0"/>
        <w:jc w:val="both"/>
        <w:rPr>
          <w:sz w:val="24"/>
          <w:szCs w:val="24"/>
        </w:rPr>
      </w:pPr>
      <w:r w:rsidRPr="00A56A3D">
        <w:rPr>
          <w:sz w:val="24"/>
          <w:szCs w:val="24"/>
        </w:rPr>
        <w:t>Загрузка из информационной базы ЗКГУ структуры организации и справочников (подразделения, должности, графики работы, научные секции ученого совета, категории должностей, ученые степени сотрудников), а также сотрудников и кадровой истории сотрудников;</w:t>
      </w:r>
    </w:p>
    <w:p w:rsidR="00086F96" w:rsidRPr="00A56A3D" w:rsidRDefault="00086F96" w:rsidP="00EF5E06">
      <w:pPr>
        <w:widowControl w:val="0"/>
        <w:numPr>
          <w:ilvl w:val="0"/>
          <w:numId w:val="103"/>
        </w:numPr>
        <w:tabs>
          <w:tab w:val="num" w:pos="567"/>
        </w:tabs>
        <w:ind w:left="0" w:firstLine="0"/>
        <w:jc w:val="both"/>
        <w:rPr>
          <w:sz w:val="24"/>
          <w:szCs w:val="24"/>
        </w:rPr>
      </w:pPr>
      <w:r w:rsidRPr="00A56A3D">
        <w:rPr>
          <w:sz w:val="24"/>
          <w:szCs w:val="24"/>
        </w:rPr>
        <w:t>Загрузка с электронной почты данных по результатам научной деятельности сотрудников;</w:t>
      </w:r>
    </w:p>
    <w:p w:rsidR="00086F96" w:rsidRPr="00A56A3D" w:rsidRDefault="00086F96" w:rsidP="00EF5E06">
      <w:pPr>
        <w:widowControl w:val="0"/>
        <w:numPr>
          <w:ilvl w:val="0"/>
          <w:numId w:val="103"/>
        </w:numPr>
        <w:tabs>
          <w:tab w:val="num" w:pos="567"/>
        </w:tabs>
        <w:ind w:left="0" w:firstLine="0"/>
        <w:jc w:val="both"/>
        <w:rPr>
          <w:sz w:val="24"/>
          <w:szCs w:val="24"/>
        </w:rPr>
      </w:pPr>
      <w:r w:rsidRPr="00A56A3D">
        <w:rPr>
          <w:sz w:val="24"/>
          <w:szCs w:val="24"/>
        </w:rPr>
        <w:t xml:space="preserve">Поддержка пользователей (по заявке Заказчика) при загрузке данных, содержащих показатели иной деятельности сотрудников из файла, сформированного в </w:t>
      </w:r>
      <w:r w:rsidRPr="00A56A3D">
        <w:rPr>
          <w:sz w:val="24"/>
          <w:szCs w:val="24"/>
          <w:lang w:val="en-US"/>
        </w:rPr>
        <w:t>Microsoft</w:t>
      </w:r>
      <w:r w:rsidRPr="00A56A3D">
        <w:rPr>
          <w:sz w:val="24"/>
          <w:szCs w:val="24"/>
        </w:rPr>
        <w:t xml:space="preserve"> </w:t>
      </w:r>
      <w:r w:rsidRPr="00A56A3D">
        <w:rPr>
          <w:sz w:val="24"/>
          <w:szCs w:val="24"/>
          <w:lang w:val="en-US"/>
        </w:rPr>
        <w:t>Excel</w:t>
      </w:r>
      <w:r w:rsidRPr="00A56A3D">
        <w:rPr>
          <w:sz w:val="24"/>
          <w:szCs w:val="24"/>
        </w:rPr>
        <w:t>;</w:t>
      </w:r>
    </w:p>
    <w:p w:rsidR="00086F96" w:rsidRPr="00A56A3D" w:rsidRDefault="00086F96" w:rsidP="00EF5E06">
      <w:pPr>
        <w:widowControl w:val="0"/>
        <w:numPr>
          <w:ilvl w:val="0"/>
          <w:numId w:val="103"/>
        </w:numPr>
        <w:tabs>
          <w:tab w:val="num" w:pos="567"/>
        </w:tabs>
        <w:ind w:left="0" w:firstLine="0"/>
        <w:jc w:val="both"/>
        <w:rPr>
          <w:sz w:val="24"/>
          <w:szCs w:val="24"/>
        </w:rPr>
      </w:pPr>
      <w:r w:rsidRPr="00A56A3D">
        <w:rPr>
          <w:sz w:val="24"/>
          <w:szCs w:val="24"/>
        </w:rPr>
        <w:t>Поддержка пользователей при ежемесячном формировании аналитического отчета в разрезе физических лиц с указанием последней занимаемой должности, стажа работы в организации, полученного дохода в разрезе категорий дохода (гранты, матпомощь, оклад, надбавки и т.п.), результатов научной и иной деятельности сотрудников. Аналитический отчет должен формировать данные за любой период времени для анализа руководством с момента первоначальной загрузки данных – с января 2010 г.</w:t>
      </w:r>
    </w:p>
    <w:p w:rsidR="00086F96" w:rsidRPr="00A56A3D" w:rsidRDefault="00086F96" w:rsidP="00EF5E06">
      <w:pPr>
        <w:widowControl w:val="0"/>
        <w:numPr>
          <w:ilvl w:val="0"/>
          <w:numId w:val="103"/>
        </w:numPr>
        <w:tabs>
          <w:tab w:val="num" w:pos="567"/>
        </w:tabs>
        <w:ind w:left="0" w:firstLine="0"/>
        <w:jc w:val="both"/>
        <w:rPr>
          <w:sz w:val="24"/>
          <w:szCs w:val="24"/>
        </w:rPr>
      </w:pPr>
      <w:r w:rsidRPr="00A56A3D">
        <w:rPr>
          <w:sz w:val="24"/>
          <w:szCs w:val="24"/>
        </w:rPr>
        <w:t xml:space="preserve">Сохранение отчета в формате </w:t>
      </w:r>
      <w:proofErr w:type="spellStart"/>
      <w:r w:rsidRPr="00A56A3D">
        <w:rPr>
          <w:sz w:val="24"/>
          <w:szCs w:val="24"/>
        </w:rPr>
        <w:t>Excel</w:t>
      </w:r>
      <w:proofErr w:type="spellEnd"/>
      <w:r w:rsidRPr="00A56A3D">
        <w:rPr>
          <w:sz w:val="24"/>
          <w:szCs w:val="24"/>
        </w:rPr>
        <w:t xml:space="preserve"> для дальнейшей обработки и анализа.</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подключение</w:t>
      </w:r>
      <w:proofErr w:type="gramEnd"/>
      <w:r w:rsidRPr="00A56A3D">
        <w:rPr>
          <w:color w:val="000000"/>
          <w:sz w:val="24"/>
          <w:szCs w:val="24"/>
        </w:rPr>
        <w:t xml:space="preserve"> и администрирование учетных записей пользователей (по заявке);</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регистрация</w:t>
      </w:r>
      <w:proofErr w:type="gramEnd"/>
      <w:r w:rsidRPr="00A56A3D">
        <w:rPr>
          <w:color w:val="000000"/>
          <w:sz w:val="24"/>
          <w:szCs w:val="24"/>
        </w:rPr>
        <w:t xml:space="preserve"> пользователей в системе, назначение прав доступа;</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установка</w:t>
      </w:r>
      <w:proofErr w:type="gramEnd"/>
      <w:r w:rsidRPr="00A56A3D">
        <w:rPr>
          <w:color w:val="000000"/>
          <w:sz w:val="24"/>
          <w:szCs w:val="24"/>
        </w:rPr>
        <w:t xml:space="preserve"> и настройка ПО ФХД на рабочих станциях пользователей;</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предоставление</w:t>
      </w:r>
      <w:proofErr w:type="gramEnd"/>
      <w:r w:rsidRPr="00A56A3D">
        <w:rPr>
          <w:color w:val="000000"/>
          <w:sz w:val="24"/>
          <w:szCs w:val="24"/>
        </w:rPr>
        <w:t xml:space="preserve"> статистики и анализ работы пользователя в системе; </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поддержка</w:t>
      </w:r>
      <w:proofErr w:type="gramEnd"/>
      <w:r w:rsidRPr="00A56A3D">
        <w:rPr>
          <w:color w:val="000000"/>
          <w:sz w:val="24"/>
          <w:szCs w:val="24"/>
        </w:rPr>
        <w:t xml:space="preserve"> существующей возможности ведения в системе обособленного учета ИПУ РАН по источникам финансового обеспечения и вывод обособленной отчетности;</w:t>
      </w:r>
    </w:p>
    <w:p w:rsidR="00086F96" w:rsidRPr="00A56A3D" w:rsidRDefault="00086F96" w:rsidP="00EF5E06">
      <w:pPr>
        <w:widowControl w:val="0"/>
        <w:numPr>
          <w:ilvl w:val="0"/>
          <w:numId w:val="92"/>
        </w:numPr>
        <w:tabs>
          <w:tab w:val="left" w:pos="426"/>
        </w:tabs>
        <w:jc w:val="both"/>
        <w:rPr>
          <w:color w:val="000000"/>
          <w:sz w:val="24"/>
          <w:szCs w:val="24"/>
        </w:rPr>
      </w:pPr>
      <w:proofErr w:type="gramStart"/>
      <w:r w:rsidRPr="00A56A3D">
        <w:rPr>
          <w:color w:val="000000"/>
          <w:sz w:val="24"/>
          <w:szCs w:val="24"/>
        </w:rPr>
        <w:t>поддержка</w:t>
      </w:r>
      <w:proofErr w:type="gramEnd"/>
      <w:r w:rsidRPr="00A56A3D">
        <w:rPr>
          <w:color w:val="000000"/>
          <w:sz w:val="24"/>
          <w:szCs w:val="24"/>
        </w:rPr>
        <w:t xml:space="preserve"> содержания в ПО ФХД бюджетной классификации Российской Федерации, механизм ее актуализации и набор справочников. На основе данной информации должны формироваться 26-разрядные номера счетов Рабочего плана счетов ИПУ РАН и документов;</w:t>
      </w:r>
    </w:p>
    <w:p w:rsidR="00086F96" w:rsidRPr="00A56A3D" w:rsidRDefault="00086F96" w:rsidP="00EF5E06">
      <w:pPr>
        <w:widowControl w:val="0"/>
        <w:numPr>
          <w:ilvl w:val="0"/>
          <w:numId w:val="92"/>
        </w:numPr>
        <w:tabs>
          <w:tab w:val="left" w:pos="426"/>
        </w:tabs>
        <w:ind w:left="720" w:hanging="360"/>
        <w:jc w:val="both"/>
        <w:rPr>
          <w:color w:val="000000"/>
          <w:sz w:val="24"/>
          <w:szCs w:val="24"/>
        </w:rPr>
      </w:pPr>
      <w:proofErr w:type="gramStart"/>
      <w:r w:rsidRPr="00A56A3D">
        <w:rPr>
          <w:color w:val="000000"/>
          <w:sz w:val="24"/>
          <w:szCs w:val="24"/>
        </w:rPr>
        <w:t>поддержка</w:t>
      </w:r>
      <w:proofErr w:type="gramEnd"/>
      <w:r w:rsidRPr="00A56A3D">
        <w:rPr>
          <w:color w:val="000000"/>
          <w:sz w:val="24"/>
          <w:szCs w:val="24"/>
        </w:rPr>
        <w:t xml:space="preserve"> существующих возможностей ведения в системе о государственных, муниципальных контрактов, формирование сведений для реестров государственных, муниципальных контрактов на бумажных носителях и в электронном виде; </w:t>
      </w:r>
    </w:p>
    <w:p w:rsidR="00086F96" w:rsidRPr="00A56A3D" w:rsidRDefault="00086F96" w:rsidP="00EF5E06">
      <w:pPr>
        <w:widowControl w:val="0"/>
        <w:numPr>
          <w:ilvl w:val="0"/>
          <w:numId w:val="92"/>
        </w:numPr>
        <w:tabs>
          <w:tab w:val="left" w:pos="284"/>
          <w:tab w:val="left" w:pos="426"/>
        </w:tabs>
        <w:jc w:val="both"/>
        <w:rPr>
          <w:color w:val="000000"/>
          <w:sz w:val="24"/>
          <w:szCs w:val="24"/>
        </w:rPr>
      </w:pPr>
      <w:r w:rsidRPr="00A56A3D">
        <w:rPr>
          <w:color w:val="000000"/>
          <w:sz w:val="24"/>
          <w:szCs w:val="24"/>
        </w:rPr>
        <w:t xml:space="preserve"> электронного документооборота с кредитными учреждениями, финансовыми органами, органами Федерального казначейства, налоговыми органами; о электронного, в части регламентированной отчетности; о многоуровневой системы документооборота в форматах «1C» с органом, осуществляющим функции и полномочия учредителя предварительного, текущего и последующего контроля; о регистрация и учет полученных лимитов бюджетных обязательств, ассигнований, предельных объемов финансирования, далее - бюджетных данных; о 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rsidR="00086F96" w:rsidRPr="00A56A3D" w:rsidRDefault="00086F96" w:rsidP="00EF5E06">
      <w:pPr>
        <w:widowControl w:val="0"/>
        <w:numPr>
          <w:ilvl w:val="0"/>
          <w:numId w:val="92"/>
        </w:numPr>
        <w:tabs>
          <w:tab w:val="left" w:pos="567"/>
        </w:tabs>
        <w:jc w:val="both"/>
        <w:rPr>
          <w:color w:val="000000"/>
          <w:sz w:val="24"/>
          <w:szCs w:val="24"/>
        </w:rPr>
      </w:pPr>
      <w:proofErr w:type="gramStart"/>
      <w:r w:rsidRPr="00A56A3D">
        <w:rPr>
          <w:color w:val="000000"/>
          <w:sz w:val="24"/>
          <w:szCs w:val="24"/>
        </w:rPr>
        <w:t>обеспечение</w:t>
      </w:r>
      <w:proofErr w:type="gramEnd"/>
      <w:r w:rsidRPr="00A56A3D">
        <w:rPr>
          <w:color w:val="000000"/>
          <w:sz w:val="24"/>
          <w:szCs w:val="24"/>
        </w:rPr>
        <w:t xml:space="preserve"> учета операций доведения бюджетных данных и кассового исполнения с поддержкой всех схемы кассового обслуживания с открытием счетов в учреждениях Центрального Банка Российской Федерации, органах Федерального казначейства, кредитных организациях.</w:t>
      </w:r>
    </w:p>
    <w:p w:rsidR="00086F96" w:rsidRPr="00A56A3D" w:rsidRDefault="00086F96" w:rsidP="00EF5E06">
      <w:pPr>
        <w:widowControl w:val="0"/>
        <w:ind w:firstLine="410"/>
        <w:jc w:val="both"/>
        <w:rPr>
          <w:color w:val="000000"/>
          <w:sz w:val="24"/>
          <w:szCs w:val="24"/>
        </w:rPr>
      </w:pPr>
      <w:r w:rsidRPr="00A56A3D">
        <w:rPr>
          <w:color w:val="000000"/>
          <w:sz w:val="24"/>
          <w:szCs w:val="24"/>
        </w:rPr>
        <w:t>Должно быть обеспечено функционирование существующих возможностей ПО ФХД, в том числе:</w:t>
      </w:r>
    </w:p>
    <w:p w:rsidR="00086F96" w:rsidRPr="00A56A3D" w:rsidRDefault="00086F96" w:rsidP="00EF5E06">
      <w:pPr>
        <w:widowControl w:val="0"/>
        <w:numPr>
          <w:ilvl w:val="0"/>
          <w:numId w:val="104"/>
        </w:numPr>
        <w:tabs>
          <w:tab w:val="left" w:pos="567"/>
        </w:tabs>
        <w:ind w:left="284" w:firstLine="0"/>
        <w:jc w:val="both"/>
        <w:rPr>
          <w:color w:val="000000"/>
          <w:sz w:val="24"/>
          <w:szCs w:val="24"/>
        </w:rPr>
      </w:pPr>
      <w:proofErr w:type="gramStart"/>
      <w:r w:rsidRPr="00A56A3D">
        <w:rPr>
          <w:color w:val="000000"/>
          <w:sz w:val="24"/>
          <w:szCs w:val="24"/>
        </w:rPr>
        <w:t>формирование</w:t>
      </w:r>
      <w:proofErr w:type="gramEnd"/>
      <w:r w:rsidRPr="00A56A3D">
        <w:rPr>
          <w:color w:val="000000"/>
          <w:sz w:val="24"/>
          <w:szCs w:val="24"/>
        </w:rPr>
        <w:t xml:space="preserve"> Инвентаризационных описей (сличительных ведомостей)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расчетов и обязательств;</w:t>
      </w:r>
    </w:p>
    <w:p w:rsidR="00086F96" w:rsidRPr="00A56A3D" w:rsidRDefault="00086F96" w:rsidP="00EF5E06">
      <w:pPr>
        <w:widowControl w:val="0"/>
        <w:numPr>
          <w:ilvl w:val="0"/>
          <w:numId w:val="104"/>
        </w:numPr>
        <w:tabs>
          <w:tab w:val="left" w:pos="567"/>
        </w:tabs>
        <w:ind w:left="284"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нефинансовых активов должен вестись по номенклатуре, инвентарным объектам, материально ответственным лицам и местам хранения. Обязательна поддержка хранения информации, необходимой для внесения сведений в реестр федерального имущества (постановление Правительства от 16.07.2007 № 447);</w:t>
      </w:r>
    </w:p>
    <w:p w:rsidR="00086F96" w:rsidRPr="00A56A3D" w:rsidRDefault="00086F96" w:rsidP="00EF5E06">
      <w:pPr>
        <w:widowControl w:val="0"/>
        <w:numPr>
          <w:ilvl w:val="0"/>
          <w:numId w:val="104"/>
        </w:numPr>
        <w:tabs>
          <w:tab w:val="left" w:pos="567"/>
        </w:tabs>
        <w:ind w:left="284" w:firstLine="0"/>
        <w:jc w:val="both"/>
        <w:rPr>
          <w:color w:val="000000"/>
          <w:sz w:val="24"/>
          <w:szCs w:val="24"/>
        </w:rPr>
      </w:pPr>
      <w:proofErr w:type="gramStart"/>
      <w:r w:rsidRPr="00A56A3D">
        <w:rPr>
          <w:color w:val="000000"/>
          <w:sz w:val="24"/>
          <w:szCs w:val="24"/>
        </w:rPr>
        <w:t>ведение</w:t>
      </w:r>
      <w:proofErr w:type="gramEnd"/>
      <w:r w:rsidRPr="00A56A3D">
        <w:rPr>
          <w:color w:val="000000"/>
          <w:sz w:val="24"/>
          <w:szCs w:val="24"/>
        </w:rPr>
        <w:t xml:space="preserve">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w:t>
      </w:r>
    </w:p>
    <w:p w:rsidR="00086F96" w:rsidRPr="00A56A3D" w:rsidRDefault="00086F96" w:rsidP="00EF5E06">
      <w:pPr>
        <w:widowControl w:val="0"/>
        <w:numPr>
          <w:ilvl w:val="0"/>
          <w:numId w:val="104"/>
        </w:numPr>
        <w:tabs>
          <w:tab w:val="left" w:pos="567"/>
        </w:tabs>
        <w:ind w:left="284"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поставщиками и в разрезе договоров (оснований расчетов) в зависимости от очередности расчетов - предварительная оплата или предварительная поставка товаров, работ, услуг. Предусмотрен автоматический зачет авансов, регистрация счета-фактуры поставщика и ведение Книги покупок;</w:t>
      </w:r>
    </w:p>
    <w:p w:rsidR="00086F96" w:rsidRPr="00A56A3D" w:rsidRDefault="00086F96" w:rsidP="00EF5E06">
      <w:pPr>
        <w:widowControl w:val="0"/>
        <w:numPr>
          <w:ilvl w:val="0"/>
          <w:numId w:val="104"/>
        </w:numPr>
        <w:tabs>
          <w:tab w:val="left" w:pos="567"/>
        </w:tabs>
        <w:ind w:left="284" w:firstLine="0"/>
        <w:jc w:val="both"/>
        <w:rPr>
          <w:color w:val="000000"/>
          <w:sz w:val="24"/>
          <w:szCs w:val="24"/>
        </w:rPr>
      </w:pPr>
      <w:proofErr w:type="gramStart"/>
      <w:r w:rsidRPr="00A56A3D">
        <w:rPr>
          <w:color w:val="000000"/>
          <w:sz w:val="24"/>
          <w:szCs w:val="24"/>
        </w:rPr>
        <w:t>учет</w:t>
      </w:r>
      <w:proofErr w:type="gramEnd"/>
      <w:r w:rsidRPr="00A56A3D">
        <w:rPr>
          <w:color w:val="000000"/>
          <w:sz w:val="24"/>
          <w:szCs w:val="24"/>
        </w:rPr>
        <w:t xml:space="preserve"> расчетов с подотчетными лицами по каждому лицу в разрезе выданных им авансов и видов расчетов (расчеты по выданным денежным средствам, расчеты по полученным денежным документам). При этом необходима возможность закрытия одного аванса, выданного подотчетному лицу, несколькими авансовыми отчетами;</w:t>
      </w:r>
    </w:p>
    <w:p w:rsidR="00086F96" w:rsidRPr="00A56A3D" w:rsidRDefault="00086F96" w:rsidP="00EF5E06">
      <w:pPr>
        <w:widowControl w:val="0"/>
        <w:numPr>
          <w:ilvl w:val="0"/>
          <w:numId w:val="92"/>
        </w:numPr>
        <w:tabs>
          <w:tab w:val="left" w:pos="567"/>
        </w:tabs>
        <w:jc w:val="both"/>
        <w:rPr>
          <w:color w:val="000000"/>
          <w:sz w:val="24"/>
          <w:szCs w:val="24"/>
        </w:rPr>
      </w:pPr>
      <w:proofErr w:type="gramStart"/>
      <w:r w:rsidRPr="00A56A3D">
        <w:rPr>
          <w:color w:val="000000"/>
          <w:sz w:val="24"/>
          <w:szCs w:val="24"/>
        </w:rPr>
        <w:t>автоматизация</w:t>
      </w:r>
      <w:proofErr w:type="gramEnd"/>
      <w:r w:rsidRPr="00A56A3D">
        <w:rPr>
          <w:color w:val="000000"/>
          <w:sz w:val="24"/>
          <w:szCs w:val="24"/>
        </w:rPr>
        <w:t xml:space="preserve"> операций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дополнительному образованию.</w:t>
      </w:r>
    </w:p>
    <w:p w:rsidR="00086F96" w:rsidRPr="00A56A3D" w:rsidRDefault="00086F96" w:rsidP="00EF5E06">
      <w:pPr>
        <w:widowControl w:val="0"/>
        <w:numPr>
          <w:ilvl w:val="0"/>
          <w:numId w:val="92"/>
        </w:numPr>
        <w:tabs>
          <w:tab w:val="left" w:pos="567"/>
        </w:tabs>
        <w:jc w:val="both"/>
        <w:rPr>
          <w:color w:val="000000"/>
          <w:sz w:val="24"/>
          <w:szCs w:val="24"/>
        </w:rPr>
      </w:pPr>
      <w:r w:rsidRPr="00A56A3D">
        <w:rPr>
          <w:color w:val="000000"/>
          <w:sz w:val="24"/>
          <w:szCs w:val="24"/>
        </w:rPr>
        <w:t>Отслеживание изменений в типовых конфигурациях, релизов программ и регламентированной отчетности и уведомление об этом Заказчика, обновление;</w:t>
      </w:r>
    </w:p>
    <w:p w:rsidR="00086F96" w:rsidRPr="00A56A3D" w:rsidRDefault="00086F96" w:rsidP="00EF5E06">
      <w:pPr>
        <w:widowControl w:val="0"/>
        <w:numPr>
          <w:ilvl w:val="0"/>
          <w:numId w:val="92"/>
        </w:numPr>
        <w:tabs>
          <w:tab w:val="left" w:pos="567"/>
        </w:tabs>
        <w:jc w:val="both"/>
        <w:rPr>
          <w:color w:val="000000"/>
          <w:sz w:val="24"/>
          <w:szCs w:val="24"/>
        </w:rPr>
      </w:pPr>
      <w:r w:rsidRPr="00A56A3D">
        <w:rPr>
          <w:color w:val="000000"/>
          <w:sz w:val="24"/>
          <w:szCs w:val="24"/>
        </w:rPr>
        <w:t xml:space="preserve">Консультация по работе с программой (архивация, </w:t>
      </w:r>
      <w:proofErr w:type="spellStart"/>
      <w:r w:rsidRPr="00A56A3D">
        <w:rPr>
          <w:color w:val="000000"/>
          <w:sz w:val="24"/>
          <w:szCs w:val="24"/>
        </w:rPr>
        <w:t>перепроведение</w:t>
      </w:r>
      <w:proofErr w:type="spellEnd"/>
      <w:r w:rsidRPr="00A56A3D">
        <w:rPr>
          <w:color w:val="000000"/>
          <w:sz w:val="24"/>
          <w:szCs w:val="24"/>
        </w:rPr>
        <w:t>, граница последовательности, периоды, методика работы с программой);</w:t>
      </w:r>
    </w:p>
    <w:p w:rsidR="00086F96" w:rsidRPr="00A56A3D" w:rsidRDefault="00086F96" w:rsidP="00EF5E06">
      <w:pPr>
        <w:widowControl w:val="0"/>
        <w:numPr>
          <w:ilvl w:val="0"/>
          <w:numId w:val="92"/>
        </w:numPr>
        <w:tabs>
          <w:tab w:val="left" w:pos="567"/>
        </w:tabs>
        <w:jc w:val="both"/>
        <w:rPr>
          <w:color w:val="000000"/>
          <w:sz w:val="24"/>
          <w:szCs w:val="24"/>
        </w:rPr>
      </w:pPr>
      <w:r w:rsidRPr="00A56A3D">
        <w:rPr>
          <w:color w:val="000000"/>
          <w:sz w:val="24"/>
          <w:szCs w:val="24"/>
        </w:rPr>
        <w:t>Внесение изменений по заявке Заказчика в используемые Заказчиком конфигурации ПО ФХД, не влияющие на принципы работы основных алгоритмов настройки (проведение документов и глобальный модуль).</w:t>
      </w:r>
    </w:p>
    <w:p w:rsidR="00086F96" w:rsidRPr="00A56A3D" w:rsidRDefault="00086F96" w:rsidP="00EF5E06">
      <w:pPr>
        <w:widowControl w:val="0"/>
        <w:ind w:firstLine="567"/>
        <w:jc w:val="both"/>
        <w:rPr>
          <w:color w:val="000000"/>
          <w:sz w:val="24"/>
          <w:szCs w:val="24"/>
        </w:rPr>
      </w:pPr>
      <w:r w:rsidRPr="00A56A3D">
        <w:rPr>
          <w:color w:val="000000"/>
          <w:sz w:val="24"/>
          <w:szCs w:val="24"/>
        </w:rPr>
        <w:t>Исполнитель вправе по своей инициативе, своими силами, за свой счет и под свою ответственность осуществлять дополнительные действия и мероприятия, направленные на более полную реализацию целевого предназначения Услуг, не налагая при этом никаких дополнительных (не предусмотренных контрактом/договором и техническим заданием) обязательств и ответственности пользователей и Заказчика в отношении, как Исполнителя, так и третьих лиц. В противном случае такие действия и мероприятия должны быть заранее письменно согласованы Исполнителем с Заказчиком.</w:t>
      </w:r>
    </w:p>
    <w:p w:rsidR="00086F96" w:rsidRPr="00A56A3D" w:rsidRDefault="00086F96" w:rsidP="00EF5E06">
      <w:pPr>
        <w:widowControl w:val="0"/>
        <w:ind w:firstLine="408"/>
        <w:jc w:val="both"/>
        <w:rPr>
          <w:color w:val="000000"/>
          <w:sz w:val="24"/>
          <w:szCs w:val="24"/>
        </w:rPr>
      </w:pPr>
      <w:r w:rsidRPr="00A56A3D">
        <w:rPr>
          <w:color w:val="000000"/>
          <w:sz w:val="24"/>
          <w:szCs w:val="24"/>
        </w:rPr>
        <w:tab/>
        <w:t>Исполнитель проводит разработку и отладку решений по устранению ошибок и неполадок в работе подсистем ПО ФХД на собственных тестовых технических средствах.</w:t>
      </w:r>
    </w:p>
    <w:p w:rsidR="00086F96" w:rsidRPr="00A56A3D" w:rsidRDefault="00086F96" w:rsidP="00EF5E06">
      <w:pPr>
        <w:widowControl w:val="0"/>
        <w:ind w:firstLine="408"/>
        <w:jc w:val="both"/>
        <w:rPr>
          <w:color w:val="000000"/>
          <w:sz w:val="24"/>
          <w:szCs w:val="24"/>
        </w:rPr>
      </w:pPr>
    </w:p>
    <w:p w:rsidR="00086F96" w:rsidRPr="00A56A3D" w:rsidRDefault="00ED7161" w:rsidP="00EF5E06">
      <w:pPr>
        <w:widowControl w:val="0"/>
        <w:tabs>
          <w:tab w:val="left" w:pos="598"/>
        </w:tabs>
        <w:jc w:val="both"/>
        <w:rPr>
          <w:b/>
          <w:bCs/>
          <w:color w:val="000000"/>
          <w:sz w:val="24"/>
          <w:szCs w:val="24"/>
          <w:u w:val="single"/>
        </w:rPr>
      </w:pPr>
      <w:r w:rsidRPr="00A56A3D">
        <w:rPr>
          <w:b/>
          <w:bCs/>
          <w:color w:val="000000"/>
          <w:sz w:val="24"/>
          <w:szCs w:val="24"/>
        </w:rPr>
        <w:t xml:space="preserve">7.2. </w:t>
      </w:r>
      <w:r w:rsidR="00086F96" w:rsidRPr="00A56A3D">
        <w:rPr>
          <w:b/>
          <w:bCs/>
          <w:color w:val="000000"/>
          <w:sz w:val="24"/>
          <w:szCs w:val="24"/>
          <w:u w:val="single"/>
        </w:rPr>
        <w:t>Плановый объем заявок:</w:t>
      </w:r>
    </w:p>
    <w:p w:rsidR="00086F96" w:rsidRPr="00A56A3D" w:rsidRDefault="00086F96" w:rsidP="00EF5E06">
      <w:pPr>
        <w:widowControl w:val="0"/>
        <w:tabs>
          <w:tab w:val="left" w:pos="598"/>
        </w:tabs>
        <w:ind w:left="540"/>
        <w:jc w:val="both"/>
        <w:rPr>
          <w:b/>
          <w:bCs/>
          <w:color w:val="000000"/>
          <w:sz w:val="24"/>
          <w:szCs w:val="24"/>
          <w:u w:val="single"/>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5478"/>
        <w:gridCol w:w="3150"/>
      </w:tblGrid>
      <w:tr w:rsidR="00086F96" w:rsidRPr="00A56A3D" w:rsidTr="00086F96">
        <w:tc>
          <w:tcPr>
            <w:tcW w:w="368"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w:t>
            </w:r>
          </w:p>
          <w:p w:rsidR="00086F96" w:rsidRPr="00A56A3D" w:rsidRDefault="00086F96" w:rsidP="00EF5E06">
            <w:pPr>
              <w:widowControl w:val="0"/>
              <w:ind w:firstLine="34"/>
              <w:jc w:val="center"/>
              <w:rPr>
                <w:color w:val="000000"/>
                <w:sz w:val="24"/>
                <w:szCs w:val="24"/>
              </w:rPr>
            </w:pPr>
            <w:proofErr w:type="gramStart"/>
            <w:r w:rsidRPr="00A56A3D">
              <w:rPr>
                <w:color w:val="000000"/>
                <w:sz w:val="24"/>
                <w:szCs w:val="24"/>
              </w:rPr>
              <w:t>п</w:t>
            </w:r>
            <w:proofErr w:type="gramEnd"/>
            <w:r w:rsidRPr="00A56A3D">
              <w:rPr>
                <w:color w:val="000000"/>
                <w:sz w:val="24"/>
                <w:szCs w:val="24"/>
              </w:rPr>
              <w:t>/п</w:t>
            </w:r>
          </w:p>
        </w:tc>
        <w:tc>
          <w:tcPr>
            <w:tcW w:w="294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Содержание оказываемых услуг</w:t>
            </w:r>
          </w:p>
        </w:tc>
        <w:tc>
          <w:tcPr>
            <w:tcW w:w="169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Плановый объем на исполнение заявок, чел/час*.</w:t>
            </w:r>
          </w:p>
        </w:tc>
      </w:tr>
      <w:tr w:rsidR="00086F96" w:rsidRPr="00A56A3D" w:rsidTr="00086F96">
        <w:tc>
          <w:tcPr>
            <w:tcW w:w="368"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1.</w:t>
            </w:r>
          </w:p>
        </w:tc>
        <w:tc>
          <w:tcPr>
            <w:tcW w:w="294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rPr>
                <w:color w:val="000000"/>
                <w:sz w:val="24"/>
                <w:szCs w:val="24"/>
              </w:rPr>
            </w:pPr>
            <w:r w:rsidRPr="00A56A3D">
              <w:rPr>
                <w:color w:val="000000"/>
                <w:sz w:val="24"/>
                <w:szCs w:val="24"/>
              </w:rPr>
              <w:t>Обучение сотрудников Заказчика работе с ПО ФХД</w:t>
            </w:r>
          </w:p>
        </w:tc>
        <w:tc>
          <w:tcPr>
            <w:tcW w:w="1691" w:type="pct"/>
            <w:tcBorders>
              <w:top w:val="single" w:sz="4" w:space="0" w:color="auto"/>
              <w:left w:val="single" w:sz="4" w:space="0" w:color="auto"/>
              <w:bottom w:val="single" w:sz="4" w:space="0" w:color="auto"/>
              <w:right w:val="single" w:sz="4" w:space="0" w:color="auto"/>
            </w:tcBorders>
            <w:vAlign w:val="bottom"/>
          </w:tcPr>
          <w:p w:rsidR="00086F96" w:rsidRPr="00A56A3D" w:rsidRDefault="00086F96" w:rsidP="00EF5E06">
            <w:pPr>
              <w:widowControl w:val="0"/>
              <w:ind w:firstLine="34"/>
              <w:jc w:val="center"/>
              <w:rPr>
                <w:color w:val="000000"/>
                <w:sz w:val="24"/>
                <w:szCs w:val="24"/>
              </w:rPr>
            </w:pPr>
            <w:r w:rsidRPr="00A56A3D">
              <w:rPr>
                <w:color w:val="000000"/>
                <w:sz w:val="24"/>
                <w:szCs w:val="24"/>
              </w:rPr>
              <w:t>60</w:t>
            </w:r>
          </w:p>
        </w:tc>
      </w:tr>
      <w:tr w:rsidR="00086F96" w:rsidRPr="00A56A3D" w:rsidTr="00086F96">
        <w:tc>
          <w:tcPr>
            <w:tcW w:w="368"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2.</w:t>
            </w:r>
          </w:p>
        </w:tc>
        <w:tc>
          <w:tcPr>
            <w:tcW w:w="294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rPr>
                <w:color w:val="000000"/>
                <w:sz w:val="24"/>
                <w:szCs w:val="24"/>
              </w:rPr>
            </w:pPr>
            <w:r w:rsidRPr="00A56A3D">
              <w:rPr>
                <w:color w:val="000000"/>
                <w:sz w:val="24"/>
                <w:szCs w:val="24"/>
              </w:rPr>
              <w:t>Консультирование сотрудников Заказчика по вопросам работы с ПО ФХД по телефону</w:t>
            </w:r>
          </w:p>
        </w:tc>
        <w:tc>
          <w:tcPr>
            <w:tcW w:w="1691" w:type="pct"/>
            <w:tcBorders>
              <w:top w:val="single" w:sz="4" w:space="0" w:color="auto"/>
              <w:left w:val="single" w:sz="4" w:space="0" w:color="auto"/>
              <w:bottom w:val="single" w:sz="4" w:space="0" w:color="auto"/>
              <w:right w:val="single" w:sz="4" w:space="0" w:color="auto"/>
            </w:tcBorders>
            <w:vAlign w:val="bottom"/>
          </w:tcPr>
          <w:p w:rsidR="00086F96" w:rsidRPr="00A56A3D" w:rsidRDefault="00086F96" w:rsidP="00EF5E06">
            <w:pPr>
              <w:widowControl w:val="0"/>
              <w:ind w:firstLine="34"/>
              <w:jc w:val="center"/>
              <w:rPr>
                <w:color w:val="000000"/>
                <w:sz w:val="24"/>
                <w:szCs w:val="24"/>
              </w:rPr>
            </w:pPr>
            <w:r w:rsidRPr="00A56A3D">
              <w:rPr>
                <w:color w:val="000000"/>
                <w:sz w:val="24"/>
                <w:szCs w:val="24"/>
              </w:rPr>
              <w:t>60</w:t>
            </w:r>
          </w:p>
        </w:tc>
      </w:tr>
      <w:tr w:rsidR="00086F96" w:rsidRPr="00A56A3D" w:rsidTr="00086F96">
        <w:tc>
          <w:tcPr>
            <w:tcW w:w="368"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3.</w:t>
            </w:r>
          </w:p>
        </w:tc>
        <w:tc>
          <w:tcPr>
            <w:tcW w:w="294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rPr>
                <w:color w:val="000000"/>
                <w:sz w:val="24"/>
                <w:szCs w:val="24"/>
              </w:rPr>
            </w:pPr>
            <w:r w:rsidRPr="00A56A3D">
              <w:rPr>
                <w:color w:val="000000"/>
                <w:sz w:val="24"/>
                <w:szCs w:val="24"/>
              </w:rPr>
              <w:t>Консультирование сотрудников Заказчика по вопросам работы с ПО ФХД на рабочих местах</w:t>
            </w:r>
          </w:p>
        </w:tc>
        <w:tc>
          <w:tcPr>
            <w:tcW w:w="1691" w:type="pct"/>
            <w:tcBorders>
              <w:top w:val="single" w:sz="4" w:space="0" w:color="auto"/>
              <w:left w:val="single" w:sz="4" w:space="0" w:color="auto"/>
              <w:bottom w:val="single" w:sz="4" w:space="0" w:color="auto"/>
              <w:right w:val="single" w:sz="4" w:space="0" w:color="auto"/>
            </w:tcBorders>
            <w:vAlign w:val="bottom"/>
          </w:tcPr>
          <w:p w:rsidR="00086F96" w:rsidRPr="00A56A3D" w:rsidRDefault="00086F96" w:rsidP="00EF5E06">
            <w:pPr>
              <w:widowControl w:val="0"/>
              <w:ind w:firstLine="34"/>
              <w:jc w:val="center"/>
              <w:rPr>
                <w:color w:val="000000"/>
                <w:sz w:val="24"/>
                <w:szCs w:val="24"/>
              </w:rPr>
            </w:pPr>
            <w:r w:rsidRPr="00A56A3D">
              <w:rPr>
                <w:color w:val="000000"/>
                <w:sz w:val="24"/>
                <w:szCs w:val="24"/>
              </w:rPr>
              <w:t>240</w:t>
            </w:r>
          </w:p>
        </w:tc>
      </w:tr>
      <w:tr w:rsidR="00086F96" w:rsidRPr="00A56A3D" w:rsidTr="00086F96">
        <w:tc>
          <w:tcPr>
            <w:tcW w:w="368"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4.</w:t>
            </w:r>
          </w:p>
        </w:tc>
        <w:tc>
          <w:tcPr>
            <w:tcW w:w="294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rPr>
                <w:color w:val="000000"/>
                <w:sz w:val="24"/>
                <w:szCs w:val="24"/>
              </w:rPr>
            </w:pPr>
            <w:r w:rsidRPr="00A56A3D">
              <w:rPr>
                <w:color w:val="000000"/>
                <w:sz w:val="24"/>
                <w:szCs w:val="24"/>
              </w:rPr>
              <w:t>Консультирование сотрудников Заказчика по методологическим вопросам.</w:t>
            </w:r>
          </w:p>
        </w:tc>
        <w:tc>
          <w:tcPr>
            <w:tcW w:w="1691" w:type="pct"/>
            <w:tcBorders>
              <w:top w:val="single" w:sz="4" w:space="0" w:color="auto"/>
              <w:left w:val="single" w:sz="4" w:space="0" w:color="auto"/>
              <w:bottom w:val="single" w:sz="4" w:space="0" w:color="auto"/>
              <w:right w:val="single" w:sz="4" w:space="0" w:color="auto"/>
            </w:tcBorders>
            <w:vAlign w:val="bottom"/>
          </w:tcPr>
          <w:p w:rsidR="00086F96" w:rsidRPr="00A56A3D" w:rsidRDefault="00086F96" w:rsidP="00EF5E06">
            <w:pPr>
              <w:widowControl w:val="0"/>
              <w:ind w:firstLine="34"/>
              <w:jc w:val="center"/>
              <w:rPr>
                <w:color w:val="000000"/>
                <w:sz w:val="24"/>
                <w:szCs w:val="24"/>
              </w:rPr>
            </w:pPr>
            <w:r w:rsidRPr="00A56A3D">
              <w:rPr>
                <w:color w:val="000000"/>
                <w:sz w:val="24"/>
                <w:szCs w:val="24"/>
              </w:rPr>
              <w:t>420</w:t>
            </w:r>
          </w:p>
        </w:tc>
      </w:tr>
      <w:tr w:rsidR="00086F96" w:rsidRPr="00A56A3D" w:rsidTr="00086F96">
        <w:trPr>
          <w:trHeight w:val="616"/>
        </w:trPr>
        <w:tc>
          <w:tcPr>
            <w:tcW w:w="368"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5.</w:t>
            </w:r>
          </w:p>
        </w:tc>
        <w:tc>
          <w:tcPr>
            <w:tcW w:w="294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rPr>
                <w:color w:val="000000"/>
                <w:sz w:val="24"/>
                <w:szCs w:val="24"/>
              </w:rPr>
            </w:pPr>
            <w:r w:rsidRPr="00A56A3D">
              <w:rPr>
                <w:color w:val="000000"/>
                <w:sz w:val="24"/>
                <w:szCs w:val="24"/>
              </w:rPr>
              <w:t>Консультирование сотрудников Заказчика по вопросам администрирования баз данных ПО ФХД</w:t>
            </w:r>
          </w:p>
        </w:tc>
        <w:tc>
          <w:tcPr>
            <w:tcW w:w="1691" w:type="pct"/>
            <w:tcBorders>
              <w:top w:val="single" w:sz="4" w:space="0" w:color="auto"/>
              <w:left w:val="single" w:sz="4" w:space="0" w:color="auto"/>
              <w:bottom w:val="single" w:sz="4" w:space="0" w:color="auto"/>
              <w:right w:val="single" w:sz="4" w:space="0" w:color="auto"/>
            </w:tcBorders>
            <w:vAlign w:val="bottom"/>
          </w:tcPr>
          <w:p w:rsidR="00086F96" w:rsidRPr="00A56A3D" w:rsidRDefault="00086F96" w:rsidP="00EF5E06">
            <w:pPr>
              <w:widowControl w:val="0"/>
              <w:ind w:firstLine="34"/>
              <w:jc w:val="center"/>
              <w:rPr>
                <w:color w:val="000000"/>
                <w:sz w:val="24"/>
                <w:szCs w:val="24"/>
              </w:rPr>
            </w:pPr>
            <w:r w:rsidRPr="00A56A3D">
              <w:rPr>
                <w:color w:val="000000"/>
                <w:sz w:val="24"/>
                <w:szCs w:val="24"/>
              </w:rPr>
              <w:t>60</w:t>
            </w:r>
          </w:p>
        </w:tc>
      </w:tr>
      <w:tr w:rsidR="00086F96" w:rsidRPr="00A56A3D" w:rsidTr="00086F96">
        <w:tc>
          <w:tcPr>
            <w:tcW w:w="368"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6.</w:t>
            </w:r>
          </w:p>
        </w:tc>
        <w:tc>
          <w:tcPr>
            <w:tcW w:w="294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rPr>
                <w:color w:val="000000"/>
                <w:sz w:val="24"/>
                <w:szCs w:val="24"/>
              </w:rPr>
            </w:pPr>
            <w:r w:rsidRPr="00A56A3D">
              <w:rPr>
                <w:color w:val="000000"/>
                <w:sz w:val="24"/>
                <w:szCs w:val="24"/>
              </w:rPr>
              <w:t>Подготовка обновлений нетиповых конфигураций ПО ФХД</w:t>
            </w:r>
          </w:p>
        </w:tc>
        <w:tc>
          <w:tcPr>
            <w:tcW w:w="1691" w:type="pct"/>
            <w:tcBorders>
              <w:top w:val="single" w:sz="4" w:space="0" w:color="auto"/>
              <w:left w:val="single" w:sz="4" w:space="0" w:color="auto"/>
              <w:bottom w:val="single" w:sz="4" w:space="0" w:color="auto"/>
              <w:right w:val="single" w:sz="4" w:space="0" w:color="auto"/>
            </w:tcBorders>
            <w:vAlign w:val="bottom"/>
          </w:tcPr>
          <w:p w:rsidR="00086F96" w:rsidRPr="00A56A3D" w:rsidRDefault="00086F96" w:rsidP="00EF5E06">
            <w:pPr>
              <w:widowControl w:val="0"/>
              <w:ind w:firstLine="34"/>
              <w:jc w:val="center"/>
              <w:rPr>
                <w:color w:val="000000"/>
                <w:sz w:val="24"/>
                <w:szCs w:val="24"/>
              </w:rPr>
            </w:pPr>
            <w:r w:rsidRPr="00A56A3D">
              <w:rPr>
                <w:color w:val="000000"/>
                <w:sz w:val="24"/>
                <w:szCs w:val="24"/>
              </w:rPr>
              <w:t>240</w:t>
            </w:r>
          </w:p>
        </w:tc>
      </w:tr>
      <w:tr w:rsidR="00086F96" w:rsidRPr="00A56A3D" w:rsidTr="00086F96">
        <w:tc>
          <w:tcPr>
            <w:tcW w:w="368"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7.</w:t>
            </w:r>
          </w:p>
        </w:tc>
        <w:tc>
          <w:tcPr>
            <w:tcW w:w="294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rPr>
                <w:color w:val="000000"/>
                <w:sz w:val="24"/>
                <w:szCs w:val="24"/>
              </w:rPr>
            </w:pPr>
            <w:r w:rsidRPr="00A56A3D">
              <w:rPr>
                <w:color w:val="000000"/>
                <w:sz w:val="24"/>
                <w:szCs w:val="24"/>
              </w:rPr>
              <w:t>Внесение изменений по заявке Заказчика в используемые Заказчиком конфигурации ПО ФХД</w:t>
            </w:r>
          </w:p>
        </w:tc>
        <w:tc>
          <w:tcPr>
            <w:tcW w:w="1691" w:type="pct"/>
            <w:tcBorders>
              <w:top w:val="single" w:sz="4" w:space="0" w:color="auto"/>
              <w:left w:val="single" w:sz="4" w:space="0" w:color="auto"/>
              <w:bottom w:val="single" w:sz="4" w:space="0" w:color="auto"/>
              <w:right w:val="single" w:sz="4" w:space="0" w:color="auto"/>
            </w:tcBorders>
            <w:vAlign w:val="bottom"/>
          </w:tcPr>
          <w:p w:rsidR="00086F96" w:rsidRPr="00A56A3D" w:rsidRDefault="00086F96" w:rsidP="00EF5E06">
            <w:pPr>
              <w:widowControl w:val="0"/>
              <w:ind w:firstLine="34"/>
              <w:jc w:val="center"/>
              <w:rPr>
                <w:color w:val="000000"/>
                <w:sz w:val="24"/>
                <w:szCs w:val="24"/>
              </w:rPr>
            </w:pPr>
            <w:r w:rsidRPr="00A56A3D">
              <w:rPr>
                <w:color w:val="000000"/>
                <w:sz w:val="24"/>
                <w:szCs w:val="24"/>
              </w:rPr>
              <w:t>360</w:t>
            </w:r>
          </w:p>
        </w:tc>
      </w:tr>
      <w:tr w:rsidR="00086F96" w:rsidRPr="00A56A3D" w:rsidTr="00086F96">
        <w:tc>
          <w:tcPr>
            <w:tcW w:w="3309" w:type="pct"/>
            <w:gridSpan w:val="2"/>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408"/>
              <w:jc w:val="right"/>
              <w:rPr>
                <w:color w:val="000000"/>
                <w:sz w:val="24"/>
                <w:szCs w:val="24"/>
              </w:rPr>
            </w:pPr>
            <w:r w:rsidRPr="00A56A3D">
              <w:rPr>
                <w:color w:val="000000"/>
                <w:sz w:val="24"/>
                <w:szCs w:val="24"/>
              </w:rPr>
              <w:t>Итого:</w:t>
            </w:r>
          </w:p>
        </w:tc>
        <w:tc>
          <w:tcPr>
            <w:tcW w:w="1691" w:type="pct"/>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ind w:firstLine="34"/>
              <w:jc w:val="center"/>
              <w:rPr>
                <w:color w:val="000000"/>
                <w:sz w:val="24"/>
                <w:szCs w:val="24"/>
              </w:rPr>
            </w:pPr>
            <w:r w:rsidRPr="00A56A3D">
              <w:rPr>
                <w:color w:val="000000"/>
                <w:sz w:val="24"/>
                <w:szCs w:val="24"/>
              </w:rPr>
              <w:t>1440**</w:t>
            </w:r>
          </w:p>
        </w:tc>
      </w:tr>
    </w:tbl>
    <w:p w:rsidR="00086F96" w:rsidRPr="00A56A3D" w:rsidRDefault="00086F96" w:rsidP="00EF5E06">
      <w:pPr>
        <w:widowControl w:val="0"/>
        <w:ind w:firstLine="408"/>
        <w:jc w:val="both"/>
        <w:rPr>
          <w:i/>
          <w:color w:val="000000"/>
          <w:sz w:val="24"/>
          <w:szCs w:val="24"/>
        </w:rPr>
      </w:pPr>
      <w:r w:rsidRPr="00A56A3D">
        <w:rPr>
          <w:i/>
          <w:color w:val="000000"/>
          <w:sz w:val="24"/>
          <w:szCs w:val="24"/>
        </w:rPr>
        <w:t>* 1 чел./час равен работе одного специалиста Исполнителя в течении 1 часа.</w:t>
      </w:r>
      <w:r w:rsidR="009D19E3" w:rsidRPr="009D19E3">
        <w:t xml:space="preserve"> </w:t>
      </w:r>
      <w:r w:rsidR="009D19E3" w:rsidRPr="009D19E3">
        <w:rPr>
          <w:i/>
          <w:color w:val="000000"/>
          <w:sz w:val="24"/>
          <w:szCs w:val="24"/>
        </w:rPr>
        <w:t>(Один час равен 60 минутам)</w:t>
      </w:r>
    </w:p>
    <w:p w:rsidR="00086F96" w:rsidRPr="00A56A3D" w:rsidRDefault="00086F96" w:rsidP="00EF5E06">
      <w:pPr>
        <w:widowControl w:val="0"/>
        <w:ind w:firstLine="408"/>
        <w:jc w:val="both"/>
        <w:rPr>
          <w:i/>
          <w:color w:val="000000"/>
          <w:sz w:val="24"/>
          <w:szCs w:val="24"/>
        </w:rPr>
      </w:pPr>
      <w:r w:rsidRPr="00A56A3D">
        <w:rPr>
          <w:i/>
          <w:color w:val="000000"/>
          <w:sz w:val="24"/>
          <w:szCs w:val="24"/>
        </w:rPr>
        <w:t>** Заказчик оставляет за собой право перераспределять человеко-часы между видами услуг, уведомляя Исполнителя посредствам письма на электронную почту</w:t>
      </w:r>
    </w:p>
    <w:p w:rsidR="00086F96" w:rsidRPr="00A56A3D" w:rsidRDefault="00086F96" w:rsidP="00EF5E06">
      <w:pPr>
        <w:widowControl w:val="0"/>
        <w:ind w:firstLine="408"/>
        <w:jc w:val="both"/>
        <w:rPr>
          <w:color w:val="000000"/>
          <w:sz w:val="24"/>
          <w:szCs w:val="24"/>
        </w:rPr>
      </w:pPr>
    </w:p>
    <w:p w:rsidR="00086F96" w:rsidRPr="00A56A3D" w:rsidRDefault="00BB25ED" w:rsidP="00EF5E06">
      <w:pPr>
        <w:widowControl w:val="0"/>
        <w:tabs>
          <w:tab w:val="left" w:pos="598"/>
        </w:tabs>
        <w:jc w:val="both"/>
        <w:rPr>
          <w:b/>
          <w:bCs/>
          <w:color w:val="000000"/>
          <w:sz w:val="24"/>
          <w:szCs w:val="24"/>
        </w:rPr>
      </w:pPr>
      <w:r w:rsidRPr="00A56A3D">
        <w:rPr>
          <w:b/>
          <w:bCs/>
          <w:color w:val="000000"/>
          <w:sz w:val="24"/>
          <w:szCs w:val="24"/>
        </w:rPr>
        <w:t>7.</w:t>
      </w:r>
      <w:r w:rsidR="00ED7161" w:rsidRPr="00A56A3D">
        <w:rPr>
          <w:b/>
          <w:bCs/>
          <w:color w:val="000000"/>
          <w:sz w:val="24"/>
          <w:szCs w:val="24"/>
        </w:rPr>
        <w:t>3</w:t>
      </w:r>
      <w:r w:rsidRPr="00A56A3D">
        <w:rPr>
          <w:b/>
          <w:bCs/>
          <w:color w:val="000000"/>
          <w:sz w:val="24"/>
          <w:szCs w:val="24"/>
        </w:rPr>
        <w:t xml:space="preserve">. </w:t>
      </w:r>
      <w:r w:rsidR="00086F96" w:rsidRPr="00A56A3D">
        <w:rPr>
          <w:b/>
          <w:bCs/>
          <w:color w:val="000000"/>
          <w:sz w:val="24"/>
          <w:szCs w:val="24"/>
          <w:u w:val="single"/>
        </w:rPr>
        <w:t>Требования к порядку оказания услуг и их документированию</w:t>
      </w:r>
      <w:r w:rsidR="00086F96" w:rsidRPr="00A56A3D">
        <w:rPr>
          <w:b/>
          <w:bCs/>
          <w:color w:val="000000"/>
          <w:sz w:val="24"/>
          <w:szCs w:val="24"/>
        </w:rPr>
        <w:t>.</w:t>
      </w:r>
    </w:p>
    <w:p w:rsidR="00086F96" w:rsidRPr="00A56A3D" w:rsidRDefault="00086F96" w:rsidP="00EF5E06">
      <w:pPr>
        <w:widowControl w:val="0"/>
        <w:tabs>
          <w:tab w:val="left" w:pos="598"/>
        </w:tabs>
        <w:ind w:left="540"/>
        <w:jc w:val="both"/>
        <w:rPr>
          <w:vanish/>
          <w:color w:val="000000"/>
          <w:sz w:val="24"/>
          <w:szCs w:val="24"/>
        </w:rPr>
      </w:pPr>
    </w:p>
    <w:p w:rsidR="00086F96" w:rsidRPr="00A56A3D" w:rsidRDefault="00086F96" w:rsidP="00EF5E06">
      <w:pPr>
        <w:widowControl w:val="0"/>
        <w:tabs>
          <w:tab w:val="left" w:pos="598"/>
        </w:tabs>
        <w:jc w:val="both"/>
        <w:rPr>
          <w:color w:val="000000"/>
          <w:sz w:val="24"/>
          <w:szCs w:val="24"/>
        </w:rPr>
      </w:pPr>
      <w:r w:rsidRPr="00A56A3D">
        <w:rPr>
          <w:color w:val="000000"/>
          <w:sz w:val="24"/>
          <w:szCs w:val="24"/>
        </w:rPr>
        <w:tab/>
        <w:t>В рамках оказания Услуг Исполнитель должен обеспечить выполнение следующих требований:</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.1. </w:t>
      </w:r>
      <w:r w:rsidR="00086F96" w:rsidRPr="00A56A3D">
        <w:rPr>
          <w:color w:val="000000"/>
          <w:sz w:val="24"/>
          <w:szCs w:val="24"/>
        </w:rPr>
        <w:t>Услуги по сопровождению ПО ФХД должны оказываться ежедневно по рабочим дням с 9-30 до 18-15.</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.2. </w:t>
      </w:r>
      <w:r w:rsidR="00086F96" w:rsidRPr="00A56A3D">
        <w:rPr>
          <w:color w:val="000000"/>
          <w:sz w:val="24"/>
          <w:szCs w:val="24"/>
        </w:rPr>
        <w:t>Исполнитель обеспечивает консультации пользователей ПО ФХД по вопросам эксплуатации в режиме «Горячая линия» (по телефону, факсу, электронной почте), по рабочим дням с 9-30 до 18-15.</w:t>
      </w:r>
    </w:p>
    <w:p w:rsidR="00086F96" w:rsidRPr="00A56A3D" w:rsidRDefault="00BB25ED" w:rsidP="00EF5E06">
      <w:pPr>
        <w:widowControl w:val="0"/>
        <w:tabs>
          <w:tab w:val="left" w:pos="598"/>
          <w:tab w:val="left" w:pos="993"/>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.3. </w:t>
      </w:r>
      <w:r w:rsidR="00086F96" w:rsidRPr="00A56A3D">
        <w:rPr>
          <w:color w:val="000000"/>
          <w:sz w:val="24"/>
          <w:szCs w:val="24"/>
        </w:rPr>
        <w:t>Услуги по восстановлению работоспособности ПО ФХД в целом должны оказываться в круглосуточном режиме, включая выходные и праздничные дни.</w:t>
      </w:r>
    </w:p>
    <w:p w:rsidR="00086F96" w:rsidRPr="00A56A3D" w:rsidRDefault="00BB25ED" w:rsidP="00EF5E06">
      <w:pPr>
        <w:widowControl w:val="0"/>
        <w:tabs>
          <w:tab w:val="left" w:pos="598"/>
          <w:tab w:val="left" w:pos="993"/>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.4. </w:t>
      </w:r>
      <w:r w:rsidR="00086F96" w:rsidRPr="00A56A3D">
        <w:rPr>
          <w:color w:val="000000"/>
          <w:sz w:val="24"/>
          <w:szCs w:val="24"/>
        </w:rPr>
        <w:t>Исполнитель не позднее 2 (двух) рабочих дней с момента заключения Контракта предоставляет Заказчику контактный телефон и электронный адрес службы сервисной поддержки Исполнителя, по которым осуществляется прием обращений и запросов в рамках оказания Услуг.</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.5. </w:t>
      </w:r>
      <w:r w:rsidR="00086F96" w:rsidRPr="00A56A3D">
        <w:rPr>
          <w:color w:val="000000"/>
          <w:sz w:val="24"/>
          <w:szCs w:val="24"/>
        </w:rPr>
        <w:t>Прием и регистрация Исполнителем всех видов обращений и запросов Заказчика в рамках оказания Услуг должен осуществляться:</w:t>
      </w:r>
    </w:p>
    <w:p w:rsidR="00086F96" w:rsidRPr="00A56A3D" w:rsidRDefault="00086F96" w:rsidP="00EF5E06">
      <w:pPr>
        <w:widowControl w:val="0"/>
        <w:tabs>
          <w:tab w:val="left" w:pos="598"/>
          <w:tab w:val="left" w:pos="851"/>
        </w:tabs>
        <w:jc w:val="both"/>
        <w:rPr>
          <w:color w:val="000000"/>
          <w:sz w:val="24"/>
          <w:szCs w:val="24"/>
        </w:rPr>
      </w:pPr>
      <w:r w:rsidRPr="00A56A3D">
        <w:rPr>
          <w:color w:val="000000"/>
          <w:sz w:val="24"/>
          <w:szCs w:val="24"/>
        </w:rPr>
        <w:t>•</w:t>
      </w:r>
      <w:r w:rsidRPr="00A56A3D">
        <w:rPr>
          <w:color w:val="000000"/>
          <w:sz w:val="24"/>
          <w:szCs w:val="24"/>
        </w:rPr>
        <w:tab/>
        <w:t>по единому многоканальному телефону _____________;</w:t>
      </w:r>
    </w:p>
    <w:p w:rsidR="00086F96" w:rsidRPr="00A56A3D" w:rsidRDefault="00086F96" w:rsidP="00EF5E06">
      <w:pPr>
        <w:widowControl w:val="0"/>
        <w:tabs>
          <w:tab w:val="left" w:pos="598"/>
          <w:tab w:val="left" w:pos="851"/>
        </w:tabs>
        <w:jc w:val="both"/>
        <w:rPr>
          <w:color w:val="000000"/>
          <w:sz w:val="24"/>
          <w:szCs w:val="24"/>
        </w:rPr>
      </w:pPr>
      <w:r w:rsidRPr="00A56A3D">
        <w:rPr>
          <w:color w:val="000000"/>
          <w:sz w:val="24"/>
          <w:szCs w:val="24"/>
        </w:rPr>
        <w:t>•</w:t>
      </w:r>
      <w:r w:rsidRPr="00A56A3D">
        <w:rPr>
          <w:color w:val="000000"/>
          <w:sz w:val="24"/>
          <w:szCs w:val="24"/>
        </w:rPr>
        <w:tab/>
        <w:t>по электронной почте _______________.</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.6. </w:t>
      </w:r>
      <w:r w:rsidR="00086F96" w:rsidRPr="00A56A3D">
        <w:rPr>
          <w:color w:val="000000"/>
          <w:sz w:val="24"/>
          <w:szCs w:val="24"/>
        </w:rPr>
        <w:t>Исполнитель должен обеспечить прием обращений, направленных по электронной почте, в круглосуточном режиме, включая праздничные и выходные дни.</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.7. </w:t>
      </w:r>
      <w:r w:rsidR="00086F96" w:rsidRPr="00A56A3D">
        <w:rPr>
          <w:color w:val="000000"/>
          <w:sz w:val="24"/>
          <w:szCs w:val="24"/>
        </w:rPr>
        <w:t xml:space="preserve">Время ожидания ответа оператора </w:t>
      </w:r>
      <w:proofErr w:type="gramStart"/>
      <w:r w:rsidR="00086F96" w:rsidRPr="00A56A3D">
        <w:rPr>
          <w:color w:val="000000"/>
          <w:sz w:val="24"/>
          <w:szCs w:val="24"/>
        </w:rPr>
        <w:t>Исполнителя  при</w:t>
      </w:r>
      <w:proofErr w:type="gramEnd"/>
      <w:r w:rsidR="00086F96" w:rsidRPr="00A56A3D">
        <w:rPr>
          <w:color w:val="000000"/>
          <w:sz w:val="24"/>
          <w:szCs w:val="24"/>
        </w:rPr>
        <w:t xml:space="preserve"> звонке на указанный телефонный номер приема обращений должно составлять не более 5 минут.</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.8. </w:t>
      </w:r>
      <w:r w:rsidR="00086F96" w:rsidRPr="00A56A3D">
        <w:rPr>
          <w:color w:val="000000"/>
          <w:sz w:val="24"/>
          <w:szCs w:val="24"/>
        </w:rPr>
        <w:t>Для обеспечения взаимодействия с Заказчиком, Исполнитель со своей стороны определяет ответственного сотрудника, уполномоченного в организации Исполнителя принимать решения оперативного характера о порядке и способе оказания Услуг в рамках Технического Задания, и несущего в организации Исполнителя персональную ответственность за качество и полноту оказания Услуг в целом.</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.9. </w:t>
      </w:r>
      <w:r w:rsidR="00086F96" w:rsidRPr="00A56A3D">
        <w:rPr>
          <w:color w:val="000000"/>
          <w:sz w:val="24"/>
          <w:szCs w:val="24"/>
        </w:rPr>
        <w:t>Контактная информация ответственного лица Исполнителя: ___________________________________________________________________.</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.10. </w:t>
      </w:r>
      <w:r w:rsidR="00086F96" w:rsidRPr="00A56A3D">
        <w:rPr>
          <w:color w:val="000000"/>
          <w:sz w:val="24"/>
          <w:szCs w:val="24"/>
        </w:rPr>
        <w:t>О любых изменения в контактной информации ответственного лица Исполнитель должен уведомить в течение 1 (одного) рабочего дня со дня возникновения таких изменений.</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.11. </w:t>
      </w:r>
      <w:r w:rsidR="00086F96" w:rsidRPr="00A56A3D">
        <w:rPr>
          <w:color w:val="000000"/>
          <w:sz w:val="24"/>
          <w:szCs w:val="24"/>
        </w:rPr>
        <w:t>Плановые и регламентные работы Исполнитель обязан проводить с согласия представителей Заказчика, причем выполнение этих работ не должно нарушать бесперебойную работоспособность ПО ФХД. В случае необходимости проведения работ, связанных с остановкой либо уменьшением производительности работы ПО ФХД, время и срок выполнения таких работ согласовывается с Заказчиком и с уведомлением его пользователей.</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.12. </w:t>
      </w:r>
      <w:r w:rsidR="00086F96" w:rsidRPr="00A56A3D">
        <w:rPr>
          <w:color w:val="000000"/>
          <w:sz w:val="24"/>
          <w:szCs w:val="24"/>
        </w:rPr>
        <w:t>По требованию Заказчика в целях недопущения остановки работы ПО ФХД в период интенсивной работы с ними пользователей отдельные работы могут проводиться по специальному графику (в нерабочее время Заказчика).</w:t>
      </w:r>
    </w:p>
    <w:p w:rsidR="00086F96" w:rsidRPr="00A56A3D" w:rsidRDefault="00BB25ED" w:rsidP="00EF5E06">
      <w:pPr>
        <w:widowControl w:val="0"/>
        <w:tabs>
          <w:tab w:val="left" w:pos="598"/>
          <w:tab w:val="left" w:pos="851"/>
        </w:tabs>
        <w:jc w:val="both"/>
        <w:rPr>
          <w:color w:val="000000"/>
          <w:sz w:val="24"/>
          <w:szCs w:val="24"/>
        </w:rPr>
      </w:pPr>
      <w:r w:rsidRPr="00A56A3D">
        <w:rPr>
          <w:bCs/>
          <w:color w:val="000000"/>
          <w:sz w:val="24"/>
          <w:szCs w:val="24"/>
        </w:rPr>
        <w:t>7.</w:t>
      </w:r>
      <w:r w:rsidR="00ED7161" w:rsidRPr="00A56A3D">
        <w:rPr>
          <w:bCs/>
          <w:color w:val="000000"/>
          <w:sz w:val="24"/>
          <w:szCs w:val="24"/>
        </w:rPr>
        <w:t>3</w:t>
      </w:r>
      <w:r w:rsidRPr="00A56A3D">
        <w:rPr>
          <w:bCs/>
          <w:color w:val="000000"/>
          <w:sz w:val="24"/>
          <w:szCs w:val="24"/>
        </w:rPr>
        <w:t>.13.</w:t>
      </w:r>
      <w:r w:rsidR="00086F96" w:rsidRPr="00A56A3D">
        <w:rPr>
          <w:b/>
          <w:bCs/>
          <w:color w:val="000000"/>
          <w:sz w:val="24"/>
          <w:szCs w:val="24"/>
        </w:rPr>
        <w:t xml:space="preserve"> </w:t>
      </w:r>
      <w:r w:rsidR="00086F96" w:rsidRPr="00A56A3D">
        <w:rPr>
          <w:color w:val="000000"/>
          <w:sz w:val="24"/>
          <w:szCs w:val="24"/>
        </w:rPr>
        <w:t>Любые перерывы и перебои в работоспособности и функционировании ПО ФХД, связанные с проведением Исполнителем плановых и регламентных работ, должны быть согласованы с Заказчиком не позднее чем за 5 (пять) рабочих дней до их проведения.</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.14. </w:t>
      </w:r>
      <w:r w:rsidR="00086F96" w:rsidRPr="00A56A3D">
        <w:rPr>
          <w:color w:val="000000"/>
          <w:sz w:val="24"/>
          <w:szCs w:val="24"/>
        </w:rPr>
        <w:t>При возникновении сбоев или ошибок в работе ПО ФХД (некорректное выполнение функций, заявленных в действующей версии технической документации) они должны быть устранены Исполнителем в установленный настоящими требованиями сроки за счет передачи Заказчику исправленных элементов ПО ФХД и/или инструкций по устранению ошибок, включая применение соответствующих исправлений в самой действующей версии ПО ФХД.</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.15. </w:t>
      </w:r>
      <w:r w:rsidR="00086F96" w:rsidRPr="00A56A3D">
        <w:rPr>
          <w:color w:val="000000"/>
          <w:sz w:val="24"/>
          <w:szCs w:val="24"/>
        </w:rPr>
        <w:t>В целях обеспечения своевременного восстановления Работоспособности ПО ФХД Исполнитель разрабатывает и поддерживает в актуальном состоянии План восстановления ПО ФХД из резервной копии, содержащий в себе описание и последовательность действий, необходимых для такого восстановления.</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.16. </w:t>
      </w:r>
      <w:r w:rsidR="00086F96" w:rsidRPr="00A56A3D">
        <w:rPr>
          <w:color w:val="000000"/>
          <w:sz w:val="24"/>
          <w:szCs w:val="24"/>
        </w:rPr>
        <w:t>Исполнитель обязан обеспечить оказание Услуг в соответствие с параметрами, указанными в таблице №2:</w:t>
      </w:r>
    </w:p>
    <w:p w:rsidR="00086F96" w:rsidRPr="00A56A3D" w:rsidRDefault="00086F96" w:rsidP="00EF5E06">
      <w:pPr>
        <w:widowControl w:val="0"/>
        <w:ind w:firstLine="567"/>
        <w:jc w:val="both"/>
        <w:rPr>
          <w:color w:val="000000"/>
          <w:sz w:val="24"/>
          <w:szCs w:val="24"/>
        </w:rPr>
      </w:pPr>
    </w:p>
    <w:p w:rsidR="00086F96" w:rsidRPr="00A56A3D" w:rsidRDefault="00086F96" w:rsidP="00EF5E06">
      <w:pPr>
        <w:widowControl w:val="0"/>
        <w:ind w:left="851" w:hanging="851"/>
        <w:jc w:val="both"/>
        <w:rPr>
          <w:color w:val="000000"/>
          <w:sz w:val="24"/>
          <w:szCs w:val="24"/>
        </w:rPr>
      </w:pPr>
      <w:r w:rsidRPr="00A56A3D">
        <w:rPr>
          <w:color w:val="000000"/>
          <w:sz w:val="24"/>
          <w:szCs w:val="24"/>
        </w:rPr>
        <w:t>Таблица 2. Параметры оказания Услуг.</w:t>
      </w:r>
    </w:p>
    <w:p w:rsidR="00086F96" w:rsidRPr="00A56A3D" w:rsidRDefault="00086F96" w:rsidP="00EF5E06">
      <w:pPr>
        <w:widowControl w:val="0"/>
        <w:jc w:val="both"/>
        <w:rPr>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536"/>
      </w:tblGrid>
      <w:tr w:rsidR="00086F96" w:rsidRPr="00A56A3D" w:rsidTr="00086F96">
        <w:trPr>
          <w:cantSplit/>
          <w:trHeight w:val="480"/>
        </w:trPr>
        <w:tc>
          <w:tcPr>
            <w:tcW w:w="5103"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jc w:val="center"/>
              <w:rPr>
                <w:b/>
                <w:bCs/>
                <w:color w:val="000000"/>
                <w:spacing w:val="-10"/>
                <w:sz w:val="24"/>
                <w:szCs w:val="24"/>
              </w:rPr>
            </w:pPr>
            <w:r w:rsidRPr="00A56A3D">
              <w:rPr>
                <w:b/>
                <w:bCs/>
                <w:color w:val="000000"/>
                <w:spacing w:val="-10"/>
                <w:sz w:val="24"/>
                <w:szCs w:val="24"/>
              </w:rPr>
              <w:t>Параметр</w:t>
            </w:r>
          </w:p>
        </w:tc>
        <w:tc>
          <w:tcPr>
            <w:tcW w:w="4536"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jc w:val="center"/>
              <w:rPr>
                <w:b/>
                <w:bCs/>
                <w:color w:val="000000"/>
                <w:spacing w:val="-10"/>
                <w:sz w:val="24"/>
                <w:szCs w:val="24"/>
              </w:rPr>
            </w:pPr>
            <w:r w:rsidRPr="00A56A3D">
              <w:rPr>
                <w:b/>
                <w:bCs/>
                <w:color w:val="000000"/>
                <w:spacing w:val="-10"/>
                <w:sz w:val="24"/>
                <w:szCs w:val="24"/>
              </w:rPr>
              <w:t>Значение</w:t>
            </w:r>
          </w:p>
        </w:tc>
      </w:tr>
      <w:tr w:rsidR="00086F96" w:rsidRPr="00A56A3D" w:rsidTr="00086F96">
        <w:trPr>
          <w:trHeight w:val="1543"/>
        </w:trPr>
        <w:tc>
          <w:tcPr>
            <w:tcW w:w="5103"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rPr>
                <w:color w:val="000000"/>
                <w:spacing w:val="-10"/>
                <w:sz w:val="24"/>
                <w:szCs w:val="24"/>
              </w:rPr>
            </w:pPr>
            <w:r w:rsidRPr="00A56A3D">
              <w:rPr>
                <w:color w:val="000000"/>
                <w:spacing w:val="-10"/>
                <w:sz w:val="24"/>
                <w:szCs w:val="24"/>
              </w:rPr>
              <w:t>Время регистрации обращения</w:t>
            </w:r>
          </w:p>
          <w:p w:rsidR="00086F96" w:rsidRPr="00A56A3D" w:rsidRDefault="00086F96" w:rsidP="00EF5E06">
            <w:pPr>
              <w:widowControl w:val="0"/>
              <w:rPr>
                <w:color w:val="000000"/>
                <w:spacing w:val="-10"/>
                <w:sz w:val="24"/>
                <w:szCs w:val="24"/>
              </w:rPr>
            </w:pPr>
            <w:r w:rsidRPr="00A56A3D">
              <w:rPr>
                <w:color w:val="000000"/>
                <w:spacing w:val="-10"/>
                <w:sz w:val="24"/>
                <w:szCs w:val="24"/>
              </w:rPr>
              <w:t>(Временной интервал, прошедший с момента получения обращения, то момента как инициатор обращения будет проинформирован о присвоенном данному обращению уникальном номере)</w:t>
            </w:r>
          </w:p>
        </w:tc>
        <w:tc>
          <w:tcPr>
            <w:tcW w:w="4536"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widowControl w:val="0"/>
              <w:rPr>
                <w:color w:val="000000"/>
                <w:spacing w:val="-10"/>
                <w:sz w:val="24"/>
                <w:szCs w:val="24"/>
              </w:rPr>
            </w:pPr>
            <w:r w:rsidRPr="00A56A3D">
              <w:rPr>
                <w:color w:val="000000"/>
                <w:spacing w:val="-10"/>
                <w:sz w:val="24"/>
                <w:szCs w:val="24"/>
              </w:rPr>
              <w:t>Не более 10 минут при обращении по телефону</w:t>
            </w:r>
          </w:p>
          <w:p w:rsidR="00086F96" w:rsidRPr="00A56A3D" w:rsidRDefault="00086F96" w:rsidP="00EF5E06">
            <w:pPr>
              <w:widowControl w:val="0"/>
              <w:ind w:left="34"/>
              <w:rPr>
                <w:color w:val="000000"/>
                <w:spacing w:val="-10"/>
                <w:sz w:val="24"/>
                <w:szCs w:val="24"/>
              </w:rPr>
            </w:pPr>
            <w:r w:rsidRPr="00A56A3D">
              <w:rPr>
                <w:color w:val="000000"/>
                <w:spacing w:val="-10"/>
                <w:sz w:val="24"/>
                <w:szCs w:val="24"/>
              </w:rPr>
              <w:t xml:space="preserve">Не более 30 минут при обращении по электронной почте </w:t>
            </w:r>
          </w:p>
        </w:tc>
      </w:tr>
      <w:tr w:rsidR="00086F96" w:rsidRPr="00A56A3D" w:rsidTr="00086F96">
        <w:tc>
          <w:tcPr>
            <w:tcW w:w="5103"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rPr>
                <w:color w:val="000000"/>
                <w:spacing w:val="-10"/>
                <w:sz w:val="24"/>
                <w:szCs w:val="24"/>
              </w:rPr>
            </w:pPr>
            <w:r w:rsidRPr="00A56A3D">
              <w:rPr>
                <w:color w:val="000000"/>
                <w:spacing w:val="-10"/>
                <w:sz w:val="24"/>
                <w:szCs w:val="24"/>
              </w:rPr>
              <w:t xml:space="preserve">Время реагирования </w:t>
            </w:r>
          </w:p>
          <w:p w:rsidR="00086F96" w:rsidRPr="00A56A3D" w:rsidRDefault="00086F96" w:rsidP="00EF5E06">
            <w:pPr>
              <w:widowControl w:val="0"/>
              <w:rPr>
                <w:color w:val="000000"/>
                <w:spacing w:val="-10"/>
                <w:sz w:val="24"/>
                <w:szCs w:val="24"/>
              </w:rPr>
            </w:pPr>
            <w:r w:rsidRPr="00A56A3D">
              <w:rPr>
                <w:color w:val="000000"/>
                <w:spacing w:val="-10"/>
                <w:sz w:val="24"/>
                <w:szCs w:val="24"/>
              </w:rPr>
              <w:t>(Время Реагирования определяется как временной интервал с момента регистрации обращения Исполнителем до момента, когда на работу по данному обращению определен конкретный специалист Исполнителя и он осуществит первичный контакт с инициатором данного обращения либо любым другим образом оповестит его о начале работы по обращению)</w:t>
            </w:r>
          </w:p>
        </w:tc>
        <w:tc>
          <w:tcPr>
            <w:tcW w:w="4536"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widowControl w:val="0"/>
              <w:rPr>
                <w:color w:val="000000"/>
                <w:spacing w:val="-10"/>
                <w:sz w:val="24"/>
                <w:szCs w:val="24"/>
              </w:rPr>
            </w:pPr>
            <w:r w:rsidRPr="00A56A3D">
              <w:rPr>
                <w:color w:val="000000"/>
                <w:spacing w:val="-10"/>
                <w:sz w:val="24"/>
                <w:szCs w:val="24"/>
              </w:rPr>
              <w:t>Не более 10 минут для обращений, связанных с недоступностью/неработоспособностью Системы в целом</w:t>
            </w:r>
          </w:p>
          <w:p w:rsidR="00086F96" w:rsidRPr="00A56A3D" w:rsidRDefault="00086F96" w:rsidP="00EF5E06">
            <w:pPr>
              <w:widowControl w:val="0"/>
              <w:rPr>
                <w:color w:val="000000"/>
                <w:spacing w:val="-10"/>
                <w:sz w:val="24"/>
                <w:szCs w:val="24"/>
              </w:rPr>
            </w:pPr>
            <w:r w:rsidRPr="00A56A3D">
              <w:rPr>
                <w:color w:val="000000"/>
                <w:spacing w:val="-10"/>
                <w:sz w:val="24"/>
                <w:szCs w:val="24"/>
              </w:rPr>
              <w:t>Не более 30 минут в остальных случаях</w:t>
            </w:r>
          </w:p>
        </w:tc>
      </w:tr>
      <w:tr w:rsidR="00086F96" w:rsidRPr="00A56A3D" w:rsidTr="00086F96">
        <w:tc>
          <w:tcPr>
            <w:tcW w:w="5103"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widowControl w:val="0"/>
              <w:rPr>
                <w:color w:val="000000"/>
                <w:spacing w:val="-10"/>
                <w:sz w:val="24"/>
                <w:szCs w:val="24"/>
              </w:rPr>
            </w:pPr>
            <w:r w:rsidRPr="00A56A3D">
              <w:rPr>
                <w:color w:val="000000"/>
                <w:spacing w:val="-10"/>
                <w:sz w:val="24"/>
                <w:szCs w:val="24"/>
              </w:rPr>
              <w:t>Время решения обращения (Время Решения определяется как временной интервал с момента регистрации обращения до момента, когда инициатору обращения предоставлено приемлемое решение/запрошенная информация либо выполнены запрошенные действия, и у инициатора обращения запрошено подтверждение в закрытии обращения).</w:t>
            </w:r>
          </w:p>
        </w:tc>
        <w:tc>
          <w:tcPr>
            <w:tcW w:w="4536"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rPr>
                <w:color w:val="000000"/>
                <w:spacing w:val="-10"/>
                <w:sz w:val="24"/>
                <w:szCs w:val="24"/>
              </w:rPr>
            </w:pPr>
            <w:r w:rsidRPr="00A56A3D">
              <w:rPr>
                <w:color w:val="000000"/>
                <w:spacing w:val="-10"/>
                <w:sz w:val="24"/>
                <w:szCs w:val="24"/>
              </w:rPr>
              <w:t>Не более 2-х рабочих дней</w:t>
            </w:r>
          </w:p>
          <w:p w:rsidR="00086F96" w:rsidRPr="00A56A3D" w:rsidRDefault="00086F96" w:rsidP="00EF5E06">
            <w:pPr>
              <w:widowControl w:val="0"/>
              <w:rPr>
                <w:color w:val="000000"/>
                <w:sz w:val="24"/>
                <w:szCs w:val="24"/>
              </w:rPr>
            </w:pPr>
            <w:r w:rsidRPr="00A56A3D">
              <w:rPr>
                <w:color w:val="000000"/>
                <w:spacing w:val="-10"/>
                <w:sz w:val="24"/>
                <w:szCs w:val="24"/>
              </w:rPr>
              <w:t>В отдельных случаях и при условии, что Исполнитель обоснует перед Заказчиком объективную невозможность выполнить обращение в указанный срок, Время решения может быть увеличено по письменному согласованию с инициатором обращения или Заказчиком. Допускается согласование посредством электронной почты.</w:t>
            </w:r>
          </w:p>
        </w:tc>
      </w:tr>
      <w:tr w:rsidR="00086F96" w:rsidRPr="00A56A3D" w:rsidTr="00086F96">
        <w:tc>
          <w:tcPr>
            <w:tcW w:w="5103"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rPr>
                <w:color w:val="000000"/>
                <w:sz w:val="24"/>
                <w:szCs w:val="24"/>
              </w:rPr>
            </w:pPr>
            <w:r w:rsidRPr="00A56A3D">
              <w:rPr>
                <w:color w:val="000000"/>
                <w:sz w:val="24"/>
                <w:szCs w:val="24"/>
              </w:rPr>
              <w:t xml:space="preserve">Выезд специалиста </w:t>
            </w:r>
          </w:p>
          <w:p w:rsidR="00086F96" w:rsidRPr="00A56A3D" w:rsidRDefault="00086F96" w:rsidP="00EF5E06">
            <w:pPr>
              <w:widowControl w:val="0"/>
              <w:rPr>
                <w:color w:val="000000"/>
                <w:spacing w:val="-10"/>
                <w:sz w:val="24"/>
                <w:szCs w:val="24"/>
              </w:rPr>
            </w:pPr>
            <w:r w:rsidRPr="00A56A3D">
              <w:rPr>
                <w:color w:val="000000"/>
                <w:sz w:val="24"/>
                <w:szCs w:val="24"/>
              </w:rPr>
              <w:t>(</w:t>
            </w:r>
            <w:proofErr w:type="gramStart"/>
            <w:r w:rsidRPr="00A56A3D">
              <w:rPr>
                <w:color w:val="000000"/>
                <w:sz w:val="24"/>
                <w:szCs w:val="24"/>
              </w:rPr>
              <w:t>временной</w:t>
            </w:r>
            <w:proofErr w:type="gramEnd"/>
            <w:r w:rsidRPr="00A56A3D">
              <w:rPr>
                <w:color w:val="000000"/>
                <w:sz w:val="24"/>
                <w:szCs w:val="24"/>
              </w:rPr>
              <w:t xml:space="preserve"> интервал, прошедший с момента установления необходимости выезда либо невозможности разрешить обращение, либо устранить неполадку без выезда специалиста Исполнителя, до прибытия специалиста Исполнителя на соответствующее место проведения работ)</w:t>
            </w:r>
          </w:p>
        </w:tc>
        <w:tc>
          <w:tcPr>
            <w:tcW w:w="4536"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rPr>
                <w:color w:val="000000"/>
                <w:sz w:val="24"/>
                <w:szCs w:val="24"/>
              </w:rPr>
            </w:pPr>
            <w:r w:rsidRPr="00A56A3D">
              <w:rPr>
                <w:color w:val="000000"/>
                <w:sz w:val="24"/>
                <w:szCs w:val="24"/>
              </w:rPr>
              <w:t>Не более 2-х часов.</w:t>
            </w:r>
          </w:p>
        </w:tc>
      </w:tr>
      <w:tr w:rsidR="00086F96" w:rsidRPr="00A56A3D" w:rsidTr="00086F96">
        <w:tc>
          <w:tcPr>
            <w:tcW w:w="5103"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rPr>
                <w:color w:val="000000"/>
                <w:spacing w:val="-10"/>
                <w:sz w:val="24"/>
                <w:szCs w:val="24"/>
              </w:rPr>
            </w:pPr>
            <w:r w:rsidRPr="00A56A3D">
              <w:rPr>
                <w:color w:val="000000"/>
                <w:sz w:val="24"/>
                <w:szCs w:val="24"/>
              </w:rPr>
              <w:t>Предоставление информации по статусу исполнения обращения (временной интервал, прошедший с момента подачи инициатором обращения запроса на предоставление актуальной информации по статусу и ходу работ по обращению, до момента времени, когда такая информация Исполнителем была предоставлена)</w:t>
            </w:r>
          </w:p>
        </w:tc>
        <w:tc>
          <w:tcPr>
            <w:tcW w:w="4536"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widowControl w:val="0"/>
              <w:rPr>
                <w:color w:val="000000"/>
                <w:sz w:val="24"/>
                <w:szCs w:val="24"/>
              </w:rPr>
            </w:pPr>
            <w:r w:rsidRPr="00A56A3D">
              <w:rPr>
                <w:color w:val="000000"/>
                <w:sz w:val="24"/>
                <w:szCs w:val="24"/>
              </w:rPr>
              <w:t>Не более 30 минут для обращений, связанных с неполадками в работоспособности или недоступностью ПО ФХД в целом.</w:t>
            </w:r>
          </w:p>
          <w:p w:rsidR="00086F96" w:rsidRPr="00A56A3D" w:rsidRDefault="00086F96" w:rsidP="00EF5E06">
            <w:pPr>
              <w:widowControl w:val="0"/>
              <w:rPr>
                <w:color w:val="000000"/>
                <w:spacing w:val="-10"/>
                <w:sz w:val="24"/>
                <w:szCs w:val="24"/>
              </w:rPr>
            </w:pPr>
            <w:r w:rsidRPr="00A56A3D">
              <w:rPr>
                <w:color w:val="000000"/>
                <w:sz w:val="24"/>
                <w:szCs w:val="24"/>
              </w:rPr>
              <w:t>Не более 2-х часов в остальных случаях</w:t>
            </w:r>
          </w:p>
        </w:tc>
      </w:tr>
      <w:tr w:rsidR="00086F96" w:rsidRPr="00A56A3D" w:rsidTr="00086F96">
        <w:trPr>
          <w:cantSplit/>
        </w:trPr>
        <w:tc>
          <w:tcPr>
            <w:tcW w:w="5103" w:type="dxa"/>
            <w:tcBorders>
              <w:top w:val="single" w:sz="4" w:space="0" w:color="auto"/>
              <w:left w:val="single" w:sz="4" w:space="0" w:color="auto"/>
              <w:bottom w:val="single" w:sz="4" w:space="0" w:color="auto"/>
              <w:right w:val="single" w:sz="4" w:space="0" w:color="auto"/>
            </w:tcBorders>
            <w:vAlign w:val="center"/>
          </w:tcPr>
          <w:p w:rsidR="00086F96" w:rsidRPr="00A56A3D" w:rsidRDefault="00086F96" w:rsidP="00EF5E06">
            <w:pPr>
              <w:widowControl w:val="0"/>
              <w:rPr>
                <w:color w:val="000000"/>
                <w:sz w:val="24"/>
                <w:szCs w:val="24"/>
              </w:rPr>
            </w:pPr>
            <w:r w:rsidRPr="00A56A3D">
              <w:rPr>
                <w:color w:val="000000"/>
                <w:sz w:val="24"/>
                <w:szCs w:val="24"/>
              </w:rPr>
              <w:t xml:space="preserve">Время восстановления работоспособности ПО ФХД </w:t>
            </w:r>
          </w:p>
          <w:p w:rsidR="00086F96" w:rsidRPr="00A56A3D" w:rsidRDefault="00086F96" w:rsidP="00EF5E06">
            <w:pPr>
              <w:widowControl w:val="0"/>
              <w:rPr>
                <w:color w:val="000000"/>
                <w:spacing w:val="-10"/>
                <w:sz w:val="24"/>
                <w:szCs w:val="24"/>
              </w:rPr>
            </w:pPr>
            <w:r w:rsidRPr="00A56A3D">
              <w:rPr>
                <w:color w:val="000000"/>
                <w:sz w:val="24"/>
                <w:szCs w:val="24"/>
              </w:rPr>
              <w:t>(Время восстановления ПО ФХД определяется как интервал времени, прошедший с момента установления факта наличия ошибки/сбоя в работе ПО ФХД (</w:t>
            </w:r>
            <w:r w:rsidRPr="00A56A3D">
              <w:rPr>
                <w:color w:val="000000"/>
                <w:spacing w:val="-10"/>
                <w:sz w:val="24"/>
                <w:szCs w:val="24"/>
              </w:rPr>
              <w:t>в том числе на основании соответствующего обращения пользователя, Заказчика</w:t>
            </w:r>
            <w:r w:rsidRPr="00A56A3D">
              <w:rPr>
                <w:color w:val="000000"/>
                <w:sz w:val="24"/>
                <w:szCs w:val="24"/>
              </w:rPr>
              <w:t xml:space="preserve">) либо недоступности ПО ФХД в целом* до момента, </w:t>
            </w:r>
            <w:proofErr w:type="gramStart"/>
            <w:r w:rsidRPr="00A56A3D">
              <w:rPr>
                <w:color w:val="000000"/>
                <w:sz w:val="24"/>
                <w:szCs w:val="24"/>
              </w:rPr>
              <w:t>когда  работоспособность</w:t>
            </w:r>
            <w:proofErr w:type="gramEnd"/>
            <w:r w:rsidRPr="00A56A3D">
              <w:rPr>
                <w:color w:val="000000"/>
                <w:sz w:val="24"/>
                <w:szCs w:val="24"/>
              </w:rPr>
              <w:t>/доступность ПО ФХД, обеспечивающая нормальную работу пользователей, восстановлена.)</w:t>
            </w:r>
          </w:p>
        </w:tc>
        <w:tc>
          <w:tcPr>
            <w:tcW w:w="4536"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widowControl w:val="0"/>
              <w:rPr>
                <w:color w:val="000000"/>
                <w:sz w:val="24"/>
                <w:szCs w:val="24"/>
              </w:rPr>
            </w:pPr>
            <w:r w:rsidRPr="00A56A3D">
              <w:rPr>
                <w:color w:val="000000"/>
                <w:sz w:val="24"/>
                <w:szCs w:val="24"/>
              </w:rPr>
              <w:t xml:space="preserve">- не более 8 часов в случае нарушения работоспособности ПО ФХД, вызванного сбоями в работе прикладного программного обеспечения и/или СУБД. </w:t>
            </w:r>
          </w:p>
          <w:p w:rsidR="00086F96" w:rsidRPr="00A56A3D" w:rsidRDefault="00086F96" w:rsidP="00EF5E06">
            <w:pPr>
              <w:widowControl w:val="0"/>
              <w:rPr>
                <w:color w:val="000000"/>
                <w:sz w:val="24"/>
                <w:szCs w:val="24"/>
              </w:rPr>
            </w:pPr>
            <w:r w:rsidRPr="00A56A3D">
              <w:rPr>
                <w:color w:val="000000"/>
                <w:sz w:val="24"/>
                <w:szCs w:val="24"/>
              </w:rPr>
              <w:t>- не более 14 часов</w:t>
            </w:r>
            <w:r w:rsidRPr="00A56A3D" w:rsidDel="00DA0A5B">
              <w:rPr>
                <w:color w:val="000000"/>
                <w:sz w:val="24"/>
                <w:szCs w:val="24"/>
              </w:rPr>
              <w:t xml:space="preserve"> </w:t>
            </w:r>
            <w:r w:rsidRPr="00A56A3D">
              <w:rPr>
                <w:color w:val="000000"/>
                <w:sz w:val="24"/>
                <w:szCs w:val="24"/>
              </w:rPr>
              <w:t>в случае нарушения работоспособности ПО ФХД, вызванной неисправностью оборудования (без учета времени устранения неисправностей оборудования)</w:t>
            </w:r>
          </w:p>
          <w:p w:rsidR="00086F96" w:rsidRPr="00A56A3D" w:rsidRDefault="00086F96" w:rsidP="00EF5E06">
            <w:pPr>
              <w:widowControl w:val="0"/>
              <w:rPr>
                <w:color w:val="000000"/>
                <w:spacing w:val="-10"/>
                <w:sz w:val="24"/>
                <w:szCs w:val="24"/>
              </w:rPr>
            </w:pPr>
          </w:p>
        </w:tc>
      </w:tr>
    </w:tbl>
    <w:p w:rsidR="00086F96" w:rsidRPr="00A56A3D" w:rsidRDefault="00086F96" w:rsidP="00EF5E06">
      <w:pPr>
        <w:widowControl w:val="0"/>
        <w:jc w:val="both"/>
        <w:rPr>
          <w:color w:val="000000"/>
          <w:sz w:val="24"/>
          <w:szCs w:val="24"/>
        </w:rPr>
      </w:pPr>
    </w:p>
    <w:p w:rsidR="00086F96" w:rsidRPr="00A56A3D" w:rsidRDefault="00086F96" w:rsidP="00EF5E06">
      <w:pPr>
        <w:widowControl w:val="0"/>
        <w:jc w:val="both"/>
        <w:rPr>
          <w:i/>
          <w:color w:val="000000"/>
          <w:sz w:val="24"/>
          <w:szCs w:val="24"/>
        </w:rPr>
      </w:pPr>
      <w:r w:rsidRPr="00A56A3D">
        <w:rPr>
          <w:i/>
          <w:color w:val="000000"/>
          <w:sz w:val="24"/>
          <w:szCs w:val="24"/>
        </w:rPr>
        <w:t>*- под ошибкой/сбоем или недоступностью ПО ФХД в целом понимается такое состояние ПО ФХД, при котором возникшей ошибкой/неполадкой в ПО ФХД (либо ее отдельных компонентах) полностью либо частично нарушена работа (явно либо потенциально) определенной группы пользователей ПО ФХД.</w:t>
      </w:r>
    </w:p>
    <w:p w:rsidR="00086F96" w:rsidRPr="00A56A3D" w:rsidRDefault="00086F96" w:rsidP="00EF5E06">
      <w:pPr>
        <w:widowControl w:val="0"/>
        <w:jc w:val="both"/>
        <w:rPr>
          <w:i/>
          <w:color w:val="000000"/>
          <w:sz w:val="24"/>
          <w:szCs w:val="24"/>
        </w:rPr>
      </w:pPr>
      <w:r w:rsidRPr="00A56A3D">
        <w:rPr>
          <w:i/>
          <w:color w:val="000000"/>
          <w:sz w:val="24"/>
          <w:szCs w:val="24"/>
        </w:rPr>
        <w:t>** - под системной ошибкой понимается длящееся либо повторяющееся во времени отклонение состояния и параметров ПО ФХД (либо ее отдельных компонентов) от нормального, которое не может быть устранено штатными средствами администрирования ПО ФХД и/или ее отдельных компонентов.</w:t>
      </w:r>
    </w:p>
    <w:p w:rsidR="00086F96" w:rsidRPr="00A56A3D" w:rsidRDefault="00086F96" w:rsidP="00EF5E06">
      <w:pPr>
        <w:widowControl w:val="0"/>
        <w:jc w:val="both"/>
        <w:rPr>
          <w:color w:val="000000"/>
          <w:sz w:val="24"/>
          <w:szCs w:val="24"/>
        </w:rPr>
      </w:pP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.17.</w:t>
      </w:r>
      <w:r w:rsidR="00086F96" w:rsidRPr="00A56A3D">
        <w:rPr>
          <w:color w:val="000000"/>
          <w:sz w:val="24"/>
          <w:szCs w:val="24"/>
        </w:rPr>
        <w:t xml:space="preserve"> Не позднее, чем за 5 (пять) рабочих дней до даты окончания оказания Услуг Исполнитель передает Заказчику (способом, исключающим доступ третьих лиц к передаваемой информации):</w:t>
      </w:r>
    </w:p>
    <w:p w:rsidR="00086F96" w:rsidRPr="00A56A3D" w:rsidRDefault="00086F96" w:rsidP="00EF5E06">
      <w:pPr>
        <w:widowControl w:val="0"/>
        <w:jc w:val="both"/>
        <w:rPr>
          <w:color w:val="000000"/>
          <w:sz w:val="24"/>
          <w:szCs w:val="24"/>
        </w:rPr>
      </w:pPr>
      <w:proofErr w:type="gramStart"/>
      <w:r w:rsidRPr="00A56A3D">
        <w:rPr>
          <w:color w:val="000000"/>
          <w:sz w:val="24"/>
          <w:szCs w:val="24"/>
        </w:rPr>
        <w:t>атрибуты</w:t>
      </w:r>
      <w:proofErr w:type="gramEnd"/>
      <w:r w:rsidRPr="00A56A3D">
        <w:rPr>
          <w:color w:val="000000"/>
          <w:sz w:val="24"/>
          <w:szCs w:val="24"/>
        </w:rPr>
        <w:t xml:space="preserve"> административного доступа ко всем программным компонентам ПО ФХД;</w:t>
      </w:r>
    </w:p>
    <w:p w:rsidR="00086F96" w:rsidRPr="00A56A3D" w:rsidRDefault="00086F96" w:rsidP="00EF5E06">
      <w:pPr>
        <w:widowControl w:val="0"/>
        <w:jc w:val="both"/>
        <w:rPr>
          <w:color w:val="000000"/>
          <w:sz w:val="24"/>
          <w:szCs w:val="24"/>
        </w:rPr>
      </w:pPr>
      <w:proofErr w:type="gramStart"/>
      <w:r w:rsidRPr="00A56A3D">
        <w:rPr>
          <w:color w:val="000000"/>
          <w:sz w:val="24"/>
          <w:szCs w:val="24"/>
        </w:rPr>
        <w:t>последнюю</w:t>
      </w:r>
      <w:proofErr w:type="gramEnd"/>
      <w:r w:rsidRPr="00A56A3D">
        <w:rPr>
          <w:color w:val="000000"/>
          <w:sz w:val="24"/>
          <w:szCs w:val="24"/>
        </w:rPr>
        <w:t xml:space="preserve"> версию резервных копий (в случае если суммарный размер передаваемых резервных копий не превышает 50 Гбайт, то резервные копии передаются на электронном носителе, в противном случае Исполнитель обеспечивает загрузку резервных копий на указанный Заказчиком адрес);</w:t>
      </w:r>
    </w:p>
    <w:p w:rsidR="00086F96" w:rsidRPr="00A56A3D" w:rsidRDefault="00086F96" w:rsidP="00EF5E06">
      <w:pPr>
        <w:widowControl w:val="0"/>
        <w:jc w:val="both"/>
        <w:rPr>
          <w:color w:val="000000"/>
          <w:sz w:val="24"/>
          <w:szCs w:val="24"/>
        </w:rPr>
      </w:pPr>
      <w:proofErr w:type="gramStart"/>
      <w:r w:rsidRPr="00A56A3D">
        <w:rPr>
          <w:color w:val="000000"/>
          <w:sz w:val="24"/>
          <w:szCs w:val="24"/>
        </w:rPr>
        <w:t>информацию</w:t>
      </w:r>
      <w:proofErr w:type="gramEnd"/>
      <w:r w:rsidRPr="00A56A3D">
        <w:rPr>
          <w:color w:val="000000"/>
          <w:sz w:val="24"/>
          <w:szCs w:val="24"/>
        </w:rPr>
        <w:t xml:space="preserve"> по актуальной на момент передачи конфигурации программных компонентов, включая (по каждому из программных компонентов): версию, перечень установленных доработок, файлы конфигурации.</w:t>
      </w:r>
    </w:p>
    <w:p w:rsidR="00086F96" w:rsidRPr="00A56A3D" w:rsidRDefault="00086F96" w:rsidP="00EF5E06">
      <w:pPr>
        <w:widowControl w:val="0"/>
        <w:ind w:firstLine="567"/>
        <w:jc w:val="both"/>
        <w:rPr>
          <w:color w:val="000000"/>
          <w:sz w:val="24"/>
          <w:szCs w:val="24"/>
        </w:rPr>
      </w:pPr>
      <w:r w:rsidRPr="00A56A3D">
        <w:rPr>
          <w:color w:val="000000"/>
          <w:sz w:val="24"/>
          <w:szCs w:val="24"/>
        </w:rPr>
        <w:t>В случае задержки в предоставлении Исполнителем данной информации Заказчик вправе отложить срок приемки Услуг на допущенный Исполнителем срок задержи предоставления вышеуказанной информации.</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.18.</w:t>
      </w:r>
      <w:r w:rsidR="00086F96" w:rsidRPr="00A56A3D">
        <w:rPr>
          <w:color w:val="000000"/>
          <w:sz w:val="24"/>
          <w:szCs w:val="24"/>
        </w:rPr>
        <w:t xml:space="preserve"> Обо всех фактах нештатной работы или ошибок/неполадок в работе ПО ФХД, выявленных Исполнителем самостоятельно при проведении им контрольно-диагностических процедур и/или </w:t>
      </w:r>
      <w:proofErr w:type="spellStart"/>
      <w:r w:rsidR="00086F96" w:rsidRPr="00A56A3D">
        <w:rPr>
          <w:color w:val="000000"/>
          <w:sz w:val="24"/>
          <w:szCs w:val="24"/>
        </w:rPr>
        <w:t>регламентно</w:t>
      </w:r>
      <w:proofErr w:type="spellEnd"/>
      <w:r w:rsidR="00086F96" w:rsidRPr="00A56A3D">
        <w:rPr>
          <w:color w:val="000000"/>
          <w:sz w:val="24"/>
          <w:szCs w:val="24"/>
        </w:rPr>
        <w:t>-профилактических работ, Исполнитель должен оповестить Заказчика в срок не позднее одного рабочего дня с момента выявления.</w:t>
      </w:r>
    </w:p>
    <w:p w:rsidR="00086F96" w:rsidRPr="00A56A3D" w:rsidRDefault="00BB25ED" w:rsidP="00EF5E06">
      <w:pPr>
        <w:widowControl w:val="0"/>
        <w:tabs>
          <w:tab w:val="left" w:pos="598"/>
          <w:tab w:val="left" w:pos="851"/>
        </w:tabs>
        <w:jc w:val="both"/>
        <w:rPr>
          <w:color w:val="000000"/>
          <w:sz w:val="24"/>
          <w:szCs w:val="24"/>
        </w:rPr>
      </w:pPr>
      <w:r w:rsidRPr="00A56A3D">
        <w:rPr>
          <w:color w:val="000000"/>
          <w:sz w:val="24"/>
          <w:szCs w:val="24"/>
        </w:rPr>
        <w:t>7.</w:t>
      </w:r>
      <w:r w:rsidR="00ED7161" w:rsidRPr="00A56A3D">
        <w:rPr>
          <w:color w:val="000000"/>
          <w:sz w:val="24"/>
          <w:szCs w:val="24"/>
        </w:rPr>
        <w:t>3</w:t>
      </w:r>
      <w:r w:rsidRPr="00A56A3D">
        <w:rPr>
          <w:color w:val="000000"/>
          <w:sz w:val="24"/>
          <w:szCs w:val="24"/>
        </w:rPr>
        <w:t xml:space="preserve">.19. </w:t>
      </w:r>
      <w:r w:rsidR="00086F96" w:rsidRPr="00A56A3D">
        <w:rPr>
          <w:color w:val="000000"/>
          <w:sz w:val="24"/>
          <w:szCs w:val="24"/>
        </w:rPr>
        <w:t>Должна обеспечиваться сохранность базы данных ПО ФХД, включая находящуюся в ней информацию, на протяжении всего периода оказания Услуг по сопровождению ПО ФХД.</w:t>
      </w:r>
    </w:p>
    <w:p w:rsidR="00086F96" w:rsidRPr="00A56A3D" w:rsidRDefault="00086F96" w:rsidP="00EF5E06">
      <w:pPr>
        <w:widowControl w:val="0"/>
        <w:tabs>
          <w:tab w:val="left" w:pos="598"/>
          <w:tab w:val="left" w:pos="851"/>
        </w:tabs>
        <w:jc w:val="both"/>
        <w:rPr>
          <w:color w:val="000000"/>
          <w:sz w:val="24"/>
          <w:szCs w:val="24"/>
        </w:rPr>
      </w:pPr>
    </w:p>
    <w:p w:rsidR="00086F96" w:rsidRPr="00A56A3D" w:rsidRDefault="00ED7161" w:rsidP="00EF5E06">
      <w:pPr>
        <w:widowControl w:val="0"/>
        <w:tabs>
          <w:tab w:val="left" w:pos="426"/>
        </w:tabs>
        <w:jc w:val="both"/>
        <w:rPr>
          <w:b/>
          <w:bCs/>
          <w:color w:val="000000"/>
          <w:sz w:val="24"/>
          <w:szCs w:val="24"/>
          <w:u w:val="single"/>
        </w:rPr>
      </w:pPr>
      <w:r w:rsidRPr="00A56A3D">
        <w:rPr>
          <w:b/>
          <w:bCs/>
          <w:color w:val="000000"/>
          <w:sz w:val="24"/>
          <w:szCs w:val="24"/>
        </w:rPr>
        <w:t xml:space="preserve">7.4. </w:t>
      </w:r>
      <w:r w:rsidR="00086F96" w:rsidRPr="00A56A3D">
        <w:rPr>
          <w:b/>
          <w:bCs/>
          <w:color w:val="000000"/>
          <w:sz w:val="24"/>
          <w:szCs w:val="24"/>
          <w:u w:val="single"/>
        </w:rPr>
        <w:t xml:space="preserve">Требования к консультированию сотрудников Заказчика в части методологической поддержки по решению вопросов, связанных с соответствием действующему законодательству и внутриведомственным особенностям учетных данных, а также подготовкой предложений по повышению эффективности работы ПО ФХД </w:t>
      </w:r>
    </w:p>
    <w:p w:rsidR="00086F96" w:rsidRPr="00A56A3D" w:rsidRDefault="00086F96" w:rsidP="00EF5E06">
      <w:pPr>
        <w:widowControl w:val="0"/>
        <w:tabs>
          <w:tab w:val="left" w:pos="426"/>
        </w:tabs>
        <w:jc w:val="both"/>
        <w:rPr>
          <w:b/>
          <w:bCs/>
          <w:color w:val="000000"/>
          <w:sz w:val="24"/>
          <w:szCs w:val="24"/>
          <w:u w:val="single"/>
        </w:rPr>
      </w:pPr>
    </w:p>
    <w:p w:rsidR="00086F96" w:rsidRPr="00A56A3D" w:rsidRDefault="00ED7161" w:rsidP="00EF5E06">
      <w:pPr>
        <w:tabs>
          <w:tab w:val="left" w:pos="426"/>
        </w:tabs>
        <w:suppressAutoHyphens/>
        <w:jc w:val="both"/>
        <w:rPr>
          <w:sz w:val="24"/>
          <w:szCs w:val="24"/>
          <w:lang w:eastAsia="ar-SA"/>
        </w:rPr>
      </w:pPr>
      <w:r w:rsidRPr="00A56A3D">
        <w:rPr>
          <w:sz w:val="24"/>
          <w:szCs w:val="24"/>
          <w:lang w:eastAsia="ar-SA"/>
        </w:rPr>
        <w:t xml:space="preserve">7.4.1. </w:t>
      </w:r>
      <w:r w:rsidR="00086F96" w:rsidRPr="00A56A3D">
        <w:rPr>
          <w:sz w:val="24"/>
          <w:szCs w:val="24"/>
          <w:lang w:eastAsia="ar-SA"/>
        </w:rPr>
        <w:t xml:space="preserve">Консультирование сотрудников Заказчика в части методологической поддержки пользователей при решении вопросов, связанных с соответствием действующему законодательству и внутриведомственным особенностям учетных данных в программном комплексе ПО ФХД должны проводиться с выездом специалистов Исполнителя в учреждение Заказчика. </w:t>
      </w:r>
    </w:p>
    <w:p w:rsidR="00086F96" w:rsidRPr="00A56A3D" w:rsidRDefault="00ED7161" w:rsidP="00EF5E06">
      <w:pPr>
        <w:tabs>
          <w:tab w:val="left" w:pos="426"/>
        </w:tabs>
        <w:suppressAutoHyphens/>
        <w:jc w:val="both"/>
        <w:rPr>
          <w:sz w:val="24"/>
          <w:szCs w:val="24"/>
          <w:lang w:eastAsia="ar-SA"/>
        </w:rPr>
      </w:pPr>
      <w:r w:rsidRPr="00A56A3D">
        <w:rPr>
          <w:sz w:val="24"/>
          <w:szCs w:val="24"/>
          <w:lang w:eastAsia="ar-SA"/>
        </w:rPr>
        <w:t xml:space="preserve">7.4.2. </w:t>
      </w:r>
      <w:r w:rsidR="00086F96" w:rsidRPr="00A56A3D">
        <w:rPr>
          <w:sz w:val="24"/>
          <w:szCs w:val="24"/>
          <w:lang w:eastAsia="ar-SA"/>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 соответствием действующему законодательству и внутриведомственным особенностям учетных данных в программном комплексе ПО ФХД. В ходе оказания услуг по консультированию сотрудников Заказчика Исполнитель должен организовать:</w:t>
      </w:r>
    </w:p>
    <w:p w:rsidR="00086F96" w:rsidRPr="00A56A3D" w:rsidRDefault="00086F96"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сбор</w:t>
      </w:r>
      <w:proofErr w:type="gramEnd"/>
      <w:r w:rsidRPr="00A56A3D">
        <w:rPr>
          <w:sz w:val="24"/>
          <w:szCs w:val="24"/>
          <w:lang w:eastAsia="ar-SA"/>
        </w:rPr>
        <w:t xml:space="preserve"> заявок (вопросов, пожеланий и предложений) от пользователей ПО ФХД;</w:t>
      </w:r>
    </w:p>
    <w:p w:rsidR="00086F96" w:rsidRPr="00A56A3D" w:rsidRDefault="00086F96"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производить</w:t>
      </w:r>
      <w:proofErr w:type="gramEnd"/>
      <w:r w:rsidRPr="00A56A3D">
        <w:rPr>
          <w:sz w:val="24"/>
          <w:szCs w:val="24"/>
          <w:lang w:eastAsia="ar-SA"/>
        </w:rPr>
        <w:t xml:space="preserve"> обработку и анализ полученной информации от пользователей ПО ФХД;</w:t>
      </w:r>
    </w:p>
    <w:p w:rsidR="00086F96" w:rsidRPr="00A56A3D" w:rsidRDefault="00086F96"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предложения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w:t>
      </w:r>
    </w:p>
    <w:p w:rsidR="00086F96" w:rsidRPr="00A56A3D" w:rsidRDefault="00086F96"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составлять</w:t>
      </w:r>
      <w:proofErr w:type="gramEnd"/>
      <w:r w:rsidRPr="00A56A3D">
        <w:rPr>
          <w:sz w:val="24"/>
          <w:szCs w:val="24"/>
          <w:lang w:eastAsia="ar-SA"/>
        </w:rPr>
        <w:t xml:space="preserve"> согласованные с Заказчиком технические задания по дополнительной настройке и доработке ПО ФХД;</w:t>
      </w:r>
    </w:p>
    <w:p w:rsidR="00086F96" w:rsidRPr="00A56A3D" w:rsidRDefault="00086F96" w:rsidP="00EF5E06">
      <w:pPr>
        <w:numPr>
          <w:ilvl w:val="0"/>
          <w:numId w:val="107"/>
        </w:numPr>
        <w:tabs>
          <w:tab w:val="left" w:pos="426"/>
        </w:tabs>
        <w:suppressAutoHyphens/>
        <w:ind w:left="0" w:firstLine="0"/>
        <w:jc w:val="both"/>
        <w:rPr>
          <w:sz w:val="24"/>
          <w:szCs w:val="24"/>
          <w:lang w:eastAsia="ar-SA"/>
        </w:rPr>
      </w:pPr>
      <w:proofErr w:type="gramStart"/>
      <w:r w:rsidRPr="00A56A3D">
        <w:rPr>
          <w:sz w:val="24"/>
          <w:szCs w:val="24"/>
          <w:lang w:eastAsia="ar-SA"/>
        </w:rPr>
        <w:t>подготавливать</w:t>
      </w:r>
      <w:proofErr w:type="gramEnd"/>
      <w:r w:rsidRPr="00A56A3D">
        <w:rPr>
          <w:sz w:val="24"/>
          <w:szCs w:val="24"/>
          <w:lang w:eastAsia="ar-SA"/>
        </w:rPr>
        <w:t xml:space="preserve"> методические материалы по использованию ПО ФХД;</w:t>
      </w:r>
    </w:p>
    <w:p w:rsidR="00086F96" w:rsidRPr="00A56A3D" w:rsidRDefault="00ED7161" w:rsidP="00EF5E06">
      <w:pPr>
        <w:tabs>
          <w:tab w:val="left" w:pos="426"/>
        </w:tabs>
        <w:suppressAutoHyphens/>
        <w:jc w:val="both"/>
        <w:rPr>
          <w:sz w:val="24"/>
          <w:szCs w:val="24"/>
          <w:lang w:eastAsia="ar-SA"/>
        </w:rPr>
      </w:pPr>
      <w:r w:rsidRPr="00A56A3D">
        <w:rPr>
          <w:sz w:val="24"/>
          <w:szCs w:val="24"/>
          <w:lang w:eastAsia="ar-SA"/>
        </w:rPr>
        <w:t>7.4.3. К</w:t>
      </w:r>
      <w:r w:rsidR="00086F96" w:rsidRPr="00A56A3D">
        <w:rPr>
          <w:sz w:val="24"/>
          <w:szCs w:val="24"/>
          <w:lang w:eastAsia="ar-SA"/>
        </w:rPr>
        <w:t>онсультировать сотрудников Заказчика по вопросам оптимизации настроек ПО ФХД, связанным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rsidR="00086F96" w:rsidRPr="00A56A3D" w:rsidRDefault="00086F96" w:rsidP="00EF5E06">
      <w:pPr>
        <w:suppressAutoHyphens/>
        <w:ind w:left="1080"/>
        <w:rPr>
          <w:sz w:val="24"/>
          <w:szCs w:val="24"/>
          <w:lang w:eastAsia="ar-SA"/>
        </w:rPr>
      </w:pPr>
    </w:p>
    <w:p w:rsidR="00086F96" w:rsidRPr="00A56A3D" w:rsidRDefault="001074D7" w:rsidP="00EF5E06">
      <w:pPr>
        <w:widowControl w:val="0"/>
        <w:jc w:val="both"/>
        <w:rPr>
          <w:b/>
          <w:bCs/>
          <w:color w:val="000000"/>
          <w:sz w:val="24"/>
          <w:szCs w:val="24"/>
          <w:u w:val="single"/>
        </w:rPr>
      </w:pPr>
      <w:r w:rsidRPr="00A56A3D">
        <w:rPr>
          <w:b/>
          <w:bCs/>
          <w:color w:val="000000"/>
          <w:sz w:val="24"/>
          <w:szCs w:val="24"/>
        </w:rPr>
        <w:t xml:space="preserve">7.5. </w:t>
      </w:r>
      <w:r w:rsidR="00086F96" w:rsidRPr="00A56A3D">
        <w:rPr>
          <w:b/>
          <w:bCs/>
          <w:color w:val="000000"/>
          <w:sz w:val="24"/>
          <w:szCs w:val="24"/>
          <w:u w:val="single"/>
        </w:rPr>
        <w:t xml:space="preserve">Требования к консультированию сотрудников Заказчика по решению вопросов, связанных со сбором заявок (вопросов, пожеланий и предложений) от пользователей ПО ФХД </w:t>
      </w:r>
    </w:p>
    <w:p w:rsidR="00086F96" w:rsidRPr="00A56A3D" w:rsidRDefault="00086F96" w:rsidP="00EF5E06">
      <w:pPr>
        <w:widowControl w:val="0"/>
        <w:tabs>
          <w:tab w:val="left" w:pos="0"/>
        </w:tabs>
        <w:jc w:val="both"/>
        <w:rPr>
          <w:b/>
          <w:bCs/>
          <w:color w:val="000000"/>
          <w:sz w:val="24"/>
          <w:szCs w:val="24"/>
          <w:u w:val="single"/>
        </w:rPr>
      </w:pPr>
    </w:p>
    <w:p w:rsidR="00086F96" w:rsidRPr="00A56A3D" w:rsidRDefault="00086F96" w:rsidP="00EF5E06">
      <w:pPr>
        <w:suppressAutoHyphens/>
        <w:jc w:val="both"/>
        <w:rPr>
          <w:sz w:val="24"/>
          <w:szCs w:val="24"/>
          <w:lang w:eastAsia="ar-SA"/>
        </w:rPr>
      </w:pPr>
      <w:r w:rsidRPr="00A56A3D">
        <w:rPr>
          <w:sz w:val="24"/>
          <w:szCs w:val="24"/>
          <w:lang w:eastAsia="ar-SA"/>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со сбором заявок (вопросов, пожеланий и предложений) от пользователей ПО ФХД:</w:t>
      </w:r>
    </w:p>
    <w:p w:rsidR="00086F96" w:rsidRPr="00A56A3D" w:rsidRDefault="001074D7" w:rsidP="00EF5E06">
      <w:pPr>
        <w:suppressAutoHyphens/>
        <w:jc w:val="both"/>
        <w:rPr>
          <w:sz w:val="24"/>
          <w:szCs w:val="24"/>
          <w:lang w:eastAsia="ar-SA"/>
        </w:rPr>
      </w:pPr>
      <w:r w:rsidRPr="00A56A3D">
        <w:rPr>
          <w:sz w:val="24"/>
          <w:szCs w:val="24"/>
          <w:lang w:eastAsia="ar-SA"/>
        </w:rPr>
        <w:t xml:space="preserve">7.5.1. </w:t>
      </w:r>
      <w:r w:rsidR="00086F96" w:rsidRPr="00A56A3D">
        <w:rPr>
          <w:sz w:val="24"/>
          <w:szCs w:val="24"/>
          <w:lang w:eastAsia="ar-SA"/>
        </w:rPr>
        <w:t>Услуги по консультированию сотрудников Заказчика должны оказываться на территории подразделений Заказчика, по электронной почте или по «горячей» линии, функционирующей в течение рабочего дня по согласованию с Заказчиком и в соответствии с его графиком работы.</w:t>
      </w:r>
    </w:p>
    <w:p w:rsidR="00086F96" w:rsidRPr="00A56A3D" w:rsidRDefault="001074D7" w:rsidP="00EF5E06">
      <w:pPr>
        <w:suppressAutoHyphens/>
        <w:jc w:val="both"/>
        <w:rPr>
          <w:sz w:val="24"/>
          <w:szCs w:val="24"/>
          <w:lang w:eastAsia="ar-SA"/>
        </w:rPr>
      </w:pPr>
      <w:r w:rsidRPr="00A56A3D">
        <w:rPr>
          <w:sz w:val="24"/>
          <w:szCs w:val="24"/>
          <w:lang w:eastAsia="ar-SA"/>
        </w:rPr>
        <w:t xml:space="preserve">7.5.2. </w:t>
      </w:r>
      <w:r w:rsidR="00086F96" w:rsidRPr="00A56A3D">
        <w:rPr>
          <w:sz w:val="24"/>
          <w:szCs w:val="24"/>
          <w:lang w:eastAsia="ar-SA"/>
        </w:rPr>
        <w:t>С Заказчиком должны быть согласованы перечень и формы документов, фиксирующих сбор заявок (вопросов, пожеланий и предложений) от пользователей ПО ФХД.</w:t>
      </w:r>
    </w:p>
    <w:p w:rsidR="00086F96" w:rsidRPr="00A56A3D" w:rsidRDefault="001074D7" w:rsidP="00EF5E06">
      <w:pPr>
        <w:suppressAutoHyphens/>
        <w:jc w:val="both"/>
        <w:rPr>
          <w:sz w:val="24"/>
          <w:szCs w:val="24"/>
          <w:lang w:eastAsia="ar-SA"/>
        </w:rPr>
      </w:pPr>
      <w:r w:rsidRPr="00A56A3D">
        <w:rPr>
          <w:sz w:val="24"/>
          <w:szCs w:val="24"/>
          <w:lang w:eastAsia="ar-SA"/>
        </w:rPr>
        <w:t xml:space="preserve">7.5.3. </w:t>
      </w:r>
      <w:r w:rsidR="00086F96" w:rsidRPr="00A56A3D">
        <w:rPr>
          <w:sz w:val="24"/>
          <w:szCs w:val="24"/>
          <w:lang w:eastAsia="ar-SA"/>
        </w:rPr>
        <w:t>Поступившие заявки должны делиться по видам:</w:t>
      </w:r>
    </w:p>
    <w:p w:rsidR="00086F96" w:rsidRPr="00A56A3D" w:rsidRDefault="00086F96" w:rsidP="00EF5E06">
      <w:pPr>
        <w:numPr>
          <w:ilvl w:val="2"/>
          <w:numId w:val="108"/>
        </w:numPr>
        <w:suppressAutoHyphens/>
        <w:ind w:left="0" w:firstLine="0"/>
        <w:jc w:val="both"/>
        <w:rPr>
          <w:sz w:val="24"/>
          <w:szCs w:val="24"/>
          <w:lang w:eastAsia="ar-SA"/>
        </w:rPr>
      </w:pPr>
      <w:proofErr w:type="gramStart"/>
      <w:r w:rsidRPr="00A56A3D">
        <w:rPr>
          <w:sz w:val="24"/>
          <w:szCs w:val="24"/>
          <w:lang w:eastAsia="ar-SA"/>
        </w:rPr>
        <w:t>вопросы</w:t>
      </w:r>
      <w:proofErr w:type="gramEnd"/>
      <w:r w:rsidRPr="00A56A3D">
        <w:rPr>
          <w:sz w:val="24"/>
          <w:szCs w:val="24"/>
          <w:lang w:eastAsia="ar-SA"/>
        </w:rPr>
        <w:t xml:space="preserve"> по использованию ПО ФХД;</w:t>
      </w:r>
    </w:p>
    <w:p w:rsidR="00086F96" w:rsidRPr="00A56A3D" w:rsidRDefault="00086F96" w:rsidP="00EF5E06">
      <w:pPr>
        <w:numPr>
          <w:ilvl w:val="2"/>
          <w:numId w:val="108"/>
        </w:numPr>
        <w:suppressAutoHyphens/>
        <w:ind w:left="0" w:firstLine="0"/>
        <w:jc w:val="both"/>
        <w:rPr>
          <w:sz w:val="24"/>
          <w:szCs w:val="24"/>
          <w:lang w:eastAsia="ar-SA"/>
        </w:rPr>
      </w:pPr>
      <w:proofErr w:type="gramStart"/>
      <w:r w:rsidRPr="00A56A3D">
        <w:rPr>
          <w:sz w:val="24"/>
          <w:szCs w:val="24"/>
          <w:lang w:eastAsia="ar-SA"/>
        </w:rPr>
        <w:t>предложения</w:t>
      </w:r>
      <w:proofErr w:type="gramEnd"/>
      <w:r w:rsidRPr="00A56A3D">
        <w:rPr>
          <w:sz w:val="24"/>
          <w:szCs w:val="24"/>
          <w:lang w:eastAsia="ar-SA"/>
        </w:rPr>
        <w:t xml:space="preserve"> и пожелания по оптимизации работы и дополнительной настройке существующей ПО ФХД.</w:t>
      </w:r>
    </w:p>
    <w:p w:rsidR="00086F96" w:rsidRPr="00A56A3D" w:rsidRDefault="00086F96" w:rsidP="00EF5E06">
      <w:pPr>
        <w:suppressAutoHyphens/>
        <w:jc w:val="both"/>
        <w:rPr>
          <w:sz w:val="24"/>
          <w:szCs w:val="24"/>
          <w:lang w:eastAsia="ar-SA"/>
        </w:rPr>
      </w:pPr>
    </w:p>
    <w:p w:rsidR="00086F96" w:rsidRPr="00A56A3D" w:rsidRDefault="001074D7" w:rsidP="00EF5E06">
      <w:pPr>
        <w:widowControl w:val="0"/>
        <w:jc w:val="both"/>
        <w:rPr>
          <w:b/>
          <w:bCs/>
          <w:color w:val="000000"/>
          <w:sz w:val="24"/>
          <w:szCs w:val="24"/>
          <w:u w:val="single"/>
        </w:rPr>
      </w:pPr>
      <w:r w:rsidRPr="00A56A3D">
        <w:rPr>
          <w:b/>
          <w:bCs/>
          <w:color w:val="000000"/>
          <w:sz w:val="24"/>
          <w:szCs w:val="24"/>
        </w:rPr>
        <w:t xml:space="preserve">7.6. </w:t>
      </w:r>
      <w:r w:rsidR="00086F96" w:rsidRPr="00A56A3D">
        <w:rPr>
          <w:b/>
          <w:bCs/>
          <w:color w:val="000000"/>
          <w:sz w:val="24"/>
          <w:szCs w:val="24"/>
          <w:u w:val="single"/>
        </w:rPr>
        <w:t>Требования к консультированию сотрудников Заказчика по решению вопросов, связанных с обработкой и анализом полученной информации от пользователей ПО ФХД</w:t>
      </w:r>
    </w:p>
    <w:p w:rsidR="00086F96" w:rsidRPr="00A56A3D" w:rsidRDefault="00086F96" w:rsidP="00EF5E06">
      <w:pPr>
        <w:suppressAutoHyphens/>
        <w:ind w:left="360"/>
        <w:jc w:val="both"/>
        <w:rPr>
          <w:sz w:val="24"/>
          <w:szCs w:val="24"/>
          <w:lang w:eastAsia="ar-SA"/>
        </w:rPr>
      </w:pPr>
    </w:p>
    <w:p w:rsidR="00086F96" w:rsidRPr="00A56A3D" w:rsidRDefault="00086F96" w:rsidP="00EF5E06">
      <w:pPr>
        <w:suppressAutoHyphens/>
        <w:jc w:val="both"/>
        <w:rPr>
          <w:sz w:val="24"/>
          <w:szCs w:val="24"/>
          <w:lang w:eastAsia="ar-SA"/>
        </w:rPr>
      </w:pPr>
      <w:r w:rsidRPr="00A56A3D">
        <w:rPr>
          <w:sz w:val="24"/>
          <w:szCs w:val="24"/>
          <w:lang w:eastAsia="ar-SA"/>
        </w:rPr>
        <w:t>Исполнитель, должен обеспечить выполнение следующего состава услуг и требований к консультированию сотрудников Заказчика по решению вопросов, связанных с обработкой и анализом полученной информации от пользователей ПО ФХД:</w:t>
      </w:r>
    </w:p>
    <w:p w:rsidR="00086F96" w:rsidRPr="00A56A3D" w:rsidRDefault="001074D7" w:rsidP="00EF5E06">
      <w:pPr>
        <w:suppressAutoHyphens/>
        <w:jc w:val="both"/>
        <w:rPr>
          <w:sz w:val="24"/>
          <w:szCs w:val="24"/>
          <w:lang w:eastAsia="ar-SA"/>
        </w:rPr>
      </w:pPr>
      <w:r w:rsidRPr="00A56A3D">
        <w:rPr>
          <w:sz w:val="24"/>
          <w:szCs w:val="24"/>
          <w:lang w:eastAsia="ar-SA"/>
        </w:rPr>
        <w:t>7.6.1</w:t>
      </w:r>
      <w:proofErr w:type="gramStart"/>
      <w:r w:rsidRPr="00A56A3D">
        <w:rPr>
          <w:sz w:val="24"/>
          <w:szCs w:val="24"/>
          <w:lang w:eastAsia="ar-SA"/>
        </w:rPr>
        <w:t xml:space="preserve">. </w:t>
      </w:r>
      <w:r w:rsidR="00086F96" w:rsidRPr="00A56A3D">
        <w:rPr>
          <w:sz w:val="24"/>
          <w:szCs w:val="24"/>
          <w:lang w:eastAsia="ar-SA"/>
        </w:rPr>
        <w:t>согласовать</w:t>
      </w:r>
      <w:proofErr w:type="gramEnd"/>
      <w:r w:rsidR="00086F96" w:rsidRPr="00A56A3D">
        <w:rPr>
          <w:sz w:val="24"/>
          <w:szCs w:val="24"/>
          <w:lang w:eastAsia="ar-SA"/>
        </w:rPr>
        <w:t xml:space="preserve"> с ответственными представителями Заказчика приоритеты и сроки исполнения поступивших заявок от пользователей ПО ФХД;</w:t>
      </w:r>
    </w:p>
    <w:p w:rsidR="00086F96" w:rsidRPr="00A56A3D" w:rsidRDefault="001074D7" w:rsidP="00EF5E06">
      <w:pPr>
        <w:suppressAutoHyphens/>
        <w:jc w:val="both"/>
        <w:rPr>
          <w:sz w:val="24"/>
          <w:szCs w:val="24"/>
          <w:lang w:eastAsia="ar-SA"/>
        </w:rPr>
      </w:pPr>
      <w:r w:rsidRPr="00A56A3D">
        <w:rPr>
          <w:sz w:val="24"/>
          <w:szCs w:val="24"/>
          <w:lang w:eastAsia="ar-SA"/>
        </w:rPr>
        <w:t>7.6.2</w:t>
      </w:r>
      <w:proofErr w:type="gramStart"/>
      <w:r w:rsidRPr="00A56A3D">
        <w:rPr>
          <w:sz w:val="24"/>
          <w:szCs w:val="24"/>
          <w:lang w:eastAsia="ar-SA"/>
        </w:rPr>
        <w:t xml:space="preserve">. </w:t>
      </w:r>
      <w:r w:rsidR="00086F96" w:rsidRPr="00A56A3D">
        <w:rPr>
          <w:sz w:val="24"/>
          <w:szCs w:val="24"/>
          <w:lang w:eastAsia="ar-SA"/>
        </w:rPr>
        <w:t>согласовать</w:t>
      </w:r>
      <w:proofErr w:type="gramEnd"/>
      <w:r w:rsidR="00086F96" w:rsidRPr="00A56A3D">
        <w:rPr>
          <w:sz w:val="24"/>
          <w:szCs w:val="24"/>
          <w:lang w:eastAsia="ar-SA"/>
        </w:rPr>
        <w:t xml:space="preserve"> с ответственными представителями Заказчика способ исполнения заявок, поступивших от пользователей ПО ФХД:</w:t>
      </w:r>
    </w:p>
    <w:p w:rsidR="00086F96" w:rsidRPr="00A56A3D" w:rsidRDefault="00086F96" w:rsidP="00EF5E06">
      <w:pPr>
        <w:numPr>
          <w:ilvl w:val="2"/>
          <w:numId w:val="109"/>
        </w:numPr>
        <w:tabs>
          <w:tab w:val="left" w:pos="284"/>
        </w:tabs>
        <w:suppressAutoHyphens/>
        <w:ind w:left="0" w:firstLine="0"/>
        <w:jc w:val="both"/>
        <w:rPr>
          <w:sz w:val="24"/>
          <w:szCs w:val="24"/>
          <w:lang w:eastAsia="ar-SA"/>
        </w:rPr>
      </w:pPr>
      <w:proofErr w:type="gramStart"/>
      <w:r w:rsidRPr="00A56A3D">
        <w:rPr>
          <w:sz w:val="24"/>
          <w:szCs w:val="24"/>
          <w:lang w:eastAsia="ar-SA"/>
        </w:rPr>
        <w:t>устный</w:t>
      </w:r>
      <w:proofErr w:type="gramEnd"/>
      <w:r w:rsidRPr="00A56A3D">
        <w:rPr>
          <w:sz w:val="24"/>
          <w:szCs w:val="24"/>
          <w:lang w:eastAsia="ar-SA"/>
        </w:rPr>
        <w:t xml:space="preserve"> ответ пользователю (демонстрация на рабочем месте или средствами удаленного доступа, ответ по «горячей линии»);</w:t>
      </w:r>
    </w:p>
    <w:p w:rsidR="00086F96" w:rsidRPr="00A56A3D" w:rsidRDefault="00086F96" w:rsidP="00EF5E06">
      <w:pPr>
        <w:numPr>
          <w:ilvl w:val="2"/>
          <w:numId w:val="109"/>
        </w:numPr>
        <w:tabs>
          <w:tab w:val="left" w:pos="284"/>
        </w:tabs>
        <w:suppressAutoHyphens/>
        <w:ind w:left="0" w:firstLine="0"/>
        <w:jc w:val="both"/>
        <w:rPr>
          <w:sz w:val="24"/>
          <w:szCs w:val="24"/>
          <w:lang w:eastAsia="ar-SA"/>
        </w:rPr>
      </w:pPr>
      <w:proofErr w:type="gramStart"/>
      <w:r w:rsidRPr="00A56A3D">
        <w:rPr>
          <w:sz w:val="24"/>
          <w:szCs w:val="24"/>
          <w:lang w:eastAsia="ar-SA"/>
        </w:rPr>
        <w:t>подготовка</w:t>
      </w:r>
      <w:proofErr w:type="gramEnd"/>
      <w:r w:rsidRPr="00A56A3D">
        <w:rPr>
          <w:sz w:val="24"/>
          <w:szCs w:val="24"/>
          <w:lang w:eastAsia="ar-SA"/>
        </w:rPr>
        <w:t xml:space="preserve"> письменного ответа (передается или пересылается по электронной почте сотрудникам Заказчика);</w:t>
      </w:r>
    </w:p>
    <w:p w:rsidR="00086F96" w:rsidRPr="00A56A3D" w:rsidRDefault="00086F96" w:rsidP="00EF5E06">
      <w:pPr>
        <w:numPr>
          <w:ilvl w:val="2"/>
          <w:numId w:val="109"/>
        </w:numPr>
        <w:tabs>
          <w:tab w:val="left" w:pos="284"/>
        </w:tabs>
        <w:suppressAutoHyphens/>
        <w:ind w:left="0" w:firstLine="0"/>
        <w:jc w:val="both"/>
        <w:rPr>
          <w:sz w:val="24"/>
          <w:szCs w:val="24"/>
          <w:lang w:eastAsia="ar-SA"/>
        </w:rPr>
      </w:pPr>
      <w:proofErr w:type="gramStart"/>
      <w:r w:rsidRPr="00A56A3D">
        <w:rPr>
          <w:sz w:val="24"/>
          <w:szCs w:val="24"/>
          <w:lang w:eastAsia="ar-SA"/>
        </w:rPr>
        <w:t>подготовка</w:t>
      </w:r>
      <w:proofErr w:type="gramEnd"/>
      <w:r w:rsidRPr="00A56A3D">
        <w:rPr>
          <w:sz w:val="24"/>
          <w:szCs w:val="24"/>
          <w:lang w:eastAsia="ar-SA"/>
        </w:rPr>
        <w:t xml:space="preserve"> технического задания для реализации заявок, поступивших от пользователей ПО ФХД;</w:t>
      </w:r>
    </w:p>
    <w:p w:rsidR="00086F96" w:rsidRPr="00A56A3D" w:rsidRDefault="00086F96" w:rsidP="00EF5E06">
      <w:pPr>
        <w:numPr>
          <w:ilvl w:val="2"/>
          <w:numId w:val="109"/>
        </w:numPr>
        <w:tabs>
          <w:tab w:val="left" w:pos="284"/>
        </w:tabs>
        <w:suppressAutoHyphens/>
        <w:ind w:left="0" w:firstLine="0"/>
        <w:jc w:val="both"/>
        <w:rPr>
          <w:sz w:val="24"/>
          <w:szCs w:val="24"/>
          <w:lang w:eastAsia="ar-SA"/>
        </w:rPr>
      </w:pPr>
      <w:proofErr w:type="gramStart"/>
      <w:r w:rsidRPr="00A56A3D">
        <w:rPr>
          <w:sz w:val="24"/>
          <w:szCs w:val="24"/>
          <w:lang w:eastAsia="ar-SA"/>
        </w:rPr>
        <w:t>подготовка</w:t>
      </w:r>
      <w:proofErr w:type="gramEnd"/>
      <w:r w:rsidRPr="00A56A3D">
        <w:rPr>
          <w:sz w:val="24"/>
          <w:szCs w:val="24"/>
          <w:lang w:eastAsia="ar-SA"/>
        </w:rPr>
        <w:t xml:space="preserve"> методических рекомендаций по работе в ПО ФХД;</w:t>
      </w:r>
    </w:p>
    <w:p w:rsidR="00086F96" w:rsidRPr="00A56A3D" w:rsidRDefault="00086F96" w:rsidP="00EF5E06">
      <w:pPr>
        <w:numPr>
          <w:ilvl w:val="2"/>
          <w:numId w:val="109"/>
        </w:numPr>
        <w:tabs>
          <w:tab w:val="left" w:pos="284"/>
        </w:tabs>
        <w:suppressAutoHyphens/>
        <w:ind w:left="0" w:firstLine="0"/>
        <w:jc w:val="both"/>
        <w:rPr>
          <w:sz w:val="24"/>
          <w:szCs w:val="24"/>
          <w:lang w:eastAsia="ar-SA"/>
        </w:rPr>
      </w:pPr>
      <w:proofErr w:type="gramStart"/>
      <w:r w:rsidRPr="00A56A3D">
        <w:rPr>
          <w:sz w:val="24"/>
          <w:szCs w:val="24"/>
          <w:lang w:eastAsia="ar-SA"/>
        </w:rPr>
        <w:t>проведение</w:t>
      </w:r>
      <w:proofErr w:type="gramEnd"/>
      <w:r w:rsidRPr="00A56A3D">
        <w:rPr>
          <w:sz w:val="24"/>
          <w:szCs w:val="24"/>
          <w:lang w:eastAsia="ar-SA"/>
        </w:rPr>
        <w:t xml:space="preserve"> семинаров по работе в ПО ФХД.</w:t>
      </w:r>
    </w:p>
    <w:p w:rsidR="00086F96" w:rsidRPr="00A56A3D" w:rsidRDefault="00086F96" w:rsidP="00EF5E06">
      <w:pPr>
        <w:tabs>
          <w:tab w:val="left" w:pos="284"/>
        </w:tabs>
        <w:suppressAutoHyphens/>
        <w:jc w:val="both"/>
        <w:rPr>
          <w:sz w:val="24"/>
          <w:szCs w:val="24"/>
          <w:lang w:eastAsia="ar-SA"/>
        </w:rPr>
      </w:pPr>
    </w:p>
    <w:p w:rsidR="00086F96" w:rsidRPr="00A56A3D" w:rsidRDefault="001074D7" w:rsidP="00EF5E06">
      <w:pPr>
        <w:widowControl w:val="0"/>
        <w:jc w:val="both"/>
        <w:rPr>
          <w:b/>
          <w:bCs/>
          <w:color w:val="000000"/>
          <w:sz w:val="24"/>
          <w:szCs w:val="24"/>
          <w:u w:val="single"/>
        </w:rPr>
      </w:pPr>
      <w:r w:rsidRPr="00A56A3D">
        <w:rPr>
          <w:b/>
          <w:bCs/>
          <w:color w:val="000000"/>
          <w:sz w:val="24"/>
          <w:szCs w:val="24"/>
        </w:rPr>
        <w:t xml:space="preserve">7.7. </w:t>
      </w:r>
      <w:r w:rsidR="00086F96" w:rsidRPr="00A56A3D">
        <w:rPr>
          <w:b/>
          <w:bCs/>
          <w:color w:val="000000"/>
          <w:sz w:val="24"/>
          <w:szCs w:val="24"/>
          <w:u w:val="single"/>
        </w:rPr>
        <w:t>Требования 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w:t>
      </w:r>
    </w:p>
    <w:p w:rsidR="00086F96" w:rsidRPr="00A56A3D" w:rsidRDefault="00086F96" w:rsidP="00EF5E06">
      <w:pPr>
        <w:suppressAutoHyphens/>
        <w:rPr>
          <w:sz w:val="24"/>
          <w:szCs w:val="24"/>
          <w:lang w:eastAsia="ar-SA"/>
        </w:rPr>
      </w:pPr>
      <w:r w:rsidRPr="00A56A3D">
        <w:rPr>
          <w:sz w:val="24"/>
          <w:szCs w:val="24"/>
          <w:lang w:eastAsia="ar-SA"/>
        </w:rPr>
        <w:t>Исполнитель, должен обеспечить выполнение состава услуг и требований к консультированию сотрудников Заказчика по решению вопросов, связанных с подготовкой предложений по повышению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АС ФХД Исполнитель должен:</w:t>
      </w:r>
    </w:p>
    <w:p w:rsidR="00086F96" w:rsidRPr="00A56A3D" w:rsidRDefault="00A56F8A" w:rsidP="00EF5E06">
      <w:pPr>
        <w:suppressAutoHyphens/>
        <w:jc w:val="both"/>
        <w:rPr>
          <w:sz w:val="24"/>
          <w:szCs w:val="24"/>
          <w:lang w:eastAsia="ar-SA"/>
        </w:rPr>
      </w:pPr>
      <w:r w:rsidRPr="00A56A3D">
        <w:rPr>
          <w:sz w:val="24"/>
          <w:szCs w:val="24"/>
          <w:lang w:eastAsia="ar-SA"/>
        </w:rPr>
        <w:t>7.7.1</w:t>
      </w:r>
      <w:proofErr w:type="gramStart"/>
      <w:r w:rsidRPr="00A56A3D">
        <w:rPr>
          <w:sz w:val="24"/>
          <w:szCs w:val="24"/>
          <w:lang w:eastAsia="ar-SA"/>
        </w:rPr>
        <w:t xml:space="preserve">. </w:t>
      </w:r>
      <w:r w:rsidR="00086F96" w:rsidRPr="00A56A3D">
        <w:rPr>
          <w:sz w:val="24"/>
          <w:szCs w:val="24"/>
          <w:lang w:eastAsia="ar-SA"/>
        </w:rPr>
        <w:t>подготавливать</w:t>
      </w:r>
      <w:proofErr w:type="gramEnd"/>
      <w:r w:rsidR="00086F96" w:rsidRPr="00A56A3D">
        <w:rPr>
          <w:sz w:val="24"/>
          <w:szCs w:val="24"/>
          <w:lang w:eastAsia="ar-SA"/>
        </w:rPr>
        <w:t xml:space="preserve"> ответы на вопросы, поступившие от пользователей ПО ФХД;</w:t>
      </w:r>
    </w:p>
    <w:p w:rsidR="00086F96" w:rsidRPr="00A56A3D" w:rsidRDefault="00A56F8A" w:rsidP="00EF5E06">
      <w:pPr>
        <w:tabs>
          <w:tab w:val="left" w:pos="567"/>
        </w:tabs>
        <w:suppressAutoHyphens/>
        <w:jc w:val="both"/>
        <w:rPr>
          <w:sz w:val="24"/>
          <w:szCs w:val="24"/>
          <w:lang w:eastAsia="ar-SA"/>
        </w:rPr>
      </w:pPr>
      <w:r w:rsidRPr="00A56A3D">
        <w:rPr>
          <w:sz w:val="24"/>
          <w:szCs w:val="24"/>
          <w:lang w:eastAsia="ar-SA"/>
        </w:rPr>
        <w:t>7.7.2</w:t>
      </w:r>
      <w:proofErr w:type="gramStart"/>
      <w:r w:rsidRPr="00A56A3D">
        <w:rPr>
          <w:sz w:val="24"/>
          <w:szCs w:val="24"/>
          <w:lang w:eastAsia="ar-SA"/>
        </w:rPr>
        <w:t xml:space="preserve">. </w:t>
      </w:r>
      <w:r w:rsidR="00086F96" w:rsidRPr="00A56A3D">
        <w:rPr>
          <w:sz w:val="24"/>
          <w:szCs w:val="24"/>
          <w:lang w:eastAsia="ar-SA"/>
        </w:rPr>
        <w:t>подготовить</w:t>
      </w:r>
      <w:proofErr w:type="gramEnd"/>
      <w:r w:rsidR="00086F96" w:rsidRPr="00A56A3D">
        <w:rPr>
          <w:sz w:val="24"/>
          <w:szCs w:val="24"/>
          <w:lang w:eastAsia="ar-SA"/>
        </w:rPr>
        <w:t xml:space="preserve"> предложения по методологии настройки ПП «1С» с учетом изменения законодательства, вступившим в силу с 01.01.2020г.</w:t>
      </w:r>
    </w:p>
    <w:p w:rsidR="00086F96" w:rsidRPr="00A56A3D" w:rsidRDefault="00A56F8A" w:rsidP="00EF5E06">
      <w:pPr>
        <w:suppressAutoHyphens/>
        <w:jc w:val="both"/>
        <w:rPr>
          <w:sz w:val="24"/>
          <w:szCs w:val="24"/>
          <w:lang w:eastAsia="ar-SA"/>
        </w:rPr>
      </w:pPr>
      <w:r w:rsidRPr="00A56A3D">
        <w:rPr>
          <w:sz w:val="24"/>
          <w:szCs w:val="24"/>
          <w:lang w:eastAsia="ar-SA"/>
        </w:rPr>
        <w:t>7.7.3</w:t>
      </w:r>
      <w:proofErr w:type="gramStart"/>
      <w:r w:rsidRPr="00A56A3D">
        <w:rPr>
          <w:sz w:val="24"/>
          <w:szCs w:val="24"/>
          <w:lang w:eastAsia="ar-SA"/>
        </w:rPr>
        <w:t xml:space="preserve">. </w:t>
      </w:r>
      <w:r w:rsidR="00086F96" w:rsidRPr="00A56A3D">
        <w:rPr>
          <w:sz w:val="24"/>
          <w:szCs w:val="24"/>
          <w:lang w:eastAsia="ar-SA"/>
        </w:rPr>
        <w:t>консультировать</w:t>
      </w:r>
      <w:proofErr w:type="gramEnd"/>
      <w:r w:rsidR="00086F96" w:rsidRPr="00A56A3D">
        <w:rPr>
          <w:sz w:val="24"/>
          <w:szCs w:val="24"/>
          <w:lang w:eastAsia="ar-SA"/>
        </w:rPr>
        <w:t xml:space="preserve"> сотрудников Заказчика по решению вопросов работы в ПО ФХД, связанных с:</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соответствием</w:t>
      </w:r>
      <w:proofErr w:type="gramEnd"/>
      <w:r w:rsidRPr="00A56A3D">
        <w:rPr>
          <w:sz w:val="24"/>
          <w:szCs w:val="24"/>
          <w:lang w:eastAsia="ar-SA"/>
        </w:rPr>
        <w:t xml:space="preserve"> действующему законодательству и внутриведомственным особенностям учетных данных;</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отражением</w:t>
      </w:r>
      <w:proofErr w:type="gramEnd"/>
      <w:r w:rsidRPr="00A56A3D">
        <w:rPr>
          <w:sz w:val="24"/>
          <w:szCs w:val="24"/>
          <w:lang w:eastAsia="ar-SA"/>
        </w:rPr>
        <w:t xml:space="preserve"> изменений нормативно-правовой базы;</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планирования ФХД с учетом специфики работы Заказчика</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учета отдельных бухгалтерских операций с учетом специфики работы Заказчика;</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налогового учета с учетом специфики работы Заказчика;</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УПП с учетом специфики работы Заказчика;</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складского учета с учетом специфики работы Заказчика;</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кадрового учета с учетом специфики работы Заказчика;</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расчета заработной платы с учетом специфики работы Заказчика;</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консультированием</w:t>
      </w:r>
      <w:proofErr w:type="gramEnd"/>
      <w:r w:rsidRPr="00A56A3D">
        <w:rPr>
          <w:sz w:val="24"/>
          <w:szCs w:val="24"/>
          <w:lang w:eastAsia="ar-SA"/>
        </w:rPr>
        <w:t xml:space="preserve"> сотрудников Заказчика при корректировке учетных данных в информационных базах при обнаружении ошибок;</w:t>
      </w:r>
    </w:p>
    <w:p w:rsidR="00086F96" w:rsidRPr="00A56A3D" w:rsidRDefault="00086F96" w:rsidP="00EF5E06">
      <w:pPr>
        <w:numPr>
          <w:ilvl w:val="2"/>
          <w:numId w:val="110"/>
        </w:numPr>
        <w:suppressAutoHyphens/>
        <w:ind w:left="0" w:firstLine="0"/>
        <w:jc w:val="both"/>
        <w:rPr>
          <w:sz w:val="24"/>
          <w:szCs w:val="24"/>
          <w:lang w:eastAsia="ar-SA"/>
        </w:rPr>
      </w:pPr>
      <w:proofErr w:type="gramStart"/>
      <w:r w:rsidRPr="00A56A3D">
        <w:rPr>
          <w:sz w:val="24"/>
          <w:szCs w:val="24"/>
          <w:lang w:eastAsia="ar-SA"/>
        </w:rPr>
        <w:t>консультированием</w:t>
      </w:r>
      <w:proofErr w:type="gramEnd"/>
      <w:r w:rsidRPr="00A56A3D">
        <w:rPr>
          <w:sz w:val="24"/>
          <w:szCs w:val="24"/>
          <w:lang w:eastAsia="ar-SA"/>
        </w:rPr>
        <w:t xml:space="preserve"> по принципам формирования регламентированной, внутриведомственной и статистической отчетности в соответствии с объемом и сроками ее представления;</w:t>
      </w:r>
    </w:p>
    <w:p w:rsidR="00086F96" w:rsidRPr="00A56A3D" w:rsidRDefault="00A56F8A" w:rsidP="00EF5E06">
      <w:pPr>
        <w:suppressAutoHyphens/>
        <w:jc w:val="both"/>
        <w:rPr>
          <w:sz w:val="24"/>
          <w:szCs w:val="24"/>
          <w:lang w:eastAsia="ar-SA"/>
        </w:rPr>
      </w:pPr>
      <w:r w:rsidRPr="00A56A3D">
        <w:rPr>
          <w:sz w:val="24"/>
          <w:szCs w:val="24"/>
          <w:lang w:eastAsia="ar-SA"/>
        </w:rPr>
        <w:t>7.7.4</w:t>
      </w:r>
      <w:proofErr w:type="gramStart"/>
      <w:r w:rsidRPr="00A56A3D">
        <w:rPr>
          <w:sz w:val="24"/>
          <w:szCs w:val="24"/>
          <w:lang w:eastAsia="ar-SA"/>
        </w:rPr>
        <w:t xml:space="preserve">. </w:t>
      </w:r>
      <w:r w:rsidR="00086F96" w:rsidRPr="00A56A3D">
        <w:rPr>
          <w:sz w:val="24"/>
          <w:szCs w:val="24"/>
          <w:lang w:eastAsia="ar-SA"/>
        </w:rPr>
        <w:t>подготавливать</w:t>
      </w:r>
      <w:proofErr w:type="gramEnd"/>
      <w:r w:rsidR="00086F96" w:rsidRPr="00A56A3D">
        <w:rPr>
          <w:sz w:val="24"/>
          <w:szCs w:val="24"/>
          <w:lang w:eastAsia="ar-SA"/>
        </w:rPr>
        <w:t xml:space="preserve"> предложения по повышению эффективности отражения учетных данных в АС ФХД;</w:t>
      </w:r>
    </w:p>
    <w:p w:rsidR="00086F96" w:rsidRPr="00A56A3D" w:rsidRDefault="00A56F8A" w:rsidP="00EF5E06">
      <w:pPr>
        <w:suppressAutoHyphens/>
        <w:jc w:val="both"/>
        <w:rPr>
          <w:sz w:val="24"/>
          <w:szCs w:val="24"/>
          <w:lang w:eastAsia="ar-SA"/>
        </w:rPr>
      </w:pPr>
      <w:r w:rsidRPr="00A56A3D">
        <w:rPr>
          <w:sz w:val="24"/>
          <w:szCs w:val="24"/>
          <w:lang w:eastAsia="ar-SA"/>
        </w:rPr>
        <w:t>7.7.5</w:t>
      </w:r>
      <w:proofErr w:type="gramStart"/>
      <w:r w:rsidRPr="00A56A3D">
        <w:rPr>
          <w:sz w:val="24"/>
          <w:szCs w:val="24"/>
          <w:lang w:eastAsia="ar-SA"/>
        </w:rPr>
        <w:t xml:space="preserve">. </w:t>
      </w:r>
      <w:r w:rsidR="00086F96" w:rsidRPr="00A56A3D">
        <w:rPr>
          <w:sz w:val="24"/>
          <w:szCs w:val="24"/>
          <w:lang w:eastAsia="ar-SA"/>
        </w:rPr>
        <w:t>подготавливать</w:t>
      </w:r>
      <w:proofErr w:type="gramEnd"/>
      <w:r w:rsidR="00086F96" w:rsidRPr="00A56A3D">
        <w:rPr>
          <w:sz w:val="24"/>
          <w:szCs w:val="24"/>
          <w:lang w:eastAsia="ar-SA"/>
        </w:rPr>
        <w:t xml:space="preserve"> предложения по дополнительной настройке ПО ФХД;</w:t>
      </w:r>
    </w:p>
    <w:p w:rsidR="00086F96" w:rsidRPr="00A56A3D" w:rsidRDefault="00A56F8A" w:rsidP="00EF5E06">
      <w:pPr>
        <w:suppressAutoHyphens/>
        <w:jc w:val="both"/>
        <w:rPr>
          <w:sz w:val="24"/>
          <w:szCs w:val="24"/>
          <w:lang w:eastAsia="ar-SA"/>
        </w:rPr>
      </w:pPr>
      <w:r w:rsidRPr="00A56A3D">
        <w:rPr>
          <w:sz w:val="24"/>
          <w:szCs w:val="24"/>
          <w:lang w:eastAsia="ar-SA"/>
        </w:rPr>
        <w:t>7.7.6</w:t>
      </w:r>
      <w:proofErr w:type="gramStart"/>
      <w:r w:rsidRPr="00A56A3D">
        <w:rPr>
          <w:sz w:val="24"/>
          <w:szCs w:val="24"/>
          <w:lang w:eastAsia="ar-SA"/>
        </w:rPr>
        <w:t xml:space="preserve">. </w:t>
      </w:r>
      <w:r w:rsidR="00086F96" w:rsidRPr="00A56A3D">
        <w:rPr>
          <w:sz w:val="24"/>
          <w:szCs w:val="24"/>
          <w:lang w:eastAsia="ar-SA"/>
        </w:rPr>
        <w:t>подготавливать</w:t>
      </w:r>
      <w:proofErr w:type="gramEnd"/>
      <w:r w:rsidR="00086F96" w:rsidRPr="00A56A3D">
        <w:rPr>
          <w:sz w:val="24"/>
          <w:szCs w:val="24"/>
          <w:lang w:eastAsia="ar-SA"/>
        </w:rPr>
        <w:t xml:space="preserve"> предложения по автоматизации новых участков учета ФХД;</w:t>
      </w:r>
    </w:p>
    <w:p w:rsidR="00086F96" w:rsidRPr="00A56A3D" w:rsidRDefault="00A56F8A" w:rsidP="00EF5E06">
      <w:pPr>
        <w:suppressAutoHyphens/>
        <w:jc w:val="both"/>
        <w:rPr>
          <w:sz w:val="24"/>
          <w:szCs w:val="24"/>
          <w:lang w:eastAsia="ar-SA"/>
        </w:rPr>
      </w:pPr>
      <w:r w:rsidRPr="00A56A3D">
        <w:rPr>
          <w:sz w:val="24"/>
          <w:szCs w:val="24"/>
          <w:lang w:eastAsia="ar-SA"/>
        </w:rPr>
        <w:t>7.7.7</w:t>
      </w:r>
      <w:proofErr w:type="gramStart"/>
      <w:r w:rsidRPr="00A56A3D">
        <w:rPr>
          <w:sz w:val="24"/>
          <w:szCs w:val="24"/>
          <w:lang w:eastAsia="ar-SA"/>
        </w:rPr>
        <w:t xml:space="preserve">. </w:t>
      </w:r>
      <w:r w:rsidR="00086F96" w:rsidRPr="00A56A3D">
        <w:rPr>
          <w:sz w:val="24"/>
          <w:szCs w:val="24"/>
          <w:lang w:eastAsia="ar-SA"/>
        </w:rPr>
        <w:t>подготавливать</w:t>
      </w:r>
      <w:proofErr w:type="gramEnd"/>
      <w:r w:rsidR="00086F96" w:rsidRPr="00A56A3D">
        <w:rPr>
          <w:sz w:val="24"/>
          <w:szCs w:val="24"/>
          <w:lang w:eastAsia="ar-SA"/>
        </w:rPr>
        <w:t xml:space="preserve"> предложения по разработке новых алгоритмов расчетов, дополнительному анализу учетных данных в области планирования, бухгалтерского учета, складского учета, налогового учета, кадрового учета и расчета заработной платы, связанных с изменениями законодательства, внутриведомственными особенностями и внутренними потребностями Заказчика;</w:t>
      </w:r>
    </w:p>
    <w:p w:rsidR="00086F96" w:rsidRPr="00A56A3D" w:rsidRDefault="00A56F8A" w:rsidP="00EF5E06">
      <w:pPr>
        <w:suppressAutoHyphens/>
        <w:jc w:val="both"/>
        <w:rPr>
          <w:sz w:val="24"/>
          <w:szCs w:val="24"/>
          <w:lang w:eastAsia="ar-SA"/>
        </w:rPr>
      </w:pPr>
      <w:r w:rsidRPr="00A56A3D">
        <w:rPr>
          <w:sz w:val="24"/>
          <w:szCs w:val="24"/>
          <w:lang w:eastAsia="ar-SA"/>
        </w:rPr>
        <w:t>7.7.8</w:t>
      </w:r>
      <w:proofErr w:type="gramStart"/>
      <w:r w:rsidRPr="00A56A3D">
        <w:rPr>
          <w:sz w:val="24"/>
          <w:szCs w:val="24"/>
          <w:lang w:eastAsia="ar-SA"/>
        </w:rPr>
        <w:t xml:space="preserve">. </w:t>
      </w:r>
      <w:r w:rsidR="00086F96" w:rsidRPr="00A56A3D">
        <w:rPr>
          <w:sz w:val="24"/>
          <w:szCs w:val="24"/>
          <w:lang w:eastAsia="ar-SA"/>
        </w:rPr>
        <w:t>подготавливать</w:t>
      </w:r>
      <w:proofErr w:type="gramEnd"/>
      <w:r w:rsidR="00086F96" w:rsidRPr="00A56A3D">
        <w:rPr>
          <w:sz w:val="24"/>
          <w:szCs w:val="24"/>
          <w:lang w:eastAsia="ar-SA"/>
        </w:rPr>
        <w:t xml:space="preserve"> методические рекомендации по работе в ПО ФХД по часто возникающим вопросам пользователей и отдельным участкам учета (по требованию Заказчика);</w:t>
      </w:r>
    </w:p>
    <w:p w:rsidR="00086F96" w:rsidRPr="00A56A3D" w:rsidRDefault="00A56F8A" w:rsidP="00EF5E06">
      <w:pPr>
        <w:suppressAutoHyphens/>
        <w:jc w:val="both"/>
        <w:rPr>
          <w:sz w:val="24"/>
          <w:szCs w:val="24"/>
          <w:lang w:eastAsia="ar-SA"/>
        </w:rPr>
      </w:pPr>
      <w:r w:rsidRPr="00A56A3D">
        <w:rPr>
          <w:sz w:val="24"/>
          <w:szCs w:val="24"/>
          <w:lang w:eastAsia="ar-SA"/>
        </w:rPr>
        <w:t>7.7.9</w:t>
      </w:r>
      <w:proofErr w:type="gramStart"/>
      <w:r w:rsidRPr="00A56A3D">
        <w:rPr>
          <w:sz w:val="24"/>
          <w:szCs w:val="24"/>
          <w:lang w:eastAsia="ar-SA"/>
        </w:rPr>
        <w:t xml:space="preserve">. </w:t>
      </w:r>
      <w:r w:rsidR="00086F96" w:rsidRPr="00A56A3D">
        <w:rPr>
          <w:sz w:val="24"/>
          <w:szCs w:val="24"/>
          <w:lang w:eastAsia="ar-SA"/>
        </w:rPr>
        <w:t>подготавливать</w:t>
      </w:r>
      <w:proofErr w:type="gramEnd"/>
      <w:r w:rsidR="00086F96" w:rsidRPr="00A56A3D">
        <w:rPr>
          <w:sz w:val="24"/>
          <w:szCs w:val="24"/>
          <w:lang w:eastAsia="ar-SA"/>
        </w:rPr>
        <w:t xml:space="preserve"> технического задания для реализации заявок, поступивших от пользователей ПО ФХД;</w:t>
      </w:r>
    </w:p>
    <w:p w:rsidR="00086F96" w:rsidRPr="00A56A3D" w:rsidRDefault="00A56F8A" w:rsidP="00EF5E06">
      <w:pPr>
        <w:suppressAutoHyphens/>
        <w:jc w:val="both"/>
        <w:rPr>
          <w:sz w:val="24"/>
          <w:szCs w:val="24"/>
          <w:lang w:eastAsia="ar-SA"/>
        </w:rPr>
      </w:pPr>
      <w:r w:rsidRPr="00A56A3D">
        <w:rPr>
          <w:sz w:val="24"/>
          <w:szCs w:val="24"/>
          <w:lang w:eastAsia="ar-SA"/>
        </w:rPr>
        <w:t>7.7.10</w:t>
      </w:r>
      <w:proofErr w:type="gramStart"/>
      <w:r w:rsidRPr="00A56A3D">
        <w:rPr>
          <w:sz w:val="24"/>
          <w:szCs w:val="24"/>
          <w:lang w:eastAsia="ar-SA"/>
        </w:rPr>
        <w:t xml:space="preserve">. </w:t>
      </w:r>
      <w:r w:rsidR="00086F96" w:rsidRPr="00A56A3D">
        <w:rPr>
          <w:sz w:val="24"/>
          <w:szCs w:val="24"/>
          <w:lang w:eastAsia="ar-SA"/>
        </w:rPr>
        <w:t>проводить</w:t>
      </w:r>
      <w:proofErr w:type="gramEnd"/>
      <w:r w:rsidR="00086F96" w:rsidRPr="00A56A3D">
        <w:rPr>
          <w:sz w:val="24"/>
          <w:szCs w:val="24"/>
          <w:lang w:eastAsia="ar-SA"/>
        </w:rPr>
        <w:t xml:space="preserve"> семинары по работе в ПО ФХД для сотрудников Заказчика.</w:t>
      </w:r>
    </w:p>
    <w:p w:rsidR="00A56F8A" w:rsidRPr="00A56A3D" w:rsidRDefault="00A56F8A" w:rsidP="00EF5E06">
      <w:pPr>
        <w:suppressAutoHyphens/>
        <w:jc w:val="both"/>
        <w:rPr>
          <w:sz w:val="24"/>
          <w:szCs w:val="24"/>
          <w:lang w:eastAsia="ar-SA"/>
        </w:rPr>
      </w:pPr>
    </w:p>
    <w:p w:rsidR="00086F96" w:rsidRPr="00A56A3D" w:rsidRDefault="00A56F8A" w:rsidP="00EF5E06">
      <w:pPr>
        <w:widowControl w:val="0"/>
        <w:tabs>
          <w:tab w:val="left" w:pos="598"/>
        </w:tabs>
        <w:jc w:val="both"/>
        <w:rPr>
          <w:b/>
          <w:bCs/>
          <w:color w:val="000000"/>
          <w:sz w:val="24"/>
          <w:szCs w:val="24"/>
          <w:u w:val="single"/>
        </w:rPr>
      </w:pPr>
      <w:r w:rsidRPr="00A56A3D">
        <w:rPr>
          <w:b/>
          <w:bCs/>
          <w:color w:val="000000"/>
          <w:sz w:val="24"/>
          <w:szCs w:val="24"/>
        </w:rPr>
        <w:t xml:space="preserve">7.8. </w:t>
      </w:r>
      <w:r w:rsidR="00086F96" w:rsidRPr="00A56A3D">
        <w:rPr>
          <w:b/>
          <w:bCs/>
          <w:color w:val="000000"/>
          <w:sz w:val="24"/>
          <w:szCs w:val="24"/>
          <w:u w:val="single"/>
        </w:rPr>
        <w:t xml:space="preserve">Решение технических вопросов при работе ПО ФХД </w:t>
      </w:r>
    </w:p>
    <w:p w:rsidR="00086F96" w:rsidRPr="00A56A3D" w:rsidRDefault="00086F96" w:rsidP="00EF5E06">
      <w:pPr>
        <w:suppressAutoHyphens/>
        <w:jc w:val="both"/>
        <w:rPr>
          <w:sz w:val="24"/>
          <w:szCs w:val="24"/>
          <w:lang w:eastAsia="ar-SA"/>
        </w:rPr>
      </w:pPr>
      <w:r w:rsidRPr="00A56A3D">
        <w:rPr>
          <w:sz w:val="24"/>
          <w:szCs w:val="24"/>
          <w:lang w:eastAsia="ar-SA"/>
        </w:rPr>
        <w:t>Исполнитель, должен обеспечить выполнение состава услуг и требований к решению технических вопросов, связанных с повышением эффективности работы ПО ФХД в области планирования, бухгалтерского учета, складского учета, налогового учета, кадрового учета, расчета заработной платы. В соответствии с согласованным с Заказчиком способом исполнения заявок пользователей ПО ФХД Исполнитель должен:</w:t>
      </w:r>
    </w:p>
    <w:p w:rsidR="00086F96" w:rsidRPr="00A56A3D" w:rsidRDefault="00A56F8A" w:rsidP="00EF5E06">
      <w:pPr>
        <w:tabs>
          <w:tab w:val="left" w:pos="567"/>
        </w:tabs>
        <w:suppressAutoHyphens/>
        <w:rPr>
          <w:sz w:val="24"/>
          <w:szCs w:val="24"/>
          <w:lang w:eastAsia="ar-SA"/>
        </w:rPr>
      </w:pPr>
      <w:r w:rsidRPr="00A56A3D">
        <w:rPr>
          <w:sz w:val="24"/>
          <w:szCs w:val="24"/>
          <w:lang w:eastAsia="ar-SA"/>
        </w:rPr>
        <w:t>7.8.1.</w:t>
      </w:r>
      <w:r w:rsidR="00086F96" w:rsidRPr="00A56A3D">
        <w:rPr>
          <w:sz w:val="24"/>
          <w:szCs w:val="24"/>
          <w:lang w:eastAsia="ar-SA"/>
        </w:rPr>
        <w:t>обеспечить решение вопросов, поступивших от пользователей ПО ФХД;</w:t>
      </w:r>
    </w:p>
    <w:p w:rsidR="00086F96" w:rsidRPr="00A56A3D" w:rsidRDefault="00A56F8A" w:rsidP="00EF5E06">
      <w:pPr>
        <w:tabs>
          <w:tab w:val="left" w:pos="567"/>
        </w:tabs>
        <w:suppressAutoHyphens/>
        <w:rPr>
          <w:sz w:val="24"/>
          <w:szCs w:val="24"/>
          <w:lang w:eastAsia="ar-SA"/>
        </w:rPr>
      </w:pPr>
      <w:r w:rsidRPr="00A56A3D">
        <w:rPr>
          <w:sz w:val="24"/>
          <w:szCs w:val="24"/>
          <w:lang w:eastAsia="ar-SA"/>
        </w:rPr>
        <w:t>7.8.2</w:t>
      </w:r>
      <w:proofErr w:type="gramStart"/>
      <w:r w:rsidRPr="00A56A3D">
        <w:rPr>
          <w:sz w:val="24"/>
          <w:szCs w:val="24"/>
          <w:lang w:eastAsia="ar-SA"/>
        </w:rPr>
        <w:t xml:space="preserve">. </w:t>
      </w:r>
      <w:r w:rsidR="00086F96" w:rsidRPr="00A56A3D">
        <w:rPr>
          <w:sz w:val="24"/>
          <w:szCs w:val="24"/>
          <w:lang w:eastAsia="ar-SA"/>
        </w:rPr>
        <w:t>обеспечить</w:t>
      </w:r>
      <w:proofErr w:type="gramEnd"/>
      <w:r w:rsidR="00086F96" w:rsidRPr="00A56A3D">
        <w:rPr>
          <w:sz w:val="24"/>
          <w:szCs w:val="24"/>
          <w:lang w:eastAsia="ar-SA"/>
        </w:rPr>
        <w:t xml:space="preserve"> решение технических вопросов при оптимизации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rsidR="00086F96" w:rsidRPr="00A56A3D" w:rsidRDefault="00A56F8A" w:rsidP="00EF5E06">
      <w:pPr>
        <w:tabs>
          <w:tab w:val="left" w:pos="567"/>
        </w:tabs>
        <w:suppressAutoHyphens/>
        <w:rPr>
          <w:sz w:val="24"/>
          <w:szCs w:val="24"/>
          <w:lang w:eastAsia="ar-SA"/>
        </w:rPr>
      </w:pPr>
      <w:r w:rsidRPr="00A56A3D">
        <w:rPr>
          <w:sz w:val="24"/>
          <w:szCs w:val="24"/>
          <w:lang w:eastAsia="ar-SA"/>
        </w:rPr>
        <w:t>7.8.3</w:t>
      </w:r>
      <w:proofErr w:type="gramStart"/>
      <w:r w:rsidRPr="00A56A3D">
        <w:rPr>
          <w:sz w:val="24"/>
          <w:szCs w:val="24"/>
          <w:lang w:eastAsia="ar-SA"/>
        </w:rPr>
        <w:t xml:space="preserve">. </w:t>
      </w:r>
      <w:r w:rsidR="00086F96" w:rsidRPr="00A56A3D">
        <w:rPr>
          <w:sz w:val="24"/>
          <w:szCs w:val="24"/>
          <w:lang w:eastAsia="ar-SA"/>
        </w:rPr>
        <w:t>обеспечить</w:t>
      </w:r>
      <w:proofErr w:type="gramEnd"/>
      <w:r w:rsidR="00086F96" w:rsidRPr="00A56A3D">
        <w:rPr>
          <w:sz w:val="24"/>
          <w:szCs w:val="24"/>
          <w:lang w:eastAsia="ar-SA"/>
        </w:rPr>
        <w:t xml:space="preserve"> решение технических вопросов работы ПО ФХД, связанных с:</w:t>
      </w:r>
    </w:p>
    <w:p w:rsidR="00086F96" w:rsidRPr="00A56A3D" w:rsidRDefault="00086F96"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соответствием</w:t>
      </w:r>
      <w:proofErr w:type="gramEnd"/>
      <w:r w:rsidRPr="00A56A3D">
        <w:rPr>
          <w:sz w:val="24"/>
          <w:szCs w:val="24"/>
          <w:lang w:eastAsia="ar-SA"/>
        </w:rPr>
        <w:t xml:space="preserve"> действующему законодательству и внутриведомственным особенностям учетных данных;</w:t>
      </w:r>
    </w:p>
    <w:p w:rsidR="00086F96" w:rsidRPr="00A56A3D" w:rsidRDefault="00086F96"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отражением</w:t>
      </w:r>
      <w:proofErr w:type="gramEnd"/>
      <w:r w:rsidRPr="00A56A3D">
        <w:rPr>
          <w:sz w:val="24"/>
          <w:szCs w:val="24"/>
          <w:lang w:eastAsia="ar-SA"/>
        </w:rPr>
        <w:t xml:space="preserve"> изменений нормативно-правовой базы;</w:t>
      </w:r>
    </w:p>
    <w:p w:rsidR="00086F96" w:rsidRPr="00A56A3D" w:rsidRDefault="00086F96"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планирования ФХД с учетом специфики работы Заказчика</w:t>
      </w:r>
    </w:p>
    <w:p w:rsidR="00086F96" w:rsidRPr="00A56A3D" w:rsidRDefault="00086F96"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учета отдельных бухгалтерских операций с учетом специфики работы Заказчика;</w:t>
      </w:r>
    </w:p>
    <w:p w:rsidR="00086F96" w:rsidRPr="00A56A3D" w:rsidRDefault="00086F96"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организацией</w:t>
      </w:r>
      <w:proofErr w:type="gramEnd"/>
      <w:r w:rsidRPr="00A56A3D">
        <w:rPr>
          <w:sz w:val="24"/>
          <w:szCs w:val="24"/>
          <w:lang w:eastAsia="ar-SA"/>
        </w:rPr>
        <w:t xml:space="preserve"> ведения налогового учета с учетом специфики работы Заказчика;</w:t>
      </w:r>
    </w:p>
    <w:p w:rsidR="00086F96" w:rsidRPr="00A56A3D" w:rsidRDefault="00086F96"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формированием</w:t>
      </w:r>
      <w:proofErr w:type="gramEnd"/>
      <w:r w:rsidRPr="00A56A3D">
        <w:rPr>
          <w:sz w:val="24"/>
          <w:szCs w:val="24"/>
          <w:lang w:eastAsia="ar-SA"/>
        </w:rPr>
        <w:t xml:space="preserve"> регламентированной и внутриведомственной отчетностью в установленные законодательством и вышестоящими организациями сроки в ПО ФХД;</w:t>
      </w:r>
    </w:p>
    <w:p w:rsidR="00086F96" w:rsidRPr="00A56A3D" w:rsidRDefault="00086F96"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формированием</w:t>
      </w:r>
      <w:proofErr w:type="gramEnd"/>
      <w:r w:rsidRPr="00A56A3D">
        <w:rPr>
          <w:sz w:val="24"/>
          <w:szCs w:val="24"/>
          <w:lang w:eastAsia="ar-SA"/>
        </w:rPr>
        <w:t xml:space="preserve"> аналитический отчетности в ПО ФХД в установленные Заказчиком сроки;</w:t>
      </w:r>
    </w:p>
    <w:p w:rsidR="00086F96" w:rsidRPr="00A56A3D" w:rsidRDefault="00086F96" w:rsidP="00EF5E06">
      <w:pPr>
        <w:numPr>
          <w:ilvl w:val="2"/>
          <w:numId w:val="111"/>
        </w:numPr>
        <w:suppressAutoHyphens/>
        <w:ind w:left="0" w:firstLine="426"/>
        <w:jc w:val="both"/>
        <w:rPr>
          <w:sz w:val="24"/>
          <w:szCs w:val="24"/>
          <w:lang w:eastAsia="ar-SA"/>
        </w:rPr>
      </w:pPr>
      <w:proofErr w:type="gramStart"/>
      <w:r w:rsidRPr="00A56A3D">
        <w:rPr>
          <w:sz w:val="24"/>
          <w:szCs w:val="24"/>
          <w:lang w:eastAsia="ar-SA"/>
        </w:rPr>
        <w:t>оптимизацией</w:t>
      </w:r>
      <w:proofErr w:type="gramEnd"/>
      <w:r w:rsidRPr="00A56A3D">
        <w:rPr>
          <w:sz w:val="24"/>
          <w:szCs w:val="24"/>
          <w:lang w:eastAsia="ar-SA"/>
        </w:rPr>
        <w:t xml:space="preserve"> настроек ПО ФХД, связанных с изменениями действующего законодательства и внутриведомственными особенностями при отражении учетных данных в подсистемах бухгалтерского учета, складского учета, расчета заработной платы, кадрового учета и в дополнительных подсистемах, разработанных на базе платформы 1С Предприятие 8;</w:t>
      </w:r>
    </w:p>
    <w:p w:rsidR="00086F96" w:rsidRPr="00A56A3D" w:rsidRDefault="00A56F8A" w:rsidP="00EF5E06">
      <w:pPr>
        <w:tabs>
          <w:tab w:val="left" w:pos="567"/>
        </w:tabs>
        <w:suppressAutoHyphens/>
        <w:jc w:val="both"/>
        <w:rPr>
          <w:sz w:val="24"/>
          <w:szCs w:val="24"/>
          <w:lang w:eastAsia="ar-SA"/>
        </w:rPr>
      </w:pPr>
      <w:r w:rsidRPr="00A56A3D">
        <w:rPr>
          <w:sz w:val="24"/>
          <w:szCs w:val="24"/>
          <w:lang w:eastAsia="ar-SA"/>
        </w:rPr>
        <w:t>7.8.4</w:t>
      </w:r>
      <w:proofErr w:type="gramStart"/>
      <w:r w:rsidRPr="00A56A3D">
        <w:rPr>
          <w:sz w:val="24"/>
          <w:szCs w:val="24"/>
          <w:lang w:eastAsia="ar-SA"/>
        </w:rPr>
        <w:t xml:space="preserve">. </w:t>
      </w:r>
      <w:r w:rsidR="00086F96" w:rsidRPr="00A56A3D">
        <w:rPr>
          <w:sz w:val="24"/>
          <w:szCs w:val="24"/>
          <w:lang w:eastAsia="ar-SA"/>
        </w:rPr>
        <w:t>обеспечить</w:t>
      </w:r>
      <w:proofErr w:type="gramEnd"/>
      <w:r w:rsidR="00086F96" w:rsidRPr="00A56A3D">
        <w:rPr>
          <w:sz w:val="24"/>
          <w:szCs w:val="24"/>
          <w:lang w:eastAsia="ar-SA"/>
        </w:rPr>
        <w:t xml:space="preserve"> решение технических вопросов при переводе ПО ФХД на актуальные версии ПП «1С».</w:t>
      </w:r>
    </w:p>
    <w:p w:rsidR="00086F96" w:rsidRPr="00A56A3D" w:rsidRDefault="00086F96" w:rsidP="00EF5E06">
      <w:pPr>
        <w:tabs>
          <w:tab w:val="left" w:pos="567"/>
        </w:tabs>
        <w:suppressAutoHyphens/>
        <w:jc w:val="both"/>
        <w:rPr>
          <w:sz w:val="24"/>
          <w:szCs w:val="24"/>
          <w:lang w:eastAsia="ar-SA"/>
        </w:rPr>
      </w:pPr>
    </w:p>
    <w:p w:rsidR="00086F96" w:rsidRPr="00A56A3D" w:rsidRDefault="00A56F8A" w:rsidP="00EF5E06">
      <w:pPr>
        <w:widowControl w:val="0"/>
        <w:tabs>
          <w:tab w:val="left" w:pos="598"/>
        </w:tabs>
        <w:jc w:val="both"/>
        <w:rPr>
          <w:b/>
          <w:bCs/>
          <w:color w:val="000000"/>
          <w:sz w:val="24"/>
          <w:szCs w:val="24"/>
          <w:u w:val="single"/>
        </w:rPr>
      </w:pPr>
      <w:r w:rsidRPr="00A56A3D">
        <w:rPr>
          <w:b/>
          <w:bCs/>
          <w:color w:val="000000"/>
          <w:sz w:val="24"/>
          <w:szCs w:val="24"/>
        </w:rPr>
        <w:t xml:space="preserve">7.9. </w:t>
      </w:r>
      <w:r w:rsidR="00086F96" w:rsidRPr="00A56A3D">
        <w:rPr>
          <w:b/>
          <w:bCs/>
          <w:color w:val="000000"/>
          <w:sz w:val="24"/>
          <w:szCs w:val="24"/>
          <w:u w:val="single"/>
        </w:rPr>
        <w:t xml:space="preserve">Требования по обеспечению мер информационной безопасности </w:t>
      </w:r>
    </w:p>
    <w:p w:rsidR="00086F96" w:rsidRPr="00A56A3D" w:rsidRDefault="00086F96" w:rsidP="00EF5E06">
      <w:pPr>
        <w:widowControl w:val="0"/>
        <w:tabs>
          <w:tab w:val="left" w:pos="598"/>
        </w:tabs>
        <w:jc w:val="both"/>
        <w:rPr>
          <w:b/>
          <w:bCs/>
          <w:color w:val="000000"/>
          <w:sz w:val="24"/>
          <w:szCs w:val="24"/>
          <w:u w:val="single"/>
        </w:rPr>
      </w:pPr>
    </w:p>
    <w:p w:rsidR="00086F96" w:rsidRPr="00A56A3D" w:rsidRDefault="00086F96" w:rsidP="00EF5E06">
      <w:pPr>
        <w:widowControl w:val="0"/>
        <w:ind w:firstLine="426"/>
        <w:jc w:val="both"/>
        <w:rPr>
          <w:color w:val="000000"/>
          <w:sz w:val="24"/>
          <w:szCs w:val="24"/>
        </w:rPr>
      </w:pPr>
      <w:r w:rsidRPr="00A56A3D">
        <w:rPr>
          <w:color w:val="000000"/>
          <w:sz w:val="24"/>
          <w:szCs w:val="24"/>
        </w:rPr>
        <w:t>При выполнении услуг Исполнитель должен руководствоваться требованиями законодательства Российской Федерации по защите персональных данных, в том числе, но не ограничиваясь:</w:t>
      </w:r>
    </w:p>
    <w:p w:rsidR="00086F96" w:rsidRPr="00A56A3D" w:rsidRDefault="00086F96" w:rsidP="00EF5E06">
      <w:pPr>
        <w:widowControl w:val="0"/>
        <w:numPr>
          <w:ilvl w:val="0"/>
          <w:numId w:val="94"/>
        </w:numPr>
        <w:ind w:left="0" w:firstLine="426"/>
        <w:rPr>
          <w:color w:val="000000"/>
          <w:sz w:val="24"/>
          <w:szCs w:val="24"/>
        </w:rPr>
      </w:pPr>
      <w:r w:rsidRPr="00A56A3D">
        <w:rPr>
          <w:color w:val="000000"/>
          <w:sz w:val="24"/>
          <w:szCs w:val="24"/>
        </w:rPr>
        <w:t>Федеральный закон РФ от 27.07.2006 г. № 149-ФЗ «Об информации, информационных технологиях и о защите информации»;</w:t>
      </w:r>
    </w:p>
    <w:p w:rsidR="00086F96" w:rsidRPr="00A56A3D" w:rsidRDefault="00086F96" w:rsidP="00EF5E06">
      <w:pPr>
        <w:widowControl w:val="0"/>
        <w:numPr>
          <w:ilvl w:val="0"/>
          <w:numId w:val="94"/>
        </w:numPr>
        <w:ind w:left="0" w:firstLine="426"/>
        <w:jc w:val="both"/>
        <w:rPr>
          <w:sz w:val="24"/>
          <w:szCs w:val="24"/>
        </w:rPr>
      </w:pPr>
      <w:r w:rsidRPr="00A56A3D">
        <w:rPr>
          <w:sz w:val="24"/>
          <w:szCs w:val="24"/>
        </w:rPr>
        <w:t>Федеральный закон РФ от 27.07.2006 г.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086F96" w:rsidRPr="00A56A3D" w:rsidRDefault="00086F96" w:rsidP="00EF5E06">
      <w:pPr>
        <w:widowControl w:val="0"/>
        <w:ind w:firstLine="567"/>
        <w:jc w:val="both"/>
        <w:rPr>
          <w:color w:val="000000"/>
          <w:sz w:val="24"/>
          <w:szCs w:val="24"/>
        </w:rPr>
      </w:pPr>
      <w:r w:rsidRPr="00A56A3D">
        <w:rPr>
          <w:color w:val="000000"/>
          <w:sz w:val="24"/>
          <w:szCs w:val="24"/>
        </w:rPr>
        <w:t xml:space="preserve">Применяемые меры информационной безопасности должны обеспечивать минимизацию рисков, связанных с возможным нарушением конфиденциальности, целостности и доступности к персонифицированной информации, в ходе оказания Услуг. Они включают практические правила управления безопасностью (организационно–административные, программные, физические меры защиты), в том числе: </w:t>
      </w:r>
    </w:p>
    <w:p w:rsidR="00086F96" w:rsidRPr="00A56A3D" w:rsidRDefault="00086F96" w:rsidP="00EF5E06">
      <w:pPr>
        <w:widowControl w:val="0"/>
        <w:numPr>
          <w:ilvl w:val="0"/>
          <w:numId w:val="96"/>
        </w:numPr>
        <w:jc w:val="both"/>
        <w:rPr>
          <w:sz w:val="24"/>
          <w:szCs w:val="24"/>
        </w:rPr>
      </w:pPr>
      <w:proofErr w:type="gramStart"/>
      <w:r w:rsidRPr="00A56A3D">
        <w:rPr>
          <w:sz w:val="24"/>
          <w:szCs w:val="24"/>
        </w:rPr>
        <w:t>управление</w:t>
      </w:r>
      <w:proofErr w:type="gramEnd"/>
      <w:r w:rsidRPr="00A56A3D">
        <w:rPr>
          <w:sz w:val="24"/>
          <w:szCs w:val="24"/>
        </w:rPr>
        <w:t xml:space="preserve"> доступом к ПО ФХД, информационным ресурсам и резервным копиям путем разграничения прав доступа и ведения списков персонала обладающего правами; </w:t>
      </w:r>
    </w:p>
    <w:p w:rsidR="00086F96" w:rsidRPr="00A56A3D" w:rsidRDefault="00086F96" w:rsidP="00EF5E06">
      <w:pPr>
        <w:widowControl w:val="0"/>
        <w:numPr>
          <w:ilvl w:val="0"/>
          <w:numId w:val="96"/>
        </w:numPr>
        <w:jc w:val="both"/>
        <w:rPr>
          <w:sz w:val="24"/>
          <w:szCs w:val="24"/>
        </w:rPr>
      </w:pPr>
      <w:proofErr w:type="gramStart"/>
      <w:r w:rsidRPr="00A56A3D">
        <w:rPr>
          <w:sz w:val="24"/>
          <w:szCs w:val="24"/>
        </w:rPr>
        <w:t>выдача</w:t>
      </w:r>
      <w:proofErr w:type="gramEnd"/>
      <w:r w:rsidRPr="00A56A3D">
        <w:rPr>
          <w:sz w:val="24"/>
          <w:szCs w:val="24"/>
        </w:rPr>
        <w:t xml:space="preserve"> любому из сотрудников Исполнителя прав и атрибутов доступа к ПО ФХД должна осуществляться в письменном виде и сопровождаться письменным согласием данного сотрудника с персональной ответственностью за все действия, совершенные с использованием данных атрибутов доступа, по запросу Заказчика Исполнитель предоставляет заверенные копии указанных документов;</w:t>
      </w:r>
    </w:p>
    <w:p w:rsidR="00086F96" w:rsidRPr="00A56A3D" w:rsidRDefault="00086F96" w:rsidP="00EF5E06">
      <w:pPr>
        <w:widowControl w:val="0"/>
        <w:numPr>
          <w:ilvl w:val="0"/>
          <w:numId w:val="96"/>
        </w:numPr>
        <w:jc w:val="both"/>
        <w:rPr>
          <w:sz w:val="24"/>
          <w:szCs w:val="24"/>
        </w:rPr>
      </w:pPr>
      <w:proofErr w:type="gramStart"/>
      <w:r w:rsidRPr="00A56A3D">
        <w:rPr>
          <w:sz w:val="24"/>
          <w:szCs w:val="24"/>
        </w:rPr>
        <w:t>идентификация</w:t>
      </w:r>
      <w:proofErr w:type="gramEnd"/>
      <w:r w:rsidRPr="00A56A3D">
        <w:rPr>
          <w:sz w:val="24"/>
          <w:szCs w:val="24"/>
        </w:rPr>
        <w:t xml:space="preserve"> и аутентификация пользователей для доступа к информационным ресурсам средствами ОС и СУБД;</w:t>
      </w:r>
    </w:p>
    <w:p w:rsidR="00086F96" w:rsidRPr="00A56A3D" w:rsidRDefault="00086F96" w:rsidP="00EF5E06">
      <w:pPr>
        <w:widowControl w:val="0"/>
        <w:numPr>
          <w:ilvl w:val="0"/>
          <w:numId w:val="96"/>
        </w:numPr>
        <w:jc w:val="both"/>
        <w:rPr>
          <w:sz w:val="24"/>
          <w:szCs w:val="24"/>
        </w:rPr>
      </w:pPr>
      <w:proofErr w:type="gramStart"/>
      <w:r w:rsidRPr="00A56A3D">
        <w:rPr>
          <w:sz w:val="24"/>
          <w:szCs w:val="24"/>
        </w:rPr>
        <w:t>предотвращение</w:t>
      </w:r>
      <w:proofErr w:type="gramEnd"/>
      <w:r w:rsidRPr="00A56A3D">
        <w:rPr>
          <w:sz w:val="24"/>
          <w:szCs w:val="24"/>
        </w:rPr>
        <w:t xml:space="preserve"> несанкционированного доступа извне по каналам связи;</w:t>
      </w:r>
    </w:p>
    <w:p w:rsidR="00086F96" w:rsidRPr="00A56A3D" w:rsidRDefault="00086F96" w:rsidP="00EF5E06">
      <w:pPr>
        <w:widowControl w:val="0"/>
        <w:numPr>
          <w:ilvl w:val="0"/>
          <w:numId w:val="96"/>
        </w:numPr>
        <w:jc w:val="both"/>
        <w:rPr>
          <w:sz w:val="24"/>
          <w:szCs w:val="24"/>
        </w:rPr>
      </w:pPr>
      <w:proofErr w:type="gramStart"/>
      <w:r w:rsidRPr="00A56A3D">
        <w:rPr>
          <w:sz w:val="24"/>
          <w:szCs w:val="24"/>
        </w:rPr>
        <w:t>организация</w:t>
      </w:r>
      <w:proofErr w:type="gramEnd"/>
      <w:r w:rsidRPr="00A56A3D">
        <w:rPr>
          <w:sz w:val="24"/>
          <w:szCs w:val="24"/>
        </w:rPr>
        <w:t xml:space="preserve"> защиты данных средствами резервного копирования и санкционированного восстановления, дублирования копий и организации их соответствующего хранения; </w:t>
      </w:r>
    </w:p>
    <w:p w:rsidR="00086F96" w:rsidRPr="00A56A3D" w:rsidRDefault="00086F96" w:rsidP="00EF5E06">
      <w:pPr>
        <w:widowControl w:val="0"/>
        <w:numPr>
          <w:ilvl w:val="0"/>
          <w:numId w:val="96"/>
        </w:numPr>
        <w:jc w:val="both"/>
        <w:rPr>
          <w:sz w:val="24"/>
          <w:szCs w:val="24"/>
        </w:rPr>
      </w:pPr>
      <w:proofErr w:type="gramStart"/>
      <w:r w:rsidRPr="00A56A3D">
        <w:rPr>
          <w:sz w:val="24"/>
          <w:szCs w:val="24"/>
        </w:rPr>
        <w:t>организация</w:t>
      </w:r>
      <w:proofErr w:type="gramEnd"/>
      <w:r w:rsidRPr="00A56A3D">
        <w:rPr>
          <w:sz w:val="24"/>
          <w:szCs w:val="24"/>
        </w:rPr>
        <w:t xml:space="preserve"> бесперебойного функционирования ПО ФХД и регламентация действий при форс-мажорных обстоятельствах, связанных с внешними причинами, такими как нарушение электропитания.</w:t>
      </w:r>
    </w:p>
    <w:p w:rsidR="00086F96" w:rsidRPr="00A56A3D" w:rsidRDefault="00086F96" w:rsidP="00EF5E06">
      <w:pPr>
        <w:widowControl w:val="0"/>
        <w:jc w:val="both"/>
        <w:rPr>
          <w:sz w:val="24"/>
          <w:szCs w:val="24"/>
        </w:rPr>
      </w:pPr>
    </w:p>
    <w:p w:rsidR="00086F96" w:rsidRPr="00A56A3D" w:rsidRDefault="00A56F8A" w:rsidP="00EF5E06">
      <w:pPr>
        <w:widowControl w:val="0"/>
        <w:tabs>
          <w:tab w:val="left" w:pos="598"/>
        </w:tabs>
        <w:jc w:val="both"/>
        <w:rPr>
          <w:b/>
          <w:bCs/>
          <w:color w:val="000000"/>
          <w:sz w:val="24"/>
          <w:szCs w:val="24"/>
          <w:u w:val="single"/>
        </w:rPr>
      </w:pPr>
      <w:r w:rsidRPr="00A56A3D">
        <w:rPr>
          <w:b/>
          <w:bCs/>
          <w:color w:val="000000"/>
          <w:sz w:val="24"/>
          <w:szCs w:val="24"/>
        </w:rPr>
        <w:t xml:space="preserve">7. 10. </w:t>
      </w:r>
      <w:r w:rsidR="00086F96" w:rsidRPr="00A56A3D">
        <w:rPr>
          <w:b/>
          <w:bCs/>
          <w:color w:val="000000"/>
          <w:sz w:val="24"/>
          <w:szCs w:val="24"/>
          <w:u w:val="single"/>
        </w:rPr>
        <w:t>Требования к порядку регистрации и учета обращений и заявок Заказчика.</w:t>
      </w:r>
    </w:p>
    <w:p w:rsidR="00086F96" w:rsidRPr="00A56A3D" w:rsidRDefault="00086F96" w:rsidP="00EF5E06">
      <w:pPr>
        <w:widowControl w:val="0"/>
        <w:tabs>
          <w:tab w:val="left" w:pos="598"/>
        </w:tabs>
        <w:jc w:val="both"/>
        <w:rPr>
          <w:b/>
          <w:bCs/>
          <w:color w:val="000000"/>
          <w:sz w:val="24"/>
          <w:szCs w:val="24"/>
          <w:u w:val="single"/>
        </w:rPr>
      </w:pPr>
    </w:p>
    <w:p w:rsidR="00086F96" w:rsidRPr="00A56A3D" w:rsidRDefault="00A56F8A" w:rsidP="00EF5E06">
      <w:pPr>
        <w:suppressAutoHyphens/>
        <w:rPr>
          <w:color w:val="000000"/>
          <w:sz w:val="24"/>
          <w:szCs w:val="24"/>
        </w:rPr>
      </w:pPr>
      <w:r w:rsidRPr="00A56A3D">
        <w:rPr>
          <w:color w:val="000000"/>
          <w:sz w:val="24"/>
          <w:szCs w:val="24"/>
        </w:rPr>
        <w:t xml:space="preserve">7.10.1. </w:t>
      </w:r>
      <w:r w:rsidR="00086F96" w:rsidRPr="00A56A3D">
        <w:rPr>
          <w:color w:val="000000"/>
          <w:sz w:val="24"/>
          <w:szCs w:val="24"/>
        </w:rPr>
        <w:t>Исполнитель осуществляет обязательную регистрацию и учет всех обращений и заявок, поступивших к Исполнителю от Заказчика в рамках оказания Услуг.</w:t>
      </w:r>
    </w:p>
    <w:p w:rsidR="00086F96" w:rsidRPr="00A56A3D" w:rsidRDefault="00086F96" w:rsidP="00EF5E06">
      <w:pPr>
        <w:widowControl w:val="0"/>
        <w:jc w:val="both"/>
        <w:rPr>
          <w:color w:val="000000"/>
          <w:sz w:val="24"/>
          <w:szCs w:val="24"/>
        </w:rPr>
      </w:pPr>
      <w:r w:rsidRPr="00A56A3D">
        <w:rPr>
          <w:color w:val="000000"/>
          <w:sz w:val="24"/>
          <w:szCs w:val="24"/>
        </w:rPr>
        <w:t>Для этого Исполнитель ведет и поддерживает в актуальном состоянии Журнал учета обращений (далее – Журнал), содержащий следующую информацию:</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присвоенный</w:t>
      </w:r>
      <w:proofErr w:type="gramEnd"/>
      <w:r w:rsidRPr="00A56A3D">
        <w:rPr>
          <w:sz w:val="24"/>
          <w:szCs w:val="24"/>
        </w:rPr>
        <w:t xml:space="preserve"> номер обращения;</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дата</w:t>
      </w:r>
      <w:proofErr w:type="gramEnd"/>
      <w:r w:rsidRPr="00A56A3D">
        <w:rPr>
          <w:sz w:val="24"/>
          <w:szCs w:val="24"/>
        </w:rPr>
        <w:t xml:space="preserve"> и время регистрации обращения;</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контактная</w:t>
      </w:r>
      <w:proofErr w:type="gramEnd"/>
      <w:r w:rsidRPr="00A56A3D">
        <w:rPr>
          <w:sz w:val="24"/>
          <w:szCs w:val="24"/>
        </w:rPr>
        <w:t xml:space="preserve"> информация инициатора обращения (ФИО, подразделение, должность, e-</w:t>
      </w:r>
      <w:proofErr w:type="spellStart"/>
      <w:r w:rsidRPr="00A56A3D">
        <w:rPr>
          <w:sz w:val="24"/>
          <w:szCs w:val="24"/>
        </w:rPr>
        <w:t>mail</w:t>
      </w:r>
      <w:proofErr w:type="spellEnd"/>
      <w:r w:rsidRPr="00A56A3D">
        <w:rPr>
          <w:sz w:val="24"/>
          <w:szCs w:val="24"/>
        </w:rPr>
        <w:t>, контактный телефон);</w:t>
      </w:r>
    </w:p>
    <w:p w:rsidR="00086F96" w:rsidRPr="00A56A3D" w:rsidRDefault="00086F96" w:rsidP="00EF5E06">
      <w:pPr>
        <w:widowControl w:val="0"/>
        <w:numPr>
          <w:ilvl w:val="0"/>
          <w:numId w:val="97"/>
        </w:numPr>
        <w:jc w:val="both"/>
        <w:rPr>
          <w:sz w:val="24"/>
          <w:szCs w:val="24"/>
        </w:rPr>
      </w:pPr>
      <w:proofErr w:type="gramStart"/>
      <w:r w:rsidRPr="00A56A3D">
        <w:rPr>
          <w:sz w:val="24"/>
          <w:szCs w:val="24"/>
        </w:rPr>
        <w:t>способ</w:t>
      </w:r>
      <w:proofErr w:type="gramEnd"/>
      <w:r w:rsidRPr="00A56A3D">
        <w:rPr>
          <w:sz w:val="24"/>
          <w:szCs w:val="24"/>
        </w:rPr>
        <w:t xml:space="preserve"> обращения (Телефон; Личный контакт; E-</w:t>
      </w:r>
      <w:proofErr w:type="spellStart"/>
      <w:r w:rsidRPr="00A56A3D">
        <w:rPr>
          <w:sz w:val="24"/>
          <w:szCs w:val="24"/>
        </w:rPr>
        <w:t>mail</w:t>
      </w:r>
      <w:proofErr w:type="spellEnd"/>
      <w:r w:rsidRPr="00A56A3D">
        <w:rPr>
          <w:sz w:val="24"/>
          <w:szCs w:val="24"/>
        </w:rPr>
        <w:t xml:space="preserve">; Автоматизированная система; Бумажный носитель); </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краткое</w:t>
      </w:r>
      <w:proofErr w:type="gramEnd"/>
      <w:r w:rsidRPr="00A56A3D">
        <w:rPr>
          <w:sz w:val="24"/>
          <w:szCs w:val="24"/>
        </w:rPr>
        <w:t xml:space="preserve"> описание обращения;</w:t>
      </w:r>
    </w:p>
    <w:p w:rsidR="00086F96" w:rsidRPr="00A56A3D" w:rsidRDefault="00086F96" w:rsidP="00EF5E06">
      <w:pPr>
        <w:widowControl w:val="0"/>
        <w:numPr>
          <w:ilvl w:val="0"/>
          <w:numId w:val="97"/>
        </w:numPr>
        <w:jc w:val="both"/>
        <w:rPr>
          <w:sz w:val="24"/>
          <w:szCs w:val="24"/>
        </w:rPr>
      </w:pPr>
      <w:proofErr w:type="gramStart"/>
      <w:r w:rsidRPr="00A56A3D">
        <w:rPr>
          <w:sz w:val="24"/>
          <w:szCs w:val="24"/>
        </w:rPr>
        <w:t>суть</w:t>
      </w:r>
      <w:proofErr w:type="gramEnd"/>
      <w:r w:rsidRPr="00A56A3D">
        <w:rPr>
          <w:sz w:val="24"/>
          <w:szCs w:val="24"/>
        </w:rPr>
        <w:t xml:space="preserve"> обращения (указывается в том виде, в каком оно сформулировано в исходном обращении инициатором, без обобщений и домысливания);</w:t>
      </w:r>
    </w:p>
    <w:p w:rsidR="00086F96" w:rsidRPr="00A56A3D" w:rsidRDefault="00086F96" w:rsidP="00EF5E06">
      <w:pPr>
        <w:widowControl w:val="0"/>
        <w:numPr>
          <w:ilvl w:val="0"/>
          <w:numId w:val="97"/>
        </w:numPr>
        <w:jc w:val="both"/>
        <w:rPr>
          <w:sz w:val="24"/>
          <w:szCs w:val="24"/>
        </w:rPr>
      </w:pPr>
      <w:proofErr w:type="gramStart"/>
      <w:r w:rsidRPr="00A56A3D">
        <w:rPr>
          <w:sz w:val="24"/>
          <w:szCs w:val="24"/>
        </w:rPr>
        <w:t>тип</w:t>
      </w:r>
      <w:proofErr w:type="gramEnd"/>
      <w:r w:rsidRPr="00A56A3D">
        <w:rPr>
          <w:sz w:val="24"/>
          <w:szCs w:val="24"/>
        </w:rPr>
        <w:t xml:space="preserve"> элемента ПО ФХД (указывается тип элемента ПО ФХД, в отношении которого обращается инициатор);</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категория</w:t>
      </w:r>
      <w:proofErr w:type="gramEnd"/>
      <w:r w:rsidRPr="00A56A3D">
        <w:rPr>
          <w:sz w:val="24"/>
          <w:szCs w:val="24"/>
        </w:rPr>
        <w:t xml:space="preserve"> обращения (согласно нижеприведенным правилам определения Категории обращения);</w:t>
      </w:r>
    </w:p>
    <w:p w:rsidR="00086F96" w:rsidRPr="00A56A3D" w:rsidRDefault="00086F96" w:rsidP="00EF5E06">
      <w:pPr>
        <w:widowControl w:val="0"/>
        <w:numPr>
          <w:ilvl w:val="0"/>
          <w:numId w:val="97"/>
        </w:numPr>
        <w:jc w:val="both"/>
        <w:rPr>
          <w:sz w:val="24"/>
          <w:szCs w:val="24"/>
        </w:rPr>
      </w:pPr>
      <w:proofErr w:type="gramStart"/>
      <w:r w:rsidRPr="00A56A3D">
        <w:rPr>
          <w:sz w:val="24"/>
          <w:szCs w:val="24"/>
        </w:rPr>
        <w:t>текущий</w:t>
      </w:r>
      <w:proofErr w:type="gramEnd"/>
      <w:r w:rsidRPr="00A56A3D">
        <w:rPr>
          <w:sz w:val="24"/>
          <w:szCs w:val="24"/>
        </w:rPr>
        <w:t xml:space="preserve"> Статус обращения (согласно нижеприведенным правилам определения Статуса обращения);</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контактная</w:t>
      </w:r>
      <w:proofErr w:type="gramEnd"/>
      <w:r w:rsidRPr="00A56A3D">
        <w:rPr>
          <w:sz w:val="24"/>
          <w:szCs w:val="24"/>
        </w:rPr>
        <w:t xml:space="preserve"> информация ответственного за исполнение обращения сотрудника Исполнителя (ФИО, контактный телефон, e-</w:t>
      </w:r>
      <w:proofErr w:type="spellStart"/>
      <w:r w:rsidRPr="00A56A3D">
        <w:rPr>
          <w:sz w:val="24"/>
          <w:szCs w:val="24"/>
        </w:rPr>
        <w:t>mail</w:t>
      </w:r>
      <w:proofErr w:type="spellEnd"/>
      <w:r w:rsidRPr="00A56A3D">
        <w:rPr>
          <w:sz w:val="24"/>
          <w:szCs w:val="24"/>
        </w:rPr>
        <w:t>). Под ответственным сотрудником Исполнителя подразумевается сотрудник, который на данный момент непосредственно занимается либо занимался (в случае если обращение уже выполнено) работой по данному обращению;</w:t>
      </w:r>
    </w:p>
    <w:p w:rsidR="00086F96" w:rsidRPr="00A56A3D" w:rsidRDefault="00086F96" w:rsidP="00EF5E06">
      <w:pPr>
        <w:widowControl w:val="0"/>
        <w:numPr>
          <w:ilvl w:val="0"/>
          <w:numId w:val="97"/>
        </w:numPr>
        <w:jc w:val="both"/>
        <w:rPr>
          <w:sz w:val="24"/>
          <w:szCs w:val="24"/>
        </w:rPr>
      </w:pPr>
      <w:proofErr w:type="gramStart"/>
      <w:r w:rsidRPr="00A56A3D">
        <w:rPr>
          <w:sz w:val="24"/>
          <w:szCs w:val="24"/>
        </w:rPr>
        <w:t>решение</w:t>
      </w:r>
      <w:proofErr w:type="gramEnd"/>
      <w:r w:rsidRPr="00A56A3D">
        <w:rPr>
          <w:sz w:val="24"/>
          <w:szCs w:val="24"/>
        </w:rPr>
        <w:t>:</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заполняется</w:t>
      </w:r>
      <w:proofErr w:type="gramEnd"/>
      <w:r w:rsidRPr="00A56A3D">
        <w:rPr>
          <w:sz w:val="24"/>
          <w:szCs w:val="24"/>
        </w:rPr>
        <w:t xml:space="preserve"> для обращений, имеющих статус «Выполнена» или «Закрыт»;</w:t>
      </w:r>
    </w:p>
    <w:p w:rsidR="00086F96" w:rsidRPr="00A56A3D" w:rsidRDefault="00086F96" w:rsidP="00EF5E06">
      <w:pPr>
        <w:widowControl w:val="0"/>
        <w:numPr>
          <w:ilvl w:val="0"/>
          <w:numId w:val="97"/>
        </w:numPr>
        <w:jc w:val="both"/>
        <w:rPr>
          <w:sz w:val="24"/>
          <w:szCs w:val="24"/>
        </w:rPr>
      </w:pPr>
      <w:proofErr w:type="gramStart"/>
      <w:r w:rsidRPr="00A56A3D">
        <w:rPr>
          <w:sz w:val="24"/>
          <w:szCs w:val="24"/>
        </w:rPr>
        <w:t>содержит</w:t>
      </w:r>
      <w:proofErr w:type="gramEnd"/>
      <w:r w:rsidRPr="00A56A3D">
        <w:rPr>
          <w:sz w:val="24"/>
          <w:szCs w:val="24"/>
        </w:rPr>
        <w:t xml:space="preserve"> краткое описание результата выполненных Исполнителем работ по обращению;</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для</w:t>
      </w:r>
      <w:proofErr w:type="gramEnd"/>
      <w:r w:rsidRPr="00A56A3D">
        <w:rPr>
          <w:sz w:val="24"/>
          <w:szCs w:val="24"/>
        </w:rPr>
        <w:t xml:space="preserve"> обращений категории «Инцидент», имеющих Коды выполнения «Решена» или «Обходное решение </w:t>
      </w:r>
      <w:r w:rsidR="00A56F8A" w:rsidRPr="00A56A3D">
        <w:rPr>
          <w:sz w:val="24"/>
          <w:szCs w:val="24"/>
        </w:rPr>
        <w:t>–</w:t>
      </w:r>
      <w:r w:rsidRPr="00A56A3D">
        <w:rPr>
          <w:sz w:val="24"/>
          <w:szCs w:val="24"/>
        </w:rPr>
        <w:t xml:space="preserve"> описываются выявленные причины возникшей ошибки/неполадки и результаты выполненных Исполнителем работ по их устранению (либо описание принятых мер, позволивших компенсировать негативный эффект, в случае если причины не были установлены либо не были устранены); </w:t>
      </w:r>
    </w:p>
    <w:p w:rsidR="00086F96" w:rsidRPr="00A56A3D" w:rsidRDefault="00086F96" w:rsidP="00EF5E06">
      <w:pPr>
        <w:widowControl w:val="0"/>
        <w:numPr>
          <w:ilvl w:val="0"/>
          <w:numId w:val="97"/>
        </w:numPr>
        <w:jc w:val="both"/>
        <w:rPr>
          <w:sz w:val="24"/>
          <w:szCs w:val="24"/>
        </w:rPr>
      </w:pPr>
      <w:proofErr w:type="gramStart"/>
      <w:r w:rsidRPr="00A56A3D">
        <w:rPr>
          <w:sz w:val="24"/>
          <w:szCs w:val="24"/>
        </w:rPr>
        <w:t>работы</w:t>
      </w:r>
      <w:proofErr w:type="gramEnd"/>
      <w:r w:rsidRPr="00A56A3D">
        <w:rPr>
          <w:sz w:val="24"/>
          <w:szCs w:val="24"/>
        </w:rPr>
        <w:t xml:space="preserve"> по обращению выполнены с выездом на рабочее место ПО ФХД (да/нет);</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дата</w:t>
      </w:r>
      <w:proofErr w:type="gramEnd"/>
      <w:r w:rsidRPr="00A56A3D">
        <w:rPr>
          <w:sz w:val="24"/>
          <w:szCs w:val="24"/>
        </w:rPr>
        <w:t xml:space="preserve"> и время фактического устранения ошибки/сбоя и восстановления работоспособность/доступность ПО ФХД; </w:t>
      </w:r>
    </w:p>
    <w:p w:rsidR="00086F96" w:rsidRPr="00A56A3D" w:rsidRDefault="00086F96" w:rsidP="00EF5E06">
      <w:pPr>
        <w:widowControl w:val="0"/>
        <w:numPr>
          <w:ilvl w:val="0"/>
          <w:numId w:val="97"/>
        </w:numPr>
        <w:jc w:val="both"/>
        <w:rPr>
          <w:sz w:val="24"/>
          <w:szCs w:val="24"/>
        </w:rPr>
      </w:pPr>
      <w:proofErr w:type="gramStart"/>
      <w:r w:rsidRPr="00A56A3D">
        <w:rPr>
          <w:sz w:val="24"/>
          <w:szCs w:val="24"/>
        </w:rPr>
        <w:t>время</w:t>
      </w:r>
      <w:proofErr w:type="gramEnd"/>
      <w:r w:rsidRPr="00A56A3D">
        <w:rPr>
          <w:sz w:val="24"/>
          <w:szCs w:val="24"/>
        </w:rPr>
        <w:t xml:space="preserve"> недоступности ПО ФХД (Под временем недоступности системы  понимается интервал времени, прошедший с момента установления факта наличия ошибки/сбоя в работе ПО ФХД (в том числе на основании соответствующего обращения пользователя Заказчика) либо недоступности ПО ФХД в целом* до момента, когда ошибка/сбой был фактически устранен, а работоспособность/доступность ПО ФХД восстановлена); </w:t>
      </w:r>
    </w:p>
    <w:p w:rsidR="00086F96" w:rsidRPr="00A56A3D" w:rsidRDefault="00086F96" w:rsidP="00EF5E06">
      <w:pPr>
        <w:widowControl w:val="0"/>
        <w:numPr>
          <w:ilvl w:val="0"/>
          <w:numId w:val="97"/>
        </w:numPr>
        <w:jc w:val="both"/>
        <w:rPr>
          <w:sz w:val="24"/>
          <w:szCs w:val="24"/>
        </w:rPr>
      </w:pPr>
      <w:r w:rsidRPr="00A56A3D">
        <w:rPr>
          <w:sz w:val="24"/>
          <w:szCs w:val="24"/>
        </w:rPr>
        <w:t>Количество пользователей, работа которых была нарушена (для обращений категории «Инцидент»);</w:t>
      </w:r>
    </w:p>
    <w:p w:rsidR="00086F96" w:rsidRPr="00A56A3D" w:rsidRDefault="00086F96" w:rsidP="00EF5E06">
      <w:pPr>
        <w:widowControl w:val="0"/>
        <w:numPr>
          <w:ilvl w:val="0"/>
          <w:numId w:val="97"/>
        </w:numPr>
        <w:jc w:val="both"/>
        <w:rPr>
          <w:sz w:val="24"/>
          <w:szCs w:val="24"/>
        </w:rPr>
      </w:pPr>
      <w:r w:rsidRPr="00A56A3D">
        <w:rPr>
          <w:sz w:val="24"/>
          <w:szCs w:val="24"/>
        </w:rPr>
        <w:t>Примечание</w:t>
      </w:r>
    </w:p>
    <w:p w:rsidR="00086F96" w:rsidRPr="00A56A3D" w:rsidRDefault="00A56F8A" w:rsidP="00EF5E06">
      <w:pPr>
        <w:suppressAutoHyphens/>
        <w:jc w:val="both"/>
        <w:rPr>
          <w:color w:val="000000"/>
          <w:sz w:val="24"/>
          <w:szCs w:val="24"/>
        </w:rPr>
      </w:pPr>
      <w:r w:rsidRPr="00A56A3D">
        <w:rPr>
          <w:color w:val="000000"/>
          <w:sz w:val="24"/>
          <w:szCs w:val="24"/>
        </w:rPr>
        <w:t>7.10.2.</w:t>
      </w:r>
      <w:r w:rsidR="00086F96" w:rsidRPr="00A56A3D">
        <w:rPr>
          <w:color w:val="000000"/>
          <w:sz w:val="24"/>
          <w:szCs w:val="24"/>
        </w:rPr>
        <w:t xml:space="preserve"> В случае приостановки работы по обращению (обращение находится в статусе «Приостановлена»), указываются причины, по которым работы по обращению приостановлены с указанием перечня действий/информации, запрошенных у пользователя/инициатора обращения/Оператора/Заказчика, а также даты, формы и адресата такого запроса;</w:t>
      </w:r>
    </w:p>
    <w:p w:rsidR="00086F96" w:rsidRPr="00A56A3D" w:rsidRDefault="00A56F8A" w:rsidP="00EF5E06">
      <w:pPr>
        <w:suppressAutoHyphens/>
        <w:jc w:val="both"/>
        <w:rPr>
          <w:color w:val="000000"/>
          <w:sz w:val="24"/>
          <w:szCs w:val="24"/>
        </w:rPr>
      </w:pPr>
      <w:r w:rsidRPr="00A56A3D">
        <w:rPr>
          <w:color w:val="000000"/>
          <w:sz w:val="24"/>
          <w:szCs w:val="24"/>
        </w:rPr>
        <w:t xml:space="preserve">7.10.3. </w:t>
      </w:r>
      <w:r w:rsidR="00086F96" w:rsidRPr="00A56A3D">
        <w:rPr>
          <w:color w:val="000000"/>
          <w:sz w:val="24"/>
          <w:szCs w:val="24"/>
        </w:rPr>
        <w:t xml:space="preserve">В случае отклонения обращения (заполняется в случае, если обращению присвоен Код выполнения «Отклонено») указываются подробно причины такого отклонения, а также дата и форма выполненного Исполнителем оповещения инициатора обращения о факте и причинах такого отклонения. В случае, если обращение отклонено (отменено) самим </w:t>
      </w:r>
      <w:proofErr w:type="gramStart"/>
      <w:r w:rsidR="00086F96" w:rsidRPr="00A56A3D">
        <w:rPr>
          <w:color w:val="000000"/>
          <w:sz w:val="24"/>
          <w:szCs w:val="24"/>
        </w:rPr>
        <w:t xml:space="preserve">Инициатором,   </w:t>
      </w:r>
      <w:proofErr w:type="gramEnd"/>
      <w:r w:rsidR="00086F96" w:rsidRPr="00A56A3D">
        <w:rPr>
          <w:color w:val="000000"/>
          <w:sz w:val="24"/>
          <w:szCs w:val="24"/>
        </w:rPr>
        <w:t xml:space="preserve">  то указывается дата и способ, которым от инициатора получено соответствующее уведомление. </w:t>
      </w:r>
    </w:p>
    <w:p w:rsidR="00086F96" w:rsidRPr="00A56A3D" w:rsidRDefault="00086F96" w:rsidP="00EF5E06">
      <w:pPr>
        <w:keepNext/>
        <w:widowControl w:val="0"/>
        <w:ind w:left="426"/>
        <w:jc w:val="both"/>
        <w:outlineLvl w:val="2"/>
        <w:rPr>
          <w:color w:val="000000"/>
          <w:sz w:val="24"/>
          <w:szCs w:val="24"/>
        </w:rPr>
      </w:pPr>
    </w:p>
    <w:p w:rsidR="00086F96" w:rsidRPr="00A56A3D" w:rsidRDefault="00086F96" w:rsidP="00EF5E06">
      <w:pPr>
        <w:keepNext/>
        <w:widowControl w:val="0"/>
        <w:ind w:left="426"/>
        <w:jc w:val="both"/>
        <w:outlineLvl w:val="2"/>
        <w:rPr>
          <w:b/>
          <w:bCs/>
          <w:color w:val="000000"/>
          <w:sz w:val="24"/>
          <w:szCs w:val="24"/>
        </w:rPr>
      </w:pPr>
      <w:r w:rsidRPr="00A56A3D">
        <w:rPr>
          <w:color w:val="000000"/>
          <w:sz w:val="24"/>
          <w:szCs w:val="24"/>
        </w:rPr>
        <w:t>К</w:t>
      </w:r>
      <w:r w:rsidRPr="00A56A3D">
        <w:rPr>
          <w:b/>
          <w:bCs/>
          <w:color w:val="000000"/>
          <w:sz w:val="24"/>
          <w:szCs w:val="24"/>
        </w:rPr>
        <w:t>атегории обращения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662"/>
      </w:tblGrid>
      <w:tr w:rsidR="00086F96" w:rsidRPr="00A56A3D" w:rsidTr="00086F96">
        <w:trPr>
          <w:tblHeader/>
        </w:trPr>
        <w:tc>
          <w:tcPr>
            <w:tcW w:w="2977"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keepNext/>
              <w:keepLines/>
              <w:ind w:firstLine="34"/>
              <w:rPr>
                <w:b/>
                <w:bCs/>
                <w:color w:val="000000"/>
                <w:sz w:val="24"/>
                <w:szCs w:val="24"/>
              </w:rPr>
            </w:pPr>
            <w:r w:rsidRPr="00A56A3D">
              <w:rPr>
                <w:b/>
                <w:bCs/>
                <w:color w:val="000000"/>
                <w:sz w:val="24"/>
                <w:szCs w:val="24"/>
              </w:rPr>
              <w:t>Категория</w:t>
            </w:r>
          </w:p>
        </w:tc>
        <w:tc>
          <w:tcPr>
            <w:tcW w:w="6662"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keepNext/>
              <w:keepLines/>
              <w:ind w:firstLine="34"/>
              <w:rPr>
                <w:b/>
                <w:bCs/>
                <w:color w:val="000000"/>
                <w:sz w:val="24"/>
                <w:szCs w:val="24"/>
              </w:rPr>
            </w:pPr>
            <w:r w:rsidRPr="00A56A3D">
              <w:rPr>
                <w:b/>
                <w:bCs/>
                <w:color w:val="000000"/>
                <w:sz w:val="24"/>
                <w:szCs w:val="24"/>
              </w:rPr>
              <w:t>Примеры</w:t>
            </w:r>
          </w:p>
        </w:tc>
      </w:tr>
      <w:tr w:rsidR="00086F96" w:rsidRPr="00A56A3D" w:rsidTr="00086F96">
        <w:tc>
          <w:tcPr>
            <w:tcW w:w="2977"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Запрос на обслуживание</w:t>
            </w:r>
          </w:p>
        </w:tc>
        <w:tc>
          <w:tcPr>
            <w:tcW w:w="6662"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tabs>
                <w:tab w:val="left" w:pos="391"/>
              </w:tabs>
              <w:ind w:firstLine="34"/>
              <w:rPr>
                <w:color w:val="000000"/>
                <w:sz w:val="24"/>
                <w:szCs w:val="24"/>
              </w:rPr>
            </w:pPr>
            <w:r w:rsidRPr="00A56A3D">
              <w:rPr>
                <w:color w:val="000000"/>
                <w:sz w:val="24"/>
                <w:szCs w:val="24"/>
              </w:rPr>
              <w:t>Смена пароля, ввод нового элемента в справочник, и пр.</w:t>
            </w:r>
          </w:p>
        </w:tc>
      </w:tr>
      <w:tr w:rsidR="00086F96" w:rsidRPr="00A56A3D" w:rsidTr="00086F96">
        <w:tc>
          <w:tcPr>
            <w:tcW w:w="2977"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Инцидент</w:t>
            </w:r>
          </w:p>
        </w:tc>
        <w:tc>
          <w:tcPr>
            <w:tcW w:w="6662" w:type="dxa"/>
            <w:tcBorders>
              <w:top w:val="single" w:sz="4" w:space="0" w:color="auto"/>
              <w:left w:val="single" w:sz="4" w:space="0" w:color="auto"/>
              <w:bottom w:val="single" w:sz="4" w:space="0" w:color="auto"/>
              <w:right w:val="single" w:sz="4" w:space="0" w:color="auto"/>
            </w:tcBorders>
          </w:tcPr>
          <w:p w:rsidR="00086F96" w:rsidRPr="00A56A3D" w:rsidRDefault="00A56F8A" w:rsidP="00EF5E06">
            <w:pPr>
              <w:tabs>
                <w:tab w:val="left" w:pos="391"/>
              </w:tabs>
              <w:ind w:firstLine="34"/>
              <w:rPr>
                <w:color w:val="000000"/>
                <w:sz w:val="24"/>
                <w:szCs w:val="24"/>
              </w:rPr>
            </w:pPr>
            <w:r w:rsidRPr="00A56A3D">
              <w:rPr>
                <w:color w:val="000000"/>
                <w:sz w:val="24"/>
                <w:szCs w:val="24"/>
              </w:rPr>
              <w:t>«</w:t>
            </w:r>
            <w:r w:rsidR="00086F96" w:rsidRPr="00A56A3D">
              <w:rPr>
                <w:color w:val="000000"/>
                <w:sz w:val="24"/>
                <w:szCs w:val="24"/>
              </w:rPr>
              <w:t>Не работает</w:t>
            </w:r>
            <w:r w:rsidRPr="00A56A3D">
              <w:rPr>
                <w:color w:val="000000"/>
                <w:sz w:val="24"/>
                <w:szCs w:val="24"/>
              </w:rPr>
              <w:t>»</w:t>
            </w:r>
            <w:r w:rsidR="00086F96" w:rsidRPr="00A56A3D">
              <w:rPr>
                <w:color w:val="000000"/>
                <w:sz w:val="24"/>
                <w:szCs w:val="24"/>
              </w:rPr>
              <w:t xml:space="preserve">, </w:t>
            </w:r>
            <w:r w:rsidRPr="00A56A3D">
              <w:rPr>
                <w:color w:val="000000"/>
                <w:sz w:val="24"/>
                <w:szCs w:val="24"/>
              </w:rPr>
              <w:t>«</w:t>
            </w:r>
            <w:r w:rsidR="00086F96" w:rsidRPr="00A56A3D">
              <w:rPr>
                <w:color w:val="000000"/>
                <w:sz w:val="24"/>
                <w:szCs w:val="24"/>
              </w:rPr>
              <w:t>Медленно (стало медленнее работать)</w:t>
            </w:r>
            <w:r w:rsidRPr="00A56A3D">
              <w:rPr>
                <w:color w:val="000000"/>
                <w:sz w:val="24"/>
                <w:szCs w:val="24"/>
              </w:rPr>
              <w:t>»</w:t>
            </w:r>
            <w:r w:rsidR="00086F96" w:rsidRPr="00A56A3D">
              <w:rPr>
                <w:color w:val="000000"/>
                <w:sz w:val="24"/>
                <w:szCs w:val="24"/>
              </w:rPr>
              <w:t xml:space="preserve">, </w:t>
            </w:r>
            <w:r w:rsidRPr="00A56A3D">
              <w:rPr>
                <w:color w:val="000000"/>
                <w:sz w:val="24"/>
                <w:szCs w:val="24"/>
              </w:rPr>
              <w:t>«</w:t>
            </w:r>
            <w:r w:rsidR="00086F96" w:rsidRPr="00A56A3D">
              <w:rPr>
                <w:color w:val="000000"/>
                <w:sz w:val="24"/>
                <w:szCs w:val="24"/>
              </w:rPr>
              <w:t>Зависло</w:t>
            </w:r>
            <w:r w:rsidRPr="00A56A3D">
              <w:rPr>
                <w:color w:val="000000"/>
                <w:sz w:val="24"/>
                <w:szCs w:val="24"/>
              </w:rPr>
              <w:t>»</w:t>
            </w:r>
            <w:r w:rsidR="00086F96" w:rsidRPr="00A56A3D">
              <w:rPr>
                <w:color w:val="000000"/>
                <w:sz w:val="24"/>
                <w:szCs w:val="24"/>
              </w:rPr>
              <w:t xml:space="preserve">, </w:t>
            </w:r>
            <w:r w:rsidRPr="00A56A3D">
              <w:rPr>
                <w:color w:val="000000"/>
                <w:sz w:val="24"/>
                <w:szCs w:val="24"/>
              </w:rPr>
              <w:t>«</w:t>
            </w:r>
            <w:r w:rsidR="00086F96" w:rsidRPr="00A56A3D">
              <w:rPr>
                <w:color w:val="000000"/>
                <w:sz w:val="24"/>
                <w:szCs w:val="24"/>
              </w:rPr>
              <w:t>Ошибка (появляется сообщение об ошибке)</w:t>
            </w:r>
            <w:r w:rsidRPr="00A56A3D">
              <w:rPr>
                <w:color w:val="000000"/>
                <w:sz w:val="24"/>
                <w:szCs w:val="24"/>
              </w:rPr>
              <w:t>»</w:t>
            </w:r>
            <w:r w:rsidR="00086F96" w:rsidRPr="00A56A3D">
              <w:rPr>
                <w:color w:val="000000"/>
                <w:sz w:val="24"/>
                <w:szCs w:val="24"/>
              </w:rPr>
              <w:t xml:space="preserve">, </w:t>
            </w:r>
            <w:r w:rsidRPr="00A56A3D">
              <w:rPr>
                <w:color w:val="000000"/>
                <w:sz w:val="24"/>
                <w:szCs w:val="24"/>
              </w:rPr>
              <w:t>«</w:t>
            </w:r>
            <w:r w:rsidR="00086F96" w:rsidRPr="00A56A3D">
              <w:rPr>
                <w:color w:val="000000"/>
                <w:sz w:val="24"/>
                <w:szCs w:val="24"/>
              </w:rPr>
              <w:t>Пропал доступ (раньше был)</w:t>
            </w:r>
            <w:r w:rsidRPr="00A56A3D">
              <w:rPr>
                <w:color w:val="000000"/>
                <w:sz w:val="24"/>
                <w:szCs w:val="24"/>
              </w:rPr>
              <w:t>»</w:t>
            </w:r>
            <w:r w:rsidR="00086F96" w:rsidRPr="00A56A3D">
              <w:rPr>
                <w:color w:val="000000"/>
                <w:sz w:val="24"/>
                <w:szCs w:val="24"/>
              </w:rPr>
              <w:t>, …</w:t>
            </w:r>
          </w:p>
        </w:tc>
      </w:tr>
      <w:tr w:rsidR="00086F96" w:rsidRPr="00A56A3D" w:rsidTr="00086F96">
        <w:tc>
          <w:tcPr>
            <w:tcW w:w="2977"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Запрос информации</w:t>
            </w:r>
          </w:p>
        </w:tc>
        <w:tc>
          <w:tcPr>
            <w:tcW w:w="6662" w:type="dxa"/>
            <w:tcBorders>
              <w:top w:val="single" w:sz="4" w:space="0" w:color="auto"/>
              <w:left w:val="single" w:sz="4" w:space="0" w:color="auto"/>
              <w:bottom w:val="single" w:sz="4" w:space="0" w:color="auto"/>
              <w:right w:val="single" w:sz="4" w:space="0" w:color="auto"/>
            </w:tcBorders>
          </w:tcPr>
          <w:p w:rsidR="00086F96" w:rsidRPr="00A56A3D" w:rsidRDefault="00A56F8A" w:rsidP="00EF5E06">
            <w:pPr>
              <w:tabs>
                <w:tab w:val="left" w:pos="391"/>
              </w:tabs>
              <w:ind w:firstLine="34"/>
              <w:rPr>
                <w:color w:val="000000"/>
                <w:sz w:val="24"/>
                <w:szCs w:val="24"/>
              </w:rPr>
            </w:pPr>
            <w:r w:rsidRPr="00A56A3D">
              <w:rPr>
                <w:color w:val="000000"/>
                <w:sz w:val="24"/>
                <w:szCs w:val="24"/>
              </w:rPr>
              <w:t>«</w:t>
            </w:r>
            <w:r w:rsidR="00086F96" w:rsidRPr="00A56A3D">
              <w:rPr>
                <w:color w:val="000000"/>
                <w:sz w:val="24"/>
                <w:szCs w:val="24"/>
              </w:rPr>
              <w:t xml:space="preserve">Как обстоят дела с моей заявкой № </w:t>
            </w:r>
            <w:r w:rsidRPr="00A56A3D">
              <w:rPr>
                <w:color w:val="000000"/>
                <w:sz w:val="24"/>
                <w:szCs w:val="24"/>
              </w:rPr>
              <w:t>…</w:t>
            </w:r>
            <w:r w:rsidR="00086F96" w:rsidRPr="00A56A3D">
              <w:rPr>
                <w:color w:val="000000"/>
                <w:sz w:val="24"/>
                <w:szCs w:val="24"/>
              </w:rPr>
              <w:t>?</w:t>
            </w:r>
            <w:r w:rsidRPr="00A56A3D">
              <w:rPr>
                <w:color w:val="000000"/>
                <w:sz w:val="24"/>
                <w:szCs w:val="24"/>
              </w:rPr>
              <w:t>»</w:t>
            </w:r>
            <w:r w:rsidR="00086F96" w:rsidRPr="00A56A3D">
              <w:rPr>
                <w:color w:val="000000"/>
                <w:sz w:val="24"/>
                <w:szCs w:val="24"/>
              </w:rPr>
              <w:t xml:space="preserve">, </w:t>
            </w:r>
            <w:r w:rsidRPr="00A56A3D">
              <w:rPr>
                <w:color w:val="000000"/>
                <w:sz w:val="24"/>
                <w:szCs w:val="24"/>
              </w:rPr>
              <w:t>«</w:t>
            </w:r>
            <w:r w:rsidR="00086F96" w:rsidRPr="00A56A3D">
              <w:rPr>
                <w:color w:val="000000"/>
                <w:sz w:val="24"/>
                <w:szCs w:val="24"/>
              </w:rPr>
              <w:t>Где взять / куда обратиться</w:t>
            </w:r>
            <w:r w:rsidRPr="00A56A3D">
              <w:rPr>
                <w:color w:val="000000"/>
                <w:sz w:val="24"/>
                <w:szCs w:val="24"/>
              </w:rPr>
              <w:t>…</w:t>
            </w:r>
            <w:r w:rsidR="00086F96" w:rsidRPr="00A56A3D">
              <w:rPr>
                <w:color w:val="000000"/>
                <w:sz w:val="24"/>
                <w:szCs w:val="24"/>
              </w:rPr>
              <w:t>?</w:t>
            </w:r>
            <w:r w:rsidRPr="00A56A3D">
              <w:rPr>
                <w:color w:val="000000"/>
                <w:sz w:val="24"/>
                <w:szCs w:val="24"/>
              </w:rPr>
              <w:t>»</w:t>
            </w:r>
            <w:r w:rsidR="00086F96" w:rsidRPr="00A56A3D">
              <w:rPr>
                <w:color w:val="000000"/>
                <w:sz w:val="24"/>
                <w:szCs w:val="24"/>
              </w:rPr>
              <w:t>, «Как сделать / выполнить…», …</w:t>
            </w:r>
          </w:p>
        </w:tc>
      </w:tr>
      <w:tr w:rsidR="00086F96" w:rsidRPr="00A56A3D" w:rsidTr="00086F96">
        <w:tc>
          <w:tcPr>
            <w:tcW w:w="2977"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Запрос на изменение</w:t>
            </w:r>
          </w:p>
        </w:tc>
        <w:tc>
          <w:tcPr>
            <w:tcW w:w="6662"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tabs>
                <w:tab w:val="left" w:pos="391"/>
              </w:tabs>
              <w:ind w:firstLine="34"/>
              <w:rPr>
                <w:color w:val="000000"/>
                <w:sz w:val="24"/>
                <w:szCs w:val="24"/>
              </w:rPr>
            </w:pPr>
            <w:r w:rsidRPr="00A56A3D">
              <w:rPr>
                <w:color w:val="000000"/>
                <w:sz w:val="24"/>
                <w:szCs w:val="24"/>
              </w:rPr>
              <w:t>Разработка нового отчёта, доступ к системе, создание нового АРМ и пр.</w:t>
            </w:r>
          </w:p>
        </w:tc>
      </w:tr>
      <w:tr w:rsidR="00086F96" w:rsidRPr="00A56A3D" w:rsidTr="00086F96">
        <w:trPr>
          <w:trHeight w:val="967"/>
        </w:trPr>
        <w:tc>
          <w:tcPr>
            <w:tcW w:w="2977"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Отзыв по качеству</w:t>
            </w:r>
          </w:p>
        </w:tc>
        <w:tc>
          <w:tcPr>
            <w:tcW w:w="6662"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tabs>
                <w:tab w:val="left" w:pos="391"/>
              </w:tabs>
              <w:ind w:firstLine="34"/>
              <w:rPr>
                <w:color w:val="000000"/>
                <w:sz w:val="24"/>
                <w:szCs w:val="24"/>
              </w:rPr>
            </w:pPr>
            <w:r w:rsidRPr="00A56A3D">
              <w:rPr>
                <w:color w:val="000000"/>
                <w:sz w:val="24"/>
                <w:szCs w:val="24"/>
              </w:rPr>
              <w:t xml:space="preserve">Пользователь обратился с благодарностью за своевременно и качественно оказанные Услуги. </w:t>
            </w:r>
          </w:p>
          <w:p w:rsidR="00086F96" w:rsidRPr="00A56A3D" w:rsidRDefault="00086F96" w:rsidP="00EF5E06">
            <w:pPr>
              <w:tabs>
                <w:tab w:val="left" w:pos="391"/>
              </w:tabs>
              <w:ind w:firstLine="34"/>
              <w:rPr>
                <w:color w:val="000000"/>
                <w:sz w:val="24"/>
                <w:szCs w:val="24"/>
              </w:rPr>
            </w:pPr>
            <w:r w:rsidRPr="00A56A3D">
              <w:rPr>
                <w:color w:val="000000"/>
                <w:sz w:val="24"/>
                <w:szCs w:val="24"/>
              </w:rPr>
              <w:t>Пользователь обратился с жалобой на качество оказанных Услуг</w:t>
            </w:r>
          </w:p>
        </w:tc>
      </w:tr>
      <w:tr w:rsidR="00086F96" w:rsidRPr="00A56A3D" w:rsidTr="00086F96">
        <w:trPr>
          <w:trHeight w:val="672"/>
        </w:trPr>
        <w:tc>
          <w:tcPr>
            <w:tcW w:w="2977"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Не по адресу</w:t>
            </w:r>
          </w:p>
        </w:tc>
        <w:tc>
          <w:tcPr>
            <w:tcW w:w="6662"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tabs>
                <w:tab w:val="left" w:pos="391"/>
              </w:tabs>
              <w:ind w:firstLine="34"/>
              <w:rPr>
                <w:color w:val="000000"/>
                <w:sz w:val="24"/>
                <w:szCs w:val="24"/>
              </w:rPr>
            </w:pPr>
            <w:r w:rsidRPr="00A56A3D">
              <w:rPr>
                <w:color w:val="000000"/>
                <w:sz w:val="24"/>
                <w:szCs w:val="24"/>
              </w:rPr>
              <w:t xml:space="preserve">Обращение, работы по которому не входят в контракт по условиям предоставления услуг и лежат вне зоны ответственности Исполнителя. </w:t>
            </w:r>
          </w:p>
        </w:tc>
      </w:tr>
    </w:tbl>
    <w:p w:rsidR="00086F96" w:rsidRPr="00A56A3D" w:rsidRDefault="00086F96" w:rsidP="00EF5E06">
      <w:pPr>
        <w:keepNext/>
        <w:ind w:right="57" w:firstLine="426"/>
        <w:jc w:val="right"/>
        <w:rPr>
          <w:color w:val="000000"/>
          <w:sz w:val="24"/>
          <w:szCs w:val="24"/>
        </w:rPr>
      </w:pPr>
    </w:p>
    <w:p w:rsidR="00086F96" w:rsidRPr="00A56A3D" w:rsidRDefault="00086F96" w:rsidP="00EF5E06">
      <w:pPr>
        <w:keepNext/>
        <w:widowControl w:val="0"/>
        <w:ind w:left="426"/>
        <w:jc w:val="both"/>
        <w:outlineLvl w:val="2"/>
        <w:rPr>
          <w:b/>
          <w:bCs/>
          <w:color w:val="000000"/>
          <w:sz w:val="24"/>
          <w:szCs w:val="24"/>
        </w:rPr>
      </w:pPr>
      <w:r w:rsidRPr="00A56A3D">
        <w:rPr>
          <w:b/>
          <w:bCs/>
          <w:color w:val="000000"/>
          <w:sz w:val="24"/>
          <w:szCs w:val="24"/>
        </w:rPr>
        <w:t>Статусы обращения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394"/>
        <w:gridCol w:w="2835"/>
      </w:tblGrid>
      <w:tr w:rsidR="00086F96" w:rsidRPr="00A56A3D" w:rsidTr="00086F96">
        <w:trPr>
          <w:tblHeader/>
        </w:trPr>
        <w:tc>
          <w:tcPr>
            <w:tcW w:w="2410"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keepNext/>
              <w:keepLines/>
              <w:jc w:val="center"/>
              <w:rPr>
                <w:b/>
                <w:bCs/>
                <w:color w:val="000000"/>
                <w:sz w:val="24"/>
                <w:szCs w:val="24"/>
              </w:rPr>
            </w:pPr>
            <w:r w:rsidRPr="00A56A3D">
              <w:rPr>
                <w:b/>
                <w:bCs/>
                <w:color w:val="000000"/>
                <w:sz w:val="24"/>
                <w:szCs w:val="24"/>
              </w:rPr>
              <w:t>Статус</w:t>
            </w:r>
          </w:p>
        </w:tc>
        <w:tc>
          <w:tcPr>
            <w:tcW w:w="4394"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keepNext/>
              <w:keepLines/>
              <w:jc w:val="center"/>
              <w:rPr>
                <w:b/>
                <w:bCs/>
                <w:color w:val="000000"/>
                <w:sz w:val="24"/>
                <w:szCs w:val="24"/>
              </w:rPr>
            </w:pPr>
            <w:r w:rsidRPr="00A56A3D">
              <w:rPr>
                <w:b/>
                <w:bCs/>
                <w:color w:val="000000"/>
                <w:sz w:val="24"/>
                <w:szCs w:val="24"/>
              </w:rPr>
              <w:t>Краткое описание</w:t>
            </w:r>
          </w:p>
        </w:tc>
        <w:tc>
          <w:tcPr>
            <w:tcW w:w="2835"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keepNext/>
              <w:keepLines/>
              <w:jc w:val="center"/>
              <w:rPr>
                <w:b/>
                <w:bCs/>
                <w:color w:val="000000"/>
                <w:sz w:val="24"/>
                <w:szCs w:val="24"/>
              </w:rPr>
            </w:pPr>
            <w:r w:rsidRPr="00A56A3D">
              <w:rPr>
                <w:b/>
                <w:bCs/>
                <w:color w:val="000000"/>
                <w:sz w:val="24"/>
                <w:szCs w:val="24"/>
              </w:rPr>
              <w:t>Последующий статус</w:t>
            </w:r>
          </w:p>
        </w:tc>
      </w:tr>
      <w:tr w:rsidR="00086F96" w:rsidRPr="00A56A3D" w:rsidTr="00086F96">
        <w:trPr>
          <w:tblHeader/>
        </w:trPr>
        <w:tc>
          <w:tcPr>
            <w:tcW w:w="2410"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Зарегистрирована</w:t>
            </w:r>
          </w:p>
        </w:tc>
        <w:tc>
          <w:tcPr>
            <w:tcW w:w="4394"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 xml:space="preserve">Заявка принята и зарегистрирована. </w:t>
            </w:r>
          </w:p>
        </w:tc>
        <w:tc>
          <w:tcPr>
            <w:tcW w:w="2835"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Направлена в группу</w:t>
            </w:r>
          </w:p>
          <w:p w:rsidR="00086F96" w:rsidRPr="00A56A3D" w:rsidRDefault="00086F96" w:rsidP="00EF5E06">
            <w:pPr>
              <w:rPr>
                <w:color w:val="000000"/>
                <w:sz w:val="24"/>
                <w:szCs w:val="24"/>
              </w:rPr>
            </w:pPr>
            <w:r w:rsidRPr="00A56A3D">
              <w:rPr>
                <w:color w:val="000000"/>
                <w:sz w:val="24"/>
                <w:szCs w:val="24"/>
              </w:rPr>
              <w:t>Выполнена</w:t>
            </w:r>
          </w:p>
          <w:p w:rsidR="00086F96" w:rsidRPr="00A56A3D" w:rsidRDefault="00086F96" w:rsidP="00EF5E06">
            <w:pPr>
              <w:rPr>
                <w:color w:val="000000"/>
                <w:sz w:val="24"/>
                <w:szCs w:val="24"/>
              </w:rPr>
            </w:pPr>
            <w:r w:rsidRPr="00A56A3D">
              <w:rPr>
                <w:color w:val="000000"/>
                <w:sz w:val="24"/>
                <w:szCs w:val="24"/>
              </w:rPr>
              <w:t>Закрыта</w:t>
            </w:r>
          </w:p>
        </w:tc>
      </w:tr>
      <w:tr w:rsidR="00086F96" w:rsidRPr="00A56A3D" w:rsidTr="00086F96">
        <w:trPr>
          <w:tblHeader/>
        </w:trPr>
        <w:tc>
          <w:tcPr>
            <w:tcW w:w="2410"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Направлена в группу</w:t>
            </w:r>
          </w:p>
        </w:tc>
        <w:tc>
          <w:tcPr>
            <w:tcW w:w="4394"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 xml:space="preserve">Заявка направлена в рабочую группу специалистов Исполнителя и ожидает назначения на конкретного специалиста Исполнителя. </w:t>
            </w:r>
          </w:p>
        </w:tc>
        <w:tc>
          <w:tcPr>
            <w:tcW w:w="2835"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В работе</w:t>
            </w:r>
          </w:p>
          <w:p w:rsidR="00086F96" w:rsidRPr="00A56A3D" w:rsidRDefault="00086F96" w:rsidP="00EF5E06">
            <w:pPr>
              <w:rPr>
                <w:color w:val="000000"/>
                <w:sz w:val="24"/>
                <w:szCs w:val="24"/>
              </w:rPr>
            </w:pPr>
            <w:r w:rsidRPr="00A56A3D">
              <w:rPr>
                <w:color w:val="000000"/>
                <w:sz w:val="24"/>
                <w:szCs w:val="24"/>
              </w:rPr>
              <w:t>Приостановлена</w:t>
            </w:r>
          </w:p>
        </w:tc>
      </w:tr>
      <w:tr w:rsidR="00086F96" w:rsidRPr="00A56A3D" w:rsidTr="00086F96">
        <w:trPr>
          <w:tblHeader/>
        </w:trPr>
        <w:tc>
          <w:tcPr>
            <w:tcW w:w="2410"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В работе</w:t>
            </w:r>
          </w:p>
        </w:tc>
        <w:tc>
          <w:tcPr>
            <w:tcW w:w="4394"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 xml:space="preserve">Заявка принята к исполнению конкретным специалистом Исполнителя и действия по сути выполнения заявки уже начаты. </w:t>
            </w:r>
          </w:p>
        </w:tc>
        <w:tc>
          <w:tcPr>
            <w:tcW w:w="2835"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Приостановлена</w:t>
            </w:r>
          </w:p>
          <w:p w:rsidR="00086F96" w:rsidRPr="00A56A3D" w:rsidRDefault="00086F96" w:rsidP="00EF5E06">
            <w:pPr>
              <w:rPr>
                <w:color w:val="000000"/>
                <w:sz w:val="24"/>
                <w:szCs w:val="24"/>
              </w:rPr>
            </w:pPr>
            <w:r w:rsidRPr="00A56A3D">
              <w:rPr>
                <w:color w:val="000000"/>
                <w:sz w:val="24"/>
                <w:szCs w:val="24"/>
              </w:rPr>
              <w:t>Выполнена</w:t>
            </w:r>
          </w:p>
        </w:tc>
      </w:tr>
      <w:tr w:rsidR="00086F96" w:rsidRPr="00A56A3D" w:rsidTr="00086F96">
        <w:trPr>
          <w:tblHeader/>
        </w:trPr>
        <w:tc>
          <w:tcPr>
            <w:tcW w:w="2410"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Приостановлена</w:t>
            </w:r>
          </w:p>
        </w:tc>
        <w:tc>
          <w:tcPr>
            <w:tcW w:w="4394"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Работы по заявке приостановлены. Со стороны Инициатора требуются дополнительные действия/информация.</w:t>
            </w:r>
          </w:p>
        </w:tc>
        <w:tc>
          <w:tcPr>
            <w:tcW w:w="2835"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Направлена в группу</w:t>
            </w:r>
          </w:p>
          <w:p w:rsidR="00086F96" w:rsidRPr="00A56A3D" w:rsidRDefault="00086F96" w:rsidP="00EF5E06">
            <w:pPr>
              <w:rPr>
                <w:color w:val="000000"/>
                <w:sz w:val="24"/>
                <w:szCs w:val="24"/>
              </w:rPr>
            </w:pPr>
            <w:r w:rsidRPr="00A56A3D">
              <w:rPr>
                <w:color w:val="000000"/>
                <w:sz w:val="24"/>
                <w:szCs w:val="24"/>
              </w:rPr>
              <w:t>В работе</w:t>
            </w:r>
          </w:p>
        </w:tc>
      </w:tr>
      <w:tr w:rsidR="00086F96" w:rsidRPr="00A56A3D" w:rsidTr="00086F96">
        <w:trPr>
          <w:tblHeader/>
        </w:trPr>
        <w:tc>
          <w:tcPr>
            <w:tcW w:w="2410"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Выполнена</w:t>
            </w:r>
          </w:p>
        </w:tc>
        <w:tc>
          <w:tcPr>
            <w:tcW w:w="4394"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Обращение выполнено. Необходимо получить подтверждение у Инициатора.</w:t>
            </w:r>
          </w:p>
        </w:tc>
        <w:tc>
          <w:tcPr>
            <w:tcW w:w="2835"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 xml:space="preserve">Закрыта </w:t>
            </w:r>
          </w:p>
          <w:p w:rsidR="00086F96" w:rsidRPr="00A56A3D" w:rsidRDefault="00086F96" w:rsidP="00EF5E06">
            <w:pPr>
              <w:rPr>
                <w:color w:val="000000"/>
                <w:sz w:val="24"/>
                <w:szCs w:val="24"/>
              </w:rPr>
            </w:pPr>
            <w:r w:rsidRPr="00A56A3D">
              <w:rPr>
                <w:color w:val="000000"/>
                <w:sz w:val="24"/>
                <w:szCs w:val="24"/>
              </w:rPr>
              <w:t>Направлена в группу</w:t>
            </w:r>
          </w:p>
        </w:tc>
      </w:tr>
      <w:tr w:rsidR="00086F96" w:rsidRPr="00A56A3D" w:rsidTr="00086F96">
        <w:trPr>
          <w:tblHeader/>
        </w:trPr>
        <w:tc>
          <w:tcPr>
            <w:tcW w:w="2410"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Закрыта</w:t>
            </w:r>
          </w:p>
        </w:tc>
        <w:tc>
          <w:tcPr>
            <w:tcW w:w="4394"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r w:rsidRPr="00A56A3D">
              <w:rPr>
                <w:color w:val="000000"/>
                <w:sz w:val="24"/>
                <w:szCs w:val="24"/>
              </w:rPr>
              <w:t>Подтверждение Инициатора о выполнении работ по обращению получено. Обращение закрыты.</w:t>
            </w:r>
          </w:p>
        </w:tc>
        <w:tc>
          <w:tcPr>
            <w:tcW w:w="2835" w:type="dxa"/>
            <w:tcBorders>
              <w:top w:val="single" w:sz="4" w:space="0" w:color="auto"/>
              <w:left w:val="single" w:sz="4" w:space="0" w:color="auto"/>
              <w:bottom w:val="single" w:sz="4" w:space="0" w:color="auto"/>
              <w:right w:val="single" w:sz="4" w:space="0" w:color="auto"/>
            </w:tcBorders>
          </w:tcPr>
          <w:p w:rsidR="00086F96" w:rsidRPr="00A56A3D" w:rsidRDefault="00086F96" w:rsidP="00EF5E06">
            <w:pPr>
              <w:rPr>
                <w:color w:val="000000"/>
                <w:sz w:val="24"/>
                <w:szCs w:val="24"/>
              </w:rPr>
            </w:pPr>
          </w:p>
        </w:tc>
      </w:tr>
    </w:tbl>
    <w:p w:rsidR="00086F96" w:rsidRPr="00A56A3D" w:rsidRDefault="00086F96" w:rsidP="00EF5E06">
      <w:pPr>
        <w:widowControl w:val="0"/>
        <w:ind w:firstLine="426"/>
        <w:rPr>
          <w:color w:val="000000"/>
          <w:sz w:val="24"/>
          <w:szCs w:val="24"/>
        </w:rPr>
      </w:pPr>
    </w:p>
    <w:p w:rsidR="00086F96" w:rsidRPr="00A56A3D" w:rsidRDefault="00086F96" w:rsidP="00EF5E06">
      <w:pPr>
        <w:keepNext/>
        <w:widowControl w:val="0"/>
        <w:ind w:left="426"/>
        <w:jc w:val="both"/>
        <w:outlineLvl w:val="2"/>
        <w:rPr>
          <w:b/>
          <w:bCs/>
          <w:color w:val="000000"/>
          <w:sz w:val="24"/>
          <w:szCs w:val="24"/>
        </w:rPr>
      </w:pPr>
      <w:r w:rsidRPr="00A56A3D">
        <w:rPr>
          <w:b/>
          <w:bCs/>
          <w:color w:val="000000"/>
          <w:sz w:val="24"/>
          <w:szCs w:val="24"/>
        </w:rPr>
        <w:t>Коды выполнения</w:t>
      </w: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6850"/>
      </w:tblGrid>
      <w:tr w:rsidR="00086F96" w:rsidRPr="00A56A3D" w:rsidTr="00086F96">
        <w:trPr>
          <w:trHeight w:val="309"/>
          <w:tblHeader/>
        </w:trPr>
        <w:tc>
          <w:tcPr>
            <w:tcW w:w="1323"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keepNext/>
              <w:keepLines/>
              <w:ind w:firstLine="34"/>
              <w:rPr>
                <w:b/>
                <w:bCs/>
                <w:color w:val="000000"/>
                <w:sz w:val="24"/>
                <w:szCs w:val="24"/>
              </w:rPr>
            </w:pPr>
            <w:r w:rsidRPr="00A56A3D">
              <w:rPr>
                <w:b/>
                <w:bCs/>
                <w:color w:val="000000"/>
                <w:sz w:val="24"/>
                <w:szCs w:val="24"/>
              </w:rPr>
              <w:t>Код выполнения</w:t>
            </w:r>
          </w:p>
        </w:tc>
        <w:tc>
          <w:tcPr>
            <w:tcW w:w="3677"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keepNext/>
              <w:keepLines/>
              <w:ind w:firstLine="34"/>
              <w:rPr>
                <w:b/>
                <w:bCs/>
                <w:color w:val="000000"/>
                <w:sz w:val="24"/>
                <w:szCs w:val="24"/>
              </w:rPr>
            </w:pPr>
            <w:r w:rsidRPr="00A56A3D">
              <w:rPr>
                <w:b/>
                <w:bCs/>
                <w:color w:val="000000"/>
                <w:sz w:val="24"/>
                <w:szCs w:val="24"/>
              </w:rPr>
              <w:t>Определение</w:t>
            </w:r>
          </w:p>
        </w:tc>
      </w:tr>
      <w:tr w:rsidR="00086F96" w:rsidRPr="00A56A3D" w:rsidTr="00086F96">
        <w:trPr>
          <w:trHeight w:val="277"/>
        </w:trPr>
        <w:tc>
          <w:tcPr>
            <w:tcW w:w="1323"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 xml:space="preserve">Решено </w:t>
            </w:r>
          </w:p>
        </w:tc>
        <w:tc>
          <w:tcPr>
            <w:tcW w:w="3677"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Обращение выполнено. Причина возникшей ошибки/неполадки определена и устранена.</w:t>
            </w:r>
          </w:p>
        </w:tc>
      </w:tr>
      <w:tr w:rsidR="00086F96" w:rsidRPr="00A56A3D" w:rsidTr="00086F96">
        <w:trPr>
          <w:trHeight w:val="682"/>
        </w:trPr>
        <w:tc>
          <w:tcPr>
            <w:tcW w:w="1323"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Обходное решение</w:t>
            </w:r>
          </w:p>
        </w:tc>
        <w:tc>
          <w:tcPr>
            <w:tcW w:w="3677"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Обращение выполнено. Инцидент устранён. Исходная причина возникшей ошибки/неполадки не определена или не устранена, при этом негативный эффект компенсирован либо устранен другими средствами.</w:t>
            </w:r>
          </w:p>
        </w:tc>
      </w:tr>
      <w:tr w:rsidR="00086F96" w:rsidRPr="00A56A3D" w:rsidTr="00086F96">
        <w:trPr>
          <w:trHeight w:val="515"/>
        </w:trPr>
        <w:tc>
          <w:tcPr>
            <w:tcW w:w="1323"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Самовосстановление</w:t>
            </w:r>
          </w:p>
        </w:tc>
        <w:tc>
          <w:tcPr>
            <w:tcW w:w="3677"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Ошибка/неполадка устранена без участия специалистов Исполнителя. Ошибка/неполадка больше не повторяется и не воспроизводится.</w:t>
            </w:r>
          </w:p>
        </w:tc>
      </w:tr>
      <w:tr w:rsidR="00086F96" w:rsidRPr="00A56A3D" w:rsidTr="00086F96">
        <w:trPr>
          <w:trHeight w:val="296"/>
        </w:trPr>
        <w:tc>
          <w:tcPr>
            <w:tcW w:w="1323"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Устранить невозможно</w:t>
            </w:r>
          </w:p>
        </w:tc>
        <w:tc>
          <w:tcPr>
            <w:tcW w:w="3677"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 xml:space="preserve">Установленная причина ошибки/неполадки находится за рамками сопровождаемой Системы и аппаратно-программных средств, и при этом отсутствуют альтернативные пути компенсировать негативный эффект средствами самой Системы и ее отдельных компонентов. </w:t>
            </w:r>
          </w:p>
        </w:tc>
      </w:tr>
      <w:tr w:rsidR="00086F96" w:rsidRPr="00A56A3D" w:rsidTr="00086F96">
        <w:trPr>
          <w:trHeight w:val="528"/>
        </w:trPr>
        <w:tc>
          <w:tcPr>
            <w:tcW w:w="1323"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Отклонено</w:t>
            </w:r>
          </w:p>
        </w:tc>
        <w:tc>
          <w:tcPr>
            <w:tcW w:w="3677"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Обращение не относится к сопровождаемым Исполнителем Системе и аппаратно-программным средствам либо Инициатор обращения отменил свое обращение.</w:t>
            </w:r>
          </w:p>
        </w:tc>
      </w:tr>
      <w:tr w:rsidR="00086F96" w:rsidRPr="00A56A3D" w:rsidTr="00086F96">
        <w:trPr>
          <w:trHeight w:val="283"/>
        </w:trPr>
        <w:tc>
          <w:tcPr>
            <w:tcW w:w="1323"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Дублирование</w:t>
            </w:r>
          </w:p>
        </w:tc>
        <w:tc>
          <w:tcPr>
            <w:tcW w:w="3677" w:type="pct"/>
            <w:tcBorders>
              <w:top w:val="single" w:sz="4" w:space="0" w:color="auto"/>
              <w:left w:val="single" w:sz="4" w:space="0" w:color="auto"/>
              <w:bottom w:val="single" w:sz="4" w:space="0" w:color="auto"/>
              <w:right w:val="single" w:sz="4" w:space="0" w:color="auto"/>
            </w:tcBorders>
          </w:tcPr>
          <w:p w:rsidR="00086F96" w:rsidRPr="00A56A3D" w:rsidRDefault="00086F96" w:rsidP="00EF5E06">
            <w:pPr>
              <w:ind w:firstLine="34"/>
              <w:rPr>
                <w:color w:val="000000"/>
                <w:sz w:val="24"/>
                <w:szCs w:val="24"/>
              </w:rPr>
            </w:pPr>
            <w:r w:rsidRPr="00A56A3D">
              <w:rPr>
                <w:color w:val="000000"/>
                <w:sz w:val="24"/>
                <w:szCs w:val="24"/>
              </w:rPr>
              <w:t>Повторное обращение по одному и тому же вопросу.</w:t>
            </w:r>
          </w:p>
        </w:tc>
      </w:tr>
    </w:tbl>
    <w:p w:rsidR="00086F96" w:rsidRPr="00A56A3D" w:rsidRDefault="00086F96" w:rsidP="00EF5E06">
      <w:pPr>
        <w:widowControl w:val="0"/>
        <w:ind w:firstLine="425"/>
        <w:jc w:val="both"/>
        <w:rPr>
          <w:color w:val="000000"/>
          <w:sz w:val="24"/>
          <w:szCs w:val="24"/>
        </w:rPr>
      </w:pPr>
    </w:p>
    <w:p w:rsidR="00086F96" w:rsidRPr="00A56A3D" w:rsidRDefault="00086F96" w:rsidP="00EF5E06">
      <w:pPr>
        <w:widowControl w:val="0"/>
        <w:ind w:firstLine="425"/>
        <w:jc w:val="both"/>
        <w:rPr>
          <w:color w:val="000000"/>
          <w:sz w:val="24"/>
          <w:szCs w:val="24"/>
        </w:rPr>
      </w:pPr>
      <w:r w:rsidRPr="00A56A3D">
        <w:rPr>
          <w:color w:val="000000"/>
          <w:sz w:val="24"/>
          <w:szCs w:val="24"/>
        </w:rPr>
        <w:t xml:space="preserve">Под регистрацией обращения подразумевается создание Исполнителем новой записи в Журнале учета обращений с присвоением поступившему обращению (новой записи) уникального номера и информирование инициатора обращения о присвоенном номере. </w:t>
      </w:r>
    </w:p>
    <w:p w:rsidR="00086F96" w:rsidRPr="00A56A3D" w:rsidRDefault="00086F96" w:rsidP="00EF5E06">
      <w:pPr>
        <w:widowControl w:val="0"/>
        <w:ind w:firstLine="426"/>
        <w:jc w:val="both"/>
        <w:rPr>
          <w:color w:val="000000"/>
          <w:sz w:val="24"/>
          <w:szCs w:val="24"/>
        </w:rPr>
      </w:pPr>
      <w:r w:rsidRPr="00A56A3D">
        <w:rPr>
          <w:color w:val="000000"/>
          <w:sz w:val="24"/>
          <w:szCs w:val="24"/>
        </w:rPr>
        <w:t>Результатом регистрации обращения является:</w:t>
      </w:r>
    </w:p>
    <w:p w:rsidR="00086F96" w:rsidRPr="00A56A3D" w:rsidRDefault="00086F96" w:rsidP="00EF5E06">
      <w:pPr>
        <w:widowControl w:val="0"/>
        <w:numPr>
          <w:ilvl w:val="0"/>
          <w:numId w:val="93"/>
        </w:numPr>
        <w:ind w:left="709" w:hanging="283"/>
        <w:jc w:val="both"/>
        <w:rPr>
          <w:sz w:val="24"/>
          <w:szCs w:val="24"/>
        </w:rPr>
      </w:pPr>
      <w:proofErr w:type="gramStart"/>
      <w:r w:rsidRPr="00A56A3D">
        <w:rPr>
          <w:sz w:val="24"/>
          <w:szCs w:val="24"/>
        </w:rPr>
        <w:t>создана</w:t>
      </w:r>
      <w:proofErr w:type="gramEnd"/>
      <w:r w:rsidRPr="00A56A3D">
        <w:rPr>
          <w:sz w:val="24"/>
          <w:szCs w:val="24"/>
        </w:rPr>
        <w:t xml:space="preserve"> новая запись в Журнале;</w:t>
      </w:r>
    </w:p>
    <w:p w:rsidR="00086F96" w:rsidRPr="00A56A3D" w:rsidRDefault="00086F96" w:rsidP="00EF5E06">
      <w:pPr>
        <w:widowControl w:val="0"/>
        <w:numPr>
          <w:ilvl w:val="0"/>
          <w:numId w:val="93"/>
        </w:numPr>
        <w:ind w:left="709" w:hanging="283"/>
        <w:jc w:val="both"/>
        <w:rPr>
          <w:sz w:val="24"/>
          <w:szCs w:val="24"/>
        </w:rPr>
      </w:pPr>
      <w:proofErr w:type="gramStart"/>
      <w:r w:rsidRPr="00A56A3D">
        <w:rPr>
          <w:sz w:val="24"/>
          <w:szCs w:val="24"/>
        </w:rPr>
        <w:t>инициатор</w:t>
      </w:r>
      <w:proofErr w:type="gramEnd"/>
      <w:r w:rsidRPr="00A56A3D">
        <w:rPr>
          <w:sz w:val="24"/>
          <w:szCs w:val="24"/>
        </w:rPr>
        <w:t xml:space="preserve"> обращения оповещен о номере, присвоенном данному обращению.</w:t>
      </w:r>
    </w:p>
    <w:p w:rsidR="00086F96" w:rsidRPr="00A56A3D" w:rsidRDefault="00086F96" w:rsidP="00EF5E06">
      <w:pPr>
        <w:widowControl w:val="0"/>
        <w:ind w:firstLine="426"/>
        <w:jc w:val="both"/>
        <w:rPr>
          <w:color w:val="000000"/>
          <w:sz w:val="24"/>
          <w:szCs w:val="24"/>
        </w:rPr>
      </w:pPr>
      <w:r w:rsidRPr="00A56A3D">
        <w:rPr>
          <w:color w:val="000000"/>
          <w:sz w:val="24"/>
          <w:szCs w:val="24"/>
        </w:rPr>
        <w:t>Назначение обращению статуса «Закрыт» осуществляется только после получения от инициатора обращения подтверждения о его исполнении. В случае если Исполнитель обоснует Заказчику объективную невозможность получить от инициатора обращения соответствующее подтверждение, то назначение обращению статуса «Закрыт» может быть сделано по соответствующему указанию Заказчика.</w:t>
      </w:r>
    </w:p>
    <w:p w:rsidR="00086F96" w:rsidRPr="00A56A3D" w:rsidRDefault="00086F96" w:rsidP="00EF5E06">
      <w:pPr>
        <w:widowControl w:val="0"/>
        <w:ind w:firstLine="426"/>
        <w:jc w:val="both"/>
        <w:rPr>
          <w:color w:val="000000"/>
          <w:sz w:val="24"/>
          <w:szCs w:val="24"/>
        </w:rPr>
      </w:pPr>
      <w:r w:rsidRPr="00A56A3D">
        <w:rPr>
          <w:color w:val="000000"/>
          <w:sz w:val="24"/>
          <w:szCs w:val="24"/>
        </w:rPr>
        <w:t>Актуализация Журнала учета обращений осуществляется Исполнителем ежедневно.</w:t>
      </w:r>
    </w:p>
    <w:p w:rsidR="00086F96" w:rsidRPr="00A56A3D" w:rsidRDefault="00086F96" w:rsidP="00EF5E06">
      <w:pPr>
        <w:widowControl w:val="0"/>
        <w:ind w:firstLine="426"/>
        <w:jc w:val="both"/>
        <w:rPr>
          <w:color w:val="000000"/>
          <w:sz w:val="24"/>
          <w:szCs w:val="24"/>
        </w:rPr>
      </w:pPr>
      <w:r w:rsidRPr="00A56A3D">
        <w:rPr>
          <w:color w:val="000000"/>
          <w:sz w:val="24"/>
          <w:szCs w:val="24"/>
        </w:rPr>
        <w:t xml:space="preserve">Исполнитель предоставляет Журнал учета обращений Заказчику по его запросу. </w:t>
      </w:r>
    </w:p>
    <w:p w:rsidR="00086F96" w:rsidRPr="00A56A3D" w:rsidRDefault="00086F96" w:rsidP="00EF5E06">
      <w:pPr>
        <w:widowControl w:val="0"/>
        <w:ind w:firstLine="426"/>
        <w:jc w:val="both"/>
        <w:rPr>
          <w:color w:val="000000"/>
          <w:sz w:val="24"/>
          <w:szCs w:val="24"/>
        </w:rPr>
      </w:pPr>
      <w:r w:rsidRPr="00A56A3D">
        <w:rPr>
          <w:color w:val="000000"/>
          <w:sz w:val="24"/>
          <w:szCs w:val="24"/>
        </w:rPr>
        <w:t>Заказчик вправе провести выборочную проверку представленных в Журнале учета обращений сведений путем опроса указанных в Журнале инициаторов обращения с использованием указанной в Журнале контактной информации инициаторов. В случае, если по более чем 10% проверенных Заказчиком обращениям, инициатор обращения не подтвердит Заказчику указанные в Журнале сведения, Исполнитель в срок не позднее 3 (трех) рабочих дней обязан предоставить Заказчику по всем указанным в Журнале обращениям документальные подтверждения указанных в Журнале сведений, каковыми могут быть:</w:t>
      </w:r>
    </w:p>
    <w:p w:rsidR="00086F96" w:rsidRPr="00A56A3D" w:rsidRDefault="00086F96" w:rsidP="00EF5E06">
      <w:pPr>
        <w:widowControl w:val="0"/>
        <w:numPr>
          <w:ilvl w:val="0"/>
          <w:numId w:val="93"/>
        </w:numPr>
        <w:ind w:left="709" w:hanging="283"/>
        <w:jc w:val="both"/>
        <w:rPr>
          <w:sz w:val="24"/>
          <w:szCs w:val="24"/>
        </w:rPr>
      </w:pPr>
      <w:proofErr w:type="gramStart"/>
      <w:r w:rsidRPr="00A56A3D">
        <w:rPr>
          <w:sz w:val="24"/>
          <w:szCs w:val="24"/>
        </w:rPr>
        <w:t>записи</w:t>
      </w:r>
      <w:proofErr w:type="gramEnd"/>
      <w:r w:rsidRPr="00A56A3D">
        <w:rPr>
          <w:sz w:val="24"/>
          <w:szCs w:val="24"/>
        </w:rPr>
        <w:t xml:space="preserve"> телефонных переговоров с инициатором данного обращения;</w:t>
      </w:r>
    </w:p>
    <w:p w:rsidR="00086F96" w:rsidRPr="00A56A3D" w:rsidRDefault="00086F96" w:rsidP="00EF5E06">
      <w:pPr>
        <w:widowControl w:val="0"/>
        <w:numPr>
          <w:ilvl w:val="0"/>
          <w:numId w:val="93"/>
        </w:numPr>
        <w:ind w:left="709" w:hanging="283"/>
        <w:jc w:val="both"/>
        <w:rPr>
          <w:sz w:val="24"/>
          <w:szCs w:val="24"/>
        </w:rPr>
      </w:pPr>
      <w:proofErr w:type="gramStart"/>
      <w:r w:rsidRPr="00A56A3D">
        <w:rPr>
          <w:sz w:val="24"/>
          <w:szCs w:val="24"/>
        </w:rPr>
        <w:t>электронная</w:t>
      </w:r>
      <w:proofErr w:type="gramEnd"/>
      <w:r w:rsidRPr="00A56A3D">
        <w:rPr>
          <w:sz w:val="24"/>
          <w:szCs w:val="24"/>
        </w:rPr>
        <w:t xml:space="preserve"> переписка посредствам электронной почты с инициатором данного обращения;</w:t>
      </w:r>
    </w:p>
    <w:p w:rsidR="00086F96" w:rsidRPr="00A56A3D" w:rsidRDefault="00086F96" w:rsidP="00EF5E06">
      <w:pPr>
        <w:widowControl w:val="0"/>
        <w:numPr>
          <w:ilvl w:val="0"/>
          <w:numId w:val="93"/>
        </w:numPr>
        <w:ind w:left="709" w:hanging="283"/>
        <w:jc w:val="both"/>
        <w:rPr>
          <w:sz w:val="24"/>
          <w:szCs w:val="24"/>
        </w:rPr>
      </w:pPr>
      <w:proofErr w:type="gramStart"/>
      <w:r w:rsidRPr="00A56A3D">
        <w:rPr>
          <w:sz w:val="24"/>
          <w:szCs w:val="24"/>
        </w:rPr>
        <w:t>распечатки</w:t>
      </w:r>
      <w:proofErr w:type="gramEnd"/>
      <w:r w:rsidRPr="00A56A3D">
        <w:rPr>
          <w:sz w:val="24"/>
          <w:szCs w:val="24"/>
        </w:rPr>
        <w:t xml:space="preserve"> системных и лог- файлов;</w:t>
      </w:r>
    </w:p>
    <w:p w:rsidR="00086F96" w:rsidRPr="00A56A3D" w:rsidRDefault="00086F96" w:rsidP="00EF5E06">
      <w:pPr>
        <w:widowControl w:val="0"/>
        <w:numPr>
          <w:ilvl w:val="0"/>
          <w:numId w:val="93"/>
        </w:numPr>
        <w:ind w:left="709" w:hanging="283"/>
        <w:jc w:val="both"/>
        <w:rPr>
          <w:sz w:val="24"/>
          <w:szCs w:val="24"/>
        </w:rPr>
      </w:pPr>
      <w:proofErr w:type="gramStart"/>
      <w:r w:rsidRPr="00A56A3D">
        <w:rPr>
          <w:sz w:val="24"/>
          <w:szCs w:val="24"/>
        </w:rPr>
        <w:t>иные</w:t>
      </w:r>
      <w:proofErr w:type="gramEnd"/>
      <w:r w:rsidRPr="00A56A3D">
        <w:rPr>
          <w:sz w:val="24"/>
          <w:szCs w:val="24"/>
        </w:rPr>
        <w:t xml:space="preserve"> документальные свидетельства факта оказания Услуг и достоверности сведений, указанных в Журнале.</w:t>
      </w:r>
    </w:p>
    <w:p w:rsidR="00086F96" w:rsidRPr="00A56A3D" w:rsidRDefault="00086F96" w:rsidP="00EF5E06">
      <w:pPr>
        <w:widowControl w:val="0"/>
        <w:ind w:left="709"/>
        <w:jc w:val="both"/>
        <w:rPr>
          <w:sz w:val="24"/>
          <w:szCs w:val="24"/>
        </w:rPr>
      </w:pPr>
    </w:p>
    <w:p w:rsidR="00086F96" w:rsidRPr="00A56A3D" w:rsidRDefault="00A56F8A" w:rsidP="00EF5E06">
      <w:pPr>
        <w:keepNext/>
        <w:keepLines/>
        <w:widowControl w:val="0"/>
        <w:tabs>
          <w:tab w:val="left" w:pos="426"/>
        </w:tabs>
        <w:jc w:val="both"/>
        <w:outlineLvl w:val="0"/>
        <w:rPr>
          <w:b/>
          <w:bCs/>
          <w:color w:val="000000"/>
          <w:sz w:val="24"/>
          <w:szCs w:val="24"/>
        </w:rPr>
      </w:pPr>
      <w:r w:rsidRPr="00A56A3D">
        <w:rPr>
          <w:b/>
          <w:bCs/>
          <w:color w:val="000000"/>
          <w:sz w:val="24"/>
          <w:szCs w:val="24"/>
        </w:rPr>
        <w:t>8</w:t>
      </w:r>
      <w:r w:rsidRPr="00A56A3D">
        <w:rPr>
          <w:color w:val="000000"/>
          <w:sz w:val="24"/>
          <w:szCs w:val="24"/>
        </w:rPr>
        <w:t xml:space="preserve">. </w:t>
      </w:r>
      <w:r w:rsidR="00086F96" w:rsidRPr="00A56A3D">
        <w:rPr>
          <w:b/>
          <w:bCs/>
          <w:color w:val="000000"/>
          <w:sz w:val="24"/>
          <w:szCs w:val="24"/>
        </w:rPr>
        <w:t>Порядок приемки результатов оказанных услуг и прочие условия.</w:t>
      </w:r>
    </w:p>
    <w:p w:rsidR="00086F96" w:rsidRPr="00A56A3D" w:rsidRDefault="00086F96" w:rsidP="00EF5E06">
      <w:pPr>
        <w:suppressAutoHyphens/>
        <w:ind w:firstLine="540"/>
        <w:jc w:val="both"/>
        <w:rPr>
          <w:rFonts w:cs="Calibri"/>
          <w:bCs/>
          <w:sz w:val="24"/>
          <w:szCs w:val="24"/>
        </w:rPr>
      </w:pPr>
      <w:r w:rsidRPr="00A56A3D">
        <w:rPr>
          <w:rFonts w:cs="Calibri"/>
          <w:bCs/>
          <w:sz w:val="24"/>
          <w:szCs w:val="24"/>
        </w:rPr>
        <w:t xml:space="preserve">По выполнении заявок в течение дня специалисту, выдавшему заявку, направляется </w:t>
      </w:r>
      <w:r w:rsidR="00C57983" w:rsidRPr="00F511BA">
        <w:rPr>
          <w:rFonts w:cs="Calibri"/>
          <w:bCs/>
          <w:sz w:val="24"/>
          <w:szCs w:val="24"/>
        </w:rPr>
        <w:t>лист выполненных работ</w:t>
      </w:r>
      <w:r w:rsidRPr="00C57983">
        <w:rPr>
          <w:rFonts w:cs="Calibri"/>
          <w:bCs/>
          <w:sz w:val="24"/>
          <w:szCs w:val="24"/>
        </w:rPr>
        <w:t xml:space="preserve"> с описанием задачи и указанием времени, затраченного на её постановку, выполнение и сдачу</w:t>
      </w:r>
      <w:r w:rsidRPr="00A56A3D">
        <w:rPr>
          <w:rFonts w:cs="Calibri"/>
          <w:bCs/>
          <w:sz w:val="24"/>
          <w:szCs w:val="24"/>
        </w:rPr>
        <w:t xml:space="preserve"> работы. Специалист заказчика выполняет проверку, и, если замечаний нет, ставит свою подпись напротив описания заявки. Если замечания есть и они могут быть устранены на месте, они устраняются, если нет – согласуется время на устранение. Перечень замечаний описывается в листе выполненных работ. Если в процессе выполнения заявки выявляются пожелания и замечания, которых не было в первоначальной постановке задачи (в уточняющей переписке по данной заявке), регистрируется новая заявка с новым номером.</w:t>
      </w:r>
    </w:p>
    <w:p w:rsidR="00086F96" w:rsidRPr="00A56A3D" w:rsidRDefault="00086F96" w:rsidP="00EF5E06">
      <w:pPr>
        <w:suppressAutoHyphens/>
        <w:ind w:firstLine="540"/>
        <w:jc w:val="both"/>
        <w:rPr>
          <w:b/>
          <w:bCs/>
          <w:color w:val="000000"/>
          <w:sz w:val="24"/>
          <w:szCs w:val="24"/>
        </w:rPr>
      </w:pPr>
      <w:r w:rsidRPr="00A56A3D">
        <w:rPr>
          <w:rFonts w:cs="Calibri"/>
          <w:bCs/>
          <w:sz w:val="24"/>
          <w:szCs w:val="24"/>
        </w:rPr>
        <w:t xml:space="preserve"> </w:t>
      </w:r>
      <w:r w:rsidRPr="00A56A3D">
        <w:rPr>
          <w:rFonts w:cs="Calibri"/>
          <w:bCs/>
          <w:sz w:val="24"/>
          <w:szCs w:val="24"/>
        </w:rPr>
        <w:tab/>
        <w:t xml:space="preserve">Если специалист Заказчика не </w:t>
      </w:r>
      <w:r w:rsidRPr="00C57983">
        <w:rPr>
          <w:rFonts w:cs="Calibri"/>
          <w:bCs/>
          <w:sz w:val="24"/>
          <w:szCs w:val="24"/>
        </w:rPr>
        <w:t>подписывает лист выполненных работ в течение 3 дней и не формулирует замечания по задаче, задача считается выполненной</w:t>
      </w:r>
      <w:r w:rsidRPr="00A56A3D">
        <w:rPr>
          <w:rFonts w:cs="Calibri"/>
          <w:bCs/>
          <w:sz w:val="24"/>
          <w:szCs w:val="24"/>
        </w:rPr>
        <w:t xml:space="preserve"> и закрывается. Если по заявке есть замечания, по которым невозможно понять суть претензии пользователя, например, «Отчет работает не корректно», специалист исполнителя задает уточняющие вопросы в переписке по заявке или очно. Если по замечанию исполнителем был направлен запрос в переписке по обращению, но ответ не получен, заявка считается выполненной и закрывается.</w:t>
      </w:r>
    </w:p>
    <w:p w:rsidR="00086F96" w:rsidRPr="00A56A3D" w:rsidRDefault="00086F96" w:rsidP="00EF5E06">
      <w:pPr>
        <w:widowControl w:val="0"/>
        <w:ind w:firstLine="426"/>
        <w:jc w:val="both"/>
        <w:rPr>
          <w:iCs/>
          <w:sz w:val="24"/>
          <w:szCs w:val="24"/>
        </w:rPr>
      </w:pPr>
      <w:r w:rsidRPr="00A56A3D">
        <w:rPr>
          <w:iCs/>
          <w:sz w:val="24"/>
          <w:szCs w:val="24"/>
        </w:rPr>
        <w:t>По окончании каждого месяца Исполнитель предоставляет Заказчику Технический отчет (в том числе в электронном виде), содержащий в себе информацию о полученных заявках и фактически оказанных Исполнителем Услугах за прошедший месяц (включая описание результатов либо сам результат оказания данных Услуг).</w:t>
      </w:r>
    </w:p>
    <w:p w:rsidR="00086F96" w:rsidRPr="00A56A3D" w:rsidRDefault="00086F96" w:rsidP="00EF5E06">
      <w:pPr>
        <w:widowControl w:val="0"/>
        <w:ind w:firstLine="383"/>
        <w:jc w:val="both"/>
        <w:rPr>
          <w:color w:val="000000"/>
          <w:sz w:val="24"/>
          <w:szCs w:val="24"/>
        </w:rPr>
      </w:pPr>
      <w:r w:rsidRPr="00A56A3D">
        <w:rPr>
          <w:color w:val="000000"/>
          <w:sz w:val="24"/>
          <w:szCs w:val="24"/>
        </w:rPr>
        <w:t>Технический отчет предоставляется ответственному лицу от заказчика, который проверяет соответствие отчета и подписанных листов выполненных работ и визирует отчет.</w:t>
      </w:r>
    </w:p>
    <w:p w:rsidR="00086F96" w:rsidRPr="00A56A3D" w:rsidRDefault="00086F96" w:rsidP="00EF5E06">
      <w:pPr>
        <w:widowControl w:val="0"/>
        <w:ind w:firstLine="383"/>
        <w:jc w:val="both"/>
        <w:rPr>
          <w:color w:val="000000"/>
          <w:sz w:val="24"/>
          <w:szCs w:val="24"/>
        </w:rPr>
      </w:pPr>
      <w:r w:rsidRPr="00A56A3D">
        <w:rPr>
          <w:color w:val="000000"/>
          <w:sz w:val="24"/>
          <w:szCs w:val="24"/>
        </w:rPr>
        <w:t>В случае, если при рассмотрении Технического отчета Заказчик обнаружит явное противоречие, недостоверность либо неполноту предоставленных сведений, Заказчик вправе запросить у Исполнителя документальные подтверждения представленных сведений и иную информацию, касающуюся оказания Исполнителем Услуг, отложив при этом приемку Услуг до момента предоставления Исполнителем запрошенных сведений.</w:t>
      </w:r>
    </w:p>
    <w:p w:rsidR="00086F96" w:rsidRPr="00A56A3D" w:rsidRDefault="00086F96" w:rsidP="00EF5E06">
      <w:pPr>
        <w:widowControl w:val="0"/>
        <w:ind w:firstLine="383"/>
        <w:jc w:val="both"/>
        <w:rPr>
          <w:color w:val="000000"/>
          <w:sz w:val="24"/>
          <w:szCs w:val="24"/>
        </w:rPr>
      </w:pPr>
      <w:r w:rsidRPr="00A56A3D">
        <w:rPr>
          <w:color w:val="000000"/>
          <w:sz w:val="24"/>
          <w:szCs w:val="24"/>
        </w:rPr>
        <w:t>Не позднее 10 (десяти) рабочих дней после получения от Исполнителя отчетных документов, предусмотренных Контрактом и Техническим заданием, Заказчик исследует представленные документы, рассматривает результаты  оказанных услуг,  и осуществляет приемку оказанных услуг на предмет соответствия их количеству, качеству и иным требованиям по критериям, изложенным в Контракте и Техническом задании, и направляет Исполнителю подписанный Заказчиком 1 (один) экземпляр Акт оказанных услуг  либо запрос о предоставлении разъяснений относительно оказанных услуг , либо мотивированный отказ от принятия оказанных услуг  с перечнем выявленных недостатков и сроком их устранения.</w:t>
      </w:r>
    </w:p>
    <w:p w:rsidR="00086F96" w:rsidRPr="00A56A3D" w:rsidRDefault="00086F96" w:rsidP="00EF5E06">
      <w:pPr>
        <w:widowControl w:val="0"/>
        <w:ind w:firstLine="383"/>
        <w:jc w:val="both"/>
        <w:rPr>
          <w:color w:val="000000"/>
          <w:sz w:val="24"/>
          <w:szCs w:val="24"/>
        </w:rPr>
      </w:pPr>
      <w:r w:rsidRPr="00A56A3D">
        <w:rPr>
          <w:color w:val="000000"/>
          <w:sz w:val="24"/>
          <w:szCs w:val="24"/>
        </w:rPr>
        <w:t>В случае отказа Заказчика от принятия оказанных услуг связи с необходимостью устранения их недостатков, или выявленных в представленных Исполнителем документах противоречий, Исполнитель обязуется в срок, установленный Заказчиком, устранить указанные недостатки или противоречия за свой счет.</w:t>
      </w:r>
    </w:p>
    <w:p w:rsidR="00086F96" w:rsidRPr="00A56A3D" w:rsidRDefault="00086F96" w:rsidP="00EF5E06">
      <w:pPr>
        <w:widowControl w:val="0"/>
        <w:ind w:firstLine="383"/>
        <w:jc w:val="both"/>
        <w:rPr>
          <w:color w:val="000000"/>
          <w:sz w:val="24"/>
          <w:szCs w:val="24"/>
        </w:rPr>
      </w:pPr>
      <w:r w:rsidRPr="00A56A3D">
        <w:rPr>
          <w:color w:val="000000"/>
          <w:sz w:val="24"/>
          <w:szCs w:val="24"/>
        </w:rPr>
        <w:t>В случае получения от Заказчика запроса о предоставлении разъяснений в отношении оказанных услуг  или мотивированного отказа от принятия оказанных услуг, или акта с перечнем выявленных недостатков и сроком их устранения Исполнитель в течение 10 (десяти)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а также повторный подписанный Исполнителем Акт оказанных услуг по этапу, в 2 (двух) экземплярах для принятия Заказчиком оказанных услуг.</w:t>
      </w:r>
    </w:p>
    <w:p w:rsidR="00086F96" w:rsidRPr="00A56A3D" w:rsidRDefault="00086F96" w:rsidP="00EF5E06">
      <w:pPr>
        <w:widowControl w:val="0"/>
        <w:ind w:firstLine="383"/>
        <w:jc w:val="both"/>
        <w:rPr>
          <w:color w:val="000000"/>
          <w:sz w:val="24"/>
          <w:szCs w:val="24"/>
        </w:rPr>
      </w:pPr>
      <w:r w:rsidRPr="00A56A3D">
        <w:rPr>
          <w:color w:val="000000"/>
          <w:sz w:val="24"/>
          <w:szCs w:val="24"/>
        </w:rPr>
        <w:t>Если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представления разъяснений в отношении оказанных услуг, Заказ</w:t>
      </w:r>
      <w:r w:rsidR="00382AD4">
        <w:rPr>
          <w:color w:val="000000"/>
          <w:sz w:val="24"/>
          <w:szCs w:val="24"/>
        </w:rPr>
        <w:t xml:space="preserve">чик принимает оказанные услуги </w:t>
      </w:r>
      <w:r w:rsidRPr="00A56A3D">
        <w:rPr>
          <w:color w:val="000000"/>
          <w:sz w:val="24"/>
          <w:szCs w:val="24"/>
        </w:rPr>
        <w:t>(и сопутствующие услуги) и подписывает 2 (два) экземпляра Акта оказанных услуг, один из которых направляет Исполнителю.</w:t>
      </w:r>
    </w:p>
    <w:p w:rsidR="00086F96" w:rsidRPr="00A56A3D" w:rsidRDefault="00086F96" w:rsidP="00EF5E06">
      <w:pPr>
        <w:widowControl w:val="0"/>
        <w:ind w:firstLine="383"/>
        <w:jc w:val="both"/>
        <w:rPr>
          <w:color w:val="000000"/>
          <w:sz w:val="24"/>
          <w:szCs w:val="24"/>
        </w:rPr>
      </w:pPr>
    </w:p>
    <w:p w:rsidR="00086F96" w:rsidRPr="00A56A3D" w:rsidRDefault="00A56F8A" w:rsidP="00EF5E06">
      <w:pPr>
        <w:keepNext/>
        <w:keepLines/>
        <w:widowControl w:val="0"/>
        <w:tabs>
          <w:tab w:val="left" w:pos="426"/>
        </w:tabs>
        <w:jc w:val="both"/>
        <w:outlineLvl w:val="0"/>
        <w:rPr>
          <w:b/>
          <w:bCs/>
          <w:color w:val="000000"/>
          <w:sz w:val="24"/>
          <w:szCs w:val="24"/>
        </w:rPr>
      </w:pPr>
      <w:r w:rsidRPr="00A56A3D">
        <w:rPr>
          <w:b/>
          <w:bCs/>
          <w:color w:val="000000"/>
          <w:sz w:val="24"/>
          <w:szCs w:val="24"/>
        </w:rPr>
        <w:t xml:space="preserve">9. </w:t>
      </w:r>
      <w:r w:rsidR="00086F96" w:rsidRPr="00A56A3D">
        <w:rPr>
          <w:b/>
          <w:bCs/>
          <w:color w:val="000000"/>
          <w:sz w:val="24"/>
          <w:szCs w:val="24"/>
        </w:rPr>
        <w:t>Требования к предоставлению гарантий качества услуг</w:t>
      </w:r>
    </w:p>
    <w:p w:rsidR="00086F96" w:rsidRPr="00A56A3D" w:rsidRDefault="00086F96" w:rsidP="00EF5E06">
      <w:pPr>
        <w:widowControl w:val="0"/>
        <w:ind w:firstLine="430"/>
        <w:jc w:val="both"/>
        <w:rPr>
          <w:color w:val="000000"/>
          <w:sz w:val="24"/>
          <w:szCs w:val="24"/>
        </w:rPr>
      </w:pPr>
      <w:r w:rsidRPr="00A56A3D">
        <w:rPr>
          <w:color w:val="000000"/>
          <w:sz w:val="24"/>
          <w:szCs w:val="24"/>
        </w:rPr>
        <w:t>Срок предоставления гарантии качества услуг Исполнителя должен составлять не менее 12 месяцев с даты подписания Сторонами Акта оказанных услуг. В течение указанного срока Исполнитель должен оказывать услуги по устранению выявляемых технических ошибок (дефектов), устранению нештатных ситуаций (сбоев и отказов).</w:t>
      </w:r>
    </w:p>
    <w:p w:rsidR="00086F96" w:rsidRPr="00A56A3D" w:rsidRDefault="00086F96" w:rsidP="00EF5E06">
      <w:pPr>
        <w:widowControl w:val="0"/>
        <w:ind w:firstLine="430"/>
        <w:jc w:val="both"/>
        <w:rPr>
          <w:color w:val="000000"/>
          <w:sz w:val="24"/>
          <w:szCs w:val="24"/>
        </w:rPr>
      </w:pPr>
      <w:r w:rsidRPr="00A56A3D">
        <w:rPr>
          <w:color w:val="000000"/>
          <w:sz w:val="24"/>
          <w:szCs w:val="24"/>
        </w:rPr>
        <w:t>После завершения Контракта в течение срока действия гарантии качества Исполнитель должен обеспечить по заявке Заказчика прибытие своих специалистов для устранения причин нарушения функционирования ПО ФХД, являющихся следствием некачественного оказания услуг в рамках Технического Задания.</w:t>
      </w:r>
    </w:p>
    <w:p w:rsidR="00A56F8A" w:rsidRPr="00A56A3D" w:rsidRDefault="00A56F8A" w:rsidP="00EF5E06">
      <w:pPr>
        <w:keepNext/>
        <w:keepLines/>
        <w:widowControl w:val="0"/>
        <w:tabs>
          <w:tab w:val="left" w:pos="426"/>
        </w:tabs>
        <w:jc w:val="both"/>
        <w:outlineLvl w:val="0"/>
        <w:rPr>
          <w:b/>
          <w:bCs/>
          <w:color w:val="000000"/>
          <w:sz w:val="24"/>
          <w:szCs w:val="24"/>
        </w:rPr>
      </w:pPr>
    </w:p>
    <w:p w:rsidR="00086F96" w:rsidRPr="00A56A3D" w:rsidRDefault="00086F96" w:rsidP="00EF5E06">
      <w:pPr>
        <w:widowControl w:val="0"/>
        <w:ind w:firstLine="708"/>
        <w:jc w:val="both"/>
        <w:rPr>
          <w:sz w:val="24"/>
          <w:szCs w:val="24"/>
          <w:lang w:eastAsia="en-US"/>
        </w:rPr>
      </w:pPr>
    </w:p>
    <w:sectPr w:rsidR="00086F96" w:rsidRPr="00A56A3D" w:rsidSect="00E60E60">
      <w:headerReference w:type="default" r:id="rId79"/>
      <w:pgSz w:w="11906" w:h="16838"/>
      <w:pgMar w:top="851"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F797" w16cex:dateUtc="2020-07-29T10:26:00Z"/>
  <w16cex:commentExtensible w16cex:durableId="22D2B47E" w16cex:dateUtc="2020-08-03T13:06:00Z"/>
  <w16cex:commentExtensible w16cex:durableId="22D3B754" w16cex:dateUtc="2020-08-04T07:30:00Z"/>
  <w16cex:commentExtensible w16cex:durableId="22D2C22F" w16cex:dateUtc="2020-08-03T14:04:00Z"/>
  <w16cex:commentExtensible w16cex:durableId="22D2C247" w16cex:dateUtc="2020-08-03T14:05:00Z"/>
  <w16cex:commentExtensible w16cex:durableId="22D2C280" w16cex:dateUtc="2020-08-03T14:06:00Z"/>
  <w16cex:commentExtensible w16cex:durableId="22D2B513" w16cex:dateUtc="2020-08-03T13:06:00Z"/>
  <w16cex:commentExtensible w16cex:durableId="22D2B51A" w16cex:dateUtc="2020-08-03T13:06:00Z"/>
  <w16cex:commentExtensible w16cex:durableId="22D2B51E" w16cex:dateUtc="2020-08-03T13:06:00Z"/>
  <w16cex:commentExtensible w16cex:durableId="22D2B522" w16cex:dateUtc="2020-08-03T13:06:00Z"/>
  <w16cex:commentExtensible w16cex:durableId="22CC0ACD" w16cex:dateUtc="2020-07-29T11:48:00Z"/>
  <w16cex:commentExtensible w16cex:durableId="22D2B908" w16cex:dateUtc="2020-08-03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2A223" w16cid:durableId="22D2C22F"/>
  <w16cid:commentId w16cid:paraId="7C062A08" w16cid:durableId="22D2C247"/>
  <w16cid:commentId w16cid:paraId="5BA420DA" w16cid:durableId="22D2C2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B5" w:rsidRDefault="00F427B5">
      <w:r>
        <w:separator/>
      </w:r>
    </w:p>
  </w:endnote>
  <w:endnote w:type="continuationSeparator" w:id="0">
    <w:p w:rsidR="00F427B5" w:rsidRDefault="00F4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reekMathSymbols">
    <w:charset w:val="02"/>
    <w:family w:val="auto"/>
    <w:pitch w:val="variable"/>
  </w:font>
  <w:font w:name="ZapfDingbats">
    <w:altName w:val="Zapf Dingbats"/>
    <w:panose1 w:val="00000000000000000000"/>
    <w:charset w:val="02"/>
    <w:family w:val="decorative"/>
    <w:notTrueType/>
    <w:pitch w:val="variable"/>
    <w:sig w:usb0="00000000" w:usb1="10000000" w:usb2="00000000" w:usb3="00000000" w:csb0="80000000" w:csb1="00000000"/>
  </w:font>
  <w:font w:name="Nina">
    <w:charset w:val="CC"/>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CC"/>
    <w:family w:val="modern"/>
    <w:notTrueType/>
    <w:pitch w:val="fixed"/>
    <w:sig w:usb0="00000203" w:usb1="00000000" w:usb2="00000000" w:usb3="00000000" w:csb0="00000005" w:csb1="00000000"/>
  </w:font>
  <w:font w:name="Gelvetsky 12p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mn-ea">
    <w:altName w:val="Times New Roman"/>
    <w:panose1 w:val="00000000000000000000"/>
    <w:charset w:val="00"/>
    <w:family w:val="roman"/>
    <w:notTrueType/>
    <w:pitch w:val="default"/>
  </w:font>
  <w:font w:name="Times New Roman Полужирный">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docs-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B5" w:rsidRDefault="00F427B5">
    <w:pPr>
      <w:pStyle w:val="af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F427B5" w:rsidRDefault="00F427B5">
    <w:pPr>
      <w:pStyle w:val="a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B5" w:rsidRDefault="00F427B5" w:rsidP="00A81CAE">
    <w:pPr>
      <w:pStyle w:val="afb"/>
      <w:jc w:val="center"/>
    </w:pPr>
    <w:r>
      <w:fldChar w:fldCharType="begin"/>
    </w:r>
    <w:r>
      <w:instrText>PAGE   \* MERGEFORMAT</w:instrText>
    </w:r>
    <w:r>
      <w:fldChar w:fldCharType="separate"/>
    </w:r>
    <w:r w:rsidR="00C1130B">
      <w:rPr>
        <w:noProof/>
      </w:rPr>
      <w:t>40</w:t>
    </w:r>
    <w:r>
      <w:rPr>
        <w:noProof/>
      </w:rPr>
      <w:fldChar w:fldCharType="end"/>
    </w:r>
  </w:p>
  <w:p w:rsidR="00F427B5" w:rsidRDefault="00F427B5">
    <w:pPr>
      <w:pStyle w:val="af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12960581"/>
      <w:docPartObj>
        <w:docPartGallery w:val="Page Numbers (Bottom of Page)"/>
        <w:docPartUnique/>
      </w:docPartObj>
    </w:sdtPr>
    <w:sdtContent>
      <w:p w:rsidR="00F427B5" w:rsidRPr="00A81CAE" w:rsidRDefault="00F427B5">
        <w:pPr>
          <w:pStyle w:val="afb"/>
          <w:jc w:val="center"/>
          <w:rPr>
            <w:rFonts w:ascii="Arial" w:hAnsi="Arial" w:cs="Arial"/>
          </w:rPr>
        </w:pPr>
        <w:r w:rsidRPr="00A81CAE">
          <w:rPr>
            <w:rFonts w:ascii="Arial" w:hAnsi="Arial" w:cs="Arial"/>
          </w:rPr>
          <w:fldChar w:fldCharType="begin"/>
        </w:r>
        <w:r w:rsidRPr="00A81CAE">
          <w:rPr>
            <w:rFonts w:ascii="Arial" w:hAnsi="Arial" w:cs="Arial"/>
          </w:rPr>
          <w:instrText>PAGE   \* MERGEFORMAT</w:instrText>
        </w:r>
        <w:r w:rsidRPr="00A81CAE">
          <w:rPr>
            <w:rFonts w:ascii="Arial" w:hAnsi="Arial" w:cs="Arial"/>
          </w:rPr>
          <w:fldChar w:fldCharType="separate"/>
        </w:r>
        <w:r w:rsidR="00C1130B">
          <w:rPr>
            <w:rFonts w:ascii="Arial" w:hAnsi="Arial" w:cs="Arial"/>
            <w:noProof/>
          </w:rPr>
          <w:t>96</w:t>
        </w:r>
        <w:r w:rsidRPr="00A81CAE">
          <w:rPr>
            <w:rFonts w:ascii="Arial" w:hAnsi="Arial" w:cs="Arial"/>
          </w:rPr>
          <w:fldChar w:fldCharType="end"/>
        </w:r>
      </w:p>
    </w:sdtContent>
  </w:sdt>
  <w:p w:rsidR="00F427B5" w:rsidRDefault="00F42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B5" w:rsidRDefault="00F427B5">
      <w:r>
        <w:separator/>
      </w:r>
    </w:p>
  </w:footnote>
  <w:footnote w:type="continuationSeparator" w:id="0">
    <w:p w:rsidR="00F427B5" w:rsidRDefault="00F427B5">
      <w:r>
        <w:continuationSeparator/>
      </w:r>
    </w:p>
  </w:footnote>
  <w:footnote w:id="1">
    <w:p w:rsidR="00F427B5" w:rsidRPr="00D61096" w:rsidRDefault="00F427B5" w:rsidP="00F01E63">
      <w:pPr>
        <w:pStyle w:val="afff"/>
        <w:jc w:val="both"/>
      </w:pPr>
      <w:r>
        <w:rPr>
          <w:rStyle w:val="afff1"/>
        </w:rPr>
        <w:footnoteRef/>
      </w:r>
      <w:r>
        <w:t xml:space="preserve">  В случае отсутствия в заявке на участие в Конкурсе информации и электронных документов, предусмотренных данным подпунктом, она не признается не соответствующей требованиям, установленным документацией о Конкурсе.</w:t>
      </w:r>
    </w:p>
  </w:footnote>
  <w:footnote w:id="2">
    <w:p w:rsidR="00F427B5" w:rsidRDefault="00F427B5" w:rsidP="00F01E63">
      <w:pPr>
        <w:pStyle w:val="afff"/>
        <w:jc w:val="both"/>
      </w:pPr>
      <w:r>
        <w:rPr>
          <w:rStyle w:val="afff1"/>
        </w:rPr>
        <w:footnoteRef/>
      </w:r>
      <w:r>
        <w:t xml:space="preserve"> В случае отсутствия в заявке на участие в Конкурсе информации и электронных документов, предусмотренных данным подпунктом, она не признается не соответствующей требованиям, установленным документацией о Конкурсе за исключением случая закупки работ, услуг, в отношении которых установлен запрет, предусмотренный статьей 14 Закона о контрактной системе.</w:t>
      </w:r>
    </w:p>
  </w:footnote>
  <w:footnote w:id="3">
    <w:p w:rsidR="00F427B5" w:rsidRDefault="00F427B5" w:rsidP="00ED61EE">
      <w:pPr>
        <w:pStyle w:val="afff"/>
      </w:pPr>
      <w:r w:rsidRPr="0097272E">
        <w:rPr>
          <w:rStyle w:val="afff1"/>
          <w:sz w:val="16"/>
          <w:szCs w:val="16"/>
        </w:rPr>
        <w:footnoteRef/>
      </w:r>
      <w:r>
        <w:rPr>
          <w:sz w:val="16"/>
          <w:szCs w:val="16"/>
        </w:rPr>
        <w:t xml:space="preserve"> Специалист – физическое лицо, привлекаемое Исполнителем для выполнения работ (оказания услуг) в рамках исполнения контракта.</w:t>
      </w:r>
    </w:p>
  </w:footnote>
  <w:footnote w:id="4">
    <w:p w:rsidR="00F427B5" w:rsidRPr="002068B2" w:rsidRDefault="00F427B5" w:rsidP="00AB52DF">
      <w:pPr>
        <w:pStyle w:val="afff"/>
        <w:rPr>
          <w:sz w:val="16"/>
          <w:szCs w:val="16"/>
        </w:rPr>
      </w:pPr>
      <w:r w:rsidRPr="002068B2">
        <w:rPr>
          <w:rStyle w:val="afff1"/>
          <w:sz w:val="16"/>
          <w:szCs w:val="16"/>
        </w:rPr>
        <w:footnoteRef/>
      </w:r>
      <w:r w:rsidRPr="002068B2">
        <w:rPr>
          <w:sz w:val="16"/>
          <w:szCs w:val="16"/>
        </w:rPr>
        <w:t xml:space="preserve"> Специалист – физическое лицо, привлекаемое Исполнителем для выполнения работ (оказания услуг) в рамках исполнения Государственного контракта</w:t>
      </w:r>
      <w:r>
        <w:rPr>
          <w:sz w:val="16"/>
          <w:szCs w:val="16"/>
        </w:rPr>
        <w:t>.</w:t>
      </w:r>
    </w:p>
  </w:footnote>
  <w:footnote w:id="5">
    <w:p w:rsidR="00F427B5" w:rsidRDefault="00F427B5" w:rsidP="00AB52DF">
      <w:pPr>
        <w:pStyle w:val="afff"/>
      </w:pPr>
      <w:r w:rsidRPr="002068B2">
        <w:rPr>
          <w:rStyle w:val="afff1"/>
          <w:sz w:val="16"/>
          <w:szCs w:val="16"/>
        </w:rPr>
        <w:footnoteRef/>
      </w:r>
      <w:r w:rsidRPr="002068B2">
        <w:rPr>
          <w:sz w:val="16"/>
          <w:szCs w:val="16"/>
        </w:rPr>
        <w:t xml:space="preserve"> Представленная информация должна быть подтверждена копиями указанных документов, представленными в составе заявки на участие в конкурсе</w:t>
      </w:r>
      <w:r>
        <w:rPr>
          <w:sz w:val="16"/>
          <w:szCs w:val="16"/>
        </w:rPr>
        <w:t>.</w:t>
      </w:r>
    </w:p>
  </w:footnote>
  <w:footnote w:id="6">
    <w:p w:rsidR="00F427B5" w:rsidRDefault="00F427B5" w:rsidP="00AB52DF">
      <w:pPr>
        <w:pStyle w:val="afff"/>
      </w:pPr>
      <w:r w:rsidRPr="002068B2">
        <w:rPr>
          <w:rStyle w:val="afff1"/>
          <w:sz w:val="16"/>
          <w:szCs w:val="16"/>
        </w:rPr>
        <w:footnoteRef/>
      </w:r>
      <w:r w:rsidRPr="002068B2">
        <w:rPr>
          <w:sz w:val="16"/>
          <w:szCs w:val="16"/>
        </w:rPr>
        <w:t xml:space="preserve"> Представленная информация должна быть подтверждена копиями указанных документов, представленными в составе заявки на участие в конкурсе</w:t>
      </w:r>
      <w:r>
        <w:rPr>
          <w:sz w:val="16"/>
          <w:szCs w:val="16"/>
        </w:rPr>
        <w:t>.</w:t>
      </w:r>
    </w:p>
  </w:footnote>
  <w:footnote w:id="7">
    <w:p w:rsidR="00F427B5" w:rsidRPr="00C33045" w:rsidRDefault="00F427B5" w:rsidP="00AB52DF">
      <w:pPr>
        <w:pStyle w:val="afff"/>
        <w:rPr>
          <w:sz w:val="16"/>
          <w:szCs w:val="16"/>
        </w:rPr>
      </w:pPr>
      <w:r w:rsidRPr="002068B2">
        <w:rPr>
          <w:rStyle w:val="afff1"/>
          <w:sz w:val="16"/>
          <w:szCs w:val="16"/>
        </w:rPr>
        <w:footnoteRef/>
      </w:r>
      <w:r w:rsidRPr="002068B2">
        <w:rPr>
          <w:sz w:val="16"/>
          <w:szCs w:val="16"/>
        </w:rPr>
        <w:t xml:space="preserve"> </w:t>
      </w:r>
      <w:r w:rsidRPr="00AD75BA">
        <w:rPr>
          <w:sz w:val="16"/>
          <w:szCs w:val="16"/>
        </w:rPr>
        <w:t>Сведения о квалификации трудовых ресурсов (руководителей и ключевых специалистов), которых Участник закупки предполагает привлечь к выполнению работ (оказанию услуг) в рамках исполнения Государственного контракта, приводятся отдельно по каждому Специалисту, состоящему в штате организации и/или привлеченному к выполнению работ (оказанию услуг) по проекту на основе договора (в том числе предварительного договора).</w:t>
      </w:r>
      <w:r w:rsidRPr="002068B2">
        <w:rPr>
          <w:sz w:val="16"/>
          <w:szCs w:val="16"/>
        </w:rPr>
        <w:t>Представленная информация должна быть подтверждена</w:t>
      </w:r>
      <w:r>
        <w:rPr>
          <w:sz w:val="16"/>
          <w:szCs w:val="16"/>
        </w:rPr>
        <w:t xml:space="preserve">  копиями приказов</w:t>
      </w:r>
      <w:r w:rsidRPr="00C33045">
        <w:rPr>
          <w:sz w:val="16"/>
          <w:szCs w:val="16"/>
        </w:rPr>
        <w:t xml:space="preserve"> о назначении на должность/ заключенного договора, иного документа, подтверждающего привлечение Специалиста к выполнению работ (оказанию услуг</w:t>
      </w:r>
      <w:r>
        <w:rPr>
          <w:sz w:val="16"/>
          <w:szCs w:val="16"/>
        </w:rPr>
        <w:t xml:space="preserve">), а так же </w:t>
      </w:r>
      <w:r w:rsidRPr="00C33045">
        <w:rPr>
          <w:sz w:val="16"/>
          <w:szCs w:val="16"/>
        </w:rPr>
        <w:t xml:space="preserve">следующие документы (в совокупности, при наличии): </w:t>
      </w:r>
    </w:p>
    <w:p w:rsidR="00F427B5" w:rsidRPr="00C33045" w:rsidRDefault="00F427B5" w:rsidP="00AB52DF">
      <w:pPr>
        <w:pStyle w:val="afff"/>
        <w:rPr>
          <w:sz w:val="16"/>
          <w:szCs w:val="16"/>
        </w:rPr>
      </w:pPr>
      <w:r w:rsidRPr="00C33045">
        <w:rPr>
          <w:sz w:val="16"/>
          <w:szCs w:val="16"/>
        </w:rPr>
        <w:t>- копии дипломов о высшем образовании и/или о повышении квалификации и/или профессиональной переподготовке;</w:t>
      </w:r>
    </w:p>
    <w:p w:rsidR="00F427B5" w:rsidRPr="00C33045" w:rsidRDefault="00F427B5" w:rsidP="00AB52DF">
      <w:pPr>
        <w:pStyle w:val="afff"/>
        <w:rPr>
          <w:sz w:val="16"/>
          <w:szCs w:val="16"/>
        </w:rPr>
      </w:pPr>
      <w:r w:rsidRPr="00C33045">
        <w:rPr>
          <w:sz w:val="16"/>
          <w:szCs w:val="16"/>
        </w:rPr>
        <w:t>- копии дипломов о присуждении научных степеней;</w:t>
      </w:r>
    </w:p>
    <w:p w:rsidR="00F427B5" w:rsidRPr="00C33045" w:rsidRDefault="00F427B5" w:rsidP="00AB52DF">
      <w:pPr>
        <w:pStyle w:val="afff"/>
        <w:rPr>
          <w:sz w:val="16"/>
          <w:szCs w:val="16"/>
        </w:rPr>
      </w:pPr>
      <w:r w:rsidRPr="00C33045">
        <w:rPr>
          <w:sz w:val="16"/>
          <w:szCs w:val="16"/>
        </w:rPr>
        <w:t xml:space="preserve">- копии сертификатов о прохождении краткосрочного обучения и/или курсов; </w:t>
      </w:r>
    </w:p>
    <w:p w:rsidR="00F427B5" w:rsidRPr="00C33045" w:rsidRDefault="00F427B5" w:rsidP="00AB52DF">
      <w:pPr>
        <w:pStyle w:val="afff"/>
        <w:rPr>
          <w:sz w:val="16"/>
          <w:szCs w:val="16"/>
        </w:rPr>
      </w:pPr>
      <w:r w:rsidRPr="00C33045">
        <w:rPr>
          <w:sz w:val="16"/>
          <w:szCs w:val="16"/>
        </w:rPr>
        <w:t>- копии трудовых книжек;</w:t>
      </w:r>
    </w:p>
    <w:p w:rsidR="00F427B5" w:rsidRPr="00C33045" w:rsidRDefault="00F427B5" w:rsidP="00AB52DF">
      <w:pPr>
        <w:pStyle w:val="afff"/>
        <w:rPr>
          <w:sz w:val="16"/>
          <w:szCs w:val="16"/>
        </w:rPr>
      </w:pPr>
      <w:r w:rsidRPr="00C33045">
        <w:rPr>
          <w:sz w:val="16"/>
          <w:szCs w:val="16"/>
        </w:rPr>
        <w:t>- копии трудовых договоров и/или договоров гражданско-правового характера (ГПД);</w:t>
      </w:r>
    </w:p>
    <w:p w:rsidR="00F427B5" w:rsidRPr="00C33045" w:rsidRDefault="00F427B5" w:rsidP="00AB52DF">
      <w:pPr>
        <w:pStyle w:val="afff"/>
        <w:rPr>
          <w:sz w:val="16"/>
          <w:szCs w:val="16"/>
        </w:rPr>
      </w:pPr>
      <w:r w:rsidRPr="00C33045">
        <w:rPr>
          <w:sz w:val="16"/>
          <w:szCs w:val="16"/>
        </w:rPr>
        <w:t>- список исполненных и/или исполняемых проектов, подтверждённый скан-копиями подписанного титульного листа отчёта и списка исполнителей к нему.</w:t>
      </w:r>
    </w:p>
    <w:p w:rsidR="00F427B5" w:rsidRPr="007F4BE4" w:rsidRDefault="00F427B5" w:rsidP="00AB52DF">
      <w:pPr>
        <w:pStyle w:val="afff"/>
        <w:rPr>
          <w:color w:val="FF0000"/>
        </w:rPr>
      </w:pPr>
      <w:r w:rsidRPr="00AD75BA">
        <w:rPr>
          <w:sz w:val="16"/>
          <w:szCs w:val="16"/>
        </w:rPr>
        <w:t xml:space="preserve"> </w:t>
      </w:r>
      <w:proofErr w:type="gramStart"/>
      <w:r w:rsidRPr="00AD75BA">
        <w:rPr>
          <w:sz w:val="16"/>
          <w:szCs w:val="16"/>
        </w:rPr>
        <w:t>копии</w:t>
      </w:r>
      <w:proofErr w:type="gramEnd"/>
      <w:r w:rsidRPr="00AD75BA">
        <w:rPr>
          <w:sz w:val="16"/>
          <w:szCs w:val="16"/>
        </w:rPr>
        <w:t xml:space="preserve"> указанных документов, представляются в составе</w:t>
      </w:r>
      <w:r>
        <w:rPr>
          <w:sz w:val="16"/>
          <w:szCs w:val="16"/>
        </w:rPr>
        <w:t xml:space="preserve"> </w:t>
      </w:r>
      <w:r w:rsidRPr="00AD75BA">
        <w:rPr>
          <w:sz w:val="16"/>
          <w:szCs w:val="16"/>
        </w:rPr>
        <w:t>заявки на участие в конкурсе, в таблице указывается ссылка на документ.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B5" w:rsidRDefault="00F427B5">
    <w:pPr>
      <w:pStyle w:val="af2"/>
      <w:tabs>
        <w:tab w:val="right" w:pos="9498"/>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B5" w:rsidRDefault="00F427B5">
    <w:pPr>
      <w:pStyle w:val="a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7B5" w:rsidRDefault="00F427B5">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62D6E8"/>
    <w:lvl w:ilvl="0">
      <w:start w:val="1"/>
      <w:numFmt w:val="decimal"/>
      <w:pStyle w:val="PME"/>
      <w:lvlText w:val="%1."/>
      <w:lvlJc w:val="left"/>
      <w:pPr>
        <w:tabs>
          <w:tab w:val="num" w:pos="1492"/>
        </w:tabs>
        <w:ind w:left="1492" w:hanging="360"/>
      </w:pPr>
      <w:rPr>
        <w:rFonts w:cs="Times New Roman"/>
      </w:rPr>
    </w:lvl>
  </w:abstractNum>
  <w:abstractNum w:abstractNumId="1">
    <w:nsid w:val="FFFFFF7D"/>
    <w:multiLevelType w:val="singleLevel"/>
    <w:tmpl w:val="D1D8FBE2"/>
    <w:lvl w:ilvl="0">
      <w:start w:val="1"/>
      <w:numFmt w:val="decimal"/>
      <w:pStyle w:val="AppHeading3"/>
      <w:lvlText w:val="%1."/>
      <w:lvlJc w:val="left"/>
      <w:pPr>
        <w:tabs>
          <w:tab w:val="num" w:pos="1209"/>
        </w:tabs>
        <w:ind w:left="1209" w:hanging="360"/>
      </w:pPr>
      <w:rPr>
        <w:rFonts w:cs="Times New Roman"/>
      </w:rPr>
    </w:lvl>
  </w:abstractNum>
  <w:abstractNum w:abstractNumId="2">
    <w:nsid w:val="FFFFFF88"/>
    <w:multiLevelType w:val="singleLevel"/>
    <w:tmpl w:val="F7787476"/>
    <w:lvl w:ilvl="0">
      <w:start w:val="1"/>
      <w:numFmt w:val="decimal"/>
      <w:pStyle w:val="a"/>
      <w:lvlText w:val="%1."/>
      <w:lvlJc w:val="left"/>
      <w:pPr>
        <w:tabs>
          <w:tab w:val="num" w:pos="360"/>
        </w:tabs>
        <w:ind w:left="360" w:hanging="360"/>
      </w:pPr>
    </w:lvl>
  </w:abstractNum>
  <w:abstractNum w:abstractNumId="3">
    <w:nsid w:val="00000007"/>
    <w:multiLevelType w:val="singleLevel"/>
    <w:tmpl w:val="00000007"/>
    <w:name w:val="WW8Num7"/>
    <w:lvl w:ilvl="0">
      <w:start w:val="1"/>
      <w:numFmt w:val="decimal"/>
      <w:lvlText w:val="4.%1."/>
      <w:lvlJc w:val="left"/>
      <w:pPr>
        <w:tabs>
          <w:tab w:val="num" w:pos="1290"/>
        </w:tabs>
        <w:ind w:left="1290" w:hanging="930"/>
      </w:pPr>
    </w:lvl>
  </w:abstractNum>
  <w:abstractNum w:abstractNumId="4">
    <w:nsid w:val="0000000F"/>
    <w:multiLevelType w:val="singleLevel"/>
    <w:tmpl w:val="0000000F"/>
    <w:name w:val="WW8Num15"/>
    <w:lvl w:ilvl="0">
      <w:start w:val="1"/>
      <w:numFmt w:val="decimal"/>
      <w:lvlText w:val="%1."/>
      <w:lvlJc w:val="left"/>
      <w:pPr>
        <w:tabs>
          <w:tab w:val="num" w:pos="360"/>
        </w:tabs>
        <w:ind w:left="360" w:hanging="360"/>
      </w:pPr>
    </w:lvl>
  </w:abstractNum>
  <w:abstractNum w:abstractNumId="5">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6">
    <w:nsid w:val="00000017"/>
    <w:multiLevelType w:val="multilevel"/>
    <w:tmpl w:val="00000017"/>
    <w:name w:val="WW8Num23"/>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18"/>
    <w:multiLevelType w:val="multilevel"/>
    <w:tmpl w:val="04D22F30"/>
    <w:name w:val="WW8Num24"/>
    <w:lvl w:ilvl="0">
      <w:start w:val="5"/>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1713"/>
        </w:tabs>
        <w:ind w:left="1713"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001852B4"/>
    <w:multiLevelType w:val="hybridMultilevel"/>
    <w:tmpl w:val="15B047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0056111C"/>
    <w:multiLevelType w:val="hybridMultilevel"/>
    <w:tmpl w:val="B644C5F8"/>
    <w:lvl w:ilvl="0" w:tplc="AD40057C">
      <w:start w:val="1"/>
      <w:numFmt w:val="bullet"/>
      <w:pStyle w:val="-3"/>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015A0201"/>
    <w:multiLevelType w:val="hybridMultilevel"/>
    <w:tmpl w:val="EF42529A"/>
    <w:lvl w:ilvl="0" w:tplc="44A82C16">
      <w:start w:val="1"/>
      <w:numFmt w:val="bullet"/>
      <w:pStyle w:val="-2"/>
      <w:lvlText w:val="o"/>
      <w:lvlJc w:val="left"/>
      <w:pPr>
        <w:ind w:left="1647" w:hanging="360"/>
      </w:pPr>
      <w:rPr>
        <w:rFonts w:ascii="Courier New" w:hAnsi="Courier New" w:cs="Courier New"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01B358F7"/>
    <w:multiLevelType w:val="multilevel"/>
    <w:tmpl w:val="600E7D02"/>
    <w:name w:val="WW8Num24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2291418"/>
    <w:multiLevelType w:val="multilevel"/>
    <w:tmpl w:val="0F404D8C"/>
    <w:lvl w:ilvl="0">
      <w:start w:val="1"/>
      <w:numFmt w:val="decimal"/>
      <w:pStyle w:val="1"/>
      <w:lvlText w:val="%1."/>
      <w:lvlJc w:val="left"/>
      <w:pPr>
        <w:ind w:left="360" w:hanging="360"/>
      </w:pPr>
      <w:rPr>
        <w:rFonts w:hint="default"/>
        <w:sz w:val="24"/>
        <w:szCs w:val="24"/>
      </w:r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25D63B0"/>
    <w:multiLevelType w:val="hybridMultilevel"/>
    <w:tmpl w:val="4406F9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03AB5A77"/>
    <w:multiLevelType w:val="hybridMultilevel"/>
    <w:tmpl w:val="ACBC3346"/>
    <w:lvl w:ilvl="0" w:tplc="A1EA1394">
      <w:start w:val="1"/>
      <w:numFmt w:val="decimal"/>
      <w:pStyle w:val="a0"/>
      <w:lvlText w:val="Рисунок %1"/>
      <w:lvlJc w:val="left"/>
      <w:pPr>
        <w:tabs>
          <w:tab w:val="num" w:pos="360"/>
        </w:tabs>
        <w:ind w:left="360" w:hanging="360"/>
      </w:pPr>
    </w:lvl>
    <w:lvl w:ilvl="1" w:tplc="5F281DD2">
      <w:start w:val="1"/>
      <w:numFmt w:val="lowerLetter"/>
      <w:lvlText w:val="%2."/>
      <w:lvlJc w:val="left"/>
      <w:pPr>
        <w:tabs>
          <w:tab w:val="num" w:pos="1440"/>
        </w:tabs>
        <w:ind w:left="1440" w:hanging="360"/>
      </w:pPr>
    </w:lvl>
    <w:lvl w:ilvl="2" w:tplc="5FFEEA6A">
      <w:start w:val="1"/>
      <w:numFmt w:val="lowerRoman"/>
      <w:lvlText w:val="%3."/>
      <w:lvlJc w:val="right"/>
      <w:pPr>
        <w:tabs>
          <w:tab w:val="num" w:pos="2160"/>
        </w:tabs>
        <w:ind w:left="2160" w:hanging="180"/>
      </w:pPr>
    </w:lvl>
    <w:lvl w:ilvl="3" w:tplc="7A44F08E">
      <w:start w:val="1"/>
      <w:numFmt w:val="decimal"/>
      <w:lvlText w:val="%4."/>
      <w:lvlJc w:val="left"/>
      <w:pPr>
        <w:tabs>
          <w:tab w:val="num" w:pos="2880"/>
        </w:tabs>
        <w:ind w:left="2880" w:hanging="360"/>
      </w:pPr>
    </w:lvl>
    <w:lvl w:ilvl="4" w:tplc="18E8D89A">
      <w:start w:val="1"/>
      <w:numFmt w:val="lowerLetter"/>
      <w:lvlText w:val="%5."/>
      <w:lvlJc w:val="left"/>
      <w:pPr>
        <w:tabs>
          <w:tab w:val="num" w:pos="3600"/>
        </w:tabs>
        <w:ind w:left="3600" w:hanging="360"/>
      </w:pPr>
    </w:lvl>
    <w:lvl w:ilvl="5" w:tplc="4D96C8A4">
      <w:start w:val="1"/>
      <w:numFmt w:val="lowerRoman"/>
      <w:lvlText w:val="%6."/>
      <w:lvlJc w:val="right"/>
      <w:pPr>
        <w:tabs>
          <w:tab w:val="num" w:pos="4320"/>
        </w:tabs>
        <w:ind w:left="4320" w:hanging="180"/>
      </w:pPr>
    </w:lvl>
    <w:lvl w:ilvl="6" w:tplc="C146543E">
      <w:start w:val="1"/>
      <w:numFmt w:val="decimal"/>
      <w:lvlText w:val="%7."/>
      <w:lvlJc w:val="left"/>
      <w:pPr>
        <w:tabs>
          <w:tab w:val="num" w:pos="5040"/>
        </w:tabs>
        <w:ind w:left="5040" w:hanging="360"/>
      </w:pPr>
    </w:lvl>
    <w:lvl w:ilvl="7" w:tplc="44A83350">
      <w:start w:val="1"/>
      <w:numFmt w:val="lowerLetter"/>
      <w:lvlText w:val="%8."/>
      <w:lvlJc w:val="left"/>
      <w:pPr>
        <w:tabs>
          <w:tab w:val="num" w:pos="5760"/>
        </w:tabs>
        <w:ind w:left="5760" w:hanging="360"/>
      </w:pPr>
    </w:lvl>
    <w:lvl w:ilvl="8" w:tplc="0E44A770">
      <w:start w:val="1"/>
      <w:numFmt w:val="lowerRoman"/>
      <w:lvlText w:val="%9."/>
      <w:lvlJc w:val="right"/>
      <w:pPr>
        <w:tabs>
          <w:tab w:val="num" w:pos="6480"/>
        </w:tabs>
        <w:ind w:left="6480" w:hanging="180"/>
      </w:pPr>
    </w:lvl>
  </w:abstractNum>
  <w:abstractNum w:abstractNumId="16">
    <w:nsid w:val="042D562C"/>
    <w:multiLevelType w:val="hybridMultilevel"/>
    <w:tmpl w:val="43F0C3A2"/>
    <w:lvl w:ilvl="0" w:tplc="71E2867A">
      <w:start w:val="1"/>
      <w:numFmt w:val="bullet"/>
      <w:lvlText w:val=""/>
      <w:lvlJc w:val="left"/>
      <w:pPr>
        <w:ind w:left="1120" w:hanging="360"/>
      </w:pPr>
      <w:rPr>
        <w:rFonts w:ascii="Symbol" w:eastAsia="Arial Unicode MS" w:hAnsi="Symbol" w:hint="default"/>
      </w:rPr>
    </w:lvl>
    <w:lvl w:ilvl="1" w:tplc="010CA0A4">
      <w:start w:val="1"/>
      <w:numFmt w:val="decimal"/>
      <w:lvlText w:val="%2."/>
      <w:lvlJc w:val="left"/>
      <w:pPr>
        <w:tabs>
          <w:tab w:val="num" w:pos="1440"/>
        </w:tabs>
        <w:ind w:left="1440" w:hanging="360"/>
      </w:pPr>
      <w:rPr>
        <w:rFonts w:cs="Times New Roman"/>
      </w:rPr>
    </w:lvl>
    <w:lvl w:ilvl="2" w:tplc="3A3A2EA4">
      <w:start w:val="1"/>
      <w:numFmt w:val="decimal"/>
      <w:lvlText w:val="%3."/>
      <w:lvlJc w:val="left"/>
      <w:pPr>
        <w:tabs>
          <w:tab w:val="num" w:pos="2160"/>
        </w:tabs>
        <w:ind w:left="2160" w:hanging="360"/>
      </w:pPr>
      <w:rPr>
        <w:rFonts w:cs="Times New Roman"/>
      </w:rPr>
    </w:lvl>
    <w:lvl w:ilvl="3" w:tplc="A1ACAA64">
      <w:start w:val="1"/>
      <w:numFmt w:val="decimal"/>
      <w:lvlText w:val="%4."/>
      <w:lvlJc w:val="left"/>
      <w:pPr>
        <w:tabs>
          <w:tab w:val="num" w:pos="2880"/>
        </w:tabs>
        <w:ind w:left="2880" w:hanging="360"/>
      </w:pPr>
      <w:rPr>
        <w:rFonts w:cs="Times New Roman"/>
      </w:rPr>
    </w:lvl>
    <w:lvl w:ilvl="4" w:tplc="346EECC6">
      <w:start w:val="1"/>
      <w:numFmt w:val="decimal"/>
      <w:lvlText w:val="%5."/>
      <w:lvlJc w:val="left"/>
      <w:pPr>
        <w:tabs>
          <w:tab w:val="num" w:pos="3600"/>
        </w:tabs>
        <w:ind w:left="3600" w:hanging="360"/>
      </w:pPr>
      <w:rPr>
        <w:rFonts w:cs="Times New Roman"/>
      </w:rPr>
    </w:lvl>
    <w:lvl w:ilvl="5" w:tplc="F8D24C86">
      <w:start w:val="1"/>
      <w:numFmt w:val="decimal"/>
      <w:lvlText w:val="%6."/>
      <w:lvlJc w:val="left"/>
      <w:pPr>
        <w:tabs>
          <w:tab w:val="num" w:pos="4320"/>
        </w:tabs>
        <w:ind w:left="4320" w:hanging="360"/>
      </w:pPr>
      <w:rPr>
        <w:rFonts w:cs="Times New Roman"/>
      </w:rPr>
    </w:lvl>
    <w:lvl w:ilvl="6" w:tplc="07BADAD8">
      <w:start w:val="1"/>
      <w:numFmt w:val="decimal"/>
      <w:lvlText w:val="%7."/>
      <w:lvlJc w:val="left"/>
      <w:pPr>
        <w:tabs>
          <w:tab w:val="num" w:pos="5040"/>
        </w:tabs>
        <w:ind w:left="5040" w:hanging="360"/>
      </w:pPr>
      <w:rPr>
        <w:rFonts w:cs="Times New Roman"/>
      </w:rPr>
    </w:lvl>
    <w:lvl w:ilvl="7" w:tplc="4F468554">
      <w:start w:val="1"/>
      <w:numFmt w:val="decimal"/>
      <w:lvlText w:val="%8."/>
      <w:lvlJc w:val="left"/>
      <w:pPr>
        <w:tabs>
          <w:tab w:val="num" w:pos="5760"/>
        </w:tabs>
        <w:ind w:left="5760" w:hanging="360"/>
      </w:pPr>
      <w:rPr>
        <w:rFonts w:cs="Times New Roman"/>
      </w:rPr>
    </w:lvl>
    <w:lvl w:ilvl="8" w:tplc="7A00CDFE">
      <w:start w:val="1"/>
      <w:numFmt w:val="decimal"/>
      <w:lvlText w:val="%9."/>
      <w:lvlJc w:val="left"/>
      <w:pPr>
        <w:tabs>
          <w:tab w:val="num" w:pos="6480"/>
        </w:tabs>
        <w:ind w:left="6480" w:hanging="360"/>
      </w:pPr>
      <w:rPr>
        <w:rFonts w:cs="Times New Roman"/>
      </w:rPr>
    </w:lvl>
  </w:abstractNum>
  <w:abstractNum w:abstractNumId="17">
    <w:nsid w:val="04781D9F"/>
    <w:multiLevelType w:val="multilevel"/>
    <w:tmpl w:val="76B8F984"/>
    <w:name w:val="WW8Num23533"/>
    <w:lvl w:ilvl="0">
      <w:start w:val="1"/>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2.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047D6DDC"/>
    <w:multiLevelType w:val="multilevel"/>
    <w:tmpl w:val="EBC8FCD2"/>
    <w:styleLink w:val="11"/>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1146" w:hanging="720"/>
      </w:pPr>
    </w:lvl>
    <w:lvl w:ilvl="3">
      <w:start w:val="1"/>
      <w:numFmt w:val="decimal"/>
      <w:lvlText w:val="%1.%2.%3.%4"/>
      <w:lvlJc w:val="left"/>
      <w:pPr>
        <w:ind w:left="1716" w:hanging="864"/>
      </w:pPr>
    </w:lvl>
    <w:lvl w:ilvl="4">
      <w:start w:val="1"/>
      <w:numFmt w:val="decimal"/>
      <w:lvlText w:val="%1.%2.%3.%4.%5"/>
      <w:lvlJc w:val="left"/>
      <w:pPr>
        <w:ind w:left="1008" w:hanging="1008"/>
      </w:pPr>
      <w:rPr>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05791958"/>
    <w:multiLevelType w:val="multilevel"/>
    <w:tmpl w:val="D22A1770"/>
    <w:lvl w:ilvl="0">
      <w:start w:val="7"/>
      <w:numFmt w:val="decimal"/>
      <w:lvlText w:val="%1."/>
      <w:lvlJc w:val="left"/>
      <w:pPr>
        <w:tabs>
          <w:tab w:val="num" w:pos="0"/>
        </w:tabs>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bullet"/>
      <w:lvlText w:val="-"/>
      <w:lvlJc w:val="left"/>
      <w:pPr>
        <w:tabs>
          <w:tab w:val="num" w:pos="720"/>
        </w:tabs>
        <w:ind w:left="720" w:hanging="360"/>
      </w:pPr>
      <w:rPr>
        <w:rFonts w:ascii="Arial" w:hAnsi="Arial"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06DE2714"/>
    <w:multiLevelType w:val="hybridMultilevel"/>
    <w:tmpl w:val="6552942C"/>
    <w:lvl w:ilvl="0" w:tplc="EB0228A6">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7114E49"/>
    <w:multiLevelType w:val="hybridMultilevel"/>
    <w:tmpl w:val="F2F2F104"/>
    <w:lvl w:ilvl="0" w:tplc="05F0026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76A0E99"/>
    <w:multiLevelType w:val="multilevel"/>
    <w:tmpl w:val="8F10E9EC"/>
    <w:lvl w:ilvl="0">
      <w:start w:val="1"/>
      <w:numFmt w:val="decimal"/>
      <w:pStyle w:val="10"/>
      <w:lvlText w:val="%1."/>
      <w:lvlJc w:val="left"/>
      <w:pPr>
        <w:ind w:left="1070" w:hanging="360"/>
      </w:pPr>
      <w:rPr>
        <w:b/>
      </w:rPr>
    </w:lvl>
    <w:lvl w:ilvl="1">
      <w:start w:val="1"/>
      <w:numFmt w:val="decimal"/>
      <w:pStyle w:val="20"/>
      <w:isLgl/>
      <w:lvlText w:val="%1.%2."/>
      <w:lvlJc w:val="left"/>
      <w:pPr>
        <w:ind w:left="644" w:hanging="360"/>
      </w:pPr>
      <w:rPr>
        <w:rFonts w:hint="default"/>
        <w:i w:val="0"/>
        <w:lang w:val="ru-RU"/>
      </w:rPr>
    </w:lvl>
    <w:lvl w:ilvl="2">
      <w:start w:val="1"/>
      <w:numFmt w:val="decimal"/>
      <w:pStyle w:val="3"/>
      <w:isLgl/>
      <w:lvlText w:val="%1.%2.%3."/>
      <w:lvlJc w:val="left"/>
      <w:pPr>
        <w:ind w:left="1855"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0A4F206D"/>
    <w:multiLevelType w:val="multilevel"/>
    <w:tmpl w:val="713A343A"/>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Arial" w:hAnsi="Aria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0AAC235F"/>
    <w:multiLevelType w:val="hybridMultilevel"/>
    <w:tmpl w:val="46AA40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0AB5670D"/>
    <w:multiLevelType w:val="multilevel"/>
    <w:tmpl w:val="410847B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0BC24A4D"/>
    <w:multiLevelType w:val="multilevel"/>
    <w:tmpl w:val="452AE962"/>
    <w:lvl w:ilvl="0">
      <w:start w:val="4"/>
      <w:numFmt w:val="decimal"/>
      <w:pStyle w:val="12"/>
      <w:lvlText w:val="%1."/>
      <w:lvlJc w:val="left"/>
      <w:pPr>
        <w:tabs>
          <w:tab w:val="num" w:pos="360"/>
        </w:tabs>
        <w:ind w:left="0" w:firstLine="0"/>
      </w:pPr>
      <w:rPr>
        <w:rFonts w:hint="default"/>
      </w:rPr>
    </w:lvl>
    <w:lvl w:ilvl="1">
      <w:start w:val="1"/>
      <w:numFmt w:val="decimal"/>
      <w:pStyle w:val="21"/>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8">
    <w:nsid w:val="0C7B78B4"/>
    <w:multiLevelType w:val="hybridMultilevel"/>
    <w:tmpl w:val="6212E632"/>
    <w:lvl w:ilvl="0" w:tplc="A7CCB412">
      <w:start w:val="1"/>
      <w:numFmt w:val="decimal"/>
      <w:lvlText w:val="%1)"/>
      <w:lvlJc w:val="center"/>
      <w:pPr>
        <w:ind w:left="1429" w:hanging="360"/>
      </w:pPr>
      <w:rPr>
        <w:rFonts w:ascii="Times New Roman" w:hAnsi="Times New Roman" w:hint="default"/>
        <w:b w:val="0"/>
        <w:i w:val="0"/>
        <w:sz w:val="28"/>
        <w:szCs w:val="28"/>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9">
    <w:nsid w:val="0CC93B40"/>
    <w:multiLevelType w:val="multilevel"/>
    <w:tmpl w:val="830A743A"/>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Symbol" w:hAnsi="Symbo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0E3D654B"/>
    <w:multiLevelType w:val="multilevel"/>
    <w:tmpl w:val="8D8CD2B6"/>
    <w:styleLink w:val="11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0E881709"/>
    <w:multiLevelType w:val="multilevel"/>
    <w:tmpl w:val="F5B005D2"/>
    <w:lvl w:ilvl="0">
      <w:start w:val="7"/>
      <w:numFmt w:val="decimal"/>
      <w:lvlText w:val="%1."/>
      <w:lvlJc w:val="left"/>
      <w:pPr>
        <w:tabs>
          <w:tab w:val="num" w:pos="426"/>
        </w:tabs>
        <w:ind w:left="966"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11AB1113"/>
    <w:multiLevelType w:val="hybridMultilevel"/>
    <w:tmpl w:val="6552942C"/>
    <w:lvl w:ilvl="0" w:tplc="EB0228A6">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12EA5672"/>
    <w:multiLevelType w:val="hybridMultilevel"/>
    <w:tmpl w:val="3B0C993A"/>
    <w:lvl w:ilvl="0" w:tplc="3278A9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0A3DEA"/>
    <w:multiLevelType w:val="multilevel"/>
    <w:tmpl w:val="97481D32"/>
    <w:lvl w:ilvl="0">
      <w:start w:val="1"/>
      <w:numFmt w:val="bullet"/>
      <w:pStyle w:val="PME1"/>
      <w:lvlText w:val=""/>
      <w:lvlJc w:val="left"/>
      <w:pPr>
        <w:tabs>
          <w:tab w:val="num" w:pos="1866"/>
        </w:tabs>
        <w:ind w:left="1866" w:hanging="426"/>
      </w:pPr>
      <w:rPr>
        <w:rFonts w:ascii="Symbol" w:hAnsi="Symbol" w:hint="default"/>
      </w:rPr>
    </w:lvl>
    <w:lvl w:ilvl="1">
      <w:start w:val="1"/>
      <w:numFmt w:val="bullet"/>
      <w:pStyle w:val="PME2"/>
      <w:lvlText w:val=""/>
      <w:lvlJc w:val="left"/>
      <w:pPr>
        <w:tabs>
          <w:tab w:val="num" w:pos="2172"/>
        </w:tabs>
        <w:ind w:left="2172" w:hanging="360"/>
      </w:pPr>
      <w:rPr>
        <w:rFonts w:ascii="Symbol" w:hAnsi="Symbol" w:hint="default"/>
      </w:rPr>
    </w:lvl>
    <w:lvl w:ilvl="2">
      <w:start w:val="1"/>
      <w:numFmt w:val="bullet"/>
      <w:lvlText w:val=""/>
      <w:lvlJc w:val="left"/>
      <w:pPr>
        <w:tabs>
          <w:tab w:val="num" w:pos="2892"/>
        </w:tabs>
        <w:ind w:left="2892" w:hanging="360"/>
      </w:pPr>
      <w:rPr>
        <w:rFonts w:ascii="Symbol" w:hAnsi="Symbol" w:hint="default"/>
      </w:rPr>
    </w:lvl>
    <w:lvl w:ilvl="3">
      <w:start w:val="1"/>
      <w:numFmt w:val="bullet"/>
      <w:lvlText w:val=""/>
      <w:lvlJc w:val="left"/>
      <w:pPr>
        <w:tabs>
          <w:tab w:val="num" w:pos="3612"/>
        </w:tabs>
        <w:ind w:left="3612" w:hanging="360"/>
      </w:pPr>
      <w:rPr>
        <w:rFonts w:ascii="Symbol" w:hAnsi="Symbol" w:hint="default"/>
      </w:rPr>
    </w:lvl>
    <w:lvl w:ilvl="4">
      <w:start w:val="1"/>
      <w:numFmt w:val="bullet"/>
      <w:lvlText w:val=""/>
      <w:lvlJc w:val="left"/>
      <w:pPr>
        <w:tabs>
          <w:tab w:val="num" w:pos="4332"/>
        </w:tabs>
        <w:ind w:left="4332" w:hanging="360"/>
      </w:pPr>
      <w:rPr>
        <w:rFonts w:ascii="Symbol" w:hAnsi="Symbol" w:hint="default"/>
      </w:rPr>
    </w:lvl>
    <w:lvl w:ilvl="5">
      <w:start w:val="1"/>
      <w:numFmt w:val="bullet"/>
      <w:lvlText w:val=""/>
      <w:lvlJc w:val="left"/>
      <w:pPr>
        <w:tabs>
          <w:tab w:val="num" w:pos="5052"/>
        </w:tabs>
        <w:ind w:left="5052" w:hanging="360"/>
      </w:pPr>
      <w:rPr>
        <w:rFonts w:ascii="Wingdings" w:hAnsi="Wingdings" w:hint="default"/>
      </w:rPr>
    </w:lvl>
    <w:lvl w:ilvl="6">
      <w:start w:val="1"/>
      <w:numFmt w:val="bullet"/>
      <w:lvlText w:val=""/>
      <w:lvlJc w:val="left"/>
      <w:pPr>
        <w:tabs>
          <w:tab w:val="num" w:pos="5772"/>
        </w:tabs>
        <w:ind w:left="5772" w:hanging="360"/>
      </w:pPr>
      <w:rPr>
        <w:rFonts w:ascii="Symbol" w:hAnsi="Symbol" w:hint="default"/>
      </w:rPr>
    </w:lvl>
    <w:lvl w:ilvl="7">
      <w:start w:val="1"/>
      <w:numFmt w:val="bullet"/>
      <w:lvlText w:val="o"/>
      <w:lvlJc w:val="left"/>
      <w:pPr>
        <w:tabs>
          <w:tab w:val="num" w:pos="6492"/>
        </w:tabs>
        <w:ind w:left="6492" w:hanging="360"/>
      </w:pPr>
      <w:rPr>
        <w:rFonts w:ascii="Courier New" w:hAnsi="Courier New" w:hint="default"/>
      </w:rPr>
    </w:lvl>
    <w:lvl w:ilvl="8">
      <w:start w:val="1"/>
      <w:numFmt w:val="bullet"/>
      <w:lvlText w:val=""/>
      <w:lvlJc w:val="left"/>
      <w:pPr>
        <w:tabs>
          <w:tab w:val="num" w:pos="7212"/>
        </w:tabs>
        <w:ind w:left="7212" w:hanging="360"/>
      </w:pPr>
      <w:rPr>
        <w:rFonts w:ascii="Wingdings" w:hAnsi="Wingdings" w:hint="default"/>
      </w:rPr>
    </w:lvl>
  </w:abstractNum>
  <w:abstractNum w:abstractNumId="38">
    <w:nsid w:val="163F144A"/>
    <w:multiLevelType w:val="multilevel"/>
    <w:tmpl w:val="A6FA4824"/>
    <w:numStyleLink w:val="5"/>
  </w:abstractNum>
  <w:abstractNum w:abstractNumId="39">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hint="default"/>
        <w:b w:val="0"/>
        <w:i w:val="0"/>
        <w:color w:val="auto"/>
        <w:sz w:val="24"/>
      </w:rPr>
    </w:lvl>
    <w:lvl w:ilvl="1">
      <w:start w:val="1"/>
      <w:numFmt w:val="bullet"/>
      <w:lvlText w:val=""/>
      <w:lvlJc w:val="left"/>
      <w:pPr>
        <w:tabs>
          <w:tab w:val="num" w:pos="1848"/>
        </w:tabs>
        <w:ind w:left="1848" w:hanging="317"/>
      </w:pPr>
      <w:rPr>
        <w:rFonts w:ascii="Symbol" w:hAnsi="Symbol" w:hint="default"/>
        <w:b w:val="0"/>
        <w:i w:val="0"/>
        <w:color w:val="auto"/>
        <w:sz w:val="22"/>
      </w:rPr>
    </w:lvl>
    <w:lvl w:ilvl="2">
      <w:start w:val="1"/>
      <w:numFmt w:val="bullet"/>
      <w:lvlText w:val=""/>
      <w:lvlJc w:val="left"/>
      <w:pPr>
        <w:tabs>
          <w:tab w:val="num" w:pos="2206"/>
        </w:tabs>
        <w:ind w:left="2206" w:hanging="278"/>
      </w:pPr>
      <w:rPr>
        <w:rFonts w:ascii="Symbol" w:hAnsi="Symbol" w:hint="default"/>
        <w:b w:val="0"/>
        <w:i w:val="0"/>
        <w:color w:val="auto"/>
        <w:sz w:val="20"/>
      </w:rPr>
    </w:lvl>
    <w:lvl w:ilvl="3">
      <w:start w:val="1"/>
      <w:numFmt w:val="bullet"/>
      <w:lvlRestart w:val="0"/>
      <w:lvlText w:val="―"/>
      <w:lvlJc w:val="left"/>
      <w:pPr>
        <w:tabs>
          <w:tab w:val="num" w:pos="2268"/>
        </w:tabs>
        <w:ind w:left="2268" w:hanging="283"/>
      </w:pPr>
      <w:rPr>
        <w:rFonts w:ascii="Verdana" w:hAnsi="Verdana" w:hint="default"/>
        <w:color w:val="auto"/>
      </w:rPr>
    </w:lvl>
    <w:lvl w:ilvl="4">
      <w:start w:val="1"/>
      <w:numFmt w:val="bullet"/>
      <w:lvlRestart w:val="0"/>
      <w:lvlText w:val="―"/>
      <w:lvlJc w:val="left"/>
      <w:pPr>
        <w:tabs>
          <w:tab w:val="num" w:pos="2552"/>
        </w:tabs>
        <w:ind w:left="2552" w:hanging="284"/>
      </w:pPr>
      <w:rPr>
        <w:rFonts w:ascii="Verdana" w:hAnsi="Verdana" w:hint="default"/>
        <w:color w:val="auto"/>
      </w:rPr>
    </w:lvl>
    <w:lvl w:ilvl="5">
      <w:start w:val="1"/>
      <w:numFmt w:val="bullet"/>
      <w:lvlRestart w:val="0"/>
      <w:lvlText w:val="―"/>
      <w:lvlJc w:val="left"/>
      <w:pPr>
        <w:tabs>
          <w:tab w:val="num" w:pos="2835"/>
        </w:tabs>
        <w:ind w:left="2835" w:hanging="283"/>
      </w:pPr>
      <w:rPr>
        <w:rFonts w:ascii="Verdana" w:hAnsi="Verdana" w:hint="default"/>
        <w:color w:val="auto"/>
      </w:rPr>
    </w:lvl>
    <w:lvl w:ilvl="6">
      <w:start w:val="1"/>
      <w:numFmt w:val="bullet"/>
      <w:lvlRestart w:val="0"/>
      <w:lvlText w:val="―"/>
      <w:lvlJc w:val="left"/>
      <w:pPr>
        <w:tabs>
          <w:tab w:val="num" w:pos="3119"/>
        </w:tabs>
        <w:ind w:left="3119" w:hanging="284"/>
      </w:pPr>
      <w:rPr>
        <w:rFonts w:ascii="Verdana" w:hAnsi="Verdana" w:hint="default"/>
        <w:color w:val="auto"/>
      </w:rPr>
    </w:lvl>
    <w:lvl w:ilvl="7">
      <w:start w:val="1"/>
      <w:numFmt w:val="bullet"/>
      <w:lvlRestart w:val="0"/>
      <w:lvlText w:val="―"/>
      <w:lvlJc w:val="left"/>
      <w:pPr>
        <w:tabs>
          <w:tab w:val="num" w:pos="3402"/>
        </w:tabs>
        <w:ind w:left="3402" w:hanging="283"/>
      </w:pPr>
      <w:rPr>
        <w:rFonts w:ascii="Verdana" w:hAnsi="Verdana" w:hint="default"/>
        <w:color w:val="auto"/>
      </w:rPr>
    </w:lvl>
    <w:lvl w:ilvl="8">
      <w:start w:val="1"/>
      <w:numFmt w:val="bullet"/>
      <w:lvlRestart w:val="0"/>
      <w:lvlText w:val=""/>
      <w:lvlJc w:val="left"/>
      <w:pPr>
        <w:tabs>
          <w:tab w:val="num" w:pos="3686"/>
        </w:tabs>
        <w:ind w:left="3686" w:hanging="284"/>
      </w:pPr>
      <w:rPr>
        <w:rFonts w:ascii="Symbol" w:hAnsi="Symbol" w:hint="default"/>
      </w:rPr>
    </w:lvl>
  </w:abstractNum>
  <w:abstractNum w:abstractNumId="40">
    <w:nsid w:val="19DD6287"/>
    <w:multiLevelType w:val="multilevel"/>
    <w:tmpl w:val="500AE67E"/>
    <w:lvl w:ilvl="0">
      <w:start w:val="1"/>
      <w:numFmt w:val="decimal"/>
      <w:pStyle w:val="13"/>
      <w:lvlText w:val="%1"/>
      <w:lvlJc w:val="left"/>
      <w:pPr>
        <w:tabs>
          <w:tab w:val="num" w:pos="0"/>
        </w:tabs>
        <w:ind w:left="0" w:firstLine="0"/>
      </w:pPr>
    </w:lvl>
    <w:lvl w:ilvl="1">
      <w:start w:val="1"/>
      <w:numFmt w:val="decimal"/>
      <w:pStyle w:val="22"/>
      <w:lvlText w:val="%1.%2"/>
      <w:lvlJc w:val="left"/>
      <w:pPr>
        <w:tabs>
          <w:tab w:val="num" w:pos="0"/>
        </w:tabs>
        <w:ind w:left="0" w:firstLine="0"/>
      </w:pPr>
    </w:lvl>
    <w:lvl w:ilvl="2">
      <w:start w:val="1"/>
      <w:numFmt w:val="decimal"/>
      <w:pStyle w:val="30"/>
      <w:lvlText w:val="%1.%2.%3"/>
      <w:lvlJc w:val="left"/>
      <w:pPr>
        <w:tabs>
          <w:tab w:val="num" w:pos="0"/>
        </w:tabs>
        <w:ind w:left="0" w:firstLine="0"/>
      </w:pPr>
    </w:lvl>
    <w:lvl w:ilvl="3">
      <w:start w:val="1"/>
      <w:numFmt w:val="decimal"/>
      <w:pStyle w:val="40"/>
      <w:lvlText w:val="%1.%2.%3.%4"/>
      <w:lvlJc w:val="left"/>
      <w:pPr>
        <w:tabs>
          <w:tab w:val="num" w:pos="0"/>
        </w:tabs>
        <w:ind w:left="0" w:firstLine="0"/>
      </w:pPr>
    </w:lvl>
    <w:lvl w:ilvl="4">
      <w:start w:val="1"/>
      <w:numFmt w:val="decimal"/>
      <w:pStyle w:val="50"/>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1">
    <w:nsid w:val="1A7D748C"/>
    <w:multiLevelType w:val="hybridMultilevel"/>
    <w:tmpl w:val="46A6DDF0"/>
    <w:lvl w:ilvl="0" w:tplc="934AEF66">
      <w:start w:val="8"/>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B537454"/>
    <w:multiLevelType w:val="multilevel"/>
    <w:tmpl w:val="7D4417BC"/>
    <w:lvl w:ilvl="0">
      <w:start w:val="7"/>
      <w:numFmt w:val="decimal"/>
      <w:lvlText w:val="%1."/>
      <w:lvlJc w:val="left"/>
      <w:pPr>
        <w:tabs>
          <w:tab w:val="num" w:pos="0"/>
        </w:tabs>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1C8F5CFC"/>
    <w:multiLevelType w:val="hybridMultilevel"/>
    <w:tmpl w:val="876CAE12"/>
    <w:lvl w:ilvl="0" w:tplc="6ADE2A5C">
      <w:start w:val="1"/>
      <w:numFmt w:val="bullet"/>
      <w:pStyle w:val="otrtablemark"/>
      <w:lvlText w:val=""/>
      <w:lvlJc w:val="left"/>
      <w:pPr>
        <w:tabs>
          <w:tab w:val="num" w:pos="340"/>
        </w:tabs>
        <w:ind w:left="340" w:hanging="283"/>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45">
    <w:nsid w:val="1DFB5308"/>
    <w:multiLevelType w:val="multilevel"/>
    <w:tmpl w:val="0D061FD2"/>
    <w:name w:val="WW8Num2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42"/>
        </w:tabs>
        <w:ind w:left="114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nsid w:val="21D34D9D"/>
    <w:multiLevelType w:val="hybridMultilevel"/>
    <w:tmpl w:val="8318AC62"/>
    <w:lvl w:ilvl="0" w:tplc="B86691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4D11229"/>
    <w:multiLevelType w:val="hybridMultilevel"/>
    <w:tmpl w:val="B8B47174"/>
    <w:lvl w:ilvl="0" w:tplc="3A880620">
      <w:start w:val="1"/>
      <w:numFmt w:val="bullet"/>
      <w:lvlText w:val="-"/>
      <w:lvlJc w:val="left"/>
      <w:pPr>
        <w:ind w:left="1429"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78431CD"/>
    <w:multiLevelType w:val="hybridMultilevel"/>
    <w:tmpl w:val="EA9E509A"/>
    <w:lvl w:ilvl="0" w:tplc="79D4319C">
      <w:start w:val="1"/>
      <w:numFmt w:val="decimal"/>
      <w:lvlText w:val="%1)"/>
      <w:lvlJc w:val="center"/>
      <w:pPr>
        <w:ind w:left="2924" w:hanging="360"/>
      </w:pPr>
      <w:rPr>
        <w:rFonts w:ascii="Times New Roman" w:hAnsi="Times New Roman" w:hint="default"/>
        <w:b w:val="0"/>
        <w:i w:val="0"/>
        <w:sz w:val="28"/>
        <w:szCs w:val="28"/>
      </w:rPr>
    </w:lvl>
    <w:lvl w:ilvl="1" w:tplc="04190019" w:tentative="1">
      <w:start w:val="1"/>
      <w:numFmt w:val="lowerLetter"/>
      <w:lvlText w:val="%2."/>
      <w:lvlJc w:val="left"/>
      <w:pPr>
        <w:ind w:left="3644" w:hanging="360"/>
      </w:pPr>
    </w:lvl>
    <w:lvl w:ilvl="2" w:tplc="0419001B" w:tentative="1">
      <w:start w:val="1"/>
      <w:numFmt w:val="lowerRoman"/>
      <w:lvlText w:val="%3."/>
      <w:lvlJc w:val="right"/>
      <w:pPr>
        <w:ind w:left="4364" w:hanging="180"/>
      </w:pPr>
    </w:lvl>
    <w:lvl w:ilvl="3" w:tplc="0419000F" w:tentative="1">
      <w:start w:val="1"/>
      <w:numFmt w:val="decimal"/>
      <w:lvlText w:val="%4."/>
      <w:lvlJc w:val="left"/>
      <w:pPr>
        <w:ind w:left="5084" w:hanging="360"/>
      </w:pPr>
    </w:lvl>
    <w:lvl w:ilvl="4" w:tplc="04190019" w:tentative="1">
      <w:start w:val="1"/>
      <w:numFmt w:val="lowerLetter"/>
      <w:lvlText w:val="%5."/>
      <w:lvlJc w:val="left"/>
      <w:pPr>
        <w:ind w:left="5804" w:hanging="360"/>
      </w:pPr>
    </w:lvl>
    <w:lvl w:ilvl="5" w:tplc="0419001B" w:tentative="1">
      <w:start w:val="1"/>
      <w:numFmt w:val="lowerRoman"/>
      <w:lvlText w:val="%6."/>
      <w:lvlJc w:val="right"/>
      <w:pPr>
        <w:ind w:left="6524" w:hanging="180"/>
      </w:pPr>
    </w:lvl>
    <w:lvl w:ilvl="6" w:tplc="0419000F" w:tentative="1">
      <w:start w:val="1"/>
      <w:numFmt w:val="decimal"/>
      <w:lvlText w:val="%7."/>
      <w:lvlJc w:val="left"/>
      <w:pPr>
        <w:ind w:left="7244" w:hanging="360"/>
      </w:pPr>
    </w:lvl>
    <w:lvl w:ilvl="7" w:tplc="04190019" w:tentative="1">
      <w:start w:val="1"/>
      <w:numFmt w:val="lowerLetter"/>
      <w:lvlText w:val="%8."/>
      <w:lvlJc w:val="left"/>
      <w:pPr>
        <w:ind w:left="7964" w:hanging="360"/>
      </w:pPr>
    </w:lvl>
    <w:lvl w:ilvl="8" w:tplc="0419001B" w:tentative="1">
      <w:start w:val="1"/>
      <w:numFmt w:val="lowerRoman"/>
      <w:lvlText w:val="%9."/>
      <w:lvlJc w:val="right"/>
      <w:pPr>
        <w:ind w:left="8684" w:hanging="180"/>
      </w:pPr>
    </w:lvl>
  </w:abstractNum>
  <w:abstractNum w:abstractNumId="49">
    <w:nsid w:val="280E5A19"/>
    <w:multiLevelType w:val="multilevel"/>
    <w:tmpl w:val="72B026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0">
    <w:nsid w:val="28A45C7F"/>
    <w:multiLevelType w:val="multilevel"/>
    <w:tmpl w:val="130C01E6"/>
    <w:lvl w:ilvl="0">
      <w:start w:val="1"/>
      <w:numFmt w:val="decimal"/>
      <w:pStyle w:val="14"/>
      <w:lvlText w:val="%1"/>
      <w:lvlJc w:val="left"/>
      <w:pPr>
        <w:tabs>
          <w:tab w:val="num" w:pos="432"/>
        </w:tabs>
        <w:ind w:left="432" w:hanging="432"/>
      </w:pPr>
      <w:rPr>
        <w:rFonts w:cs="Times New Roman"/>
      </w:rPr>
    </w:lvl>
    <w:lvl w:ilvl="1">
      <w:start w:val="1"/>
      <w:numFmt w:val="decimal"/>
      <w:pStyle w:val="23"/>
      <w:lvlText w:val="%1.%2"/>
      <w:lvlJc w:val="left"/>
      <w:pPr>
        <w:tabs>
          <w:tab w:val="num" w:pos="576"/>
        </w:tabs>
        <w:ind w:left="576" w:hanging="576"/>
      </w:pPr>
      <w:rPr>
        <w:rFonts w:cs="Times New Roman"/>
      </w:rPr>
    </w:lvl>
    <w:lvl w:ilvl="2">
      <w:start w:val="1"/>
      <w:numFmt w:val="decimal"/>
      <w:pStyle w:val="31"/>
      <w:lvlText w:val="%1.%2.%3"/>
      <w:lvlJc w:val="left"/>
      <w:pPr>
        <w:tabs>
          <w:tab w:val="num" w:pos="720"/>
        </w:tabs>
        <w:ind w:left="720" w:hanging="720"/>
      </w:pPr>
      <w:rPr>
        <w:rFonts w:cs="Times New Roman"/>
      </w:rPr>
    </w:lvl>
    <w:lvl w:ilvl="3">
      <w:start w:val="1"/>
      <w:numFmt w:val="decimal"/>
      <w:pStyle w:val="41"/>
      <w:lvlText w:val="%1.%2.%3.%4"/>
      <w:lvlJc w:val="left"/>
      <w:pPr>
        <w:tabs>
          <w:tab w:val="num" w:pos="864"/>
        </w:tabs>
        <w:ind w:left="864" w:hanging="864"/>
      </w:pPr>
      <w:rPr>
        <w:rFonts w:cs="Times New Roman"/>
      </w:rPr>
    </w:lvl>
    <w:lvl w:ilvl="4">
      <w:start w:val="1"/>
      <w:numFmt w:val="decimal"/>
      <w:pStyle w:val="51"/>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14"/>
      <w:lvlText w:val="%1.%2.%3.%4.%5.%6.%7"/>
      <w:lvlJc w:val="left"/>
      <w:pPr>
        <w:tabs>
          <w:tab w:val="num" w:pos="1296"/>
        </w:tabs>
        <w:ind w:left="1296" w:hanging="1296"/>
      </w:pPr>
      <w:rPr>
        <w:rFonts w:cs="Times New Roman"/>
      </w:rPr>
    </w:lvl>
    <w:lvl w:ilvl="7">
      <w:start w:val="1"/>
      <w:numFmt w:val="decimal"/>
      <w:pStyle w:val="23"/>
      <w:lvlText w:val="%1.%2.%3.%4.%5.%6.%7.%8"/>
      <w:lvlJc w:val="left"/>
      <w:pPr>
        <w:tabs>
          <w:tab w:val="num" w:pos="1440"/>
        </w:tabs>
        <w:ind w:left="1440" w:hanging="1440"/>
      </w:pPr>
      <w:rPr>
        <w:rFonts w:cs="Times New Roman"/>
      </w:rPr>
    </w:lvl>
    <w:lvl w:ilvl="8">
      <w:start w:val="1"/>
      <w:numFmt w:val="decimal"/>
      <w:pStyle w:val="31"/>
      <w:lvlText w:val="%1.%2.%3.%4.%5.%6.%7.%8.%9"/>
      <w:lvlJc w:val="left"/>
      <w:pPr>
        <w:tabs>
          <w:tab w:val="num" w:pos="1584"/>
        </w:tabs>
        <w:ind w:left="1584" w:hanging="1584"/>
      </w:pPr>
      <w:rPr>
        <w:rFonts w:cs="Times New Roman"/>
      </w:rPr>
    </w:lvl>
  </w:abstractNum>
  <w:abstractNum w:abstractNumId="51">
    <w:nsid w:val="28FE5709"/>
    <w:multiLevelType w:val="multilevel"/>
    <w:tmpl w:val="5A0CDC10"/>
    <w:styleLink w:val="a1"/>
    <w:lvl w:ilvl="0">
      <w:start w:val="1"/>
      <w:numFmt w:val="decimal"/>
      <w:pStyle w:val="15"/>
      <w:suff w:val="space"/>
      <w:lvlText w:val="%1"/>
      <w:lvlJc w:val="left"/>
      <w:pPr>
        <w:ind w:left="709" w:firstLine="0"/>
      </w:pPr>
      <w:rPr>
        <w:rFonts w:ascii="Times New Roman" w:hAnsi="Times New Roman" w:hint="default"/>
        <w:b/>
        <w:sz w:val="36"/>
      </w:rPr>
    </w:lvl>
    <w:lvl w:ilvl="1">
      <w:start w:val="1"/>
      <w:numFmt w:val="decimal"/>
      <w:pStyle w:val="24"/>
      <w:suff w:val="space"/>
      <w:lvlText w:val="%1.%2"/>
      <w:lvlJc w:val="left"/>
      <w:pPr>
        <w:ind w:left="709" w:firstLine="0"/>
      </w:pPr>
      <w:rPr>
        <w:rFonts w:ascii="Times New Roman" w:hAnsi="Times New Roman" w:hint="default"/>
        <w:b/>
        <w:sz w:val="28"/>
      </w:rPr>
    </w:lvl>
    <w:lvl w:ilvl="2">
      <w:start w:val="1"/>
      <w:numFmt w:val="decimal"/>
      <w:pStyle w:val="32"/>
      <w:suff w:val="space"/>
      <w:lvlText w:val="%1.%2.%3"/>
      <w:lvlJc w:val="left"/>
      <w:pPr>
        <w:ind w:left="709" w:firstLine="0"/>
      </w:pPr>
      <w:rPr>
        <w:rFonts w:ascii="Times New Roman" w:hAnsi="Times New Roman" w:hint="default"/>
        <w:b/>
        <w:sz w:val="28"/>
      </w:rPr>
    </w:lvl>
    <w:lvl w:ilvl="3">
      <w:start w:val="1"/>
      <w:numFmt w:val="decimal"/>
      <w:lvlRestart w:val="0"/>
      <w:pStyle w:val="42"/>
      <w:suff w:val="space"/>
      <w:lvlText w:val="%1.%2.%3.%4"/>
      <w:lvlJc w:val="left"/>
      <w:pPr>
        <w:ind w:left="709" w:firstLine="0"/>
      </w:pPr>
      <w:rPr>
        <w:rFonts w:ascii="Times New Roman" w:hAnsi="Times New Roman" w:hint="default"/>
        <w:i/>
        <w:sz w:val="28"/>
      </w:rPr>
    </w:lvl>
    <w:lvl w:ilvl="4">
      <w:start w:val="1"/>
      <w:numFmt w:val="none"/>
      <w:lvlRestart w:val="0"/>
      <w:suff w:val="nothing"/>
      <w:lvlText w:val=""/>
      <w:lvlJc w:val="left"/>
      <w:pPr>
        <w:ind w:left="709" w:firstLine="0"/>
      </w:pPr>
      <w:rPr>
        <w:rFonts w:hint="default"/>
      </w:rPr>
    </w:lvl>
    <w:lvl w:ilvl="5">
      <w:start w:val="1"/>
      <w:numFmt w:val="none"/>
      <w:lvlRestart w:val="0"/>
      <w:suff w:val="nothing"/>
      <w:lvlText w:val=""/>
      <w:lvlJc w:val="left"/>
      <w:pPr>
        <w:ind w:left="709" w:firstLine="0"/>
      </w:pPr>
      <w:rPr>
        <w:rFonts w:hint="default"/>
      </w:rPr>
    </w:lvl>
    <w:lvl w:ilvl="6">
      <w:start w:val="1"/>
      <w:numFmt w:val="none"/>
      <w:lvlRestart w:val="0"/>
      <w:suff w:val="nothing"/>
      <w:lvlText w:val=""/>
      <w:lvlJc w:val="left"/>
      <w:pPr>
        <w:ind w:left="709" w:firstLine="0"/>
      </w:pPr>
      <w:rPr>
        <w:rFonts w:hint="default"/>
      </w:rPr>
    </w:lvl>
    <w:lvl w:ilvl="7">
      <w:start w:val="1"/>
      <w:numFmt w:val="none"/>
      <w:lvlRestart w:val="0"/>
      <w:suff w:val="nothing"/>
      <w:lvlText w:val=""/>
      <w:lvlJc w:val="left"/>
      <w:pPr>
        <w:ind w:left="709" w:firstLine="0"/>
      </w:pPr>
      <w:rPr>
        <w:rFonts w:hint="default"/>
      </w:rPr>
    </w:lvl>
    <w:lvl w:ilvl="8">
      <w:start w:val="1"/>
      <w:numFmt w:val="none"/>
      <w:lvlRestart w:val="0"/>
      <w:suff w:val="nothing"/>
      <w:lvlText w:val=""/>
      <w:lvlJc w:val="left"/>
      <w:pPr>
        <w:ind w:left="709" w:firstLine="0"/>
      </w:pPr>
      <w:rPr>
        <w:rFonts w:hint="default"/>
      </w:rPr>
    </w:lvl>
  </w:abstractNum>
  <w:abstractNum w:abstractNumId="5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AA93EC9"/>
    <w:multiLevelType w:val="multilevel"/>
    <w:tmpl w:val="46CECFE0"/>
    <w:lvl w:ilvl="0">
      <w:start w:val="1"/>
      <w:numFmt w:val="decimal"/>
      <w:pStyle w:val="16"/>
      <w:lvlText w:val="%1"/>
      <w:lvlJc w:val="left"/>
      <w:pPr>
        <w:ind w:left="720" w:hanging="360"/>
      </w:pPr>
      <w:rPr>
        <w:rFonts w:hint="default"/>
        <w:b/>
      </w:rPr>
    </w:lvl>
    <w:lvl w:ilvl="1">
      <w:start w:val="1"/>
      <w:numFmt w:val="decimal"/>
      <w:pStyle w:val="25"/>
      <w:isLgl/>
      <w:lvlText w:val="%1.%2"/>
      <w:lvlJc w:val="left"/>
      <w:pPr>
        <w:ind w:left="928" w:hanging="360"/>
      </w:pPr>
      <w:rPr>
        <w:rFonts w:hint="default"/>
        <w:b/>
      </w:rPr>
    </w:lvl>
    <w:lvl w:ilvl="2">
      <w:start w:val="1"/>
      <w:numFmt w:val="decimal"/>
      <w:pStyle w:val="33"/>
      <w:isLgl/>
      <w:lvlText w:val="%1.%2.%3"/>
      <w:lvlJc w:val="left"/>
      <w:pPr>
        <w:ind w:left="4690" w:hanging="720"/>
      </w:pPr>
      <w:rPr>
        <w:rFonts w:hint="default"/>
        <w:b/>
        <w:sz w:val="24"/>
        <w:szCs w:val="24"/>
      </w:rPr>
    </w:lvl>
    <w:lvl w:ilvl="3">
      <w:start w:val="1"/>
      <w:numFmt w:val="decimal"/>
      <w:pStyle w:val="43"/>
      <w:isLgl/>
      <w:lvlText w:val="%1.%2.%3.%4"/>
      <w:lvlJc w:val="left"/>
      <w:pPr>
        <w:ind w:left="2639" w:hanging="1080"/>
      </w:pPr>
      <w:rPr>
        <w:rFonts w:hint="default"/>
        <w:b/>
        <w:sz w:val="24"/>
        <w:szCs w:val="24"/>
      </w:rPr>
    </w:lvl>
    <w:lvl w:ilvl="4">
      <w:start w:val="1"/>
      <w:numFmt w:val="decimal"/>
      <w:pStyle w:val="52"/>
      <w:isLgl/>
      <w:lvlText w:val="%1.%2.%3.%4.%5"/>
      <w:lvlJc w:val="left"/>
      <w:pPr>
        <w:ind w:left="3404" w:hanging="1080"/>
      </w:pPr>
      <w:rPr>
        <w:rFonts w:hint="default"/>
        <w:b w:val="0"/>
        <w:sz w:val="24"/>
        <w:szCs w:val="24"/>
      </w:rPr>
    </w:lvl>
    <w:lvl w:ilvl="5">
      <w:start w:val="1"/>
      <w:numFmt w:val="decimal"/>
      <w:pStyle w:val="60"/>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4">
    <w:nsid w:val="2EE428EA"/>
    <w:multiLevelType w:val="hybridMultilevel"/>
    <w:tmpl w:val="253CB5D0"/>
    <w:styleLink w:val="53"/>
    <w:lvl w:ilvl="0" w:tplc="CBAE7FE6">
      <w:start w:val="1"/>
      <w:numFmt w:val="decimal"/>
      <w:lvlText w:val="%1."/>
      <w:lvlJc w:val="left"/>
      <w:pPr>
        <w:tabs>
          <w:tab w:val="num" w:pos="7448"/>
        </w:tabs>
        <w:ind w:left="7448" w:hanging="360"/>
      </w:pPr>
      <w:rPr>
        <w:rFonts w:hint="default"/>
        <w:sz w:val="24"/>
        <w:szCs w:val="24"/>
      </w:rPr>
    </w:lvl>
    <w:lvl w:ilvl="1" w:tplc="3320DC24">
      <w:numFmt w:val="none"/>
      <w:lvlText w:val=""/>
      <w:lvlJc w:val="left"/>
      <w:pPr>
        <w:tabs>
          <w:tab w:val="num" w:pos="360"/>
        </w:tabs>
      </w:pPr>
    </w:lvl>
    <w:lvl w:ilvl="2" w:tplc="F3D6D8FC">
      <w:numFmt w:val="none"/>
      <w:lvlText w:val=""/>
      <w:lvlJc w:val="left"/>
      <w:pPr>
        <w:tabs>
          <w:tab w:val="num" w:pos="360"/>
        </w:tabs>
      </w:pPr>
    </w:lvl>
    <w:lvl w:ilvl="3" w:tplc="F24E1EF2">
      <w:numFmt w:val="none"/>
      <w:lvlText w:val=""/>
      <w:lvlJc w:val="left"/>
      <w:pPr>
        <w:tabs>
          <w:tab w:val="num" w:pos="360"/>
        </w:tabs>
      </w:pPr>
    </w:lvl>
    <w:lvl w:ilvl="4" w:tplc="925A05F8">
      <w:numFmt w:val="none"/>
      <w:lvlText w:val=""/>
      <w:lvlJc w:val="left"/>
      <w:pPr>
        <w:tabs>
          <w:tab w:val="num" w:pos="360"/>
        </w:tabs>
      </w:pPr>
    </w:lvl>
    <w:lvl w:ilvl="5" w:tplc="74A07E54">
      <w:numFmt w:val="none"/>
      <w:lvlText w:val=""/>
      <w:lvlJc w:val="left"/>
      <w:pPr>
        <w:tabs>
          <w:tab w:val="num" w:pos="360"/>
        </w:tabs>
      </w:pPr>
    </w:lvl>
    <w:lvl w:ilvl="6" w:tplc="D3D42638">
      <w:numFmt w:val="none"/>
      <w:lvlText w:val=""/>
      <w:lvlJc w:val="left"/>
      <w:pPr>
        <w:tabs>
          <w:tab w:val="num" w:pos="360"/>
        </w:tabs>
      </w:pPr>
    </w:lvl>
    <w:lvl w:ilvl="7" w:tplc="85D82686">
      <w:numFmt w:val="none"/>
      <w:lvlText w:val=""/>
      <w:lvlJc w:val="left"/>
      <w:pPr>
        <w:tabs>
          <w:tab w:val="num" w:pos="360"/>
        </w:tabs>
      </w:pPr>
    </w:lvl>
    <w:lvl w:ilvl="8" w:tplc="474A6F8E">
      <w:numFmt w:val="none"/>
      <w:lvlText w:val=""/>
      <w:lvlJc w:val="left"/>
      <w:pPr>
        <w:tabs>
          <w:tab w:val="num" w:pos="360"/>
        </w:tabs>
      </w:pPr>
    </w:lvl>
  </w:abstractNum>
  <w:abstractNum w:abstractNumId="55">
    <w:nsid w:val="30EF04E2"/>
    <w:multiLevelType w:val="hybridMultilevel"/>
    <w:tmpl w:val="448C128A"/>
    <w:lvl w:ilvl="0" w:tplc="7C065600">
      <w:start w:val="1"/>
      <w:numFmt w:val="decimal"/>
      <w:lvlText w:val="%1)"/>
      <w:lvlJc w:val="center"/>
      <w:pPr>
        <w:ind w:left="1429" w:hanging="360"/>
      </w:pPr>
      <w:rPr>
        <w:rFonts w:ascii="Times New Roman" w:hAnsi="Times New Roman" w:hint="default"/>
        <w:b w:val="0"/>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4B41EEE"/>
    <w:multiLevelType w:val="hybridMultilevel"/>
    <w:tmpl w:val="6552942C"/>
    <w:lvl w:ilvl="0" w:tplc="EB0228A6">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35DE3D8E"/>
    <w:multiLevelType w:val="multilevel"/>
    <w:tmpl w:val="A6FA4824"/>
    <w:numStyleLink w:val="5"/>
  </w:abstractNum>
  <w:abstractNum w:abstractNumId="59">
    <w:nsid w:val="362037F5"/>
    <w:multiLevelType w:val="hybridMultilevel"/>
    <w:tmpl w:val="078018B0"/>
    <w:lvl w:ilvl="0" w:tplc="B86691C4">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92338B4"/>
    <w:multiLevelType w:val="hybridMultilevel"/>
    <w:tmpl w:val="0D3894E0"/>
    <w:lvl w:ilvl="0" w:tplc="00B8CA10">
      <w:start w:val="1"/>
      <w:numFmt w:val="decimal"/>
      <w:lvlText w:val="%1)"/>
      <w:lvlJc w:val="center"/>
      <w:pPr>
        <w:ind w:left="1429" w:hanging="360"/>
      </w:pPr>
      <w:rPr>
        <w:rFonts w:ascii="Times New Roman" w:hAnsi="Times New Roman" w:hint="default"/>
        <w:b w:val="0"/>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3BA73F29"/>
    <w:multiLevelType w:val="hybridMultilevel"/>
    <w:tmpl w:val="D36ED904"/>
    <w:lvl w:ilvl="0" w:tplc="04BC210A">
      <w:start w:val="1"/>
      <w:numFmt w:val="bullet"/>
      <w:pStyle w:val="17"/>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3">
    <w:nsid w:val="3DCB524F"/>
    <w:multiLevelType w:val="multilevel"/>
    <w:tmpl w:val="8112068C"/>
    <w:lvl w:ilvl="0">
      <w:start w:val="1"/>
      <w:numFmt w:val="decimal"/>
      <w:lvlText w:val="%1"/>
      <w:lvlJc w:val="left"/>
      <w:pPr>
        <w:tabs>
          <w:tab w:val="num" w:pos="0"/>
        </w:tabs>
        <w:ind w:left="432" w:hanging="432"/>
      </w:pPr>
      <w:rPr>
        <w:rFonts w:hint="default"/>
      </w:rPr>
    </w:lvl>
    <w:lvl w:ilvl="1">
      <w:start w:val="1"/>
      <w:numFmt w:val="decimal"/>
      <w:lvlText w:val="2.%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pStyle w:val="44"/>
      <w:lvlText w:val="%1.%2.%3.%4"/>
      <w:lvlJc w:val="left"/>
      <w:pPr>
        <w:tabs>
          <w:tab w:val="num" w:pos="0"/>
        </w:tabs>
        <w:ind w:left="864" w:hanging="864"/>
      </w:pPr>
      <w:rPr>
        <w:rFonts w:hint="default"/>
      </w:rPr>
    </w:lvl>
    <w:lvl w:ilvl="4">
      <w:start w:val="1"/>
      <w:numFmt w:val="decimal"/>
      <w:pStyle w:val="54"/>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4">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65">
    <w:nsid w:val="408A3A0B"/>
    <w:multiLevelType w:val="singleLevel"/>
    <w:tmpl w:val="4476F654"/>
    <w:lvl w:ilvl="0">
      <w:start w:val="1"/>
      <w:numFmt w:val="decimal"/>
      <w:pStyle w:val="a2"/>
      <w:lvlText w:val="%1."/>
      <w:lvlJc w:val="left"/>
      <w:pPr>
        <w:tabs>
          <w:tab w:val="num" w:pos="360"/>
        </w:tabs>
        <w:ind w:left="360" w:hanging="360"/>
      </w:pPr>
    </w:lvl>
  </w:abstractNum>
  <w:abstractNum w:abstractNumId="66">
    <w:nsid w:val="411F7A56"/>
    <w:multiLevelType w:val="hybridMultilevel"/>
    <w:tmpl w:val="3E92ED58"/>
    <w:lvl w:ilvl="0" w:tplc="0554A91A">
      <w:start w:val="1"/>
      <w:numFmt w:val="decimal"/>
      <w:lvlText w:val="%1)"/>
      <w:lvlJc w:val="center"/>
      <w:pPr>
        <w:ind w:left="1429" w:hanging="360"/>
      </w:pPr>
      <w:rPr>
        <w:rFonts w:ascii="Times New Roman" w:hAnsi="Times New Roman" w:hint="default"/>
        <w:b w:val="0"/>
        <w:i w:val="0"/>
        <w:sz w:val="28"/>
        <w:szCs w:val="28"/>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41970864"/>
    <w:multiLevelType w:val="multilevel"/>
    <w:tmpl w:val="14BCD9BE"/>
    <w:lvl w:ilvl="0">
      <w:start w:val="1"/>
      <w:numFmt w:val="decimal"/>
      <w:lvlText w:val="%1."/>
      <w:lvlJc w:val="left"/>
      <w:pPr>
        <w:tabs>
          <w:tab w:val="num" w:pos="0"/>
        </w:tabs>
        <w:ind w:left="540" w:hanging="540"/>
      </w:pPr>
      <w:rPr>
        <w:rFonts w:cs="Times New Roman" w:hint="default"/>
        <w:b/>
        <w:bCs/>
        <w:i w:val="0"/>
        <w:iCs w:val="0"/>
        <w:smallCaps w:val="0"/>
        <w:strike w:val="0"/>
        <w:color w:val="000000"/>
        <w:spacing w:val="0"/>
        <w:w w:val="100"/>
        <w:position w:val="0"/>
        <w:sz w:val="24"/>
        <w:szCs w:val="24"/>
        <w:u w:val="none"/>
      </w:rPr>
    </w:lvl>
    <w:lvl w:ilvl="1">
      <w:start w:val="1"/>
      <w:numFmt w:val="decimal"/>
      <w:lvlText w:val="%1.%2."/>
      <w:lvlJc w:val="left"/>
      <w:pPr>
        <w:ind w:left="540" w:hanging="540"/>
      </w:pPr>
      <w:rPr>
        <w:rFonts w:cs="Times New Roman" w:hint="default"/>
        <w:b w:val="0"/>
        <w:bCs w:val="0"/>
        <w:i w:val="0"/>
        <w:iCs w:val="0"/>
        <w:smallCaps w:val="0"/>
        <w:strike w:val="0"/>
        <w:color w:val="000000"/>
        <w:spacing w:val="0"/>
        <w:w w:val="100"/>
        <w:position w:val="0"/>
        <w:sz w:val="24"/>
        <w:szCs w:val="24"/>
        <w:u w:val="single"/>
      </w:rPr>
    </w:lvl>
    <w:lvl w:ilvl="2">
      <w:start w:val="1"/>
      <w:numFmt w:val="bullet"/>
      <w:lvlText w:val="-"/>
      <w:lvlJc w:val="left"/>
      <w:pPr>
        <w:tabs>
          <w:tab w:val="num" w:pos="720"/>
        </w:tabs>
        <w:ind w:left="720" w:hanging="360"/>
      </w:pPr>
      <w:rPr>
        <w:rFonts w:ascii="Arial" w:hAnsi="Arial" w:hint="default"/>
        <w:b/>
        <w:bCs/>
        <w:i w:val="0"/>
        <w:iCs w:val="0"/>
        <w:smallCaps w:val="0"/>
        <w:strike w:val="0"/>
        <w:color w:val="000000"/>
        <w:spacing w:val="0"/>
        <w:w w:val="100"/>
        <w:position w:val="0"/>
        <w:sz w:val="24"/>
        <w:szCs w:val="24"/>
        <w:u w:val="none"/>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nsid w:val="44EF42AD"/>
    <w:multiLevelType w:val="multilevel"/>
    <w:tmpl w:val="C5C49DFA"/>
    <w:lvl w:ilvl="0">
      <w:start w:val="1"/>
      <w:numFmt w:val="russianLower"/>
      <w:pStyle w:val="-1-"/>
      <w:suff w:val="space"/>
      <w:lvlText w:val="%1)"/>
      <w:lvlJc w:val="left"/>
      <w:pPr>
        <w:ind w:left="0" w:firstLine="709"/>
      </w:pPr>
      <w:rPr>
        <w:rFonts w:hint="default"/>
      </w:rPr>
    </w:lvl>
    <w:lvl w:ilvl="1">
      <w:start w:val="1"/>
      <w:numFmt w:val="bullet"/>
      <w:suff w:val="space"/>
      <w:lvlText w:val=""/>
      <w:lvlJc w:val="left"/>
      <w:pPr>
        <w:ind w:left="0" w:firstLine="709"/>
      </w:pPr>
      <w:rPr>
        <w:rFonts w:ascii="Symbol" w:hAnsi="Symbol" w:hint="default"/>
      </w:rPr>
    </w:lvl>
    <w:lvl w:ilvl="2">
      <w:start w:val="1"/>
      <w:numFmt w:val="bullet"/>
      <w:lvlText w:val=""/>
      <w:lvlJc w:val="left"/>
      <w:pPr>
        <w:ind w:left="0" w:firstLine="709"/>
      </w:pPr>
      <w:rPr>
        <w:rFonts w:ascii="Wingdings" w:hAnsi="Wingdings" w:hint="default"/>
      </w:rPr>
    </w:lvl>
    <w:lvl w:ilvl="3">
      <w:start w:val="1"/>
      <w:numFmt w:val="bullet"/>
      <w:lvlText w:val=""/>
      <w:lvlJc w:val="left"/>
      <w:pPr>
        <w:ind w:left="0" w:firstLine="709"/>
      </w:pPr>
      <w:rPr>
        <w:rFonts w:ascii="Symbol" w:hAnsi="Symbol" w:hint="default"/>
      </w:rPr>
    </w:lvl>
    <w:lvl w:ilvl="4">
      <w:start w:val="1"/>
      <w:numFmt w:val="bullet"/>
      <w:lvlText w:val="o"/>
      <w:lvlJc w:val="left"/>
      <w:pPr>
        <w:ind w:left="0" w:firstLine="709"/>
      </w:pPr>
      <w:rPr>
        <w:rFonts w:ascii="Courier New" w:hAnsi="Courier New" w:cs="Courier New" w:hint="default"/>
      </w:rPr>
    </w:lvl>
    <w:lvl w:ilvl="5">
      <w:start w:val="1"/>
      <w:numFmt w:val="bullet"/>
      <w:lvlText w:val=""/>
      <w:lvlJc w:val="left"/>
      <w:pPr>
        <w:ind w:left="0" w:firstLine="709"/>
      </w:pPr>
      <w:rPr>
        <w:rFonts w:ascii="Wingdings" w:hAnsi="Wingdings" w:hint="default"/>
      </w:rPr>
    </w:lvl>
    <w:lvl w:ilvl="6">
      <w:start w:val="1"/>
      <w:numFmt w:val="bullet"/>
      <w:lvlText w:val=""/>
      <w:lvlJc w:val="left"/>
      <w:pPr>
        <w:ind w:left="0" w:firstLine="709"/>
      </w:pPr>
      <w:rPr>
        <w:rFonts w:ascii="Symbol" w:hAnsi="Symbol" w:hint="default"/>
      </w:rPr>
    </w:lvl>
    <w:lvl w:ilvl="7">
      <w:start w:val="1"/>
      <w:numFmt w:val="bullet"/>
      <w:lvlText w:val="o"/>
      <w:lvlJc w:val="left"/>
      <w:pPr>
        <w:ind w:left="0" w:firstLine="709"/>
      </w:pPr>
      <w:rPr>
        <w:rFonts w:ascii="Courier New" w:hAnsi="Courier New" w:cs="Courier New" w:hint="default"/>
      </w:rPr>
    </w:lvl>
    <w:lvl w:ilvl="8">
      <w:start w:val="1"/>
      <w:numFmt w:val="bullet"/>
      <w:lvlText w:val=""/>
      <w:lvlJc w:val="left"/>
      <w:pPr>
        <w:ind w:left="0" w:firstLine="709"/>
      </w:pPr>
      <w:rPr>
        <w:rFonts w:ascii="Wingdings" w:hAnsi="Wingdings" w:hint="default"/>
      </w:rPr>
    </w:lvl>
  </w:abstractNum>
  <w:abstractNum w:abstractNumId="70">
    <w:nsid w:val="453E28D6"/>
    <w:multiLevelType w:val="hybridMultilevel"/>
    <w:tmpl w:val="B8C28F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34"/>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48AD5A43"/>
    <w:multiLevelType w:val="hybridMultilevel"/>
    <w:tmpl w:val="2CDEC21A"/>
    <w:lvl w:ilvl="0" w:tplc="05F002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9D37176"/>
    <w:multiLevelType w:val="multilevel"/>
    <w:tmpl w:val="433CA832"/>
    <w:lvl w:ilvl="0">
      <w:start w:val="1"/>
      <w:numFmt w:val="decimal"/>
      <w:pStyle w:val="ListNumberFirst"/>
      <w:lvlText w:val="%1."/>
      <w:legacy w:legacy="1" w:legacySpace="144" w:legacyIndent="0"/>
      <w:lvlJc w:val="left"/>
      <w:pPr>
        <w:ind w:left="0" w:firstLine="0"/>
      </w:pPr>
      <w:rPr>
        <w:rFonts w:cs="Times New Roman"/>
      </w:rPr>
    </w:lvl>
    <w:lvl w:ilvl="1">
      <w:start w:val="1"/>
      <w:numFmt w:val="decimal"/>
      <w:lvlText w:val="%1.%2"/>
      <w:legacy w:legacy="1" w:legacySpace="144" w:legacyIndent="0"/>
      <w:lvlJc w:val="left"/>
      <w:pPr>
        <w:ind w:left="0" w:firstLine="0"/>
      </w:pPr>
      <w:rPr>
        <w:rFonts w:cs="Times New Roman"/>
      </w:rPr>
    </w:lvl>
    <w:lvl w:ilvl="2">
      <w:start w:val="1"/>
      <w:numFmt w:val="decimal"/>
      <w:lvlText w:val="%1.%2.%3"/>
      <w:legacy w:legacy="1" w:legacySpace="144" w:legacyIndent="0"/>
      <w:lvlJc w:val="left"/>
      <w:pPr>
        <w:ind w:left="0" w:firstLine="0"/>
      </w:pPr>
      <w:rPr>
        <w:rFonts w:cs="Times New Roman"/>
      </w:rPr>
    </w:lvl>
    <w:lvl w:ilvl="3">
      <w:start w:val="1"/>
      <w:numFmt w:val="decimal"/>
      <w:lvlText w:val="%1.%2.%3.%4"/>
      <w:legacy w:legacy="1" w:legacySpace="144" w:legacyIndent="0"/>
      <w:lvlJc w:val="left"/>
      <w:pPr>
        <w:ind w:left="0" w:firstLine="0"/>
      </w:pPr>
      <w:rPr>
        <w:rFonts w:cs="Times New Roman"/>
      </w:rPr>
    </w:lvl>
    <w:lvl w:ilvl="4">
      <w:start w:val="1"/>
      <w:numFmt w:val="decimal"/>
      <w:lvlText w:val="%1.%2.%3.%4.%5"/>
      <w:legacy w:legacy="1" w:legacySpace="144" w:legacyIndent="0"/>
      <w:lvlJc w:val="left"/>
      <w:pPr>
        <w:ind w:left="0" w:firstLine="0"/>
      </w:pPr>
      <w:rPr>
        <w:rFonts w:cs="Times New Roman"/>
      </w:rPr>
    </w:lvl>
    <w:lvl w:ilvl="5">
      <w:start w:val="1"/>
      <w:numFmt w:val="decimal"/>
      <w:lvlText w:val="%1.%2.%3.%4.%5.%6"/>
      <w:legacy w:legacy="1" w:legacySpace="144" w:legacyIndent="0"/>
      <w:lvlJc w:val="left"/>
      <w:pPr>
        <w:ind w:left="0" w:firstLine="0"/>
      </w:pPr>
      <w:rPr>
        <w:rFonts w:cs="Times New Roman"/>
      </w:rPr>
    </w:lvl>
    <w:lvl w:ilvl="6">
      <w:start w:val="1"/>
      <w:numFmt w:val="decimal"/>
      <w:lvlText w:val="%1.%2.%3.%4.%5.%6.%7"/>
      <w:legacy w:legacy="1" w:legacySpace="144" w:legacyIndent="0"/>
      <w:lvlJc w:val="left"/>
      <w:pPr>
        <w:ind w:left="0" w:firstLine="0"/>
      </w:pPr>
      <w:rPr>
        <w:rFonts w:cs="Times New Roman"/>
      </w:rPr>
    </w:lvl>
    <w:lvl w:ilvl="7">
      <w:start w:val="1"/>
      <w:numFmt w:val="decimal"/>
      <w:lvlText w:val="%1.%2.%3.%4.%5.%6.%7.%8"/>
      <w:legacy w:legacy="1" w:legacySpace="144" w:legacyIndent="0"/>
      <w:lvlJc w:val="left"/>
      <w:pPr>
        <w:ind w:left="0" w:firstLine="0"/>
      </w:pPr>
      <w:rPr>
        <w:rFonts w:cs="Times New Roman"/>
      </w:rPr>
    </w:lvl>
    <w:lvl w:ilvl="8">
      <w:start w:val="1"/>
      <w:numFmt w:val="decimal"/>
      <w:lvlText w:val="%1.%2.%3.%4.%5.%6.%7.%8.%9"/>
      <w:legacy w:legacy="1" w:legacySpace="144" w:legacyIndent="0"/>
      <w:lvlJc w:val="left"/>
      <w:pPr>
        <w:ind w:left="0" w:firstLine="0"/>
      </w:pPr>
      <w:rPr>
        <w:rFonts w:cs="Times New Roman"/>
      </w:rPr>
    </w:lvl>
  </w:abstractNum>
  <w:abstractNum w:abstractNumId="74">
    <w:nsid w:val="49D547EA"/>
    <w:multiLevelType w:val="multilevel"/>
    <w:tmpl w:val="25B26BCA"/>
    <w:lvl w:ilvl="0">
      <w:start w:val="1"/>
      <w:numFmt w:val="bullet"/>
      <w:pStyle w:val="18"/>
      <w:lvlText w:val=""/>
      <w:lvlJc w:val="left"/>
      <w:pPr>
        <w:tabs>
          <w:tab w:val="num" w:pos="1491"/>
        </w:tabs>
        <w:ind w:left="1491" w:hanging="357"/>
      </w:pPr>
      <w:rPr>
        <w:rFonts w:ascii="Symbol" w:hAnsi="Symbol" w:hint="default"/>
        <w:sz w:val="24"/>
        <w:szCs w:val="24"/>
      </w:rPr>
    </w:lvl>
    <w:lvl w:ilvl="1">
      <w:start w:val="1"/>
      <w:numFmt w:val="bullet"/>
      <w:lvlText w:val=""/>
      <w:lvlJc w:val="left"/>
      <w:pPr>
        <w:tabs>
          <w:tab w:val="num" w:pos="1848"/>
        </w:tabs>
        <w:ind w:left="1848" w:hanging="317"/>
      </w:pPr>
      <w:rPr>
        <w:rFonts w:ascii="Symbol" w:hAnsi="Symbol" w:hint="default"/>
        <w:b w:val="0"/>
        <w:i w:val="0"/>
        <w:sz w:val="22"/>
        <w:szCs w:val="24"/>
      </w:rPr>
    </w:lvl>
    <w:lvl w:ilvl="2">
      <w:start w:val="1"/>
      <w:numFmt w:val="bullet"/>
      <w:lvlText w:val=""/>
      <w:lvlJc w:val="left"/>
      <w:pPr>
        <w:tabs>
          <w:tab w:val="num" w:pos="2206"/>
        </w:tabs>
        <w:ind w:left="2206" w:hanging="278"/>
      </w:pPr>
      <w:rPr>
        <w:rFonts w:ascii="Symbol" w:hAnsi="Symbol" w:hint="default"/>
        <w:b w:val="0"/>
        <w:i w:val="0"/>
        <w:sz w:val="20"/>
        <w:szCs w:val="24"/>
      </w:rPr>
    </w:lvl>
    <w:lvl w:ilvl="3">
      <w:start w:val="1"/>
      <w:numFmt w:val="decimal"/>
      <w:lvlText w:val="%1.%2.%3.%4."/>
      <w:lvlJc w:val="left"/>
      <w:pPr>
        <w:tabs>
          <w:tab w:val="num" w:pos="2934"/>
        </w:tabs>
        <w:ind w:left="2862" w:hanging="648"/>
      </w:pPr>
    </w:lvl>
    <w:lvl w:ilvl="4">
      <w:start w:val="1"/>
      <w:numFmt w:val="decimal"/>
      <w:lvlText w:val="%1.%2.%3.%4.%5."/>
      <w:lvlJc w:val="left"/>
      <w:pPr>
        <w:tabs>
          <w:tab w:val="num" w:pos="3654"/>
        </w:tabs>
        <w:ind w:left="3366" w:hanging="792"/>
      </w:pPr>
    </w:lvl>
    <w:lvl w:ilvl="5">
      <w:start w:val="1"/>
      <w:numFmt w:val="decimal"/>
      <w:lvlText w:val="%1.%2.%3.%4.%5.%6."/>
      <w:lvlJc w:val="left"/>
      <w:pPr>
        <w:tabs>
          <w:tab w:val="num" w:pos="4014"/>
        </w:tabs>
        <w:ind w:left="3870" w:hanging="936"/>
      </w:pPr>
    </w:lvl>
    <w:lvl w:ilvl="6">
      <w:start w:val="1"/>
      <w:numFmt w:val="decimal"/>
      <w:lvlText w:val="%1.%2.%3.%4.%5.%6.%7."/>
      <w:lvlJc w:val="left"/>
      <w:pPr>
        <w:tabs>
          <w:tab w:val="num" w:pos="4734"/>
        </w:tabs>
        <w:ind w:left="4374" w:hanging="1080"/>
      </w:pPr>
    </w:lvl>
    <w:lvl w:ilvl="7">
      <w:start w:val="1"/>
      <w:numFmt w:val="decimal"/>
      <w:lvlText w:val="%1.%2.%3.%4.%5.%6.%7.%8."/>
      <w:lvlJc w:val="left"/>
      <w:pPr>
        <w:tabs>
          <w:tab w:val="num" w:pos="5094"/>
        </w:tabs>
        <w:ind w:left="4878" w:hanging="1224"/>
      </w:pPr>
    </w:lvl>
    <w:lvl w:ilvl="8">
      <w:start w:val="1"/>
      <w:numFmt w:val="decimal"/>
      <w:lvlText w:val="%1.%2.%3.%4.%5.%6.%7.%8.%9."/>
      <w:lvlJc w:val="left"/>
      <w:pPr>
        <w:tabs>
          <w:tab w:val="num" w:pos="5814"/>
        </w:tabs>
        <w:ind w:left="5454" w:hanging="1440"/>
      </w:pPr>
    </w:lvl>
  </w:abstractNum>
  <w:abstractNum w:abstractNumId="75">
    <w:nsid w:val="4CB92479"/>
    <w:multiLevelType w:val="hybridMultilevel"/>
    <w:tmpl w:val="CEAC1418"/>
    <w:lvl w:ilvl="0" w:tplc="D9902A8C">
      <w:start w:val="1"/>
      <w:numFmt w:val="bullet"/>
      <w:lvlText w:val=""/>
      <w:lvlJc w:val="left"/>
      <w:pPr>
        <w:ind w:left="1146" w:hanging="360"/>
      </w:pPr>
      <w:rPr>
        <w:rFonts w:ascii="Symbol" w:hAnsi="Symbol" w:hint="default"/>
      </w:rPr>
    </w:lvl>
    <w:lvl w:ilvl="1" w:tplc="9020AE46">
      <w:start w:val="1"/>
      <w:numFmt w:val="bullet"/>
      <w:lvlText w:val="o"/>
      <w:lvlJc w:val="left"/>
      <w:pPr>
        <w:ind w:left="1866" w:hanging="360"/>
      </w:pPr>
      <w:rPr>
        <w:rFonts w:ascii="Courier New" w:hAnsi="Courier New" w:hint="default"/>
      </w:rPr>
    </w:lvl>
    <w:lvl w:ilvl="2" w:tplc="54326DCC">
      <w:start w:val="1"/>
      <w:numFmt w:val="bullet"/>
      <w:lvlText w:val=""/>
      <w:lvlJc w:val="left"/>
      <w:pPr>
        <w:ind w:left="2586" w:hanging="360"/>
      </w:pPr>
      <w:rPr>
        <w:rFonts w:ascii="Wingdings" w:hAnsi="Wingdings" w:hint="default"/>
      </w:rPr>
    </w:lvl>
    <w:lvl w:ilvl="3" w:tplc="B9022A5A">
      <w:start w:val="1"/>
      <w:numFmt w:val="bullet"/>
      <w:lvlText w:val=""/>
      <w:lvlJc w:val="left"/>
      <w:pPr>
        <w:ind w:left="3306" w:hanging="360"/>
      </w:pPr>
      <w:rPr>
        <w:rFonts w:ascii="Symbol" w:hAnsi="Symbol" w:hint="default"/>
      </w:rPr>
    </w:lvl>
    <w:lvl w:ilvl="4" w:tplc="32429004">
      <w:start w:val="1"/>
      <w:numFmt w:val="bullet"/>
      <w:lvlText w:val="o"/>
      <w:lvlJc w:val="left"/>
      <w:pPr>
        <w:ind w:left="4026" w:hanging="360"/>
      </w:pPr>
      <w:rPr>
        <w:rFonts w:ascii="Courier New" w:hAnsi="Courier New" w:hint="default"/>
      </w:rPr>
    </w:lvl>
    <w:lvl w:ilvl="5" w:tplc="590C7F5A">
      <w:start w:val="1"/>
      <w:numFmt w:val="bullet"/>
      <w:lvlText w:val=""/>
      <w:lvlJc w:val="left"/>
      <w:pPr>
        <w:ind w:left="4746" w:hanging="360"/>
      </w:pPr>
      <w:rPr>
        <w:rFonts w:ascii="Wingdings" w:hAnsi="Wingdings" w:hint="default"/>
      </w:rPr>
    </w:lvl>
    <w:lvl w:ilvl="6" w:tplc="2B688806">
      <w:start w:val="1"/>
      <w:numFmt w:val="bullet"/>
      <w:lvlText w:val=""/>
      <w:lvlJc w:val="left"/>
      <w:pPr>
        <w:ind w:left="5466" w:hanging="360"/>
      </w:pPr>
      <w:rPr>
        <w:rFonts w:ascii="Symbol" w:hAnsi="Symbol" w:hint="default"/>
      </w:rPr>
    </w:lvl>
    <w:lvl w:ilvl="7" w:tplc="E436B0F6">
      <w:start w:val="1"/>
      <w:numFmt w:val="bullet"/>
      <w:lvlText w:val="o"/>
      <w:lvlJc w:val="left"/>
      <w:pPr>
        <w:ind w:left="6186" w:hanging="360"/>
      </w:pPr>
      <w:rPr>
        <w:rFonts w:ascii="Courier New" w:hAnsi="Courier New" w:hint="default"/>
      </w:rPr>
    </w:lvl>
    <w:lvl w:ilvl="8" w:tplc="6E681E9A">
      <w:start w:val="1"/>
      <w:numFmt w:val="bullet"/>
      <w:lvlText w:val=""/>
      <w:lvlJc w:val="left"/>
      <w:pPr>
        <w:ind w:left="6906" w:hanging="360"/>
      </w:pPr>
      <w:rPr>
        <w:rFonts w:ascii="Wingdings" w:hAnsi="Wingdings" w:hint="default"/>
      </w:rPr>
    </w:lvl>
  </w:abstractNum>
  <w:abstractNum w:abstractNumId="76">
    <w:nsid w:val="4D4A646E"/>
    <w:multiLevelType w:val="hybridMultilevel"/>
    <w:tmpl w:val="BC8A715C"/>
    <w:lvl w:ilvl="0" w:tplc="18329C0A">
      <w:start w:val="1"/>
      <w:numFmt w:val="decimal"/>
      <w:pStyle w:val="a3"/>
      <w:lvlText w:val="Таблица %1"/>
      <w:lvlJc w:val="left"/>
      <w:pPr>
        <w:tabs>
          <w:tab w:val="num" w:pos="360"/>
        </w:tabs>
        <w:ind w:left="360" w:hanging="360"/>
      </w:pPr>
    </w:lvl>
    <w:lvl w:ilvl="1" w:tplc="9364E8C8">
      <w:start w:val="1"/>
      <w:numFmt w:val="lowerLetter"/>
      <w:lvlText w:val="%2."/>
      <w:lvlJc w:val="left"/>
      <w:pPr>
        <w:tabs>
          <w:tab w:val="num" w:pos="1440"/>
        </w:tabs>
        <w:ind w:left="1440" w:hanging="360"/>
      </w:pPr>
    </w:lvl>
    <w:lvl w:ilvl="2" w:tplc="C58074B8">
      <w:start w:val="1"/>
      <w:numFmt w:val="lowerRoman"/>
      <w:lvlText w:val="%3."/>
      <w:lvlJc w:val="right"/>
      <w:pPr>
        <w:tabs>
          <w:tab w:val="num" w:pos="2160"/>
        </w:tabs>
        <w:ind w:left="2160" w:hanging="180"/>
      </w:pPr>
    </w:lvl>
    <w:lvl w:ilvl="3" w:tplc="2BF60124">
      <w:start w:val="1"/>
      <w:numFmt w:val="decimal"/>
      <w:lvlText w:val="%4."/>
      <w:lvlJc w:val="left"/>
      <w:pPr>
        <w:tabs>
          <w:tab w:val="num" w:pos="2880"/>
        </w:tabs>
        <w:ind w:left="2880" w:hanging="360"/>
      </w:pPr>
    </w:lvl>
    <w:lvl w:ilvl="4" w:tplc="FF10D35C">
      <w:start w:val="1"/>
      <w:numFmt w:val="lowerLetter"/>
      <w:lvlText w:val="%5."/>
      <w:lvlJc w:val="left"/>
      <w:pPr>
        <w:tabs>
          <w:tab w:val="num" w:pos="3600"/>
        </w:tabs>
        <w:ind w:left="3600" w:hanging="360"/>
      </w:pPr>
    </w:lvl>
    <w:lvl w:ilvl="5" w:tplc="1D2C721A">
      <w:start w:val="1"/>
      <w:numFmt w:val="lowerRoman"/>
      <w:lvlText w:val="%6."/>
      <w:lvlJc w:val="right"/>
      <w:pPr>
        <w:tabs>
          <w:tab w:val="num" w:pos="4320"/>
        </w:tabs>
        <w:ind w:left="4320" w:hanging="180"/>
      </w:pPr>
    </w:lvl>
    <w:lvl w:ilvl="6" w:tplc="B0D4398C">
      <w:start w:val="1"/>
      <w:numFmt w:val="decimal"/>
      <w:lvlText w:val="%7."/>
      <w:lvlJc w:val="left"/>
      <w:pPr>
        <w:tabs>
          <w:tab w:val="num" w:pos="5040"/>
        </w:tabs>
        <w:ind w:left="5040" w:hanging="360"/>
      </w:pPr>
    </w:lvl>
    <w:lvl w:ilvl="7" w:tplc="25FA46A4">
      <w:start w:val="1"/>
      <w:numFmt w:val="lowerLetter"/>
      <w:lvlText w:val="%8."/>
      <w:lvlJc w:val="left"/>
      <w:pPr>
        <w:tabs>
          <w:tab w:val="num" w:pos="5760"/>
        </w:tabs>
        <w:ind w:left="5760" w:hanging="360"/>
      </w:pPr>
    </w:lvl>
    <w:lvl w:ilvl="8" w:tplc="68DE8EFA">
      <w:start w:val="1"/>
      <w:numFmt w:val="lowerRoman"/>
      <w:lvlText w:val="%9."/>
      <w:lvlJc w:val="right"/>
      <w:pPr>
        <w:tabs>
          <w:tab w:val="num" w:pos="6480"/>
        </w:tabs>
        <w:ind w:left="6480" w:hanging="180"/>
      </w:pPr>
    </w:lvl>
  </w:abstractNum>
  <w:abstractNum w:abstractNumId="77">
    <w:nsid w:val="4E793E66"/>
    <w:multiLevelType w:val="multilevel"/>
    <w:tmpl w:val="6478B524"/>
    <w:lvl w:ilvl="0">
      <w:start w:val="1"/>
      <w:numFmt w:val="decimal"/>
      <w:pStyle w:val="19"/>
      <w:lvlText w:val="%1."/>
      <w:lvlJc w:val="left"/>
      <w:pPr>
        <w:tabs>
          <w:tab w:val="num" w:pos="1491"/>
        </w:tabs>
        <w:ind w:left="1491" w:hanging="357"/>
      </w:pPr>
      <w:rPr>
        <w:rFonts w:ascii="Arial" w:hAnsi="Arial" w:cs="Times New Roman" w:hint="default"/>
        <w:b w:val="0"/>
        <w:i w:val="0"/>
        <w:sz w:val="20"/>
      </w:rPr>
    </w:lvl>
    <w:lvl w:ilvl="1">
      <w:start w:val="1"/>
      <w:numFmt w:val="russianLower"/>
      <w:lvlText w:val="%2)"/>
      <w:lvlJc w:val="left"/>
      <w:pPr>
        <w:tabs>
          <w:tab w:val="num" w:pos="1848"/>
        </w:tabs>
        <w:ind w:left="1848" w:hanging="317"/>
      </w:pPr>
      <w:rPr>
        <w:rFonts w:ascii="Arial" w:hAnsi="Arial" w:cs="Times New Roman" w:hint="default"/>
        <w:b w:val="0"/>
        <w:i w:val="0"/>
        <w:sz w:val="20"/>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3708"/>
        </w:tabs>
        <w:ind w:left="3708" w:hanging="360"/>
      </w:pPr>
    </w:lvl>
    <w:lvl w:ilvl="4">
      <w:start w:val="1"/>
      <w:numFmt w:val="lowerLetter"/>
      <w:lvlText w:val="(%5)"/>
      <w:lvlJc w:val="left"/>
      <w:pPr>
        <w:tabs>
          <w:tab w:val="num" w:pos="4068"/>
        </w:tabs>
        <w:ind w:left="4068" w:hanging="360"/>
      </w:pPr>
    </w:lvl>
    <w:lvl w:ilvl="5">
      <w:start w:val="1"/>
      <w:numFmt w:val="lowerRoman"/>
      <w:lvlText w:val="(%6)"/>
      <w:lvlJc w:val="left"/>
      <w:pPr>
        <w:tabs>
          <w:tab w:val="num" w:pos="4428"/>
        </w:tabs>
        <w:ind w:left="4428" w:hanging="360"/>
      </w:pPr>
    </w:lvl>
    <w:lvl w:ilvl="6">
      <w:start w:val="1"/>
      <w:numFmt w:val="decimal"/>
      <w:lvlText w:val="%7."/>
      <w:lvlJc w:val="left"/>
      <w:pPr>
        <w:tabs>
          <w:tab w:val="num" w:pos="4788"/>
        </w:tabs>
        <w:ind w:left="4788" w:hanging="360"/>
      </w:pPr>
    </w:lvl>
    <w:lvl w:ilvl="7">
      <w:start w:val="1"/>
      <w:numFmt w:val="lowerLetter"/>
      <w:lvlText w:val="%8."/>
      <w:lvlJc w:val="left"/>
      <w:pPr>
        <w:tabs>
          <w:tab w:val="num" w:pos="5148"/>
        </w:tabs>
        <w:ind w:left="5148" w:hanging="360"/>
      </w:pPr>
    </w:lvl>
    <w:lvl w:ilvl="8">
      <w:start w:val="1"/>
      <w:numFmt w:val="lowerRoman"/>
      <w:lvlText w:val="%9."/>
      <w:lvlJc w:val="left"/>
      <w:pPr>
        <w:tabs>
          <w:tab w:val="num" w:pos="5508"/>
        </w:tabs>
        <w:ind w:left="5508" w:hanging="360"/>
      </w:pPr>
    </w:lvl>
  </w:abstractNum>
  <w:abstractNum w:abstractNumId="78">
    <w:nsid w:val="4EE2014D"/>
    <w:multiLevelType w:val="hybridMultilevel"/>
    <w:tmpl w:val="1A0A48F2"/>
    <w:lvl w:ilvl="0" w:tplc="04190003">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79">
    <w:nsid w:val="4F0A7FE5"/>
    <w:multiLevelType w:val="hybridMultilevel"/>
    <w:tmpl w:val="B3E272A8"/>
    <w:lvl w:ilvl="0" w:tplc="FFFFFFFF">
      <w:start w:val="1"/>
      <w:numFmt w:val="bullet"/>
      <w:pStyle w:val="Bulletlevel2"/>
      <w:lvlText w:val="–"/>
      <w:lvlJc w:val="left"/>
      <w:pPr>
        <w:tabs>
          <w:tab w:val="num" w:pos="1440"/>
        </w:tabs>
        <w:ind w:left="1440" w:hanging="360"/>
      </w:pPr>
      <w:rPr>
        <w:rFonts w:ascii="Arial" w:hAnsi="Arial" w:cs="Times New Roman" w:hint="default"/>
        <w:color w:val="5378B3"/>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0">
    <w:nsid w:val="4FDA35FB"/>
    <w:multiLevelType w:val="multilevel"/>
    <w:tmpl w:val="967A3458"/>
    <w:lvl w:ilvl="0">
      <w:start w:val="1"/>
      <w:numFmt w:val="bullet"/>
      <w:pStyle w:val="a4"/>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81">
    <w:nsid w:val="50DF51E4"/>
    <w:multiLevelType w:val="hybridMultilevel"/>
    <w:tmpl w:val="40542494"/>
    <w:lvl w:ilvl="0" w:tplc="FFFFFFFF">
      <w:start w:val="1"/>
      <w:numFmt w:val="bullet"/>
      <w:pStyle w:val="Bulletlevel1"/>
      <w:lvlText w:val=""/>
      <w:lvlJc w:val="left"/>
      <w:pPr>
        <w:tabs>
          <w:tab w:val="num" w:pos="1512"/>
        </w:tabs>
        <w:ind w:left="1512" w:hanging="432"/>
      </w:pPr>
      <w:rPr>
        <w:rFonts w:ascii="ZapfDingbats" w:hAnsi="ZapfDingbats" w:hint="default"/>
        <w:b w:val="0"/>
        <w:i w:val="0"/>
        <w:color w:val="5378B3"/>
        <w:sz w:val="16"/>
      </w:rPr>
    </w:lvl>
    <w:lvl w:ilvl="1" w:tplc="FFFFFFFF">
      <w:start w:val="1"/>
      <w:numFmt w:val="decimal"/>
      <w:lvlText w:val="%2."/>
      <w:lvlJc w:val="left"/>
      <w:pPr>
        <w:tabs>
          <w:tab w:val="num" w:pos="1440"/>
        </w:tabs>
        <w:ind w:left="1440" w:hanging="360"/>
      </w:pPr>
      <w:rPr>
        <w:rFonts w:ascii="Arial" w:hAnsi="Arial" w:cs="Times New Roman" w:hint="default"/>
        <w:b/>
        <w:i w:val="0"/>
        <w:color w:val="7889FB"/>
        <w:sz w:val="22"/>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2">
    <w:nsid w:val="52FA7C70"/>
    <w:multiLevelType w:val="hybridMultilevel"/>
    <w:tmpl w:val="6360B814"/>
    <w:lvl w:ilvl="0" w:tplc="B86691C4">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4951413"/>
    <w:multiLevelType w:val="hybridMultilevel"/>
    <w:tmpl w:val="8B247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56A16BA"/>
    <w:multiLevelType w:val="multilevel"/>
    <w:tmpl w:val="F6828EB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55DC5FF1"/>
    <w:multiLevelType w:val="multilevel"/>
    <w:tmpl w:val="55DC5FF1"/>
    <w:name w:val="Нумерованный список 1"/>
    <w:lvl w:ilvl="0">
      <w:start w:val="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6">
    <w:nsid w:val="55DC5FF2"/>
    <w:multiLevelType w:val="multilevel"/>
    <w:tmpl w:val="55DC5FF2"/>
    <w:name w:val="Нумерованный список 2"/>
    <w:lvl w:ilvl="0">
      <w:start w:val="1"/>
      <w:numFmt w:val="bullet"/>
      <w:lvlText w:val=""/>
      <w:lvlJc w:val="left"/>
      <w:pPr>
        <w:ind w:left="360" w:firstLine="0"/>
      </w:pPr>
      <w:rPr>
        <w:rFonts w:ascii="Symbol" w:hAnsi="Symbol"/>
        <w:sz w:val="22"/>
      </w:r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87">
    <w:nsid w:val="55DC5FF4"/>
    <w:multiLevelType w:val="multilevel"/>
    <w:tmpl w:val="55DC5FF4"/>
    <w:name w:val="Нумерованный список 4"/>
    <w:lvl w:ilvl="0">
      <w:numFmt w:val="none"/>
      <w:lvlText w:val=""/>
      <w:lvlJc w:val="left"/>
      <w:pPr>
        <w:ind w:left="709" w:firstLine="0"/>
      </w:pPr>
      <w:rPr>
        <w:rFonts w:ascii="GreekMathSymbols" w:hAnsi="GreekMathSymbols"/>
      </w:rPr>
    </w:lvl>
    <w:lvl w:ilvl="1">
      <w:numFmt w:val="bullet"/>
      <w:lvlText w:val=""/>
      <w:lvlJc w:val="left"/>
      <w:pPr>
        <w:ind w:left="924" w:firstLine="0"/>
      </w:pPr>
      <w:rPr>
        <w:rFonts w:ascii="Wingdings" w:hAnsi="Wingdings"/>
      </w:r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88">
    <w:nsid w:val="55DC5FF5"/>
    <w:multiLevelType w:val="multilevel"/>
    <w:tmpl w:val="55DC5FF5"/>
    <w:name w:val="Нумерованный список 5"/>
    <w:lvl w:ilvl="0">
      <w:start w:val="1"/>
      <w:numFmt w:val="decimal"/>
      <w:lvlText w:val="%1"/>
      <w:lvlJc w:val="left"/>
      <w:pPr>
        <w:ind w:left="120" w:firstLine="0"/>
      </w:pPr>
    </w:lvl>
    <w:lvl w:ilvl="1">
      <w:start w:val="1"/>
      <w:numFmt w:val="decimal"/>
      <w:lvlText w:val="%1.%2"/>
      <w:lvlJc w:val="left"/>
      <w:pPr>
        <w:ind w:left="3686"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9">
    <w:nsid w:val="55DC5FF6"/>
    <w:multiLevelType w:val="multilevel"/>
    <w:tmpl w:val="55DC5FF6"/>
    <w:name w:val="Нумерованный список 6"/>
    <w:lvl w:ilvl="0">
      <w:start w:val="1"/>
      <w:numFmt w:val="bullet"/>
      <w:lvlText w:val=""/>
      <w:lvlJc w:val="left"/>
      <w:pPr>
        <w:ind w:left="340" w:firstLine="0"/>
      </w:pPr>
      <w:rPr>
        <w:rFonts w:ascii="Symbol" w:hAnsi="Symbol"/>
        <w:caps/>
      </w:rPr>
    </w:lvl>
    <w:lvl w:ilvl="1">
      <w:start w:val="1"/>
      <w:numFmt w:val="bullet"/>
      <w:lvlText w:val=""/>
      <w:lvlJc w:val="left"/>
      <w:pPr>
        <w:ind w:left="1420" w:firstLine="0"/>
      </w:pPr>
      <w:rPr>
        <w:rFonts w:ascii="Symbol" w:hAnsi="Symbol"/>
        <w:caps/>
      </w:rPr>
    </w:lvl>
    <w:lvl w:ilvl="2">
      <w:start w:val="1"/>
      <w:numFmt w:val="bullet"/>
      <w:lvlText w:val=""/>
      <w:lvlJc w:val="left"/>
      <w:pPr>
        <w:ind w:left="2140" w:firstLine="0"/>
      </w:pPr>
      <w:rPr>
        <w:rFonts w:ascii="Wingdings" w:hAnsi="Wingdings"/>
      </w:rPr>
    </w:lvl>
    <w:lvl w:ilvl="3">
      <w:start w:val="1"/>
      <w:numFmt w:val="bullet"/>
      <w:lvlText w:val=""/>
      <w:lvlJc w:val="left"/>
      <w:pPr>
        <w:ind w:left="2860" w:firstLine="0"/>
      </w:pPr>
      <w:rPr>
        <w:rFonts w:ascii="Symbol" w:hAnsi="Symbol"/>
      </w:rPr>
    </w:lvl>
    <w:lvl w:ilvl="4">
      <w:start w:val="1"/>
      <w:numFmt w:val="bullet"/>
      <w:lvlText w:val="o"/>
      <w:lvlJc w:val="left"/>
      <w:pPr>
        <w:ind w:left="3580" w:firstLine="0"/>
      </w:pPr>
      <w:rPr>
        <w:rFonts w:ascii="Courier New" w:hAnsi="Courier New"/>
      </w:rPr>
    </w:lvl>
    <w:lvl w:ilvl="5">
      <w:start w:val="1"/>
      <w:numFmt w:val="bullet"/>
      <w:lvlText w:val=""/>
      <w:lvlJc w:val="left"/>
      <w:pPr>
        <w:ind w:left="4300" w:firstLine="0"/>
      </w:pPr>
      <w:rPr>
        <w:rFonts w:ascii="Wingdings" w:hAnsi="Wingdings"/>
      </w:rPr>
    </w:lvl>
    <w:lvl w:ilvl="6">
      <w:start w:val="1"/>
      <w:numFmt w:val="bullet"/>
      <w:lvlText w:val=""/>
      <w:lvlJc w:val="left"/>
      <w:pPr>
        <w:ind w:left="5020" w:firstLine="0"/>
      </w:pPr>
      <w:rPr>
        <w:rFonts w:ascii="Symbol" w:hAnsi="Symbol"/>
      </w:rPr>
    </w:lvl>
    <w:lvl w:ilvl="7">
      <w:start w:val="1"/>
      <w:numFmt w:val="bullet"/>
      <w:lvlText w:val="o"/>
      <w:lvlJc w:val="left"/>
      <w:pPr>
        <w:ind w:left="5740" w:firstLine="0"/>
      </w:pPr>
      <w:rPr>
        <w:rFonts w:ascii="Courier New" w:hAnsi="Courier New"/>
      </w:rPr>
    </w:lvl>
    <w:lvl w:ilvl="8">
      <w:start w:val="1"/>
      <w:numFmt w:val="bullet"/>
      <w:lvlText w:val=""/>
      <w:lvlJc w:val="left"/>
      <w:pPr>
        <w:ind w:left="6460" w:firstLine="0"/>
      </w:pPr>
      <w:rPr>
        <w:rFonts w:ascii="Wingdings" w:hAnsi="Wingdings"/>
      </w:rPr>
    </w:lvl>
  </w:abstractNum>
  <w:abstractNum w:abstractNumId="90">
    <w:nsid w:val="55DC5FF8"/>
    <w:multiLevelType w:val="singleLevel"/>
    <w:tmpl w:val="55DC5FF8"/>
    <w:name w:val="Нумерованный список 8"/>
    <w:lvl w:ilvl="0">
      <w:start w:val="1"/>
      <w:numFmt w:val="decimal"/>
      <w:lvlText w:val="%1."/>
      <w:lvlJc w:val="left"/>
      <w:pPr>
        <w:ind w:left="0" w:firstLine="0"/>
      </w:pPr>
    </w:lvl>
  </w:abstractNum>
  <w:abstractNum w:abstractNumId="91">
    <w:nsid w:val="55DC5FF9"/>
    <w:multiLevelType w:val="multilevel"/>
    <w:tmpl w:val="55DC5FF9"/>
    <w:name w:val="Нумерованный список 9"/>
    <w:lvl w:ilvl="0">
      <w:start w:val="1"/>
      <w:numFmt w:val="bullet"/>
      <w:lvlText w:val=""/>
      <w:lvlJc w:val="left"/>
      <w:pPr>
        <w:ind w:left="567" w:firstLine="0"/>
      </w:pPr>
      <w:rPr>
        <w:rFonts w:ascii="Wingdings" w:hAnsi="Wingdings"/>
        <w:b w:val="0"/>
        <w:i w:val="0"/>
        <w:sz w:val="24"/>
      </w:rPr>
    </w:lvl>
    <w:lvl w:ilvl="1">
      <w:start w:val="1"/>
      <w:numFmt w:val="bullet"/>
      <w:lvlText w:val=""/>
      <w:lvlJc w:val="left"/>
      <w:pPr>
        <w:ind w:left="567"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2">
    <w:nsid w:val="55DC5FFA"/>
    <w:multiLevelType w:val="multilevel"/>
    <w:tmpl w:val="00C856E4"/>
    <w:name w:val="Нумерованный список 10"/>
    <w:lvl w:ilvl="0">
      <w:start w:val="1"/>
      <w:numFmt w:val="decimal"/>
      <w:lvlText w:val="%1."/>
      <w:lvlJc w:val="left"/>
      <w:pPr>
        <w:ind w:left="360" w:firstLine="0"/>
      </w:pPr>
      <w:rPr>
        <w:rFonts w:ascii="Times New Roman" w:hAnsi="Times New Roman" w:cs="Times New Roman" w:hint="default"/>
      </w:r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93">
    <w:nsid w:val="55DC5FFB"/>
    <w:multiLevelType w:val="multilevel"/>
    <w:tmpl w:val="55DC5FFB"/>
    <w:name w:val="Нумерованный список 11"/>
    <w:lvl w:ilvl="0">
      <w:start w:val="1"/>
      <w:numFmt w:val="bullet"/>
      <w:lvlText w:val=""/>
      <w:lvlJc w:val="left"/>
      <w:pPr>
        <w:ind w:left="567" w:firstLine="0"/>
      </w:pPr>
      <w:rPr>
        <w:rFonts w:ascii="Symbol" w:hAnsi="Symbol"/>
        <w:b w:val="0"/>
        <w:i w:val="0"/>
        <w:caps w:val="0"/>
        <w:strike w:val="0"/>
        <w:vanish w:val="0"/>
        <w:spacing w:val="-20"/>
        <w:w w:val="100"/>
        <w:kern w:val="0"/>
        <w:position w:val="0"/>
        <w:sz w:val="24"/>
        <w:vertAlign w:val="baseline"/>
      </w:rPr>
    </w:lvl>
    <w:lvl w:ilvl="1">
      <w:start w:val="1"/>
      <w:numFmt w:val="bullet"/>
      <w:lvlText w:val=""/>
      <w:lvlJc w:val="left"/>
      <w:pPr>
        <w:ind w:left="1134" w:firstLine="0"/>
      </w:pPr>
      <w:rPr>
        <w:rFonts w:ascii="Wingdings" w:hAnsi="Wingdings"/>
      </w:rPr>
    </w:lvl>
    <w:lvl w:ilvl="2">
      <w:start w:val="1"/>
      <w:numFmt w:val="bullet"/>
      <w:lvlText w:val=""/>
      <w:lvlJc w:val="left"/>
      <w:pPr>
        <w:ind w:left="1701" w:firstLine="0"/>
      </w:pPr>
      <w:rPr>
        <w:rFonts w:ascii="Symbol" w:hAnsi="Symbol"/>
        <w:sz w:val="24"/>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94">
    <w:nsid w:val="55DC5FFD"/>
    <w:multiLevelType w:val="multilevel"/>
    <w:tmpl w:val="55DC5FFD"/>
    <w:name w:val="Нумерованный список 13"/>
    <w:lvl w:ilvl="0">
      <w:start w:val="1"/>
      <w:numFmt w:val="bullet"/>
      <w:lvlText w:val=""/>
      <w:lvlJc w:val="left"/>
      <w:pPr>
        <w:ind w:left="284" w:firstLine="0"/>
      </w:pPr>
      <w:rPr>
        <w:rFonts w:ascii="Symbol" w:hAnsi="Symbol"/>
        <w:b w:val="0"/>
        <w:i w:val="0"/>
        <w:sz w:val="24"/>
      </w:rPr>
    </w:lvl>
    <w:lvl w:ilvl="1">
      <w:start w:val="1"/>
      <w:numFmt w:val="bullet"/>
      <w:lvlText w:val=""/>
      <w:lvlJc w:val="left"/>
      <w:pPr>
        <w:ind w:left="567" w:firstLine="0"/>
      </w:pPr>
      <w:rPr>
        <w:rFonts w:ascii="Wingdings" w:hAnsi="Wingdings"/>
        <w:b w:val="0"/>
        <w:i w:val="0"/>
        <w:sz w:val="24"/>
      </w:rPr>
    </w:lvl>
    <w:lvl w:ilvl="2">
      <w:numFmt w:val="bullet"/>
      <w:lvlText w:val=""/>
      <w:lvlJc w:val="left"/>
      <w:pPr>
        <w:ind w:left="851" w:firstLine="0"/>
      </w:pPr>
      <w:rPr>
        <w:rFonts w:ascii="Wingdings" w:hAnsi="Wingdings"/>
      </w:rPr>
    </w:lvl>
    <w:lvl w:ilvl="3">
      <w:start w:val="1"/>
      <w:numFmt w:val="bullet"/>
      <w:lvlText w:val=""/>
      <w:lvlJc w:val="left"/>
      <w:pPr>
        <w:ind w:left="1364" w:firstLine="0"/>
      </w:pPr>
      <w:rPr>
        <w:rFonts w:ascii="Symbol" w:hAnsi="Symbol"/>
      </w:rPr>
    </w:lvl>
    <w:lvl w:ilvl="4">
      <w:start w:val="1"/>
      <w:numFmt w:val="bullet"/>
      <w:lvlText w:val=""/>
      <w:lvlJc w:val="left"/>
      <w:pPr>
        <w:ind w:left="1724" w:firstLine="0"/>
      </w:pPr>
      <w:rPr>
        <w:rFonts w:ascii="Symbol" w:hAnsi="Symbol"/>
      </w:rPr>
    </w:lvl>
    <w:lvl w:ilvl="5">
      <w:numFmt w:val="bullet"/>
      <w:lvlText w:val=""/>
      <w:lvlJc w:val="left"/>
      <w:pPr>
        <w:ind w:left="2084" w:firstLine="0"/>
      </w:pPr>
      <w:rPr>
        <w:rFonts w:ascii="Wingdings" w:hAnsi="Wingdings"/>
      </w:rPr>
    </w:lvl>
    <w:lvl w:ilvl="6">
      <w:start w:val="1"/>
      <w:numFmt w:val="bullet"/>
      <w:lvlText w:val=""/>
      <w:lvlJc w:val="left"/>
      <w:pPr>
        <w:ind w:left="2444" w:firstLine="0"/>
      </w:pPr>
      <w:rPr>
        <w:rFonts w:ascii="Wingdings" w:hAnsi="Wingdings"/>
      </w:rPr>
    </w:lvl>
    <w:lvl w:ilvl="7">
      <w:start w:val="1"/>
      <w:numFmt w:val="bullet"/>
      <w:lvlText w:val=""/>
      <w:lvlJc w:val="left"/>
      <w:pPr>
        <w:ind w:left="2804" w:firstLine="0"/>
      </w:pPr>
      <w:rPr>
        <w:rFonts w:ascii="Symbol" w:hAnsi="Symbol"/>
      </w:rPr>
    </w:lvl>
    <w:lvl w:ilvl="8">
      <w:start w:val="1"/>
      <w:numFmt w:val="bullet"/>
      <w:lvlText w:val=""/>
      <w:lvlJc w:val="left"/>
      <w:pPr>
        <w:ind w:left="3164" w:firstLine="0"/>
      </w:pPr>
      <w:rPr>
        <w:rFonts w:ascii="Symbol" w:hAnsi="Symbol"/>
      </w:rPr>
    </w:lvl>
  </w:abstractNum>
  <w:abstractNum w:abstractNumId="95">
    <w:nsid w:val="55DC5FFE"/>
    <w:multiLevelType w:val="multilevel"/>
    <w:tmpl w:val="55DC5FFE"/>
    <w:name w:val="Нумерованный список 14"/>
    <w:lvl w:ilvl="0">
      <w:start w:val="1"/>
      <w:numFmt w:val="decimal"/>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96">
    <w:nsid w:val="55DC6002"/>
    <w:multiLevelType w:val="singleLevel"/>
    <w:tmpl w:val="55DC6002"/>
    <w:name w:val="Нумерованный список 18"/>
    <w:lvl w:ilvl="0">
      <w:start w:val="1"/>
      <w:numFmt w:val="bullet"/>
      <w:lvlText w:val=""/>
      <w:lvlJc w:val="left"/>
      <w:pPr>
        <w:ind w:left="0" w:firstLine="0"/>
      </w:pPr>
      <w:rPr>
        <w:rFonts w:ascii="Symbol" w:hAnsi="Symbol"/>
      </w:rPr>
    </w:lvl>
  </w:abstractNum>
  <w:abstractNum w:abstractNumId="97">
    <w:nsid w:val="55DC6004"/>
    <w:multiLevelType w:val="multilevel"/>
    <w:tmpl w:val="55DC6004"/>
    <w:name w:val="Нумерованный список 20"/>
    <w:lvl w:ilvl="0">
      <w:start w:val="1"/>
      <w:numFmt w:val="decimal"/>
      <w:lvlText w:val="%1."/>
      <w:lvlJc w:val="left"/>
      <w:pPr>
        <w:ind w:left="360" w:firstLine="0"/>
      </w:pPr>
    </w:lvl>
    <w:lvl w:ilvl="1">
      <w:start w:val="1"/>
      <w:numFmt w:val="bullet"/>
      <w:lvlText w:val="o"/>
      <w:lvlJc w:val="left"/>
      <w:pPr>
        <w:ind w:left="1080" w:firstLine="0"/>
      </w:pPr>
      <w:rPr>
        <w:rFonts w:ascii="Courier New" w:hAnsi="Courier New"/>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98">
    <w:nsid w:val="55DC6005"/>
    <w:multiLevelType w:val="multilevel"/>
    <w:tmpl w:val="55DC6005"/>
    <w:name w:val="Нумерованный список 21"/>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108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9">
    <w:nsid w:val="55DC6006"/>
    <w:multiLevelType w:val="multilevel"/>
    <w:tmpl w:val="55DC6006"/>
    <w:name w:val="Нумерованный список 22"/>
    <w:lvl w:ilvl="0">
      <w:start w:val="1"/>
      <w:numFmt w:val="bullet"/>
      <w:lvlText w:val=""/>
      <w:lvlJc w:val="left"/>
      <w:pPr>
        <w:ind w:left="284" w:firstLine="0"/>
      </w:pPr>
      <w:rPr>
        <w:rFonts w:ascii="Symbol" w:hAnsi="Symbol"/>
        <w:b w:val="0"/>
        <w:i w:val="0"/>
        <w:sz w:val="24"/>
      </w:rPr>
    </w:lvl>
    <w:lvl w:ilvl="1">
      <w:start w:val="1"/>
      <w:numFmt w:val="bullet"/>
      <w:lvlText w:val=""/>
      <w:lvlJc w:val="left"/>
      <w:pPr>
        <w:ind w:left="1080" w:firstLine="0"/>
      </w:pPr>
      <w:rPr>
        <w:rFonts w:ascii="Wingdings" w:hAnsi="Wingdings"/>
        <w:b w:val="0"/>
        <w:i w:val="0"/>
        <w:sz w:val="24"/>
      </w:rPr>
    </w:lvl>
    <w:lvl w:ilvl="2">
      <w:start w:val="1"/>
      <w:numFmt w:val="bullet"/>
      <w:lvlText w:val=""/>
      <w:lvlJc w:val="left"/>
      <w:pPr>
        <w:ind w:left="1800" w:firstLine="0"/>
      </w:pPr>
      <w:rPr>
        <w:rFonts w:ascii="Wingdings" w:hAnsi="Wingdings"/>
      </w:rPr>
    </w:lvl>
    <w:lvl w:ilvl="3">
      <w:start w:val="1"/>
      <w:numFmt w:val="bullet"/>
      <w:lvlText w:val=""/>
      <w:lvlJc w:val="left"/>
      <w:pPr>
        <w:ind w:left="2520" w:firstLine="0"/>
      </w:pPr>
      <w:rPr>
        <w:rFonts w:ascii="Symbol" w:hAnsi="Symbol"/>
      </w:rPr>
    </w:lvl>
    <w:lvl w:ilvl="4">
      <w:start w:val="1"/>
      <w:numFmt w:val="bullet"/>
      <w:lvlText w:val="o"/>
      <w:lvlJc w:val="left"/>
      <w:pPr>
        <w:ind w:left="3240" w:firstLine="0"/>
      </w:pPr>
      <w:rPr>
        <w:rFonts w:ascii="Courier New" w:hAnsi="Courier New"/>
      </w:rPr>
    </w:lvl>
    <w:lvl w:ilvl="5">
      <w:start w:val="1"/>
      <w:numFmt w:val="bullet"/>
      <w:lvlText w:val=""/>
      <w:lvlJc w:val="left"/>
      <w:pPr>
        <w:ind w:left="3960" w:firstLine="0"/>
      </w:pPr>
      <w:rPr>
        <w:rFonts w:ascii="Wingdings" w:hAnsi="Wingdings"/>
      </w:rPr>
    </w:lvl>
    <w:lvl w:ilvl="6">
      <w:start w:val="1"/>
      <w:numFmt w:val="bullet"/>
      <w:lvlText w:val=""/>
      <w:lvlJc w:val="left"/>
      <w:pPr>
        <w:ind w:left="4680" w:firstLine="0"/>
      </w:pPr>
      <w:rPr>
        <w:rFonts w:ascii="Symbol" w:hAnsi="Symbol"/>
      </w:rPr>
    </w:lvl>
    <w:lvl w:ilvl="7">
      <w:start w:val="1"/>
      <w:numFmt w:val="bullet"/>
      <w:lvlText w:val="o"/>
      <w:lvlJc w:val="left"/>
      <w:pPr>
        <w:ind w:left="5400" w:firstLine="0"/>
      </w:pPr>
      <w:rPr>
        <w:rFonts w:ascii="Courier New" w:hAnsi="Courier New"/>
      </w:rPr>
    </w:lvl>
    <w:lvl w:ilvl="8">
      <w:start w:val="1"/>
      <w:numFmt w:val="bullet"/>
      <w:lvlText w:val=""/>
      <w:lvlJc w:val="left"/>
      <w:pPr>
        <w:ind w:left="6120" w:firstLine="0"/>
      </w:pPr>
      <w:rPr>
        <w:rFonts w:ascii="Wingdings" w:hAnsi="Wingdings"/>
      </w:rPr>
    </w:lvl>
  </w:abstractNum>
  <w:abstractNum w:abstractNumId="100">
    <w:nsid w:val="55DC6007"/>
    <w:multiLevelType w:val="multilevel"/>
    <w:tmpl w:val="55DC6007"/>
    <w:name w:val="Нумерованный список 23"/>
    <w:lvl w:ilvl="0">
      <w:start w:val="1"/>
      <w:numFmt w:val="decimal"/>
      <w:lvlText w:val="%1."/>
      <w:lvlJc w:val="left"/>
      <w:pPr>
        <w:ind w:left="567" w:firstLine="0"/>
      </w:pPr>
      <w:rPr>
        <w:color w:val="000000"/>
      </w:rPr>
    </w:lvl>
    <w:lvl w:ilvl="1">
      <w:start w:val="1"/>
      <w:numFmt w:val="bullet"/>
      <w:lvlText w:val="o"/>
      <w:lvlJc w:val="left"/>
      <w:pPr>
        <w:ind w:left="720" w:firstLine="0"/>
      </w:pPr>
      <w:rPr>
        <w:rFonts w:ascii="Courier New" w:hAnsi="Courier New"/>
      </w:rPr>
    </w:lvl>
    <w:lvl w:ilvl="2">
      <w:start w:val="1"/>
      <w:numFmt w:val="bullet"/>
      <w:lvlText w:val=""/>
      <w:lvlJc w:val="left"/>
      <w:pPr>
        <w:ind w:left="1440" w:firstLine="0"/>
      </w:pPr>
      <w:rPr>
        <w:rFonts w:ascii="Wingdings" w:hAnsi="Wingdings"/>
      </w:rPr>
    </w:lvl>
    <w:lvl w:ilvl="3">
      <w:start w:val="1"/>
      <w:numFmt w:val="bullet"/>
      <w:lvlText w:val=""/>
      <w:lvlJc w:val="left"/>
      <w:pPr>
        <w:ind w:left="2160" w:firstLine="0"/>
      </w:pPr>
      <w:rPr>
        <w:rFonts w:ascii="Symbol" w:hAnsi="Symbol"/>
      </w:rPr>
    </w:lvl>
    <w:lvl w:ilvl="4">
      <w:start w:val="1"/>
      <w:numFmt w:val="bullet"/>
      <w:lvlText w:val="o"/>
      <w:lvlJc w:val="left"/>
      <w:pPr>
        <w:ind w:left="2880" w:firstLine="0"/>
      </w:pPr>
      <w:rPr>
        <w:rFonts w:ascii="Courier New" w:hAnsi="Courier New"/>
      </w:rPr>
    </w:lvl>
    <w:lvl w:ilvl="5">
      <w:start w:val="1"/>
      <w:numFmt w:val="bullet"/>
      <w:lvlText w:val=""/>
      <w:lvlJc w:val="left"/>
      <w:pPr>
        <w:ind w:left="3600" w:firstLine="0"/>
      </w:pPr>
      <w:rPr>
        <w:rFonts w:ascii="Wingdings" w:hAnsi="Wingdings"/>
      </w:rPr>
    </w:lvl>
    <w:lvl w:ilvl="6">
      <w:start w:val="1"/>
      <w:numFmt w:val="bullet"/>
      <w:lvlText w:val=""/>
      <w:lvlJc w:val="left"/>
      <w:pPr>
        <w:ind w:left="4320" w:firstLine="0"/>
      </w:pPr>
      <w:rPr>
        <w:rFonts w:ascii="Symbol" w:hAnsi="Symbol"/>
      </w:rPr>
    </w:lvl>
    <w:lvl w:ilvl="7">
      <w:start w:val="1"/>
      <w:numFmt w:val="bullet"/>
      <w:lvlText w:val="o"/>
      <w:lvlJc w:val="left"/>
      <w:pPr>
        <w:ind w:left="5040" w:firstLine="0"/>
      </w:pPr>
      <w:rPr>
        <w:rFonts w:ascii="Courier New" w:hAnsi="Courier New"/>
      </w:rPr>
    </w:lvl>
    <w:lvl w:ilvl="8">
      <w:start w:val="1"/>
      <w:numFmt w:val="bullet"/>
      <w:lvlText w:val=""/>
      <w:lvlJc w:val="left"/>
      <w:pPr>
        <w:ind w:left="5760" w:firstLine="0"/>
      </w:pPr>
      <w:rPr>
        <w:rFonts w:ascii="Wingdings" w:hAnsi="Wingdings"/>
      </w:rPr>
    </w:lvl>
  </w:abstractNum>
  <w:abstractNum w:abstractNumId="101">
    <w:nsid w:val="55DC6008"/>
    <w:multiLevelType w:val="multilevel"/>
    <w:tmpl w:val="55DC6008"/>
    <w:name w:val="Нумерованный список 24"/>
    <w:lvl w:ilvl="0">
      <w:start w:val="1"/>
      <w:numFmt w:val="bullet"/>
      <w:lvlText w:val=""/>
      <w:lvlJc w:val="left"/>
      <w:pPr>
        <w:ind w:left="567" w:firstLine="0"/>
      </w:pPr>
      <w:rPr>
        <w:rFonts w:ascii="Symbol" w:hAnsi="Symbol"/>
      </w:rPr>
    </w:lvl>
    <w:lvl w:ilvl="1">
      <w:start w:val="1"/>
      <w:numFmt w:val="bullet"/>
      <w:lvlText w:val=""/>
      <w:lvlJc w:val="left"/>
      <w:pPr>
        <w:ind w:left="360" w:firstLine="0"/>
      </w:pPr>
      <w:rPr>
        <w:rFonts w:ascii="Wingdings" w:hAnsi="Wingdings"/>
      </w:rPr>
    </w:lvl>
    <w:lvl w:ilvl="2">
      <w:numFmt w:val="bullet"/>
      <w:lvlText w:val=""/>
      <w:lvlJc w:val="left"/>
      <w:pPr>
        <w:ind w:left="720" w:firstLine="0"/>
      </w:pPr>
      <w:rPr>
        <w:rFonts w:ascii="Wingdings" w:hAnsi="Wingdings"/>
      </w:r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102">
    <w:nsid w:val="55DC6009"/>
    <w:multiLevelType w:val="multilevel"/>
    <w:tmpl w:val="55DC6009"/>
    <w:name w:val="Нумерованный список 25"/>
    <w:lvl w:ilvl="0">
      <w:start w:val="1"/>
      <w:numFmt w:val="decimal"/>
      <w:lvlText w:val="%1."/>
      <w:lvlJc w:val="left"/>
      <w:pPr>
        <w:ind w:left="0" w:firstLine="0"/>
      </w:pPr>
    </w:lvl>
    <w:lvl w:ilvl="1">
      <w:start w:val="1"/>
      <w:numFmt w:val="decimal"/>
      <w:lvlText w:val="%1.%2."/>
      <w:lvlJc w:val="left"/>
      <w:pPr>
        <w:ind w:left="357" w:firstLine="0"/>
      </w:pPr>
    </w:lvl>
    <w:lvl w:ilvl="2">
      <w:start w:val="1"/>
      <w:numFmt w:val="decimal"/>
      <w:lvlText w:val="%1.%2.%3."/>
      <w:lvlJc w:val="left"/>
      <w:pPr>
        <w:ind w:left="924" w:firstLine="0"/>
      </w:pPr>
    </w:lvl>
    <w:lvl w:ilvl="3">
      <w:start w:val="1"/>
      <w:numFmt w:val="decimal"/>
      <w:lvlText w:val="%1.%2.%3.%4."/>
      <w:lvlJc w:val="left"/>
      <w:pPr>
        <w:ind w:left="1647" w:firstLine="0"/>
      </w:pPr>
    </w:lvl>
    <w:lvl w:ilvl="4">
      <w:start w:val="1"/>
      <w:numFmt w:val="decimal"/>
      <w:lvlText w:val="%1.%2.%3.%4.%5."/>
      <w:lvlJc w:val="left"/>
      <w:pPr>
        <w:ind w:left="4887" w:firstLine="0"/>
      </w:pPr>
    </w:lvl>
    <w:lvl w:ilvl="5">
      <w:start w:val="1"/>
      <w:numFmt w:val="decimal"/>
      <w:lvlText w:val="%1.%2.%3.%4.%5.%6."/>
      <w:lvlJc w:val="left"/>
      <w:pPr>
        <w:ind w:left="5607" w:firstLine="0"/>
      </w:pPr>
    </w:lvl>
    <w:lvl w:ilvl="6">
      <w:start w:val="1"/>
      <w:numFmt w:val="decimal"/>
      <w:lvlText w:val="%1.%2.%3.%4.%5.%6.%7."/>
      <w:lvlJc w:val="left"/>
      <w:pPr>
        <w:ind w:left="6327" w:firstLine="0"/>
      </w:pPr>
    </w:lvl>
    <w:lvl w:ilvl="7">
      <w:start w:val="1"/>
      <w:numFmt w:val="decimal"/>
      <w:lvlText w:val="%1.%2.%3.%4.%5.%6.%7.%8."/>
      <w:lvlJc w:val="left"/>
      <w:pPr>
        <w:ind w:left="7047" w:firstLine="0"/>
      </w:pPr>
    </w:lvl>
    <w:lvl w:ilvl="8">
      <w:start w:val="1"/>
      <w:numFmt w:val="decimal"/>
      <w:lvlText w:val="%1.%2.%3.%4.%5.%6.%7.%8.%9"/>
      <w:lvlJc w:val="left"/>
      <w:pPr>
        <w:ind w:left="7767" w:firstLine="0"/>
      </w:pPr>
    </w:lvl>
  </w:abstractNum>
  <w:abstractNum w:abstractNumId="103">
    <w:nsid w:val="5655450B"/>
    <w:multiLevelType w:val="hybridMultilevel"/>
    <w:tmpl w:val="70DC1652"/>
    <w:lvl w:ilvl="0" w:tplc="FFFFFFFF">
      <w:start w:val="1"/>
      <w:numFmt w:val="decimal"/>
      <w:pStyle w:val="a5"/>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56803DC7"/>
    <w:multiLevelType w:val="multilevel"/>
    <w:tmpl w:val="4C6ACE06"/>
    <w:lvl w:ilvl="0">
      <w:start w:val="1"/>
      <w:numFmt w:val="decimal"/>
      <w:pStyle w:val="StyleHeading1"/>
      <w:lvlText w:val="%1."/>
      <w:lvlJc w:val="left"/>
      <w:pPr>
        <w:tabs>
          <w:tab w:val="num" w:pos="644"/>
        </w:tabs>
        <w:ind w:left="644" w:hanging="360"/>
      </w:pPr>
      <w:rPr>
        <w:rFonts w:ascii="Arial" w:hAnsi="Arial" w:cs="Times New Roman" w:hint="default"/>
        <w:color w:val="0000FF"/>
      </w:rPr>
    </w:lvl>
    <w:lvl w:ilvl="1">
      <w:start w:val="1"/>
      <w:numFmt w:val="decimal"/>
      <w:pStyle w:val="StyleHeading2"/>
      <w:lvlText w:val="%1.%2"/>
      <w:lvlJc w:val="left"/>
      <w:pPr>
        <w:tabs>
          <w:tab w:val="num" w:pos="499"/>
        </w:tabs>
        <w:ind w:left="499" w:hanging="357"/>
      </w:pPr>
      <w:rPr>
        <w:rFonts w:cs="Times New Roman"/>
        <w:b/>
        <w:i w:val="0"/>
        <w:caps w:val="0"/>
        <w:strike w:val="0"/>
        <w:dstrike w:val="0"/>
        <w:vanish w:val="0"/>
        <w:webHidden w:val="0"/>
        <w:sz w:val="26"/>
        <w:szCs w:val="26"/>
        <w:u w:val="none"/>
        <w:effect w:val="none"/>
        <w:vertAlign w:val="baseline"/>
        <w:specVanish w:val="0"/>
      </w:rPr>
    </w:lvl>
    <w:lvl w:ilvl="2">
      <w:start w:val="1"/>
      <w:numFmt w:val="decimal"/>
      <w:lvlRestart w:val="0"/>
      <w:pStyle w:val="StyleHeading3"/>
      <w:lvlText w:val="%1.%2.%3"/>
      <w:lvlJc w:val="left"/>
      <w:pPr>
        <w:tabs>
          <w:tab w:val="num" w:pos="1004"/>
        </w:tabs>
        <w:ind w:left="1004" w:hanging="720"/>
      </w:pPr>
      <w:rPr>
        <w:rFonts w:cs="Times New Roman"/>
      </w:rPr>
    </w:lvl>
    <w:lvl w:ilvl="3">
      <w:start w:val="1"/>
      <w:numFmt w:val="decimal"/>
      <w:lvlText w:val="%1.%2.%3.%4"/>
      <w:lvlJc w:val="left"/>
      <w:pPr>
        <w:tabs>
          <w:tab w:val="num" w:pos="1006"/>
        </w:tabs>
        <w:ind w:left="1006" w:hanging="864"/>
      </w:pPr>
      <w:rPr>
        <w:rFonts w:cs="Times New Roman"/>
      </w:rPr>
    </w:lvl>
    <w:lvl w:ilvl="4">
      <w:start w:val="1"/>
      <w:numFmt w:val="decimal"/>
      <w:lvlText w:val="%1.%2.%3.%4.%5"/>
      <w:lvlJc w:val="left"/>
      <w:pPr>
        <w:tabs>
          <w:tab w:val="num" w:pos="1150"/>
        </w:tabs>
        <w:ind w:left="1150" w:hanging="1008"/>
      </w:pPr>
      <w:rPr>
        <w:rFonts w:cs="Times New Roman"/>
      </w:rPr>
    </w:lvl>
    <w:lvl w:ilvl="5">
      <w:start w:val="1"/>
      <w:numFmt w:val="decimal"/>
      <w:lvlText w:val="%1.%2.%3.%4.%5.%6"/>
      <w:lvlJc w:val="left"/>
      <w:pPr>
        <w:tabs>
          <w:tab w:val="num" w:pos="1294"/>
        </w:tabs>
        <w:ind w:left="1294" w:hanging="1152"/>
      </w:pPr>
      <w:rPr>
        <w:rFonts w:cs="Times New Roman"/>
      </w:rPr>
    </w:lvl>
    <w:lvl w:ilvl="6">
      <w:start w:val="1"/>
      <w:numFmt w:val="decimal"/>
      <w:lvlText w:val="%1.%2.%3.%4.%5.%6.%7"/>
      <w:lvlJc w:val="left"/>
      <w:pPr>
        <w:tabs>
          <w:tab w:val="num" w:pos="1438"/>
        </w:tabs>
        <w:ind w:left="1438" w:hanging="1296"/>
      </w:pPr>
      <w:rPr>
        <w:rFonts w:cs="Times New Roman"/>
      </w:rPr>
    </w:lvl>
    <w:lvl w:ilvl="7">
      <w:start w:val="1"/>
      <w:numFmt w:val="decimal"/>
      <w:lvlText w:val="%1.%2.%3.%4.%5.%6.%7.%8"/>
      <w:lvlJc w:val="left"/>
      <w:pPr>
        <w:tabs>
          <w:tab w:val="num" w:pos="1582"/>
        </w:tabs>
        <w:ind w:left="1582" w:hanging="1440"/>
      </w:pPr>
      <w:rPr>
        <w:rFonts w:cs="Times New Roman"/>
      </w:rPr>
    </w:lvl>
    <w:lvl w:ilvl="8">
      <w:start w:val="1"/>
      <w:numFmt w:val="decimal"/>
      <w:lvlText w:val="%1.%2.%3.%4.%5.%6.%7.%8.%9"/>
      <w:lvlJc w:val="left"/>
      <w:pPr>
        <w:tabs>
          <w:tab w:val="num" w:pos="1726"/>
        </w:tabs>
        <w:ind w:left="1726" w:hanging="1584"/>
      </w:pPr>
      <w:rPr>
        <w:rFonts w:cs="Times New Roman"/>
      </w:rPr>
    </w:lvl>
  </w:abstractNum>
  <w:abstractNum w:abstractNumId="105">
    <w:nsid w:val="570C3034"/>
    <w:multiLevelType w:val="multilevel"/>
    <w:tmpl w:val="46B27CB0"/>
    <w:lvl w:ilvl="0">
      <w:start w:val="1"/>
      <w:numFmt w:val="decimal"/>
      <w:pStyle w:val="4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6">
    <w:nsid w:val="57B458FC"/>
    <w:multiLevelType w:val="hybridMultilevel"/>
    <w:tmpl w:val="CCD0F4D4"/>
    <w:lvl w:ilvl="0" w:tplc="F612C726">
      <w:start w:val="1"/>
      <w:numFmt w:val="bullet"/>
      <w:pStyle w:val="-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57D6668C"/>
    <w:multiLevelType w:val="hybridMultilevel"/>
    <w:tmpl w:val="B972E3E8"/>
    <w:lvl w:ilvl="0" w:tplc="B86691C4">
      <w:start w:val="1"/>
      <w:numFmt w:val="bullet"/>
      <w:lvlText w:val=""/>
      <w:lvlJc w:val="center"/>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8">
    <w:nsid w:val="5B7A1A9E"/>
    <w:multiLevelType w:val="hybridMultilevel"/>
    <w:tmpl w:val="8B10629A"/>
    <w:lvl w:ilvl="0" w:tplc="E3224796">
      <w:start w:val="1"/>
      <w:numFmt w:val="bullet"/>
      <w:lvlText w:val=""/>
      <w:lvlJc w:val="center"/>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9">
    <w:nsid w:val="5C492D1A"/>
    <w:multiLevelType w:val="hybridMultilevel"/>
    <w:tmpl w:val="0A4A1DB8"/>
    <w:lvl w:ilvl="0" w:tplc="B86691C4">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5C8C2BCC"/>
    <w:multiLevelType w:val="multilevel"/>
    <w:tmpl w:val="410847B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5ED968C6"/>
    <w:multiLevelType w:val="multilevel"/>
    <w:tmpl w:val="2F94AC22"/>
    <w:lvl w:ilvl="0">
      <w:start w:val="1"/>
      <w:numFmt w:val="decimal"/>
      <w:pStyle w:val="a6"/>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1068" w:hanging="708"/>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2">
    <w:nsid w:val="5F865E1F"/>
    <w:multiLevelType w:val="multilevel"/>
    <w:tmpl w:val="99803898"/>
    <w:lvl w:ilvl="0">
      <w:start w:val="1"/>
      <w:numFmt w:val="decimal"/>
      <w:lvlText w:val="%1."/>
      <w:lvlJc w:val="left"/>
      <w:pPr>
        <w:ind w:left="720" w:hanging="360"/>
      </w:pPr>
    </w:lvl>
    <w:lvl w:ilvl="1">
      <w:start w:val="3"/>
      <w:numFmt w:val="decimal"/>
      <w:isLgl/>
      <w:lvlText w:val="%1.%2"/>
      <w:lvlJc w:val="left"/>
      <w:pPr>
        <w:ind w:left="900" w:hanging="360"/>
      </w:pPr>
      <w:rPr>
        <w:rFonts w:hint="default"/>
        <w:b w:val="0"/>
        <w:u w:val="none"/>
      </w:rPr>
    </w:lvl>
    <w:lvl w:ilvl="2">
      <w:start w:val="1"/>
      <w:numFmt w:val="decimal"/>
      <w:isLgl/>
      <w:lvlText w:val="%1.%2.%3"/>
      <w:lvlJc w:val="left"/>
      <w:pPr>
        <w:ind w:left="1440" w:hanging="720"/>
      </w:pPr>
      <w:rPr>
        <w:rFonts w:hint="default"/>
        <w:b w:val="0"/>
        <w:u w:val="none"/>
      </w:rPr>
    </w:lvl>
    <w:lvl w:ilvl="3">
      <w:start w:val="1"/>
      <w:numFmt w:val="decimal"/>
      <w:isLgl/>
      <w:lvlText w:val="%1.%2.%3.%4"/>
      <w:lvlJc w:val="left"/>
      <w:pPr>
        <w:ind w:left="1620" w:hanging="720"/>
      </w:pPr>
      <w:rPr>
        <w:rFonts w:hint="default"/>
        <w:b w:val="0"/>
        <w:u w:val="none"/>
      </w:rPr>
    </w:lvl>
    <w:lvl w:ilvl="4">
      <w:start w:val="1"/>
      <w:numFmt w:val="decimal"/>
      <w:isLgl/>
      <w:lvlText w:val="%1.%2.%3.%4.%5"/>
      <w:lvlJc w:val="left"/>
      <w:pPr>
        <w:ind w:left="2160" w:hanging="1080"/>
      </w:pPr>
      <w:rPr>
        <w:rFonts w:hint="default"/>
        <w:b w:val="0"/>
        <w:u w:val="none"/>
      </w:rPr>
    </w:lvl>
    <w:lvl w:ilvl="5">
      <w:start w:val="1"/>
      <w:numFmt w:val="decimal"/>
      <w:isLgl/>
      <w:lvlText w:val="%1.%2.%3.%4.%5.%6"/>
      <w:lvlJc w:val="left"/>
      <w:pPr>
        <w:ind w:left="2340" w:hanging="1080"/>
      </w:pPr>
      <w:rPr>
        <w:rFonts w:hint="default"/>
        <w:b w:val="0"/>
        <w:u w:val="none"/>
      </w:rPr>
    </w:lvl>
    <w:lvl w:ilvl="6">
      <w:start w:val="1"/>
      <w:numFmt w:val="decimal"/>
      <w:isLgl/>
      <w:lvlText w:val="%1.%2.%3.%4.%5.%6.%7"/>
      <w:lvlJc w:val="left"/>
      <w:pPr>
        <w:ind w:left="2880" w:hanging="1440"/>
      </w:pPr>
      <w:rPr>
        <w:rFonts w:hint="default"/>
        <w:b w:val="0"/>
        <w:u w:val="none"/>
      </w:rPr>
    </w:lvl>
    <w:lvl w:ilvl="7">
      <w:start w:val="1"/>
      <w:numFmt w:val="decimal"/>
      <w:isLgl/>
      <w:lvlText w:val="%1.%2.%3.%4.%5.%6.%7.%8"/>
      <w:lvlJc w:val="left"/>
      <w:pPr>
        <w:ind w:left="3060" w:hanging="1440"/>
      </w:pPr>
      <w:rPr>
        <w:rFonts w:hint="default"/>
        <w:b w:val="0"/>
        <w:u w:val="none"/>
      </w:rPr>
    </w:lvl>
    <w:lvl w:ilvl="8">
      <w:start w:val="1"/>
      <w:numFmt w:val="decimal"/>
      <w:isLgl/>
      <w:lvlText w:val="%1.%2.%3.%4.%5.%6.%7.%8.%9"/>
      <w:lvlJc w:val="left"/>
      <w:pPr>
        <w:ind w:left="3600" w:hanging="1800"/>
      </w:pPr>
      <w:rPr>
        <w:rFonts w:hint="default"/>
        <w:b w:val="0"/>
        <w:u w:val="none"/>
      </w:rPr>
    </w:lvl>
  </w:abstractNum>
  <w:abstractNum w:abstractNumId="113">
    <w:nsid w:val="62A820AB"/>
    <w:multiLevelType w:val="multilevel"/>
    <w:tmpl w:val="933E388A"/>
    <w:lvl w:ilvl="0">
      <w:start w:val="1"/>
      <w:numFmt w:val="decimal"/>
      <w:pStyle w:val="26"/>
      <w:lvlText w:val="%1."/>
      <w:lvlJc w:val="left"/>
      <w:pPr>
        <w:tabs>
          <w:tab w:val="num" w:pos="1494"/>
        </w:tabs>
        <w:ind w:left="1494" w:hanging="360"/>
      </w:pPr>
    </w:lvl>
    <w:lvl w:ilvl="1">
      <w:start w:val="1"/>
      <w:numFmt w:val="bullet"/>
      <w:lvlText w:val=""/>
      <w:lvlJc w:val="left"/>
      <w:pPr>
        <w:tabs>
          <w:tab w:val="num" w:pos="1848"/>
        </w:tabs>
        <w:ind w:left="1848" w:hanging="317"/>
      </w:pPr>
      <w:rPr>
        <w:rFonts w:ascii="Symbol" w:hAnsi="Symbol" w:hint="default"/>
        <w:b w:val="0"/>
        <w:i w:val="0"/>
        <w:sz w:val="22"/>
      </w:rPr>
    </w:lvl>
    <w:lvl w:ilvl="2">
      <w:start w:val="1"/>
      <w:numFmt w:val="bullet"/>
      <w:lvlText w:val=""/>
      <w:lvlJc w:val="left"/>
      <w:pPr>
        <w:tabs>
          <w:tab w:val="num" w:pos="2206"/>
        </w:tabs>
        <w:ind w:left="2206" w:hanging="278"/>
      </w:pPr>
      <w:rPr>
        <w:rFonts w:ascii="Symbol" w:hAnsi="Symbol" w:hint="default"/>
        <w:b w:val="0"/>
        <w:i w:val="0"/>
        <w:sz w:val="20"/>
      </w:r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14">
    <w:nsid w:val="657F0B66"/>
    <w:multiLevelType w:val="singleLevel"/>
    <w:tmpl w:val="D360A49C"/>
    <w:lvl w:ilvl="0">
      <w:start w:val="1"/>
      <w:numFmt w:val="bullet"/>
      <w:pStyle w:val="1a"/>
      <w:lvlText w:val=""/>
      <w:lvlJc w:val="left"/>
      <w:pPr>
        <w:tabs>
          <w:tab w:val="num" w:pos="360"/>
        </w:tabs>
        <w:ind w:left="360" w:hanging="360"/>
      </w:pPr>
      <w:rPr>
        <w:rFonts w:ascii="Symbol" w:hAnsi="Symbol" w:hint="default"/>
      </w:rPr>
    </w:lvl>
  </w:abstractNum>
  <w:abstractNum w:abstractNumId="115">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6">
    <w:nsid w:val="671A0A8B"/>
    <w:multiLevelType w:val="hybridMultilevel"/>
    <w:tmpl w:val="85A8E54C"/>
    <w:lvl w:ilvl="0" w:tplc="5B868CEC">
      <w:start w:val="1"/>
      <w:numFmt w:val="bullet"/>
      <w:pStyle w:val="-4"/>
      <w:lvlText w:val="-"/>
      <w:lvlJc w:val="left"/>
      <w:pPr>
        <w:ind w:left="2367" w:hanging="360"/>
      </w:pPr>
      <w:rPr>
        <w:rFonts w:ascii="Nina" w:hAnsi="Nina" w:cs="Nina"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17">
    <w:nsid w:val="674767BE"/>
    <w:multiLevelType w:val="hybridMultilevel"/>
    <w:tmpl w:val="66822A3A"/>
    <w:lvl w:ilvl="0" w:tplc="74E87E68">
      <w:start w:val="1"/>
      <w:numFmt w:val="bullet"/>
      <w:lvlText w:val=""/>
      <w:lvlJc w:val="left"/>
      <w:pPr>
        <w:ind w:left="786" w:hanging="360"/>
      </w:pPr>
      <w:rPr>
        <w:rFonts w:ascii="Symbol" w:hAnsi="Symbol" w:hint="default"/>
      </w:rPr>
    </w:lvl>
    <w:lvl w:ilvl="1" w:tplc="EA86DF54">
      <w:start w:val="1"/>
      <w:numFmt w:val="bullet"/>
      <w:lvlText w:val="o"/>
      <w:lvlJc w:val="left"/>
      <w:pPr>
        <w:ind w:left="1506" w:hanging="360"/>
      </w:pPr>
      <w:rPr>
        <w:rFonts w:ascii="Courier New" w:hAnsi="Courier New" w:hint="default"/>
      </w:rPr>
    </w:lvl>
    <w:lvl w:ilvl="2" w:tplc="33384050">
      <w:start w:val="1"/>
      <w:numFmt w:val="bullet"/>
      <w:lvlText w:val=""/>
      <w:lvlJc w:val="left"/>
      <w:pPr>
        <w:ind w:left="2226" w:hanging="360"/>
      </w:pPr>
      <w:rPr>
        <w:rFonts w:ascii="Wingdings" w:hAnsi="Wingdings" w:hint="default"/>
      </w:rPr>
    </w:lvl>
    <w:lvl w:ilvl="3" w:tplc="BC626FB4">
      <w:start w:val="1"/>
      <w:numFmt w:val="bullet"/>
      <w:lvlText w:val=""/>
      <w:lvlJc w:val="left"/>
      <w:pPr>
        <w:ind w:left="2946" w:hanging="360"/>
      </w:pPr>
      <w:rPr>
        <w:rFonts w:ascii="Symbol" w:hAnsi="Symbol" w:hint="default"/>
      </w:rPr>
    </w:lvl>
    <w:lvl w:ilvl="4" w:tplc="D430CD70">
      <w:start w:val="1"/>
      <w:numFmt w:val="bullet"/>
      <w:lvlText w:val="o"/>
      <w:lvlJc w:val="left"/>
      <w:pPr>
        <w:ind w:left="3666" w:hanging="360"/>
      </w:pPr>
      <w:rPr>
        <w:rFonts w:ascii="Courier New" w:hAnsi="Courier New" w:hint="default"/>
      </w:rPr>
    </w:lvl>
    <w:lvl w:ilvl="5" w:tplc="DBB43E72">
      <w:start w:val="1"/>
      <w:numFmt w:val="bullet"/>
      <w:lvlText w:val=""/>
      <w:lvlJc w:val="left"/>
      <w:pPr>
        <w:ind w:left="4386" w:hanging="360"/>
      </w:pPr>
      <w:rPr>
        <w:rFonts w:ascii="Wingdings" w:hAnsi="Wingdings" w:hint="default"/>
      </w:rPr>
    </w:lvl>
    <w:lvl w:ilvl="6" w:tplc="ECC6F624">
      <w:start w:val="1"/>
      <w:numFmt w:val="bullet"/>
      <w:lvlText w:val=""/>
      <w:lvlJc w:val="left"/>
      <w:pPr>
        <w:ind w:left="5106" w:hanging="360"/>
      </w:pPr>
      <w:rPr>
        <w:rFonts w:ascii="Symbol" w:hAnsi="Symbol" w:hint="default"/>
      </w:rPr>
    </w:lvl>
    <w:lvl w:ilvl="7" w:tplc="7676F470">
      <w:start w:val="1"/>
      <w:numFmt w:val="bullet"/>
      <w:lvlText w:val="o"/>
      <w:lvlJc w:val="left"/>
      <w:pPr>
        <w:ind w:left="5826" w:hanging="360"/>
      </w:pPr>
      <w:rPr>
        <w:rFonts w:ascii="Courier New" w:hAnsi="Courier New" w:hint="default"/>
      </w:rPr>
    </w:lvl>
    <w:lvl w:ilvl="8" w:tplc="3792265C">
      <w:start w:val="1"/>
      <w:numFmt w:val="bullet"/>
      <w:lvlText w:val=""/>
      <w:lvlJc w:val="left"/>
      <w:pPr>
        <w:ind w:left="6546" w:hanging="360"/>
      </w:pPr>
      <w:rPr>
        <w:rFonts w:ascii="Wingdings" w:hAnsi="Wingdings" w:hint="default"/>
      </w:rPr>
    </w:lvl>
  </w:abstractNum>
  <w:abstractNum w:abstractNumId="118">
    <w:nsid w:val="6ADB2A36"/>
    <w:multiLevelType w:val="hybridMultilevel"/>
    <w:tmpl w:val="65A284C8"/>
    <w:lvl w:ilvl="0" w:tplc="04090001">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9">
    <w:nsid w:val="6C315B10"/>
    <w:multiLevelType w:val="hybridMultilevel"/>
    <w:tmpl w:val="6572513E"/>
    <w:lvl w:ilvl="0" w:tplc="288AADE0">
      <w:start w:val="1"/>
      <w:numFmt w:val="decimal"/>
      <w:lvlText w:val="%1."/>
      <w:lvlJc w:val="left"/>
      <w:pPr>
        <w:ind w:left="1429" w:hanging="360"/>
      </w:pPr>
      <w:rPr>
        <w:rFonts w:ascii="Times New Roman" w:hAnsi="Times New Roman" w:cs="Times New Roman" w:hint="default"/>
        <w:b w:val="0"/>
        <w:i w:val="0"/>
        <w:caps/>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0">
    <w:nsid w:val="6C8C7E02"/>
    <w:multiLevelType w:val="multilevel"/>
    <w:tmpl w:val="A6FA4824"/>
    <w:styleLink w:val="5"/>
    <w:lvl w:ilvl="0">
      <w:start w:val="7"/>
      <w:numFmt w:val="decimal"/>
      <w:lvlText w:val="%1."/>
      <w:lvlJc w:val="left"/>
      <w:pPr>
        <w:tabs>
          <w:tab w:val="num" w:pos="0"/>
        </w:tabs>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1">
    <w:nsid w:val="6CF70BC1"/>
    <w:multiLevelType w:val="multilevel"/>
    <w:tmpl w:val="5BEABA66"/>
    <w:lvl w:ilvl="0">
      <w:start w:val="1"/>
      <w:numFmt w:val="decimal"/>
      <w:pStyle w:val="1b"/>
      <w:lvlText w:val="%1."/>
      <w:lvlJc w:val="left"/>
      <w:pPr>
        <w:tabs>
          <w:tab w:val="num" w:pos="432"/>
        </w:tabs>
        <w:ind w:left="432" w:hanging="432"/>
      </w:pPr>
      <w:rPr>
        <w:rFonts w:hint="default"/>
      </w:rPr>
    </w:lvl>
    <w:lvl w:ilvl="1">
      <w:start w:val="1"/>
      <w:numFmt w:val="decimal"/>
      <w:pStyle w:val="27"/>
      <w:lvlText w:val="%1.%2"/>
      <w:lvlJc w:val="left"/>
      <w:pPr>
        <w:tabs>
          <w:tab w:val="num" w:pos="1836"/>
        </w:tabs>
        <w:ind w:left="1836" w:hanging="576"/>
      </w:pPr>
      <w:rPr>
        <w:rFonts w:hint="default"/>
      </w:rPr>
    </w:lvl>
    <w:lvl w:ilvl="2">
      <w:start w:val="1"/>
      <w:numFmt w:val="decimal"/>
      <w:pStyle w:val="35"/>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nsid w:val="6F107CF7"/>
    <w:multiLevelType w:val="hybridMultilevel"/>
    <w:tmpl w:val="2F74D7E0"/>
    <w:lvl w:ilvl="0" w:tplc="43488DAA">
      <w:start w:val="1"/>
      <w:numFmt w:val="bullet"/>
      <w:pStyle w:val="a7"/>
      <w:lvlText w:val=""/>
      <w:lvlJc w:val="left"/>
      <w:pPr>
        <w:ind w:left="2800" w:hanging="360"/>
      </w:pPr>
      <w:rPr>
        <w:rFonts w:ascii="Symbol" w:hAnsi="Symbol" w:hint="default"/>
      </w:rPr>
    </w:lvl>
    <w:lvl w:ilvl="1" w:tplc="04190019">
      <w:start w:val="1"/>
      <w:numFmt w:val="bullet"/>
      <w:lvlText w:val="o"/>
      <w:lvlJc w:val="left"/>
      <w:pPr>
        <w:ind w:left="3520" w:hanging="360"/>
      </w:pPr>
      <w:rPr>
        <w:rFonts w:ascii="Courier New" w:hAnsi="Courier New" w:cs="Courier New" w:hint="default"/>
      </w:rPr>
    </w:lvl>
    <w:lvl w:ilvl="2" w:tplc="0419001B">
      <w:start w:val="1"/>
      <w:numFmt w:val="bullet"/>
      <w:lvlText w:val=""/>
      <w:lvlJc w:val="left"/>
      <w:pPr>
        <w:ind w:left="4240" w:hanging="360"/>
      </w:pPr>
      <w:rPr>
        <w:rFonts w:ascii="Wingdings" w:hAnsi="Wingdings" w:hint="default"/>
      </w:rPr>
    </w:lvl>
    <w:lvl w:ilvl="3" w:tplc="0419000F">
      <w:start w:val="1"/>
      <w:numFmt w:val="bullet"/>
      <w:lvlText w:val=""/>
      <w:lvlJc w:val="left"/>
      <w:pPr>
        <w:ind w:left="4960" w:hanging="360"/>
      </w:pPr>
      <w:rPr>
        <w:rFonts w:ascii="Symbol" w:hAnsi="Symbol" w:hint="default"/>
      </w:rPr>
    </w:lvl>
    <w:lvl w:ilvl="4" w:tplc="04190019">
      <w:start w:val="1"/>
      <w:numFmt w:val="bullet"/>
      <w:lvlText w:val="o"/>
      <w:lvlJc w:val="left"/>
      <w:pPr>
        <w:ind w:left="5680" w:hanging="360"/>
      </w:pPr>
      <w:rPr>
        <w:rFonts w:ascii="Courier New" w:hAnsi="Courier New" w:cs="Courier New" w:hint="default"/>
      </w:rPr>
    </w:lvl>
    <w:lvl w:ilvl="5" w:tplc="0419001B">
      <w:start w:val="1"/>
      <w:numFmt w:val="bullet"/>
      <w:lvlText w:val=""/>
      <w:lvlJc w:val="left"/>
      <w:pPr>
        <w:ind w:left="6400" w:hanging="360"/>
      </w:pPr>
      <w:rPr>
        <w:rFonts w:ascii="Wingdings" w:hAnsi="Wingdings" w:hint="default"/>
      </w:rPr>
    </w:lvl>
    <w:lvl w:ilvl="6" w:tplc="0419000F">
      <w:start w:val="1"/>
      <w:numFmt w:val="bullet"/>
      <w:lvlText w:val=""/>
      <w:lvlJc w:val="left"/>
      <w:pPr>
        <w:ind w:left="7120" w:hanging="360"/>
      </w:pPr>
      <w:rPr>
        <w:rFonts w:ascii="Symbol" w:hAnsi="Symbol" w:hint="default"/>
      </w:rPr>
    </w:lvl>
    <w:lvl w:ilvl="7" w:tplc="04190019" w:tentative="1">
      <w:start w:val="1"/>
      <w:numFmt w:val="bullet"/>
      <w:lvlText w:val="o"/>
      <w:lvlJc w:val="left"/>
      <w:pPr>
        <w:ind w:left="7840" w:hanging="360"/>
      </w:pPr>
      <w:rPr>
        <w:rFonts w:ascii="Courier New" w:hAnsi="Courier New" w:cs="Courier New" w:hint="default"/>
      </w:rPr>
    </w:lvl>
    <w:lvl w:ilvl="8" w:tplc="0419001B" w:tentative="1">
      <w:start w:val="1"/>
      <w:numFmt w:val="bullet"/>
      <w:lvlText w:val=""/>
      <w:lvlJc w:val="left"/>
      <w:pPr>
        <w:ind w:left="8560" w:hanging="360"/>
      </w:pPr>
      <w:rPr>
        <w:rFonts w:ascii="Wingdings" w:hAnsi="Wingdings" w:hint="default"/>
      </w:rPr>
    </w:lvl>
  </w:abstractNum>
  <w:abstractNum w:abstractNumId="123">
    <w:nsid w:val="71A774BC"/>
    <w:multiLevelType w:val="multilevel"/>
    <w:tmpl w:val="EF34518A"/>
    <w:lvl w:ilvl="0">
      <w:start w:val="1"/>
      <w:numFmt w:val="decimal"/>
      <w:pStyle w:val="1c"/>
      <w:suff w:val="space"/>
      <w:lvlText w:val="%1."/>
      <w:lvlJc w:val="left"/>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4">
    <w:nsid w:val="7252089E"/>
    <w:multiLevelType w:val="hybridMultilevel"/>
    <w:tmpl w:val="A74A5E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5">
    <w:nsid w:val="72BF6CC0"/>
    <w:multiLevelType w:val="hybridMultilevel"/>
    <w:tmpl w:val="AF06F0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6">
    <w:nsid w:val="73211507"/>
    <w:multiLevelType w:val="hybridMultilevel"/>
    <w:tmpl w:val="C2CCC790"/>
    <w:lvl w:ilvl="0" w:tplc="2AC66DD6">
      <w:start w:val="1"/>
      <w:numFmt w:val="bullet"/>
      <w:pStyle w:val="a8"/>
      <w:lvlText w:val=""/>
      <w:lvlJc w:val="left"/>
      <w:pPr>
        <w:tabs>
          <w:tab w:val="num" w:pos="810"/>
        </w:tabs>
        <w:ind w:left="810" w:hanging="360"/>
      </w:pPr>
      <w:rPr>
        <w:rFonts w:ascii="Webdings" w:hAnsi="Webdings" w:hint="default"/>
        <w:sz w:val="1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7">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nsid w:val="74DA0D4F"/>
    <w:multiLevelType w:val="hybridMultilevel"/>
    <w:tmpl w:val="8BA8375A"/>
    <w:lvl w:ilvl="0" w:tplc="80C68C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51F7CD7"/>
    <w:multiLevelType w:val="hybridMultilevel"/>
    <w:tmpl w:val="0D3894E0"/>
    <w:lvl w:ilvl="0" w:tplc="00B8CA10">
      <w:start w:val="1"/>
      <w:numFmt w:val="decimal"/>
      <w:lvlText w:val="%1)"/>
      <w:lvlJc w:val="center"/>
      <w:pPr>
        <w:ind w:left="1429" w:hanging="360"/>
      </w:pPr>
      <w:rPr>
        <w:rFonts w:ascii="Times New Roman" w:hAnsi="Times New Roman" w:hint="default"/>
        <w:b w:val="0"/>
        <w:i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75C266F2"/>
    <w:multiLevelType w:val="hybridMultilevel"/>
    <w:tmpl w:val="B5A87FF8"/>
    <w:lvl w:ilvl="0" w:tplc="FFFFFFFF">
      <w:start w:val="1"/>
      <w:numFmt w:val="decimal"/>
      <w:pStyle w:val="a9"/>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1">
    <w:nsid w:val="75EA55BB"/>
    <w:multiLevelType w:val="hybridMultilevel"/>
    <w:tmpl w:val="D4D820D0"/>
    <w:lvl w:ilvl="0" w:tplc="B8681B74">
      <w:start w:val="1"/>
      <w:numFmt w:val="decimal"/>
      <w:pStyle w:val="aa"/>
      <w:lvlText w:val="%1."/>
      <w:lvlJc w:val="left"/>
      <w:pPr>
        <w:tabs>
          <w:tab w:val="num" w:pos="454"/>
        </w:tabs>
        <w:ind w:left="454" w:hanging="341"/>
      </w:pPr>
    </w:lvl>
    <w:lvl w:ilvl="1" w:tplc="99862C60">
      <w:start w:val="1"/>
      <w:numFmt w:val="lowerLetter"/>
      <w:lvlText w:val="%2."/>
      <w:lvlJc w:val="left"/>
      <w:pPr>
        <w:tabs>
          <w:tab w:val="num" w:pos="1440"/>
        </w:tabs>
        <w:ind w:left="1440" w:hanging="360"/>
      </w:pPr>
    </w:lvl>
    <w:lvl w:ilvl="2" w:tplc="B26EA26C">
      <w:start w:val="1"/>
      <w:numFmt w:val="lowerRoman"/>
      <w:lvlText w:val="%3."/>
      <w:lvlJc w:val="right"/>
      <w:pPr>
        <w:tabs>
          <w:tab w:val="num" w:pos="2160"/>
        </w:tabs>
        <w:ind w:left="2160" w:hanging="180"/>
      </w:pPr>
    </w:lvl>
    <w:lvl w:ilvl="3" w:tplc="7AFEFE8E">
      <w:start w:val="1"/>
      <w:numFmt w:val="decimal"/>
      <w:lvlText w:val="%4."/>
      <w:lvlJc w:val="left"/>
      <w:pPr>
        <w:tabs>
          <w:tab w:val="num" w:pos="2880"/>
        </w:tabs>
        <w:ind w:left="2880" w:hanging="360"/>
      </w:pPr>
    </w:lvl>
    <w:lvl w:ilvl="4" w:tplc="19262500">
      <w:start w:val="1"/>
      <w:numFmt w:val="lowerLetter"/>
      <w:lvlText w:val="%5."/>
      <w:lvlJc w:val="left"/>
      <w:pPr>
        <w:tabs>
          <w:tab w:val="num" w:pos="3600"/>
        </w:tabs>
        <w:ind w:left="3600" w:hanging="360"/>
      </w:pPr>
    </w:lvl>
    <w:lvl w:ilvl="5" w:tplc="BDFE3F26">
      <w:start w:val="1"/>
      <w:numFmt w:val="lowerRoman"/>
      <w:lvlText w:val="%6."/>
      <w:lvlJc w:val="right"/>
      <w:pPr>
        <w:tabs>
          <w:tab w:val="num" w:pos="4320"/>
        </w:tabs>
        <w:ind w:left="4320" w:hanging="180"/>
      </w:pPr>
    </w:lvl>
    <w:lvl w:ilvl="6" w:tplc="19B20748">
      <w:start w:val="1"/>
      <w:numFmt w:val="decimal"/>
      <w:lvlText w:val="%7."/>
      <w:lvlJc w:val="left"/>
      <w:pPr>
        <w:tabs>
          <w:tab w:val="num" w:pos="5040"/>
        </w:tabs>
        <w:ind w:left="5040" w:hanging="360"/>
      </w:pPr>
    </w:lvl>
    <w:lvl w:ilvl="7" w:tplc="C2F47CD4">
      <w:start w:val="1"/>
      <w:numFmt w:val="lowerLetter"/>
      <w:lvlText w:val="%8."/>
      <w:lvlJc w:val="left"/>
      <w:pPr>
        <w:tabs>
          <w:tab w:val="num" w:pos="5760"/>
        </w:tabs>
        <w:ind w:left="5760" w:hanging="360"/>
      </w:pPr>
    </w:lvl>
    <w:lvl w:ilvl="8" w:tplc="2EAAB9B8">
      <w:start w:val="1"/>
      <w:numFmt w:val="lowerRoman"/>
      <w:lvlText w:val="%9."/>
      <w:lvlJc w:val="right"/>
      <w:pPr>
        <w:tabs>
          <w:tab w:val="num" w:pos="6480"/>
        </w:tabs>
        <w:ind w:left="6480" w:hanging="180"/>
      </w:pPr>
    </w:lvl>
  </w:abstractNum>
  <w:abstractNum w:abstractNumId="132">
    <w:nsid w:val="77554819"/>
    <w:multiLevelType w:val="hybridMultilevel"/>
    <w:tmpl w:val="570CB89C"/>
    <w:lvl w:ilvl="0" w:tplc="B86691C4">
      <w:start w:val="1"/>
      <w:numFmt w:val="bullet"/>
      <w:lvlText w:val=""/>
      <w:lvlJc w:val="center"/>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77942A3C"/>
    <w:multiLevelType w:val="multilevel"/>
    <w:tmpl w:val="13ECC1D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4">
    <w:nsid w:val="7AB53721"/>
    <w:multiLevelType w:val="hybridMultilevel"/>
    <w:tmpl w:val="CF1600C6"/>
    <w:lvl w:ilvl="0" w:tplc="43488DAA">
      <w:start w:val="1"/>
      <w:numFmt w:val="bullet"/>
      <w:pStyle w:val="-2-"/>
      <w:lvlText w:val=""/>
      <w:lvlJc w:val="left"/>
      <w:pPr>
        <w:tabs>
          <w:tab w:val="num" w:pos="1494"/>
        </w:tabs>
        <w:ind w:left="1494" w:hanging="360"/>
      </w:pPr>
      <w:rPr>
        <w:rFonts w:ascii="Wingdings" w:hAnsi="Wingdings" w:hint="default"/>
        <w:lang w:val="ru-RU"/>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5">
    <w:nsid w:val="7AD93105"/>
    <w:multiLevelType w:val="hybridMultilevel"/>
    <w:tmpl w:val="A77E2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7C150E79"/>
    <w:multiLevelType w:val="multilevel"/>
    <w:tmpl w:val="28C42FAE"/>
    <w:lvl w:ilvl="0">
      <w:start w:val="1"/>
      <w:numFmt w:val="decimal"/>
      <w:pStyle w:val="46"/>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6"/>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37">
    <w:nsid w:val="7C36694B"/>
    <w:multiLevelType w:val="hybridMultilevel"/>
    <w:tmpl w:val="646CE33C"/>
    <w:lvl w:ilvl="0" w:tplc="56883912">
      <w:start w:val="1"/>
      <w:numFmt w:val="bullet"/>
      <w:pStyle w:val="a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8">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7CA766DA"/>
    <w:multiLevelType w:val="hybridMultilevel"/>
    <w:tmpl w:val="7BA04EA8"/>
    <w:lvl w:ilvl="0" w:tplc="F6F812A0">
      <w:start w:val="1"/>
      <w:numFmt w:val="decimal"/>
      <w:lvlText w:val="%1)"/>
      <w:lvlJc w:val="center"/>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0">
    <w:nsid w:val="7CFD38A3"/>
    <w:multiLevelType w:val="hybridMultilevel"/>
    <w:tmpl w:val="FEEE7532"/>
    <w:lvl w:ilvl="0" w:tplc="7966CED6">
      <w:start w:val="1"/>
      <w:numFmt w:val="bullet"/>
      <w:pStyle w:val="TableListBullet"/>
      <w:lvlText w:val=""/>
      <w:lvlJc w:val="left"/>
      <w:pPr>
        <w:tabs>
          <w:tab w:val="num" w:pos="360"/>
        </w:tabs>
        <w:ind w:left="357" w:hanging="357"/>
      </w:pPr>
      <w:rPr>
        <w:rFonts w:ascii="Symbol" w:hAnsi="Symbol" w:hint="default"/>
        <w:sz w:val="20"/>
      </w:rPr>
    </w:lvl>
    <w:lvl w:ilvl="1" w:tplc="9F4A4F24" w:tentative="1">
      <w:start w:val="1"/>
      <w:numFmt w:val="bullet"/>
      <w:lvlText w:val="o"/>
      <w:lvlJc w:val="left"/>
      <w:pPr>
        <w:tabs>
          <w:tab w:val="num" w:pos="1440"/>
        </w:tabs>
        <w:ind w:left="1440" w:hanging="360"/>
      </w:pPr>
      <w:rPr>
        <w:rFonts w:ascii="Courier New" w:hAnsi="Courier New" w:hint="default"/>
      </w:rPr>
    </w:lvl>
    <w:lvl w:ilvl="2" w:tplc="786C5AA6" w:tentative="1">
      <w:start w:val="1"/>
      <w:numFmt w:val="bullet"/>
      <w:lvlText w:val=""/>
      <w:lvlJc w:val="left"/>
      <w:pPr>
        <w:tabs>
          <w:tab w:val="num" w:pos="2160"/>
        </w:tabs>
        <w:ind w:left="2160" w:hanging="360"/>
      </w:pPr>
      <w:rPr>
        <w:rFonts w:ascii="Wingdings" w:hAnsi="Wingdings" w:hint="default"/>
      </w:rPr>
    </w:lvl>
    <w:lvl w:ilvl="3" w:tplc="23166220" w:tentative="1">
      <w:start w:val="1"/>
      <w:numFmt w:val="bullet"/>
      <w:lvlText w:val=""/>
      <w:lvlJc w:val="left"/>
      <w:pPr>
        <w:tabs>
          <w:tab w:val="num" w:pos="2880"/>
        </w:tabs>
        <w:ind w:left="2880" w:hanging="360"/>
      </w:pPr>
      <w:rPr>
        <w:rFonts w:ascii="Symbol" w:hAnsi="Symbol" w:hint="default"/>
      </w:rPr>
    </w:lvl>
    <w:lvl w:ilvl="4" w:tplc="E39EAC72" w:tentative="1">
      <w:start w:val="1"/>
      <w:numFmt w:val="bullet"/>
      <w:lvlText w:val="o"/>
      <w:lvlJc w:val="left"/>
      <w:pPr>
        <w:tabs>
          <w:tab w:val="num" w:pos="3600"/>
        </w:tabs>
        <w:ind w:left="3600" w:hanging="360"/>
      </w:pPr>
      <w:rPr>
        <w:rFonts w:ascii="Courier New" w:hAnsi="Courier New" w:hint="default"/>
      </w:rPr>
    </w:lvl>
    <w:lvl w:ilvl="5" w:tplc="03C84906" w:tentative="1">
      <w:start w:val="1"/>
      <w:numFmt w:val="bullet"/>
      <w:lvlText w:val=""/>
      <w:lvlJc w:val="left"/>
      <w:pPr>
        <w:tabs>
          <w:tab w:val="num" w:pos="4320"/>
        </w:tabs>
        <w:ind w:left="4320" w:hanging="360"/>
      </w:pPr>
      <w:rPr>
        <w:rFonts w:ascii="Wingdings" w:hAnsi="Wingdings" w:hint="default"/>
      </w:rPr>
    </w:lvl>
    <w:lvl w:ilvl="6" w:tplc="C4AEDB52" w:tentative="1">
      <w:start w:val="1"/>
      <w:numFmt w:val="bullet"/>
      <w:lvlText w:val=""/>
      <w:lvlJc w:val="left"/>
      <w:pPr>
        <w:tabs>
          <w:tab w:val="num" w:pos="5040"/>
        </w:tabs>
        <w:ind w:left="5040" w:hanging="360"/>
      </w:pPr>
      <w:rPr>
        <w:rFonts w:ascii="Symbol" w:hAnsi="Symbol" w:hint="default"/>
      </w:rPr>
    </w:lvl>
    <w:lvl w:ilvl="7" w:tplc="6384462E" w:tentative="1">
      <w:start w:val="1"/>
      <w:numFmt w:val="bullet"/>
      <w:lvlText w:val="o"/>
      <w:lvlJc w:val="left"/>
      <w:pPr>
        <w:tabs>
          <w:tab w:val="num" w:pos="5760"/>
        </w:tabs>
        <w:ind w:left="5760" w:hanging="360"/>
      </w:pPr>
      <w:rPr>
        <w:rFonts w:ascii="Courier New" w:hAnsi="Courier New" w:hint="default"/>
      </w:rPr>
    </w:lvl>
    <w:lvl w:ilvl="8" w:tplc="BD18FA54" w:tentative="1">
      <w:start w:val="1"/>
      <w:numFmt w:val="bullet"/>
      <w:lvlText w:val=""/>
      <w:lvlJc w:val="left"/>
      <w:pPr>
        <w:tabs>
          <w:tab w:val="num" w:pos="6480"/>
        </w:tabs>
        <w:ind w:left="6480" w:hanging="360"/>
      </w:pPr>
      <w:rPr>
        <w:rFonts w:ascii="Wingdings" w:hAnsi="Wingdings" w:hint="default"/>
      </w:rPr>
    </w:lvl>
  </w:abstractNum>
  <w:abstractNum w:abstractNumId="141">
    <w:nsid w:val="7D7B330F"/>
    <w:multiLevelType w:val="multilevel"/>
    <w:tmpl w:val="D5C0D0F2"/>
    <w:lvl w:ilvl="0">
      <w:start w:val="1"/>
      <w:numFmt w:val="decimal"/>
      <w:pStyle w:val="1d"/>
      <w:lvlText w:val="%1."/>
      <w:lvlJc w:val="left"/>
      <w:pPr>
        <w:tabs>
          <w:tab w:val="num" w:pos="357"/>
        </w:tabs>
        <w:ind w:left="357" w:hanging="357"/>
      </w:pPr>
      <w:rPr>
        <w:rFonts w:hint="default"/>
      </w:rPr>
    </w:lvl>
    <w:lvl w:ilvl="1">
      <w:start w:val="1"/>
      <w:numFmt w:val="decimal"/>
      <w:pStyle w:val="28"/>
      <w:isLgl/>
      <w:lvlText w:val="%1.%2."/>
      <w:lvlJc w:val="left"/>
      <w:pPr>
        <w:tabs>
          <w:tab w:val="num" w:pos="567"/>
        </w:tabs>
        <w:ind w:left="927" w:hanging="570"/>
      </w:pPr>
      <w:rPr>
        <w:rFonts w:hint="default"/>
      </w:rPr>
    </w:lvl>
    <w:lvl w:ilvl="2">
      <w:start w:val="1"/>
      <w:numFmt w:val="decimal"/>
      <w:pStyle w:val="36"/>
      <w:isLgl/>
      <w:lvlText w:val="%1.%2.%3."/>
      <w:lvlJc w:val="left"/>
      <w:pPr>
        <w:tabs>
          <w:tab w:val="num" w:pos="1191"/>
        </w:tabs>
        <w:ind w:left="1191" w:hanging="267"/>
      </w:pPr>
      <w:rPr>
        <w:rFonts w:hint="default"/>
      </w:rPr>
    </w:lvl>
    <w:lvl w:ilvl="3">
      <w:start w:val="1"/>
      <w:numFmt w:val="decimal"/>
      <w:pStyle w:val="47"/>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142">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nsid w:val="7ECE7AAA"/>
    <w:multiLevelType w:val="hybridMultilevel"/>
    <w:tmpl w:val="2EFE25DE"/>
    <w:lvl w:ilvl="0" w:tplc="B86691C4">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4"/>
  </w:num>
  <w:num w:numId="2">
    <w:abstractNumId w:val="52"/>
  </w:num>
  <w:num w:numId="3">
    <w:abstractNumId w:val="121"/>
  </w:num>
  <w:num w:numId="4">
    <w:abstractNumId w:val="103"/>
  </w:num>
  <w:num w:numId="5">
    <w:abstractNumId w:val="80"/>
  </w:num>
  <w:num w:numId="6">
    <w:abstractNumId w:val="127"/>
  </w:num>
  <w:num w:numId="7">
    <w:abstractNumId w:val="138"/>
  </w:num>
  <w:num w:numId="8">
    <w:abstractNumId w:val="27"/>
  </w:num>
  <w:num w:numId="9">
    <w:abstractNumId w:val="44"/>
  </w:num>
  <w:num w:numId="10">
    <w:abstractNumId w:val="64"/>
  </w:num>
  <w:num w:numId="11">
    <w:abstractNumId w:val="57"/>
  </w:num>
  <w:num w:numId="12">
    <w:abstractNumId w:val="67"/>
  </w:num>
  <w:num w:numId="13">
    <w:abstractNumId w:val="115"/>
  </w:num>
  <w:num w:numId="14">
    <w:abstractNumId w:val="71"/>
  </w:num>
  <w:num w:numId="15">
    <w:abstractNumId w:val="130"/>
  </w:num>
  <w:num w:numId="16">
    <w:abstractNumId w:val="136"/>
  </w:num>
  <w:num w:numId="17">
    <w:abstractNumId w:val="141"/>
  </w:num>
  <w:num w:numId="18">
    <w:abstractNumId w:val="65"/>
  </w:num>
  <w:num w:numId="19">
    <w:abstractNumId w:val="7"/>
  </w:num>
  <w:num w:numId="20">
    <w:abstractNumId w:val="133"/>
  </w:num>
  <w:num w:numId="21">
    <w:abstractNumId w:val="8"/>
  </w:num>
  <w:num w:numId="22">
    <w:abstractNumId w:val="45"/>
  </w:num>
  <w:num w:numId="23">
    <w:abstractNumId w:val="142"/>
  </w:num>
  <w:num w:numId="24">
    <w:abstractNumId w:val="54"/>
  </w:num>
  <w:num w:numId="25">
    <w:abstractNumId w:val="2"/>
  </w:num>
  <w:num w:numId="26">
    <w:abstractNumId w:val="23"/>
  </w:num>
  <w:num w:numId="27">
    <w:abstractNumId w:val="111"/>
  </w:num>
  <w:num w:numId="28">
    <w:abstractNumId w:val="123"/>
  </w:num>
  <w:num w:numId="29">
    <w:abstractNumId w:val="81"/>
    <w:lvlOverride w:ilvl="0"/>
    <w:lvlOverride w:ilvl="1">
      <w:startOverride w:val="1"/>
    </w:lvlOverride>
    <w:lvlOverride w:ilvl="2"/>
    <w:lvlOverride w:ilvl="3"/>
    <w:lvlOverride w:ilvl="4"/>
    <w:lvlOverride w:ilvl="5"/>
    <w:lvlOverride w:ilvl="6"/>
    <w:lvlOverride w:ilvl="7"/>
    <w:lvlOverride w:ilvl="8"/>
  </w:num>
  <w:num w:numId="30">
    <w:abstractNumId w:val="79"/>
  </w:num>
  <w:num w:numId="31">
    <w:abstractNumId w:val="126"/>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7"/>
  </w:num>
  <w:num w:numId="36">
    <w:abstractNumId w:val="4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7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0"/>
  </w:num>
  <w:num w:numId="45">
    <w:abstractNumId w:val="0"/>
  </w:num>
  <w:num w:numId="46">
    <w:abstractNumId w:val="37"/>
  </w:num>
  <w:num w:numId="47">
    <w:abstractNumId w:val="63"/>
  </w:num>
  <w:num w:numId="48">
    <w:abstractNumId w:val="53"/>
  </w:num>
  <w:num w:numId="49">
    <w:abstractNumId w:val="51"/>
  </w:num>
  <w:num w:numId="50">
    <w:abstractNumId w:val="106"/>
  </w:num>
  <w:num w:numId="51">
    <w:abstractNumId w:val="11"/>
  </w:num>
  <w:num w:numId="52">
    <w:abstractNumId w:val="10"/>
  </w:num>
  <w:num w:numId="53">
    <w:abstractNumId w:val="116"/>
  </w:num>
  <w:num w:numId="54">
    <w:abstractNumId w:val="18"/>
  </w:num>
  <w:num w:numId="55">
    <w:abstractNumId w:val="13"/>
  </w:num>
  <w:num w:numId="56">
    <w:abstractNumId w:val="122"/>
  </w:num>
  <w:num w:numId="57">
    <w:abstractNumId w:val="134"/>
  </w:num>
  <w:num w:numId="58">
    <w:abstractNumId w:val="69"/>
  </w:num>
  <w:num w:numId="59">
    <w:abstractNumId w:val="108"/>
  </w:num>
  <w:num w:numId="60">
    <w:abstractNumId w:val="55"/>
  </w:num>
  <w:num w:numId="61">
    <w:abstractNumId w:val="46"/>
  </w:num>
  <w:num w:numId="62">
    <w:abstractNumId w:val="66"/>
  </w:num>
  <w:num w:numId="63">
    <w:abstractNumId w:val="48"/>
  </w:num>
  <w:num w:numId="64">
    <w:abstractNumId w:val="128"/>
  </w:num>
  <w:num w:numId="65">
    <w:abstractNumId w:val="109"/>
  </w:num>
  <w:num w:numId="66">
    <w:abstractNumId w:val="72"/>
  </w:num>
  <w:num w:numId="67">
    <w:abstractNumId w:val="28"/>
  </w:num>
  <w:num w:numId="68">
    <w:abstractNumId w:val="82"/>
  </w:num>
  <w:num w:numId="69">
    <w:abstractNumId w:val="105"/>
    <w:lvlOverride w:ilvl="0">
      <w:lvl w:ilvl="0">
        <w:start w:val="1"/>
        <w:numFmt w:val="decimal"/>
        <w:pStyle w:val="45"/>
        <w:lvlText w:val="%1"/>
        <w:lvlJc w:val="left"/>
        <w:pPr>
          <w:ind w:left="0" w:firstLine="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0">
    <w:abstractNumId w:val="47"/>
  </w:num>
  <w:num w:numId="71">
    <w:abstractNumId w:val="61"/>
  </w:num>
  <w:num w:numId="72">
    <w:abstractNumId w:val="132"/>
  </w:num>
  <w:num w:numId="73">
    <w:abstractNumId w:val="18"/>
    <w:lvlOverride w:ilvl="0">
      <w:lvl w:ilvl="0">
        <w:numFmt w:val="decimal"/>
        <w:lvlText w:val=""/>
        <w:lvlJc w:val="left"/>
      </w:lvl>
    </w:lvlOverride>
    <w:lvlOverride w:ilvl="1">
      <w:lvl w:ilvl="1">
        <w:start w:val="1"/>
        <w:numFmt w:val="decimal"/>
        <w:lvlText w:val="%1.%2"/>
        <w:lvlJc w:val="left"/>
        <w:pPr>
          <w:ind w:left="576" w:hanging="576"/>
        </w:pPr>
        <w:rPr>
          <w:rFonts w:cs="Times New Roman"/>
          <w:b/>
        </w:rPr>
      </w:lvl>
    </w:lvlOverride>
  </w:num>
  <w:num w:numId="74">
    <w:abstractNumId w:val="22"/>
  </w:num>
  <w:num w:numId="75">
    <w:abstractNumId w:val="143"/>
  </w:num>
  <w:num w:numId="76">
    <w:abstractNumId w:val="107"/>
  </w:num>
  <w:num w:numId="77">
    <w:abstractNumId w:val="34"/>
  </w:num>
  <w:num w:numId="78">
    <w:abstractNumId w:val="56"/>
  </w:num>
  <w:num w:numId="79">
    <w:abstractNumId w:val="21"/>
  </w:num>
  <w:num w:numId="80">
    <w:abstractNumId w:val="119"/>
  </w:num>
  <w:num w:numId="81">
    <w:abstractNumId w:val="139"/>
  </w:num>
  <w:num w:numId="82">
    <w:abstractNumId w:val="50"/>
  </w:num>
  <w:num w:numId="83">
    <w:abstractNumId w:val="1"/>
  </w:num>
  <w:num w:numId="84">
    <w:abstractNumId w:val="16"/>
  </w:num>
  <w:num w:numId="85">
    <w:abstractNumId w:val="129"/>
  </w:num>
  <w:num w:numId="86">
    <w:abstractNumId w:val="60"/>
  </w:num>
  <w:num w:numId="87">
    <w:abstractNumId w:val="59"/>
  </w:num>
  <w:num w:numId="88">
    <w:abstractNumId w:val="135"/>
  </w:num>
  <w:num w:numId="89">
    <w:abstractNumId w:val="36"/>
  </w:num>
  <w:num w:numId="90">
    <w:abstractNumId w:val="118"/>
  </w:num>
  <w:num w:numId="91">
    <w:abstractNumId w:val="31"/>
  </w:num>
  <w:num w:numId="92">
    <w:abstractNumId w:val="84"/>
  </w:num>
  <w:num w:numId="93">
    <w:abstractNumId w:val="78"/>
  </w:num>
  <w:num w:numId="94">
    <w:abstractNumId w:val="75"/>
  </w:num>
  <w:num w:numId="95">
    <w:abstractNumId w:val="117"/>
  </w:num>
  <w:num w:numId="96">
    <w:abstractNumId w:val="26"/>
  </w:num>
  <w:num w:numId="97">
    <w:abstractNumId w:val="110"/>
  </w:num>
  <w:num w:numId="98">
    <w:abstractNumId w:val="58"/>
  </w:num>
  <w:num w:numId="99">
    <w:abstractNumId w:val="120"/>
  </w:num>
  <w:num w:numId="100">
    <w:abstractNumId w:val="14"/>
  </w:num>
  <w:num w:numId="101">
    <w:abstractNumId w:val="70"/>
  </w:num>
  <w:num w:numId="102">
    <w:abstractNumId w:val="124"/>
  </w:num>
  <w:num w:numId="103">
    <w:abstractNumId w:val="125"/>
  </w:num>
  <w:num w:numId="104">
    <w:abstractNumId w:val="83"/>
  </w:num>
  <w:num w:numId="105">
    <w:abstractNumId w:val="25"/>
  </w:num>
  <w:num w:numId="106">
    <w:abstractNumId w:val="38"/>
  </w:num>
  <w:num w:numId="107">
    <w:abstractNumId w:val="9"/>
  </w:num>
  <w:num w:numId="108">
    <w:abstractNumId w:val="29"/>
  </w:num>
  <w:num w:numId="109">
    <w:abstractNumId w:val="68"/>
  </w:num>
  <w:num w:numId="110">
    <w:abstractNumId w:val="19"/>
  </w:num>
  <w:num w:numId="111">
    <w:abstractNumId w:val="24"/>
  </w:num>
  <w:num w:numId="112">
    <w:abstractNumId w:val="112"/>
  </w:num>
  <w:num w:numId="113">
    <w:abstractNumId w:val="15"/>
  </w:num>
  <w:num w:numId="114">
    <w:abstractNumId w:val="42"/>
  </w:num>
  <w:num w:numId="115">
    <w:abstractNumId w:val="49"/>
  </w:num>
  <w:num w:numId="116">
    <w:abstractNumId w:val="41"/>
  </w:num>
  <w:num w:numId="117">
    <w:abstractNumId w:val="30"/>
  </w:num>
  <w:num w:numId="118">
    <w:abstractNumId w:val="20"/>
  </w:num>
  <w:num w:numId="119">
    <w:abstractNumId w:val="32"/>
  </w:num>
  <w:num w:numId="120">
    <w:abstractNumId w:val="33"/>
  </w:num>
  <w:num w:numId="121">
    <w:abstractNumId w:val="3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2163DA"/>
    <w:rsid w:val="00000450"/>
    <w:rsid w:val="00000FB3"/>
    <w:rsid w:val="00001B24"/>
    <w:rsid w:val="00001F00"/>
    <w:rsid w:val="00002E86"/>
    <w:rsid w:val="00003161"/>
    <w:rsid w:val="000043EB"/>
    <w:rsid w:val="00006810"/>
    <w:rsid w:val="00006DA4"/>
    <w:rsid w:val="00007096"/>
    <w:rsid w:val="00007946"/>
    <w:rsid w:val="0001045D"/>
    <w:rsid w:val="00012693"/>
    <w:rsid w:val="00013010"/>
    <w:rsid w:val="00013625"/>
    <w:rsid w:val="00013B87"/>
    <w:rsid w:val="00017A87"/>
    <w:rsid w:val="000201C6"/>
    <w:rsid w:val="00020A5B"/>
    <w:rsid w:val="00021006"/>
    <w:rsid w:val="00021036"/>
    <w:rsid w:val="00022D99"/>
    <w:rsid w:val="00023469"/>
    <w:rsid w:val="00023F1E"/>
    <w:rsid w:val="00024212"/>
    <w:rsid w:val="00024A58"/>
    <w:rsid w:val="000255AB"/>
    <w:rsid w:val="000306B9"/>
    <w:rsid w:val="00030DC9"/>
    <w:rsid w:val="000313E7"/>
    <w:rsid w:val="00031A7F"/>
    <w:rsid w:val="00032EBE"/>
    <w:rsid w:val="0003365A"/>
    <w:rsid w:val="000337CE"/>
    <w:rsid w:val="00035675"/>
    <w:rsid w:val="00036572"/>
    <w:rsid w:val="00037480"/>
    <w:rsid w:val="000376FF"/>
    <w:rsid w:val="00037A3D"/>
    <w:rsid w:val="000406CB"/>
    <w:rsid w:val="000422A6"/>
    <w:rsid w:val="00042B1D"/>
    <w:rsid w:val="00044720"/>
    <w:rsid w:val="00044BC4"/>
    <w:rsid w:val="00046126"/>
    <w:rsid w:val="000472C0"/>
    <w:rsid w:val="00047F1B"/>
    <w:rsid w:val="00050333"/>
    <w:rsid w:val="000505B5"/>
    <w:rsid w:val="00051498"/>
    <w:rsid w:val="00051A7F"/>
    <w:rsid w:val="000523CE"/>
    <w:rsid w:val="000528B0"/>
    <w:rsid w:val="00053868"/>
    <w:rsid w:val="0005526A"/>
    <w:rsid w:val="00055A5B"/>
    <w:rsid w:val="00056D54"/>
    <w:rsid w:val="00057404"/>
    <w:rsid w:val="000577D3"/>
    <w:rsid w:val="000579E4"/>
    <w:rsid w:val="0006249B"/>
    <w:rsid w:val="00062684"/>
    <w:rsid w:val="000627B9"/>
    <w:rsid w:val="00063BF8"/>
    <w:rsid w:val="0006563F"/>
    <w:rsid w:val="0006644D"/>
    <w:rsid w:val="00067025"/>
    <w:rsid w:val="000673C6"/>
    <w:rsid w:val="00067DDB"/>
    <w:rsid w:val="000700B2"/>
    <w:rsid w:val="00071009"/>
    <w:rsid w:val="000723D7"/>
    <w:rsid w:val="00073574"/>
    <w:rsid w:val="00073D60"/>
    <w:rsid w:val="000751D1"/>
    <w:rsid w:val="00075B3B"/>
    <w:rsid w:val="00077604"/>
    <w:rsid w:val="00077E86"/>
    <w:rsid w:val="000802DA"/>
    <w:rsid w:val="00080A7A"/>
    <w:rsid w:val="00080D74"/>
    <w:rsid w:val="00081CB1"/>
    <w:rsid w:val="00082739"/>
    <w:rsid w:val="000832ED"/>
    <w:rsid w:val="00086930"/>
    <w:rsid w:val="00086F96"/>
    <w:rsid w:val="000904EC"/>
    <w:rsid w:val="00090528"/>
    <w:rsid w:val="00090E0B"/>
    <w:rsid w:val="000918BD"/>
    <w:rsid w:val="000922F2"/>
    <w:rsid w:val="00092694"/>
    <w:rsid w:val="000926E1"/>
    <w:rsid w:val="00092AC7"/>
    <w:rsid w:val="00093B03"/>
    <w:rsid w:val="00094CEE"/>
    <w:rsid w:val="00094D17"/>
    <w:rsid w:val="00094EA7"/>
    <w:rsid w:val="000960B7"/>
    <w:rsid w:val="000968B6"/>
    <w:rsid w:val="00096AEB"/>
    <w:rsid w:val="00097123"/>
    <w:rsid w:val="000A1A4A"/>
    <w:rsid w:val="000A1E08"/>
    <w:rsid w:val="000A1EA2"/>
    <w:rsid w:val="000A2107"/>
    <w:rsid w:val="000A21DD"/>
    <w:rsid w:val="000A2AFC"/>
    <w:rsid w:val="000A3CF3"/>
    <w:rsid w:val="000A53C3"/>
    <w:rsid w:val="000A57A9"/>
    <w:rsid w:val="000A63A7"/>
    <w:rsid w:val="000A72C3"/>
    <w:rsid w:val="000A7484"/>
    <w:rsid w:val="000A7C4B"/>
    <w:rsid w:val="000A7CDF"/>
    <w:rsid w:val="000B0366"/>
    <w:rsid w:val="000B08DD"/>
    <w:rsid w:val="000B0922"/>
    <w:rsid w:val="000B0CFF"/>
    <w:rsid w:val="000B159A"/>
    <w:rsid w:val="000B1904"/>
    <w:rsid w:val="000B39BC"/>
    <w:rsid w:val="000B4194"/>
    <w:rsid w:val="000B422F"/>
    <w:rsid w:val="000B4394"/>
    <w:rsid w:val="000B462A"/>
    <w:rsid w:val="000B4FAC"/>
    <w:rsid w:val="000B6723"/>
    <w:rsid w:val="000B7A72"/>
    <w:rsid w:val="000B7F7D"/>
    <w:rsid w:val="000C0073"/>
    <w:rsid w:val="000C02D8"/>
    <w:rsid w:val="000C0744"/>
    <w:rsid w:val="000C22D0"/>
    <w:rsid w:val="000C2D4C"/>
    <w:rsid w:val="000C34BA"/>
    <w:rsid w:val="000C361B"/>
    <w:rsid w:val="000C43E7"/>
    <w:rsid w:val="000C494D"/>
    <w:rsid w:val="000C5A58"/>
    <w:rsid w:val="000C6273"/>
    <w:rsid w:val="000C6FEA"/>
    <w:rsid w:val="000C7CBA"/>
    <w:rsid w:val="000C7E9F"/>
    <w:rsid w:val="000D0123"/>
    <w:rsid w:val="000D0208"/>
    <w:rsid w:val="000D0D3F"/>
    <w:rsid w:val="000D1AE6"/>
    <w:rsid w:val="000D2239"/>
    <w:rsid w:val="000D2D5B"/>
    <w:rsid w:val="000D35DD"/>
    <w:rsid w:val="000D3B31"/>
    <w:rsid w:val="000D5727"/>
    <w:rsid w:val="000D6200"/>
    <w:rsid w:val="000D6233"/>
    <w:rsid w:val="000D735F"/>
    <w:rsid w:val="000D7688"/>
    <w:rsid w:val="000E04F5"/>
    <w:rsid w:val="000E0A28"/>
    <w:rsid w:val="000E0E5C"/>
    <w:rsid w:val="000E24D7"/>
    <w:rsid w:val="000E3009"/>
    <w:rsid w:val="000E3A6B"/>
    <w:rsid w:val="000E4A80"/>
    <w:rsid w:val="000E4E73"/>
    <w:rsid w:val="000E51DA"/>
    <w:rsid w:val="000E5876"/>
    <w:rsid w:val="000E7488"/>
    <w:rsid w:val="000E78DD"/>
    <w:rsid w:val="000E7D53"/>
    <w:rsid w:val="000F0285"/>
    <w:rsid w:val="000F0F5F"/>
    <w:rsid w:val="000F1F40"/>
    <w:rsid w:val="000F2FC4"/>
    <w:rsid w:val="000F3188"/>
    <w:rsid w:val="000F3936"/>
    <w:rsid w:val="000F53CC"/>
    <w:rsid w:val="000F6A22"/>
    <w:rsid w:val="000F755A"/>
    <w:rsid w:val="00100B41"/>
    <w:rsid w:val="00101311"/>
    <w:rsid w:val="00101878"/>
    <w:rsid w:val="00102B42"/>
    <w:rsid w:val="00103939"/>
    <w:rsid w:val="00104B59"/>
    <w:rsid w:val="001074D7"/>
    <w:rsid w:val="00107DB6"/>
    <w:rsid w:val="00110238"/>
    <w:rsid w:val="00110B4A"/>
    <w:rsid w:val="00111EBF"/>
    <w:rsid w:val="00111F83"/>
    <w:rsid w:val="00112DB5"/>
    <w:rsid w:val="00112E2A"/>
    <w:rsid w:val="001136D7"/>
    <w:rsid w:val="0011430C"/>
    <w:rsid w:val="00114BF2"/>
    <w:rsid w:val="00114F0A"/>
    <w:rsid w:val="00114F3E"/>
    <w:rsid w:val="001152CA"/>
    <w:rsid w:val="0011546D"/>
    <w:rsid w:val="001158EA"/>
    <w:rsid w:val="00117512"/>
    <w:rsid w:val="00120BC0"/>
    <w:rsid w:val="00120CD1"/>
    <w:rsid w:val="00121AEB"/>
    <w:rsid w:val="001227A7"/>
    <w:rsid w:val="001227C0"/>
    <w:rsid w:val="0012398D"/>
    <w:rsid w:val="00125192"/>
    <w:rsid w:val="00125EDE"/>
    <w:rsid w:val="001263A4"/>
    <w:rsid w:val="00126476"/>
    <w:rsid w:val="00127AD4"/>
    <w:rsid w:val="001308B7"/>
    <w:rsid w:val="00131A33"/>
    <w:rsid w:val="00132272"/>
    <w:rsid w:val="001325E1"/>
    <w:rsid w:val="00132BAB"/>
    <w:rsid w:val="001339B1"/>
    <w:rsid w:val="00136560"/>
    <w:rsid w:val="0013690A"/>
    <w:rsid w:val="0013707C"/>
    <w:rsid w:val="00137193"/>
    <w:rsid w:val="00140C72"/>
    <w:rsid w:val="00140D76"/>
    <w:rsid w:val="00141237"/>
    <w:rsid w:val="00141B02"/>
    <w:rsid w:val="001428AC"/>
    <w:rsid w:val="00142D68"/>
    <w:rsid w:val="00142FB7"/>
    <w:rsid w:val="00143CBD"/>
    <w:rsid w:val="00144ED3"/>
    <w:rsid w:val="0014557F"/>
    <w:rsid w:val="0014573F"/>
    <w:rsid w:val="00145A3F"/>
    <w:rsid w:val="00147A06"/>
    <w:rsid w:val="001507CD"/>
    <w:rsid w:val="00152591"/>
    <w:rsid w:val="0015282B"/>
    <w:rsid w:val="00153733"/>
    <w:rsid w:val="0015598C"/>
    <w:rsid w:val="00156EC9"/>
    <w:rsid w:val="001572A8"/>
    <w:rsid w:val="00157415"/>
    <w:rsid w:val="0016038A"/>
    <w:rsid w:val="00161133"/>
    <w:rsid w:val="00163480"/>
    <w:rsid w:val="0016372B"/>
    <w:rsid w:val="001653B1"/>
    <w:rsid w:val="00165BFB"/>
    <w:rsid w:val="00165FE3"/>
    <w:rsid w:val="001700F9"/>
    <w:rsid w:val="00171F22"/>
    <w:rsid w:val="00172DC3"/>
    <w:rsid w:val="00172EA3"/>
    <w:rsid w:val="00174510"/>
    <w:rsid w:val="0017748A"/>
    <w:rsid w:val="00180FF9"/>
    <w:rsid w:val="001811A4"/>
    <w:rsid w:val="00181B24"/>
    <w:rsid w:val="00181B7F"/>
    <w:rsid w:val="001821C6"/>
    <w:rsid w:val="00182FC8"/>
    <w:rsid w:val="00183484"/>
    <w:rsid w:val="00183CA8"/>
    <w:rsid w:val="001852C1"/>
    <w:rsid w:val="00185AB0"/>
    <w:rsid w:val="00185C33"/>
    <w:rsid w:val="00185DCB"/>
    <w:rsid w:val="001861A8"/>
    <w:rsid w:val="001864B6"/>
    <w:rsid w:val="00186B8D"/>
    <w:rsid w:val="0018791E"/>
    <w:rsid w:val="001905D2"/>
    <w:rsid w:val="001915F1"/>
    <w:rsid w:val="00194671"/>
    <w:rsid w:val="00195D66"/>
    <w:rsid w:val="00196FFC"/>
    <w:rsid w:val="00197184"/>
    <w:rsid w:val="00197AC1"/>
    <w:rsid w:val="001A06C6"/>
    <w:rsid w:val="001A250B"/>
    <w:rsid w:val="001A32BE"/>
    <w:rsid w:val="001A4339"/>
    <w:rsid w:val="001A4707"/>
    <w:rsid w:val="001A47FB"/>
    <w:rsid w:val="001A50D1"/>
    <w:rsid w:val="001A5482"/>
    <w:rsid w:val="001A5BEF"/>
    <w:rsid w:val="001A720D"/>
    <w:rsid w:val="001A7CFB"/>
    <w:rsid w:val="001A7E5A"/>
    <w:rsid w:val="001B05D6"/>
    <w:rsid w:val="001B0AD2"/>
    <w:rsid w:val="001B14F5"/>
    <w:rsid w:val="001B19A7"/>
    <w:rsid w:val="001B2195"/>
    <w:rsid w:val="001B23E3"/>
    <w:rsid w:val="001B48CC"/>
    <w:rsid w:val="001B4D98"/>
    <w:rsid w:val="001B6387"/>
    <w:rsid w:val="001B7CD7"/>
    <w:rsid w:val="001B7E3D"/>
    <w:rsid w:val="001C0494"/>
    <w:rsid w:val="001C0E4D"/>
    <w:rsid w:val="001C1D51"/>
    <w:rsid w:val="001C21A1"/>
    <w:rsid w:val="001C24EA"/>
    <w:rsid w:val="001C2614"/>
    <w:rsid w:val="001C27D4"/>
    <w:rsid w:val="001C2AA7"/>
    <w:rsid w:val="001C33D9"/>
    <w:rsid w:val="001C4CBB"/>
    <w:rsid w:val="001C6B34"/>
    <w:rsid w:val="001D12C5"/>
    <w:rsid w:val="001D1BDF"/>
    <w:rsid w:val="001D1E60"/>
    <w:rsid w:val="001D263E"/>
    <w:rsid w:val="001D274F"/>
    <w:rsid w:val="001D3115"/>
    <w:rsid w:val="001D3126"/>
    <w:rsid w:val="001D483B"/>
    <w:rsid w:val="001D7D33"/>
    <w:rsid w:val="001E0AEC"/>
    <w:rsid w:val="001E0B18"/>
    <w:rsid w:val="001E0E8A"/>
    <w:rsid w:val="001E226C"/>
    <w:rsid w:val="001E2CE6"/>
    <w:rsid w:val="001E3A98"/>
    <w:rsid w:val="001E4F5B"/>
    <w:rsid w:val="001E60FD"/>
    <w:rsid w:val="001F0D16"/>
    <w:rsid w:val="001F1915"/>
    <w:rsid w:val="001F1FF9"/>
    <w:rsid w:val="001F34A0"/>
    <w:rsid w:val="001F4136"/>
    <w:rsid w:val="001F4619"/>
    <w:rsid w:val="001F476A"/>
    <w:rsid w:val="001F5552"/>
    <w:rsid w:val="001F5E71"/>
    <w:rsid w:val="001F6554"/>
    <w:rsid w:val="001F6E18"/>
    <w:rsid w:val="001F6E3D"/>
    <w:rsid w:val="00200082"/>
    <w:rsid w:val="0020167B"/>
    <w:rsid w:val="002019B9"/>
    <w:rsid w:val="002022AE"/>
    <w:rsid w:val="0020371D"/>
    <w:rsid w:val="002049B6"/>
    <w:rsid w:val="002065F5"/>
    <w:rsid w:val="00206678"/>
    <w:rsid w:val="002068B2"/>
    <w:rsid w:val="0020705B"/>
    <w:rsid w:val="002070AC"/>
    <w:rsid w:val="0020713B"/>
    <w:rsid w:val="00207AD1"/>
    <w:rsid w:val="0021051A"/>
    <w:rsid w:val="00210E28"/>
    <w:rsid w:val="002117CE"/>
    <w:rsid w:val="00211FF5"/>
    <w:rsid w:val="0021245C"/>
    <w:rsid w:val="0021280D"/>
    <w:rsid w:val="00212841"/>
    <w:rsid w:val="00214BED"/>
    <w:rsid w:val="00215D02"/>
    <w:rsid w:val="00216135"/>
    <w:rsid w:val="002163DA"/>
    <w:rsid w:val="002167B3"/>
    <w:rsid w:val="00216C80"/>
    <w:rsid w:val="0021701B"/>
    <w:rsid w:val="00221A6E"/>
    <w:rsid w:val="00221E0C"/>
    <w:rsid w:val="00222915"/>
    <w:rsid w:val="0022386A"/>
    <w:rsid w:val="0022599E"/>
    <w:rsid w:val="00225B8B"/>
    <w:rsid w:val="00230856"/>
    <w:rsid w:val="00231A30"/>
    <w:rsid w:val="002321CC"/>
    <w:rsid w:val="0023222B"/>
    <w:rsid w:val="00233F12"/>
    <w:rsid w:val="00234789"/>
    <w:rsid w:val="0023539C"/>
    <w:rsid w:val="00235607"/>
    <w:rsid w:val="0023607A"/>
    <w:rsid w:val="0023674E"/>
    <w:rsid w:val="002368E8"/>
    <w:rsid w:val="00236B29"/>
    <w:rsid w:val="002371E8"/>
    <w:rsid w:val="00240430"/>
    <w:rsid w:val="00240E16"/>
    <w:rsid w:val="00241BEF"/>
    <w:rsid w:val="00241EA8"/>
    <w:rsid w:val="00242377"/>
    <w:rsid w:val="00242CBF"/>
    <w:rsid w:val="00244185"/>
    <w:rsid w:val="00244EDC"/>
    <w:rsid w:val="0024571A"/>
    <w:rsid w:val="00246664"/>
    <w:rsid w:val="00246FE2"/>
    <w:rsid w:val="0024768C"/>
    <w:rsid w:val="00247D7C"/>
    <w:rsid w:val="00250DD0"/>
    <w:rsid w:val="002513B9"/>
    <w:rsid w:val="00251CC6"/>
    <w:rsid w:val="002520A6"/>
    <w:rsid w:val="002529FC"/>
    <w:rsid w:val="00254071"/>
    <w:rsid w:val="002554B2"/>
    <w:rsid w:val="002554E0"/>
    <w:rsid w:val="00256066"/>
    <w:rsid w:val="00257648"/>
    <w:rsid w:val="00257D54"/>
    <w:rsid w:val="00257DD8"/>
    <w:rsid w:val="002600BE"/>
    <w:rsid w:val="0026147B"/>
    <w:rsid w:val="00261CDD"/>
    <w:rsid w:val="00261F9E"/>
    <w:rsid w:val="00262671"/>
    <w:rsid w:val="00263154"/>
    <w:rsid w:val="0026434D"/>
    <w:rsid w:val="00264381"/>
    <w:rsid w:val="00264978"/>
    <w:rsid w:val="00266A75"/>
    <w:rsid w:val="00266E6D"/>
    <w:rsid w:val="00270B00"/>
    <w:rsid w:val="0027198A"/>
    <w:rsid w:val="002725E2"/>
    <w:rsid w:val="00273189"/>
    <w:rsid w:val="00273D7B"/>
    <w:rsid w:val="002742D5"/>
    <w:rsid w:val="00274475"/>
    <w:rsid w:val="00275329"/>
    <w:rsid w:val="00275959"/>
    <w:rsid w:val="0027717D"/>
    <w:rsid w:val="0027770F"/>
    <w:rsid w:val="0028051B"/>
    <w:rsid w:val="0028084E"/>
    <w:rsid w:val="00281A33"/>
    <w:rsid w:val="00281DFE"/>
    <w:rsid w:val="00282C81"/>
    <w:rsid w:val="00284354"/>
    <w:rsid w:val="00286EFD"/>
    <w:rsid w:val="00290E28"/>
    <w:rsid w:val="0029107B"/>
    <w:rsid w:val="002912A7"/>
    <w:rsid w:val="00291DAA"/>
    <w:rsid w:val="002936B9"/>
    <w:rsid w:val="002941F3"/>
    <w:rsid w:val="00295FCA"/>
    <w:rsid w:val="00296022"/>
    <w:rsid w:val="002963A7"/>
    <w:rsid w:val="00297DB0"/>
    <w:rsid w:val="002A0702"/>
    <w:rsid w:val="002A07BA"/>
    <w:rsid w:val="002A0923"/>
    <w:rsid w:val="002A106D"/>
    <w:rsid w:val="002A1AE4"/>
    <w:rsid w:val="002A2464"/>
    <w:rsid w:val="002A2578"/>
    <w:rsid w:val="002A2828"/>
    <w:rsid w:val="002A4380"/>
    <w:rsid w:val="002A7575"/>
    <w:rsid w:val="002A7E4B"/>
    <w:rsid w:val="002B040F"/>
    <w:rsid w:val="002B0CF3"/>
    <w:rsid w:val="002B185F"/>
    <w:rsid w:val="002B1E18"/>
    <w:rsid w:val="002B4919"/>
    <w:rsid w:val="002B5655"/>
    <w:rsid w:val="002B60E8"/>
    <w:rsid w:val="002B6A36"/>
    <w:rsid w:val="002B78D7"/>
    <w:rsid w:val="002B7D08"/>
    <w:rsid w:val="002C013F"/>
    <w:rsid w:val="002C077F"/>
    <w:rsid w:val="002C3039"/>
    <w:rsid w:val="002C4A5F"/>
    <w:rsid w:val="002D031D"/>
    <w:rsid w:val="002D04E8"/>
    <w:rsid w:val="002D0A3A"/>
    <w:rsid w:val="002D0BAF"/>
    <w:rsid w:val="002D136C"/>
    <w:rsid w:val="002D141E"/>
    <w:rsid w:val="002D214C"/>
    <w:rsid w:val="002D2320"/>
    <w:rsid w:val="002D3A14"/>
    <w:rsid w:val="002D4A98"/>
    <w:rsid w:val="002D4C6F"/>
    <w:rsid w:val="002D7A8D"/>
    <w:rsid w:val="002E124B"/>
    <w:rsid w:val="002E1585"/>
    <w:rsid w:val="002E3129"/>
    <w:rsid w:val="002E3BF3"/>
    <w:rsid w:val="002E3DCD"/>
    <w:rsid w:val="002E5947"/>
    <w:rsid w:val="002E746D"/>
    <w:rsid w:val="002E7BA7"/>
    <w:rsid w:val="002F0B8B"/>
    <w:rsid w:val="002F13FD"/>
    <w:rsid w:val="002F18DE"/>
    <w:rsid w:val="002F25E1"/>
    <w:rsid w:val="002F26E2"/>
    <w:rsid w:val="002F2C6B"/>
    <w:rsid w:val="002F30F7"/>
    <w:rsid w:val="002F3283"/>
    <w:rsid w:val="002F57F7"/>
    <w:rsid w:val="00301163"/>
    <w:rsid w:val="00301812"/>
    <w:rsid w:val="00301F4F"/>
    <w:rsid w:val="00302639"/>
    <w:rsid w:val="00304727"/>
    <w:rsid w:val="00307CCE"/>
    <w:rsid w:val="0031033B"/>
    <w:rsid w:val="003115B8"/>
    <w:rsid w:val="00311D62"/>
    <w:rsid w:val="003125C5"/>
    <w:rsid w:val="00313A48"/>
    <w:rsid w:val="0031401C"/>
    <w:rsid w:val="0031449B"/>
    <w:rsid w:val="00314CC7"/>
    <w:rsid w:val="00315985"/>
    <w:rsid w:val="00315AB7"/>
    <w:rsid w:val="003176B3"/>
    <w:rsid w:val="003200A1"/>
    <w:rsid w:val="0032083E"/>
    <w:rsid w:val="00320F40"/>
    <w:rsid w:val="003217C8"/>
    <w:rsid w:val="003244E0"/>
    <w:rsid w:val="00324FD0"/>
    <w:rsid w:val="00325087"/>
    <w:rsid w:val="00325F4E"/>
    <w:rsid w:val="003264B2"/>
    <w:rsid w:val="00327475"/>
    <w:rsid w:val="003300BF"/>
    <w:rsid w:val="00330CA5"/>
    <w:rsid w:val="0033150D"/>
    <w:rsid w:val="00332ACF"/>
    <w:rsid w:val="00332DE1"/>
    <w:rsid w:val="00334180"/>
    <w:rsid w:val="0033544B"/>
    <w:rsid w:val="00336EB9"/>
    <w:rsid w:val="00337F18"/>
    <w:rsid w:val="00341630"/>
    <w:rsid w:val="00341933"/>
    <w:rsid w:val="00341AA9"/>
    <w:rsid w:val="00342CFA"/>
    <w:rsid w:val="00342CFB"/>
    <w:rsid w:val="00342EF6"/>
    <w:rsid w:val="00343277"/>
    <w:rsid w:val="0034482E"/>
    <w:rsid w:val="00344C75"/>
    <w:rsid w:val="00345B67"/>
    <w:rsid w:val="00345F39"/>
    <w:rsid w:val="00346550"/>
    <w:rsid w:val="00351580"/>
    <w:rsid w:val="00351FD8"/>
    <w:rsid w:val="003522DF"/>
    <w:rsid w:val="003530D3"/>
    <w:rsid w:val="00353911"/>
    <w:rsid w:val="0035410C"/>
    <w:rsid w:val="00354510"/>
    <w:rsid w:val="00354C2D"/>
    <w:rsid w:val="003567E9"/>
    <w:rsid w:val="00356A41"/>
    <w:rsid w:val="00357546"/>
    <w:rsid w:val="003575E4"/>
    <w:rsid w:val="003602D2"/>
    <w:rsid w:val="00361745"/>
    <w:rsid w:val="00361892"/>
    <w:rsid w:val="00362318"/>
    <w:rsid w:val="00362724"/>
    <w:rsid w:val="0036471E"/>
    <w:rsid w:val="00366823"/>
    <w:rsid w:val="00366BFD"/>
    <w:rsid w:val="00367577"/>
    <w:rsid w:val="00370910"/>
    <w:rsid w:val="003716B0"/>
    <w:rsid w:val="0037296F"/>
    <w:rsid w:val="00373241"/>
    <w:rsid w:val="003735AD"/>
    <w:rsid w:val="00374F9D"/>
    <w:rsid w:val="0037574B"/>
    <w:rsid w:val="0038059E"/>
    <w:rsid w:val="00380B15"/>
    <w:rsid w:val="00381D88"/>
    <w:rsid w:val="00382AD4"/>
    <w:rsid w:val="00384135"/>
    <w:rsid w:val="0038416E"/>
    <w:rsid w:val="00384668"/>
    <w:rsid w:val="00386029"/>
    <w:rsid w:val="0038632B"/>
    <w:rsid w:val="00386F7A"/>
    <w:rsid w:val="0038752B"/>
    <w:rsid w:val="00387548"/>
    <w:rsid w:val="00387E0D"/>
    <w:rsid w:val="003908E9"/>
    <w:rsid w:val="00390994"/>
    <w:rsid w:val="00390C02"/>
    <w:rsid w:val="00393998"/>
    <w:rsid w:val="00393C1D"/>
    <w:rsid w:val="00394D35"/>
    <w:rsid w:val="0039529D"/>
    <w:rsid w:val="00395614"/>
    <w:rsid w:val="00395FDB"/>
    <w:rsid w:val="0039685D"/>
    <w:rsid w:val="00396E7C"/>
    <w:rsid w:val="0039767F"/>
    <w:rsid w:val="003A0DE0"/>
    <w:rsid w:val="003A16B4"/>
    <w:rsid w:val="003A1A07"/>
    <w:rsid w:val="003A2649"/>
    <w:rsid w:val="003A2BDC"/>
    <w:rsid w:val="003A3B5F"/>
    <w:rsid w:val="003A3B7A"/>
    <w:rsid w:val="003A3CB5"/>
    <w:rsid w:val="003A46F8"/>
    <w:rsid w:val="003A4A77"/>
    <w:rsid w:val="003A5B7C"/>
    <w:rsid w:val="003A714C"/>
    <w:rsid w:val="003A7E9F"/>
    <w:rsid w:val="003B104E"/>
    <w:rsid w:val="003B3165"/>
    <w:rsid w:val="003B53D6"/>
    <w:rsid w:val="003B707A"/>
    <w:rsid w:val="003C1377"/>
    <w:rsid w:val="003C45C0"/>
    <w:rsid w:val="003C62EC"/>
    <w:rsid w:val="003C6DDA"/>
    <w:rsid w:val="003D0A5A"/>
    <w:rsid w:val="003D1940"/>
    <w:rsid w:val="003D22FC"/>
    <w:rsid w:val="003D3399"/>
    <w:rsid w:val="003D3BCF"/>
    <w:rsid w:val="003D3E1B"/>
    <w:rsid w:val="003D43BF"/>
    <w:rsid w:val="003E083B"/>
    <w:rsid w:val="003E0EF9"/>
    <w:rsid w:val="003E11B7"/>
    <w:rsid w:val="003E209A"/>
    <w:rsid w:val="003E32FF"/>
    <w:rsid w:val="003E6721"/>
    <w:rsid w:val="003E6BE9"/>
    <w:rsid w:val="003E70B9"/>
    <w:rsid w:val="003E712A"/>
    <w:rsid w:val="003F03D7"/>
    <w:rsid w:val="003F15DB"/>
    <w:rsid w:val="003F1ADA"/>
    <w:rsid w:val="003F1BED"/>
    <w:rsid w:val="003F2338"/>
    <w:rsid w:val="003F26BE"/>
    <w:rsid w:val="003F2826"/>
    <w:rsid w:val="003F2A86"/>
    <w:rsid w:val="003F597D"/>
    <w:rsid w:val="003F5A28"/>
    <w:rsid w:val="003F6497"/>
    <w:rsid w:val="003F7A3C"/>
    <w:rsid w:val="00400913"/>
    <w:rsid w:val="0040199F"/>
    <w:rsid w:val="0040246A"/>
    <w:rsid w:val="00403601"/>
    <w:rsid w:val="0040777C"/>
    <w:rsid w:val="00407FD1"/>
    <w:rsid w:val="00410945"/>
    <w:rsid w:val="00410AD5"/>
    <w:rsid w:val="004110D1"/>
    <w:rsid w:val="0041207D"/>
    <w:rsid w:val="004121A0"/>
    <w:rsid w:val="00412626"/>
    <w:rsid w:val="00413386"/>
    <w:rsid w:val="0041472C"/>
    <w:rsid w:val="004153C3"/>
    <w:rsid w:val="004154BF"/>
    <w:rsid w:val="00416121"/>
    <w:rsid w:val="00416511"/>
    <w:rsid w:val="004201F8"/>
    <w:rsid w:val="00420463"/>
    <w:rsid w:val="0042098A"/>
    <w:rsid w:val="004216E1"/>
    <w:rsid w:val="00421928"/>
    <w:rsid w:val="004229F7"/>
    <w:rsid w:val="00422BF7"/>
    <w:rsid w:val="00422D70"/>
    <w:rsid w:val="0042303C"/>
    <w:rsid w:val="004232B3"/>
    <w:rsid w:val="004256F0"/>
    <w:rsid w:val="00425FD8"/>
    <w:rsid w:val="0042604A"/>
    <w:rsid w:val="00426291"/>
    <w:rsid w:val="00426526"/>
    <w:rsid w:val="00426828"/>
    <w:rsid w:val="0043006F"/>
    <w:rsid w:val="00431C41"/>
    <w:rsid w:val="004348D3"/>
    <w:rsid w:val="0043661E"/>
    <w:rsid w:val="00436FB7"/>
    <w:rsid w:val="0044090B"/>
    <w:rsid w:val="00441590"/>
    <w:rsid w:val="0044229D"/>
    <w:rsid w:val="00442600"/>
    <w:rsid w:val="00442689"/>
    <w:rsid w:val="004431DF"/>
    <w:rsid w:val="004438CC"/>
    <w:rsid w:val="00443967"/>
    <w:rsid w:val="004439B2"/>
    <w:rsid w:val="00443EF7"/>
    <w:rsid w:val="00444337"/>
    <w:rsid w:val="0044484E"/>
    <w:rsid w:val="00445083"/>
    <w:rsid w:val="0044519C"/>
    <w:rsid w:val="00445C55"/>
    <w:rsid w:val="004470DA"/>
    <w:rsid w:val="00447F04"/>
    <w:rsid w:val="004517C5"/>
    <w:rsid w:val="00452BEE"/>
    <w:rsid w:val="00452C18"/>
    <w:rsid w:val="00455582"/>
    <w:rsid w:val="00457047"/>
    <w:rsid w:val="00460B06"/>
    <w:rsid w:val="00461219"/>
    <w:rsid w:val="0046198F"/>
    <w:rsid w:val="00462502"/>
    <w:rsid w:val="0046303F"/>
    <w:rsid w:val="00464424"/>
    <w:rsid w:val="00464C31"/>
    <w:rsid w:val="004652AB"/>
    <w:rsid w:val="0046564A"/>
    <w:rsid w:val="004701B2"/>
    <w:rsid w:val="00471CE3"/>
    <w:rsid w:val="004739AC"/>
    <w:rsid w:val="00474A63"/>
    <w:rsid w:val="00475185"/>
    <w:rsid w:val="00475913"/>
    <w:rsid w:val="00475D0B"/>
    <w:rsid w:val="0047625F"/>
    <w:rsid w:val="00476459"/>
    <w:rsid w:val="004803DF"/>
    <w:rsid w:val="004808E9"/>
    <w:rsid w:val="004809D3"/>
    <w:rsid w:val="00481019"/>
    <w:rsid w:val="004811E4"/>
    <w:rsid w:val="00481CE9"/>
    <w:rsid w:val="004823EF"/>
    <w:rsid w:val="004834A7"/>
    <w:rsid w:val="00483781"/>
    <w:rsid w:val="0048719C"/>
    <w:rsid w:val="0048760D"/>
    <w:rsid w:val="00487AC6"/>
    <w:rsid w:val="004919A7"/>
    <w:rsid w:val="00491AA0"/>
    <w:rsid w:val="00493CFA"/>
    <w:rsid w:val="0049475B"/>
    <w:rsid w:val="0049488E"/>
    <w:rsid w:val="004949D7"/>
    <w:rsid w:val="00495727"/>
    <w:rsid w:val="004969DF"/>
    <w:rsid w:val="00496D1A"/>
    <w:rsid w:val="004A0044"/>
    <w:rsid w:val="004A1B40"/>
    <w:rsid w:val="004A1FA1"/>
    <w:rsid w:val="004A2036"/>
    <w:rsid w:val="004A21FB"/>
    <w:rsid w:val="004A291B"/>
    <w:rsid w:val="004A29C2"/>
    <w:rsid w:val="004A2C44"/>
    <w:rsid w:val="004A2FF7"/>
    <w:rsid w:val="004A4AE2"/>
    <w:rsid w:val="004A68E0"/>
    <w:rsid w:val="004A6F7D"/>
    <w:rsid w:val="004A799A"/>
    <w:rsid w:val="004B03B6"/>
    <w:rsid w:val="004B059D"/>
    <w:rsid w:val="004B18B0"/>
    <w:rsid w:val="004B1BB7"/>
    <w:rsid w:val="004B1C52"/>
    <w:rsid w:val="004B2C27"/>
    <w:rsid w:val="004B3A4A"/>
    <w:rsid w:val="004B5E89"/>
    <w:rsid w:val="004B62F9"/>
    <w:rsid w:val="004B64D6"/>
    <w:rsid w:val="004B6B97"/>
    <w:rsid w:val="004B6D90"/>
    <w:rsid w:val="004B707A"/>
    <w:rsid w:val="004C00B9"/>
    <w:rsid w:val="004C018C"/>
    <w:rsid w:val="004C157B"/>
    <w:rsid w:val="004C2FDF"/>
    <w:rsid w:val="004C32CB"/>
    <w:rsid w:val="004C33D2"/>
    <w:rsid w:val="004C3E50"/>
    <w:rsid w:val="004C3E5C"/>
    <w:rsid w:val="004C3E76"/>
    <w:rsid w:val="004C427E"/>
    <w:rsid w:val="004C4F4F"/>
    <w:rsid w:val="004C5393"/>
    <w:rsid w:val="004C6939"/>
    <w:rsid w:val="004C79D9"/>
    <w:rsid w:val="004C7EF4"/>
    <w:rsid w:val="004D05C1"/>
    <w:rsid w:val="004D1358"/>
    <w:rsid w:val="004D24BA"/>
    <w:rsid w:val="004D2ADB"/>
    <w:rsid w:val="004D2F39"/>
    <w:rsid w:val="004D4C60"/>
    <w:rsid w:val="004D582B"/>
    <w:rsid w:val="004D7FAE"/>
    <w:rsid w:val="004E0D99"/>
    <w:rsid w:val="004E1C72"/>
    <w:rsid w:val="004E22D3"/>
    <w:rsid w:val="004E2429"/>
    <w:rsid w:val="004E2542"/>
    <w:rsid w:val="004E28EF"/>
    <w:rsid w:val="004E3E6D"/>
    <w:rsid w:val="004E4550"/>
    <w:rsid w:val="004E4D49"/>
    <w:rsid w:val="004E5190"/>
    <w:rsid w:val="004E5BC2"/>
    <w:rsid w:val="004E5F10"/>
    <w:rsid w:val="004E6264"/>
    <w:rsid w:val="004E64F1"/>
    <w:rsid w:val="004E66DD"/>
    <w:rsid w:val="004E773B"/>
    <w:rsid w:val="004F0162"/>
    <w:rsid w:val="004F06A9"/>
    <w:rsid w:val="004F098F"/>
    <w:rsid w:val="004F1DEC"/>
    <w:rsid w:val="004F3194"/>
    <w:rsid w:val="004F3BA0"/>
    <w:rsid w:val="004F3E32"/>
    <w:rsid w:val="004F470C"/>
    <w:rsid w:val="004F4ECE"/>
    <w:rsid w:val="004F54E5"/>
    <w:rsid w:val="004F6F1D"/>
    <w:rsid w:val="004F7C76"/>
    <w:rsid w:val="00500109"/>
    <w:rsid w:val="005001D3"/>
    <w:rsid w:val="005014D7"/>
    <w:rsid w:val="005019C3"/>
    <w:rsid w:val="0050223B"/>
    <w:rsid w:val="0050264B"/>
    <w:rsid w:val="005029F2"/>
    <w:rsid w:val="00502D67"/>
    <w:rsid w:val="00504452"/>
    <w:rsid w:val="00504C17"/>
    <w:rsid w:val="00505599"/>
    <w:rsid w:val="00506B01"/>
    <w:rsid w:val="00507F68"/>
    <w:rsid w:val="00510419"/>
    <w:rsid w:val="005109FD"/>
    <w:rsid w:val="00511272"/>
    <w:rsid w:val="0051144D"/>
    <w:rsid w:val="00511536"/>
    <w:rsid w:val="00511785"/>
    <w:rsid w:val="00511DBB"/>
    <w:rsid w:val="005128CB"/>
    <w:rsid w:val="005133DD"/>
    <w:rsid w:val="005138D9"/>
    <w:rsid w:val="00514874"/>
    <w:rsid w:val="0051499D"/>
    <w:rsid w:val="005151ED"/>
    <w:rsid w:val="00516A47"/>
    <w:rsid w:val="00517642"/>
    <w:rsid w:val="00517A01"/>
    <w:rsid w:val="00520346"/>
    <w:rsid w:val="005209EC"/>
    <w:rsid w:val="00522AB7"/>
    <w:rsid w:val="00523B49"/>
    <w:rsid w:val="005242B6"/>
    <w:rsid w:val="005242F7"/>
    <w:rsid w:val="005243C7"/>
    <w:rsid w:val="00524451"/>
    <w:rsid w:val="00524899"/>
    <w:rsid w:val="00525254"/>
    <w:rsid w:val="00526031"/>
    <w:rsid w:val="00526E64"/>
    <w:rsid w:val="00527011"/>
    <w:rsid w:val="00527106"/>
    <w:rsid w:val="005328B0"/>
    <w:rsid w:val="00532BA1"/>
    <w:rsid w:val="00532DBF"/>
    <w:rsid w:val="00532DDF"/>
    <w:rsid w:val="00533D88"/>
    <w:rsid w:val="005349DB"/>
    <w:rsid w:val="00534A87"/>
    <w:rsid w:val="005354D4"/>
    <w:rsid w:val="0053558B"/>
    <w:rsid w:val="00537244"/>
    <w:rsid w:val="00540E0F"/>
    <w:rsid w:val="00544C51"/>
    <w:rsid w:val="00547496"/>
    <w:rsid w:val="00551260"/>
    <w:rsid w:val="0055264F"/>
    <w:rsid w:val="00552B16"/>
    <w:rsid w:val="00552BD1"/>
    <w:rsid w:val="00552C9F"/>
    <w:rsid w:val="00552ED5"/>
    <w:rsid w:val="00553EAE"/>
    <w:rsid w:val="005549C0"/>
    <w:rsid w:val="00556240"/>
    <w:rsid w:val="00557359"/>
    <w:rsid w:val="005573EF"/>
    <w:rsid w:val="00557459"/>
    <w:rsid w:val="00557C8A"/>
    <w:rsid w:val="005602DD"/>
    <w:rsid w:val="0056079E"/>
    <w:rsid w:val="00560E1E"/>
    <w:rsid w:val="00562AFE"/>
    <w:rsid w:val="00562E4F"/>
    <w:rsid w:val="00563481"/>
    <w:rsid w:val="0056442C"/>
    <w:rsid w:val="00564548"/>
    <w:rsid w:val="00566652"/>
    <w:rsid w:val="00567ECD"/>
    <w:rsid w:val="0057013D"/>
    <w:rsid w:val="005715FC"/>
    <w:rsid w:val="0057164D"/>
    <w:rsid w:val="0057178E"/>
    <w:rsid w:val="00574156"/>
    <w:rsid w:val="005741E0"/>
    <w:rsid w:val="005741F0"/>
    <w:rsid w:val="00574808"/>
    <w:rsid w:val="00574A4A"/>
    <w:rsid w:val="005758E7"/>
    <w:rsid w:val="0057683E"/>
    <w:rsid w:val="00576AD2"/>
    <w:rsid w:val="005800B5"/>
    <w:rsid w:val="005818CD"/>
    <w:rsid w:val="005825E4"/>
    <w:rsid w:val="005827FE"/>
    <w:rsid w:val="00583004"/>
    <w:rsid w:val="00583141"/>
    <w:rsid w:val="00583422"/>
    <w:rsid w:val="005836E1"/>
    <w:rsid w:val="00583A80"/>
    <w:rsid w:val="00583E6D"/>
    <w:rsid w:val="00585090"/>
    <w:rsid w:val="0058513D"/>
    <w:rsid w:val="005851EF"/>
    <w:rsid w:val="0058571C"/>
    <w:rsid w:val="00586E72"/>
    <w:rsid w:val="00587710"/>
    <w:rsid w:val="005879CF"/>
    <w:rsid w:val="00587AD5"/>
    <w:rsid w:val="00587FF8"/>
    <w:rsid w:val="0059052A"/>
    <w:rsid w:val="005912CC"/>
    <w:rsid w:val="00591C62"/>
    <w:rsid w:val="00591DEB"/>
    <w:rsid w:val="00592034"/>
    <w:rsid w:val="00593688"/>
    <w:rsid w:val="0059555D"/>
    <w:rsid w:val="0059707B"/>
    <w:rsid w:val="0059708C"/>
    <w:rsid w:val="00597385"/>
    <w:rsid w:val="00597B21"/>
    <w:rsid w:val="00597C75"/>
    <w:rsid w:val="00597CFA"/>
    <w:rsid w:val="005A01AE"/>
    <w:rsid w:val="005A05B2"/>
    <w:rsid w:val="005A1FAE"/>
    <w:rsid w:val="005A205F"/>
    <w:rsid w:val="005A422F"/>
    <w:rsid w:val="005A4930"/>
    <w:rsid w:val="005B1DE5"/>
    <w:rsid w:val="005B21A8"/>
    <w:rsid w:val="005B4796"/>
    <w:rsid w:val="005B5182"/>
    <w:rsid w:val="005B5B47"/>
    <w:rsid w:val="005B62A9"/>
    <w:rsid w:val="005B6873"/>
    <w:rsid w:val="005C14BA"/>
    <w:rsid w:val="005C176B"/>
    <w:rsid w:val="005C22F6"/>
    <w:rsid w:val="005C61C0"/>
    <w:rsid w:val="005C6796"/>
    <w:rsid w:val="005C687A"/>
    <w:rsid w:val="005C6ECB"/>
    <w:rsid w:val="005C7AD4"/>
    <w:rsid w:val="005C7C99"/>
    <w:rsid w:val="005D0DB7"/>
    <w:rsid w:val="005D1A01"/>
    <w:rsid w:val="005D21A0"/>
    <w:rsid w:val="005D259B"/>
    <w:rsid w:val="005D2731"/>
    <w:rsid w:val="005D2FC5"/>
    <w:rsid w:val="005D3BF3"/>
    <w:rsid w:val="005D4282"/>
    <w:rsid w:val="005D43F8"/>
    <w:rsid w:val="005D44AC"/>
    <w:rsid w:val="005D4A3A"/>
    <w:rsid w:val="005D5188"/>
    <w:rsid w:val="005D6852"/>
    <w:rsid w:val="005D73E4"/>
    <w:rsid w:val="005E0458"/>
    <w:rsid w:val="005E0E63"/>
    <w:rsid w:val="005E11F3"/>
    <w:rsid w:val="005E6C5A"/>
    <w:rsid w:val="005E77A2"/>
    <w:rsid w:val="005E7E5F"/>
    <w:rsid w:val="005F0DE7"/>
    <w:rsid w:val="005F25A4"/>
    <w:rsid w:val="005F2985"/>
    <w:rsid w:val="005F33F6"/>
    <w:rsid w:val="005F364D"/>
    <w:rsid w:val="005F3E69"/>
    <w:rsid w:val="005F44FB"/>
    <w:rsid w:val="005F4E1A"/>
    <w:rsid w:val="005F5FF9"/>
    <w:rsid w:val="005F618D"/>
    <w:rsid w:val="005F76DF"/>
    <w:rsid w:val="006011B2"/>
    <w:rsid w:val="00601495"/>
    <w:rsid w:val="0060290B"/>
    <w:rsid w:val="00603194"/>
    <w:rsid w:val="00606440"/>
    <w:rsid w:val="00606D20"/>
    <w:rsid w:val="0061358C"/>
    <w:rsid w:val="00613971"/>
    <w:rsid w:val="00613B91"/>
    <w:rsid w:val="00615A8D"/>
    <w:rsid w:val="00616053"/>
    <w:rsid w:val="00617F21"/>
    <w:rsid w:val="00620F96"/>
    <w:rsid w:val="006217B4"/>
    <w:rsid w:val="00621E05"/>
    <w:rsid w:val="00622D86"/>
    <w:rsid w:val="006230FB"/>
    <w:rsid w:val="00623E1C"/>
    <w:rsid w:val="00624354"/>
    <w:rsid w:val="0062540D"/>
    <w:rsid w:val="006257E0"/>
    <w:rsid w:val="00625CC6"/>
    <w:rsid w:val="00626D71"/>
    <w:rsid w:val="00626F29"/>
    <w:rsid w:val="006301E8"/>
    <w:rsid w:val="00630527"/>
    <w:rsid w:val="006306CD"/>
    <w:rsid w:val="00630B10"/>
    <w:rsid w:val="0063186B"/>
    <w:rsid w:val="00631CB8"/>
    <w:rsid w:val="0063324E"/>
    <w:rsid w:val="00633263"/>
    <w:rsid w:val="00633B5A"/>
    <w:rsid w:val="0063443F"/>
    <w:rsid w:val="00634773"/>
    <w:rsid w:val="00634E52"/>
    <w:rsid w:val="006359F6"/>
    <w:rsid w:val="0063643D"/>
    <w:rsid w:val="00636660"/>
    <w:rsid w:val="00636CC9"/>
    <w:rsid w:val="00637008"/>
    <w:rsid w:val="006377AF"/>
    <w:rsid w:val="00637AE3"/>
    <w:rsid w:val="00637FD4"/>
    <w:rsid w:val="00640BF1"/>
    <w:rsid w:val="006422DC"/>
    <w:rsid w:val="00642C7E"/>
    <w:rsid w:val="00643DCD"/>
    <w:rsid w:val="006508B2"/>
    <w:rsid w:val="00650E57"/>
    <w:rsid w:val="006511BB"/>
    <w:rsid w:val="006538B1"/>
    <w:rsid w:val="006540F0"/>
    <w:rsid w:val="00655177"/>
    <w:rsid w:val="00656391"/>
    <w:rsid w:val="006576EF"/>
    <w:rsid w:val="00660324"/>
    <w:rsid w:val="0066044C"/>
    <w:rsid w:val="006606C4"/>
    <w:rsid w:val="00660D6D"/>
    <w:rsid w:val="00661802"/>
    <w:rsid w:val="0066186A"/>
    <w:rsid w:val="00661876"/>
    <w:rsid w:val="006645F6"/>
    <w:rsid w:val="006658A9"/>
    <w:rsid w:val="00666C02"/>
    <w:rsid w:val="00666DBF"/>
    <w:rsid w:val="006673B3"/>
    <w:rsid w:val="0066763D"/>
    <w:rsid w:val="0067015B"/>
    <w:rsid w:val="00671D36"/>
    <w:rsid w:val="00672A8C"/>
    <w:rsid w:val="0067336E"/>
    <w:rsid w:val="0067361A"/>
    <w:rsid w:val="00673F4E"/>
    <w:rsid w:val="006749B3"/>
    <w:rsid w:val="00674BEB"/>
    <w:rsid w:val="00677496"/>
    <w:rsid w:val="00677957"/>
    <w:rsid w:val="00680130"/>
    <w:rsid w:val="00680F76"/>
    <w:rsid w:val="00682B87"/>
    <w:rsid w:val="006830CD"/>
    <w:rsid w:val="00684A85"/>
    <w:rsid w:val="00685B81"/>
    <w:rsid w:val="00685D79"/>
    <w:rsid w:val="00686D5B"/>
    <w:rsid w:val="006872FA"/>
    <w:rsid w:val="00690808"/>
    <w:rsid w:val="006917A2"/>
    <w:rsid w:val="00692F3D"/>
    <w:rsid w:val="00693E0A"/>
    <w:rsid w:val="00694AD8"/>
    <w:rsid w:val="00694CF4"/>
    <w:rsid w:val="00696264"/>
    <w:rsid w:val="006A0214"/>
    <w:rsid w:val="006A5C82"/>
    <w:rsid w:val="006A74E2"/>
    <w:rsid w:val="006A79EE"/>
    <w:rsid w:val="006B0368"/>
    <w:rsid w:val="006B1E25"/>
    <w:rsid w:val="006B2B69"/>
    <w:rsid w:val="006B2CE2"/>
    <w:rsid w:val="006B3BAE"/>
    <w:rsid w:val="006B46A6"/>
    <w:rsid w:val="006B4ADF"/>
    <w:rsid w:val="006B4BEC"/>
    <w:rsid w:val="006B510E"/>
    <w:rsid w:val="006B5191"/>
    <w:rsid w:val="006B5514"/>
    <w:rsid w:val="006B5655"/>
    <w:rsid w:val="006B66DF"/>
    <w:rsid w:val="006C1CF3"/>
    <w:rsid w:val="006C30BE"/>
    <w:rsid w:val="006C3A21"/>
    <w:rsid w:val="006C3EE2"/>
    <w:rsid w:val="006C3F37"/>
    <w:rsid w:val="006C4D5A"/>
    <w:rsid w:val="006C62A0"/>
    <w:rsid w:val="006C68EA"/>
    <w:rsid w:val="006C7B04"/>
    <w:rsid w:val="006C7E07"/>
    <w:rsid w:val="006D0109"/>
    <w:rsid w:val="006D1874"/>
    <w:rsid w:val="006D2F11"/>
    <w:rsid w:val="006D349C"/>
    <w:rsid w:val="006D4160"/>
    <w:rsid w:val="006D5D3F"/>
    <w:rsid w:val="006E0625"/>
    <w:rsid w:val="006E0A5E"/>
    <w:rsid w:val="006E1301"/>
    <w:rsid w:val="006E29E7"/>
    <w:rsid w:val="006E306E"/>
    <w:rsid w:val="006E3AD7"/>
    <w:rsid w:val="006E4861"/>
    <w:rsid w:val="006E583E"/>
    <w:rsid w:val="006E5877"/>
    <w:rsid w:val="006E5AE4"/>
    <w:rsid w:val="006E5D36"/>
    <w:rsid w:val="006E6AD1"/>
    <w:rsid w:val="006E766A"/>
    <w:rsid w:val="006F0755"/>
    <w:rsid w:val="006F11F8"/>
    <w:rsid w:val="006F1438"/>
    <w:rsid w:val="006F1A68"/>
    <w:rsid w:val="006F1E28"/>
    <w:rsid w:val="006F2BAB"/>
    <w:rsid w:val="006F2D50"/>
    <w:rsid w:val="006F51FF"/>
    <w:rsid w:val="006F52BD"/>
    <w:rsid w:val="006F5F89"/>
    <w:rsid w:val="006F72D6"/>
    <w:rsid w:val="00700334"/>
    <w:rsid w:val="00700E71"/>
    <w:rsid w:val="00701A4D"/>
    <w:rsid w:val="007024F8"/>
    <w:rsid w:val="00702959"/>
    <w:rsid w:val="00702B42"/>
    <w:rsid w:val="00703627"/>
    <w:rsid w:val="0070476C"/>
    <w:rsid w:val="00704911"/>
    <w:rsid w:val="00704F52"/>
    <w:rsid w:val="0070566B"/>
    <w:rsid w:val="007105EF"/>
    <w:rsid w:val="007106CB"/>
    <w:rsid w:val="007139F8"/>
    <w:rsid w:val="00715572"/>
    <w:rsid w:val="00715C27"/>
    <w:rsid w:val="00716171"/>
    <w:rsid w:val="00717E2B"/>
    <w:rsid w:val="007203E0"/>
    <w:rsid w:val="007218F3"/>
    <w:rsid w:val="00721932"/>
    <w:rsid w:val="00721A98"/>
    <w:rsid w:val="007221C8"/>
    <w:rsid w:val="007225A1"/>
    <w:rsid w:val="007240B9"/>
    <w:rsid w:val="00724206"/>
    <w:rsid w:val="0072462D"/>
    <w:rsid w:val="007248BD"/>
    <w:rsid w:val="00724E40"/>
    <w:rsid w:val="00725916"/>
    <w:rsid w:val="007259DB"/>
    <w:rsid w:val="00725BE2"/>
    <w:rsid w:val="00725CEE"/>
    <w:rsid w:val="007264A8"/>
    <w:rsid w:val="00726C3E"/>
    <w:rsid w:val="00731029"/>
    <w:rsid w:val="0073142B"/>
    <w:rsid w:val="007316EF"/>
    <w:rsid w:val="00731806"/>
    <w:rsid w:val="00731997"/>
    <w:rsid w:val="007320A4"/>
    <w:rsid w:val="007332BB"/>
    <w:rsid w:val="0073365C"/>
    <w:rsid w:val="00735B29"/>
    <w:rsid w:val="0073626A"/>
    <w:rsid w:val="0073665E"/>
    <w:rsid w:val="00736C01"/>
    <w:rsid w:val="00736C87"/>
    <w:rsid w:val="00740151"/>
    <w:rsid w:val="00740F36"/>
    <w:rsid w:val="00741912"/>
    <w:rsid w:val="007430C1"/>
    <w:rsid w:val="007435D7"/>
    <w:rsid w:val="00744123"/>
    <w:rsid w:val="00745781"/>
    <w:rsid w:val="00745CE1"/>
    <w:rsid w:val="00745F12"/>
    <w:rsid w:val="00747811"/>
    <w:rsid w:val="00747847"/>
    <w:rsid w:val="00747F69"/>
    <w:rsid w:val="007508AA"/>
    <w:rsid w:val="00751968"/>
    <w:rsid w:val="00751A2E"/>
    <w:rsid w:val="00751B6A"/>
    <w:rsid w:val="00751DBE"/>
    <w:rsid w:val="00753C5F"/>
    <w:rsid w:val="00754DA6"/>
    <w:rsid w:val="00754F13"/>
    <w:rsid w:val="00754FD7"/>
    <w:rsid w:val="00755BDD"/>
    <w:rsid w:val="00756AAE"/>
    <w:rsid w:val="00757217"/>
    <w:rsid w:val="0076106E"/>
    <w:rsid w:val="007615C2"/>
    <w:rsid w:val="0076193B"/>
    <w:rsid w:val="007637DD"/>
    <w:rsid w:val="0076421D"/>
    <w:rsid w:val="00764A42"/>
    <w:rsid w:val="00767A55"/>
    <w:rsid w:val="00770F8D"/>
    <w:rsid w:val="00772227"/>
    <w:rsid w:val="00772E74"/>
    <w:rsid w:val="007733EF"/>
    <w:rsid w:val="00773B8B"/>
    <w:rsid w:val="00773E4E"/>
    <w:rsid w:val="00774B15"/>
    <w:rsid w:val="00775072"/>
    <w:rsid w:val="00775D37"/>
    <w:rsid w:val="007768EE"/>
    <w:rsid w:val="007771C3"/>
    <w:rsid w:val="0077766F"/>
    <w:rsid w:val="00777728"/>
    <w:rsid w:val="007803CB"/>
    <w:rsid w:val="00780B2D"/>
    <w:rsid w:val="0078144B"/>
    <w:rsid w:val="0078244A"/>
    <w:rsid w:val="00783330"/>
    <w:rsid w:val="007834A7"/>
    <w:rsid w:val="00783FB9"/>
    <w:rsid w:val="007840C1"/>
    <w:rsid w:val="00784568"/>
    <w:rsid w:val="0078561F"/>
    <w:rsid w:val="00785B4B"/>
    <w:rsid w:val="00786F8A"/>
    <w:rsid w:val="00787A23"/>
    <w:rsid w:val="00787CDB"/>
    <w:rsid w:val="007904D6"/>
    <w:rsid w:val="00791B46"/>
    <w:rsid w:val="00792272"/>
    <w:rsid w:val="00792EBD"/>
    <w:rsid w:val="0079366F"/>
    <w:rsid w:val="007936EE"/>
    <w:rsid w:val="00796CBB"/>
    <w:rsid w:val="00797946"/>
    <w:rsid w:val="00797B2C"/>
    <w:rsid w:val="00797F04"/>
    <w:rsid w:val="00797F52"/>
    <w:rsid w:val="007A042E"/>
    <w:rsid w:val="007A1A30"/>
    <w:rsid w:val="007A2619"/>
    <w:rsid w:val="007A3B59"/>
    <w:rsid w:val="007A3FC3"/>
    <w:rsid w:val="007A4087"/>
    <w:rsid w:val="007A4922"/>
    <w:rsid w:val="007A5AD4"/>
    <w:rsid w:val="007A6091"/>
    <w:rsid w:val="007A6D43"/>
    <w:rsid w:val="007A6E78"/>
    <w:rsid w:val="007A735A"/>
    <w:rsid w:val="007B0754"/>
    <w:rsid w:val="007B08C4"/>
    <w:rsid w:val="007B17E6"/>
    <w:rsid w:val="007B390F"/>
    <w:rsid w:val="007B3A7D"/>
    <w:rsid w:val="007B4C8D"/>
    <w:rsid w:val="007B5BF8"/>
    <w:rsid w:val="007B6106"/>
    <w:rsid w:val="007B67AE"/>
    <w:rsid w:val="007B6BAF"/>
    <w:rsid w:val="007C0768"/>
    <w:rsid w:val="007C0DA3"/>
    <w:rsid w:val="007C1102"/>
    <w:rsid w:val="007C19E2"/>
    <w:rsid w:val="007C2FE8"/>
    <w:rsid w:val="007C595A"/>
    <w:rsid w:val="007C6AB8"/>
    <w:rsid w:val="007C709D"/>
    <w:rsid w:val="007D0002"/>
    <w:rsid w:val="007D0F74"/>
    <w:rsid w:val="007D10A2"/>
    <w:rsid w:val="007D1463"/>
    <w:rsid w:val="007D2EB2"/>
    <w:rsid w:val="007D2F57"/>
    <w:rsid w:val="007D31AF"/>
    <w:rsid w:val="007D3380"/>
    <w:rsid w:val="007D3995"/>
    <w:rsid w:val="007D498E"/>
    <w:rsid w:val="007D49E6"/>
    <w:rsid w:val="007D4FA3"/>
    <w:rsid w:val="007D5362"/>
    <w:rsid w:val="007D53A5"/>
    <w:rsid w:val="007D57F8"/>
    <w:rsid w:val="007D5861"/>
    <w:rsid w:val="007D6054"/>
    <w:rsid w:val="007D7BC6"/>
    <w:rsid w:val="007E0DCF"/>
    <w:rsid w:val="007E1435"/>
    <w:rsid w:val="007E39BE"/>
    <w:rsid w:val="007E4B16"/>
    <w:rsid w:val="007E5D2A"/>
    <w:rsid w:val="007E6682"/>
    <w:rsid w:val="007E6778"/>
    <w:rsid w:val="007E7B97"/>
    <w:rsid w:val="007F0098"/>
    <w:rsid w:val="007F01DE"/>
    <w:rsid w:val="007F04FE"/>
    <w:rsid w:val="007F08A0"/>
    <w:rsid w:val="007F0B52"/>
    <w:rsid w:val="007F0E5A"/>
    <w:rsid w:val="007F1496"/>
    <w:rsid w:val="007F219E"/>
    <w:rsid w:val="007F311F"/>
    <w:rsid w:val="007F3488"/>
    <w:rsid w:val="007F3770"/>
    <w:rsid w:val="007F38F6"/>
    <w:rsid w:val="007F53C6"/>
    <w:rsid w:val="007F5EE4"/>
    <w:rsid w:val="007F5FD2"/>
    <w:rsid w:val="007F6B67"/>
    <w:rsid w:val="007F6D59"/>
    <w:rsid w:val="007F712F"/>
    <w:rsid w:val="007F77B4"/>
    <w:rsid w:val="007F7DEE"/>
    <w:rsid w:val="00802650"/>
    <w:rsid w:val="00804F49"/>
    <w:rsid w:val="008054E2"/>
    <w:rsid w:val="00805535"/>
    <w:rsid w:val="008069AA"/>
    <w:rsid w:val="0080712F"/>
    <w:rsid w:val="00813043"/>
    <w:rsid w:val="00813D31"/>
    <w:rsid w:val="008141A8"/>
    <w:rsid w:val="00814B7F"/>
    <w:rsid w:val="00816805"/>
    <w:rsid w:val="00816852"/>
    <w:rsid w:val="00816CD4"/>
    <w:rsid w:val="00817498"/>
    <w:rsid w:val="00817823"/>
    <w:rsid w:val="008179BC"/>
    <w:rsid w:val="00820CD3"/>
    <w:rsid w:val="00821463"/>
    <w:rsid w:val="0082235A"/>
    <w:rsid w:val="0082236B"/>
    <w:rsid w:val="0082277A"/>
    <w:rsid w:val="008242A5"/>
    <w:rsid w:val="00824A10"/>
    <w:rsid w:val="00824F44"/>
    <w:rsid w:val="00825495"/>
    <w:rsid w:val="008258BD"/>
    <w:rsid w:val="008268C8"/>
    <w:rsid w:val="00827137"/>
    <w:rsid w:val="008272EC"/>
    <w:rsid w:val="00832095"/>
    <w:rsid w:val="0083248C"/>
    <w:rsid w:val="00832BEA"/>
    <w:rsid w:val="00832FBE"/>
    <w:rsid w:val="0083501B"/>
    <w:rsid w:val="00835122"/>
    <w:rsid w:val="008351F7"/>
    <w:rsid w:val="00835212"/>
    <w:rsid w:val="00835902"/>
    <w:rsid w:val="00835B61"/>
    <w:rsid w:val="00836438"/>
    <w:rsid w:val="008370E7"/>
    <w:rsid w:val="00837656"/>
    <w:rsid w:val="008412FC"/>
    <w:rsid w:val="0084180A"/>
    <w:rsid w:val="00841CB5"/>
    <w:rsid w:val="00841DE5"/>
    <w:rsid w:val="008422C2"/>
    <w:rsid w:val="00842442"/>
    <w:rsid w:val="0084277E"/>
    <w:rsid w:val="0084305E"/>
    <w:rsid w:val="008433B2"/>
    <w:rsid w:val="00843ED4"/>
    <w:rsid w:val="008458E5"/>
    <w:rsid w:val="00845C97"/>
    <w:rsid w:val="0084669B"/>
    <w:rsid w:val="0085128D"/>
    <w:rsid w:val="00851E91"/>
    <w:rsid w:val="00855501"/>
    <w:rsid w:val="00855FBE"/>
    <w:rsid w:val="008566B5"/>
    <w:rsid w:val="00857BF4"/>
    <w:rsid w:val="00861816"/>
    <w:rsid w:val="008627C8"/>
    <w:rsid w:val="00862A42"/>
    <w:rsid w:val="00863482"/>
    <w:rsid w:val="00864A22"/>
    <w:rsid w:val="00864E9A"/>
    <w:rsid w:val="00864FDD"/>
    <w:rsid w:val="008650A2"/>
    <w:rsid w:val="00865362"/>
    <w:rsid w:val="00865376"/>
    <w:rsid w:val="008654E4"/>
    <w:rsid w:val="008668F0"/>
    <w:rsid w:val="00866B4B"/>
    <w:rsid w:val="008677BF"/>
    <w:rsid w:val="0087022A"/>
    <w:rsid w:val="00870FF0"/>
    <w:rsid w:val="00871695"/>
    <w:rsid w:val="0087180E"/>
    <w:rsid w:val="008722BD"/>
    <w:rsid w:val="008730EC"/>
    <w:rsid w:val="008735A7"/>
    <w:rsid w:val="00873B80"/>
    <w:rsid w:val="00873C51"/>
    <w:rsid w:val="0087462D"/>
    <w:rsid w:val="00876947"/>
    <w:rsid w:val="00877648"/>
    <w:rsid w:val="00880767"/>
    <w:rsid w:val="00880775"/>
    <w:rsid w:val="00880F78"/>
    <w:rsid w:val="00881DD4"/>
    <w:rsid w:val="00881E34"/>
    <w:rsid w:val="00881E85"/>
    <w:rsid w:val="00882527"/>
    <w:rsid w:val="008825AC"/>
    <w:rsid w:val="0088311F"/>
    <w:rsid w:val="008836CB"/>
    <w:rsid w:val="00883D16"/>
    <w:rsid w:val="008842D8"/>
    <w:rsid w:val="00885A92"/>
    <w:rsid w:val="00887684"/>
    <w:rsid w:val="008877C9"/>
    <w:rsid w:val="008900B3"/>
    <w:rsid w:val="008914C6"/>
    <w:rsid w:val="008918FA"/>
    <w:rsid w:val="00891BDA"/>
    <w:rsid w:val="00891CEB"/>
    <w:rsid w:val="00891E57"/>
    <w:rsid w:val="0089286E"/>
    <w:rsid w:val="00897416"/>
    <w:rsid w:val="00897FDA"/>
    <w:rsid w:val="008A04B3"/>
    <w:rsid w:val="008A3131"/>
    <w:rsid w:val="008A3709"/>
    <w:rsid w:val="008A5807"/>
    <w:rsid w:val="008A5AB9"/>
    <w:rsid w:val="008A7D9D"/>
    <w:rsid w:val="008A7E86"/>
    <w:rsid w:val="008B062D"/>
    <w:rsid w:val="008B1D8E"/>
    <w:rsid w:val="008B348B"/>
    <w:rsid w:val="008B3827"/>
    <w:rsid w:val="008B424E"/>
    <w:rsid w:val="008B4D3F"/>
    <w:rsid w:val="008B68F9"/>
    <w:rsid w:val="008C0A2C"/>
    <w:rsid w:val="008C24A6"/>
    <w:rsid w:val="008C3077"/>
    <w:rsid w:val="008C399D"/>
    <w:rsid w:val="008C5829"/>
    <w:rsid w:val="008C59B1"/>
    <w:rsid w:val="008C6CA7"/>
    <w:rsid w:val="008C703D"/>
    <w:rsid w:val="008C79E8"/>
    <w:rsid w:val="008D0408"/>
    <w:rsid w:val="008D0A92"/>
    <w:rsid w:val="008D12BC"/>
    <w:rsid w:val="008D2822"/>
    <w:rsid w:val="008D2F2D"/>
    <w:rsid w:val="008D3096"/>
    <w:rsid w:val="008D4176"/>
    <w:rsid w:val="008D45C2"/>
    <w:rsid w:val="008D49E2"/>
    <w:rsid w:val="008D5655"/>
    <w:rsid w:val="008D7D90"/>
    <w:rsid w:val="008E11A5"/>
    <w:rsid w:val="008E1FBB"/>
    <w:rsid w:val="008E2324"/>
    <w:rsid w:val="008E24A4"/>
    <w:rsid w:val="008E332F"/>
    <w:rsid w:val="008E3A9E"/>
    <w:rsid w:val="008E4793"/>
    <w:rsid w:val="008E51EE"/>
    <w:rsid w:val="008E577E"/>
    <w:rsid w:val="008E6164"/>
    <w:rsid w:val="008E6697"/>
    <w:rsid w:val="008E7A03"/>
    <w:rsid w:val="008F1330"/>
    <w:rsid w:val="008F39A4"/>
    <w:rsid w:val="008F3FF8"/>
    <w:rsid w:val="008F48E5"/>
    <w:rsid w:val="008F4996"/>
    <w:rsid w:val="008F73B1"/>
    <w:rsid w:val="008F778E"/>
    <w:rsid w:val="008F7C78"/>
    <w:rsid w:val="008F7FBB"/>
    <w:rsid w:val="009016B5"/>
    <w:rsid w:val="00901759"/>
    <w:rsid w:val="0090214A"/>
    <w:rsid w:val="009026CD"/>
    <w:rsid w:val="00902F58"/>
    <w:rsid w:val="00905751"/>
    <w:rsid w:val="00906381"/>
    <w:rsid w:val="00906D8B"/>
    <w:rsid w:val="00907F6E"/>
    <w:rsid w:val="0091016B"/>
    <w:rsid w:val="0091073F"/>
    <w:rsid w:val="009119ED"/>
    <w:rsid w:val="009122FA"/>
    <w:rsid w:val="0091300A"/>
    <w:rsid w:val="0091398B"/>
    <w:rsid w:val="009149BE"/>
    <w:rsid w:val="00914B57"/>
    <w:rsid w:val="00915800"/>
    <w:rsid w:val="00916D93"/>
    <w:rsid w:val="00921A7B"/>
    <w:rsid w:val="00922ACD"/>
    <w:rsid w:val="00922FB9"/>
    <w:rsid w:val="00923821"/>
    <w:rsid w:val="00923D8C"/>
    <w:rsid w:val="00926100"/>
    <w:rsid w:val="00927F4F"/>
    <w:rsid w:val="00930F3A"/>
    <w:rsid w:val="00930FAC"/>
    <w:rsid w:val="00931A33"/>
    <w:rsid w:val="00932288"/>
    <w:rsid w:val="0093378D"/>
    <w:rsid w:val="00934654"/>
    <w:rsid w:val="0093623D"/>
    <w:rsid w:val="00937445"/>
    <w:rsid w:val="009374B0"/>
    <w:rsid w:val="00937B7B"/>
    <w:rsid w:val="00937CF5"/>
    <w:rsid w:val="0094026E"/>
    <w:rsid w:val="009405E0"/>
    <w:rsid w:val="00940A4A"/>
    <w:rsid w:val="009413AE"/>
    <w:rsid w:val="009413B3"/>
    <w:rsid w:val="009415CD"/>
    <w:rsid w:val="0094274D"/>
    <w:rsid w:val="009428F0"/>
    <w:rsid w:val="00942D29"/>
    <w:rsid w:val="009434EE"/>
    <w:rsid w:val="00943A0D"/>
    <w:rsid w:val="0094476A"/>
    <w:rsid w:val="00944B86"/>
    <w:rsid w:val="009451D2"/>
    <w:rsid w:val="0094581A"/>
    <w:rsid w:val="00946406"/>
    <w:rsid w:val="00946881"/>
    <w:rsid w:val="009472D7"/>
    <w:rsid w:val="00947417"/>
    <w:rsid w:val="00947676"/>
    <w:rsid w:val="009476E5"/>
    <w:rsid w:val="00950358"/>
    <w:rsid w:val="0095040F"/>
    <w:rsid w:val="009509D3"/>
    <w:rsid w:val="0095182C"/>
    <w:rsid w:val="009531CE"/>
    <w:rsid w:val="009533A1"/>
    <w:rsid w:val="0095380A"/>
    <w:rsid w:val="0095535A"/>
    <w:rsid w:val="00955466"/>
    <w:rsid w:val="009563B1"/>
    <w:rsid w:val="00956D7C"/>
    <w:rsid w:val="0095787D"/>
    <w:rsid w:val="00960BF8"/>
    <w:rsid w:val="00960FB1"/>
    <w:rsid w:val="00962301"/>
    <w:rsid w:val="0096540C"/>
    <w:rsid w:val="00965692"/>
    <w:rsid w:val="00970FD6"/>
    <w:rsid w:val="0097122A"/>
    <w:rsid w:val="0097171C"/>
    <w:rsid w:val="0097183D"/>
    <w:rsid w:val="00972EFF"/>
    <w:rsid w:val="0097351C"/>
    <w:rsid w:val="00974BD2"/>
    <w:rsid w:val="00975347"/>
    <w:rsid w:val="00975ACB"/>
    <w:rsid w:val="00980774"/>
    <w:rsid w:val="00980B95"/>
    <w:rsid w:val="009810F5"/>
    <w:rsid w:val="00981899"/>
    <w:rsid w:val="00983669"/>
    <w:rsid w:val="00985951"/>
    <w:rsid w:val="00985C3E"/>
    <w:rsid w:val="00986A33"/>
    <w:rsid w:val="009872F0"/>
    <w:rsid w:val="00991D0D"/>
    <w:rsid w:val="009923B5"/>
    <w:rsid w:val="009958CA"/>
    <w:rsid w:val="00995C8A"/>
    <w:rsid w:val="00996193"/>
    <w:rsid w:val="00996F34"/>
    <w:rsid w:val="009A13A5"/>
    <w:rsid w:val="009A2390"/>
    <w:rsid w:val="009A263E"/>
    <w:rsid w:val="009A2C2C"/>
    <w:rsid w:val="009A31BC"/>
    <w:rsid w:val="009A3E06"/>
    <w:rsid w:val="009A4EBC"/>
    <w:rsid w:val="009A5B00"/>
    <w:rsid w:val="009A5F46"/>
    <w:rsid w:val="009A63C7"/>
    <w:rsid w:val="009B073A"/>
    <w:rsid w:val="009B16DD"/>
    <w:rsid w:val="009B3989"/>
    <w:rsid w:val="009B5CEC"/>
    <w:rsid w:val="009C1BA3"/>
    <w:rsid w:val="009C2528"/>
    <w:rsid w:val="009C2B8C"/>
    <w:rsid w:val="009C2E1F"/>
    <w:rsid w:val="009C2F5D"/>
    <w:rsid w:val="009C3945"/>
    <w:rsid w:val="009C5A0F"/>
    <w:rsid w:val="009C64A7"/>
    <w:rsid w:val="009C69E6"/>
    <w:rsid w:val="009C712E"/>
    <w:rsid w:val="009C75B8"/>
    <w:rsid w:val="009C77ED"/>
    <w:rsid w:val="009C7EA1"/>
    <w:rsid w:val="009C7EC8"/>
    <w:rsid w:val="009D0DF8"/>
    <w:rsid w:val="009D137B"/>
    <w:rsid w:val="009D17DD"/>
    <w:rsid w:val="009D19E3"/>
    <w:rsid w:val="009D1A0C"/>
    <w:rsid w:val="009D255D"/>
    <w:rsid w:val="009D29E6"/>
    <w:rsid w:val="009D41FC"/>
    <w:rsid w:val="009D50BC"/>
    <w:rsid w:val="009D6233"/>
    <w:rsid w:val="009D661C"/>
    <w:rsid w:val="009D673A"/>
    <w:rsid w:val="009D7182"/>
    <w:rsid w:val="009D71E4"/>
    <w:rsid w:val="009D730C"/>
    <w:rsid w:val="009D793B"/>
    <w:rsid w:val="009D7A30"/>
    <w:rsid w:val="009E0FDA"/>
    <w:rsid w:val="009E108B"/>
    <w:rsid w:val="009E18F9"/>
    <w:rsid w:val="009E1F46"/>
    <w:rsid w:val="009E20E3"/>
    <w:rsid w:val="009E215D"/>
    <w:rsid w:val="009E2275"/>
    <w:rsid w:val="009E22B9"/>
    <w:rsid w:val="009E2A0B"/>
    <w:rsid w:val="009E3461"/>
    <w:rsid w:val="009E5CB1"/>
    <w:rsid w:val="009E6BF2"/>
    <w:rsid w:val="009E6C9B"/>
    <w:rsid w:val="009E72B1"/>
    <w:rsid w:val="009E7309"/>
    <w:rsid w:val="009E77A7"/>
    <w:rsid w:val="009F154A"/>
    <w:rsid w:val="009F34FF"/>
    <w:rsid w:val="009F4BFB"/>
    <w:rsid w:val="009F4F03"/>
    <w:rsid w:val="009F60F6"/>
    <w:rsid w:val="009F6256"/>
    <w:rsid w:val="00A00178"/>
    <w:rsid w:val="00A00674"/>
    <w:rsid w:val="00A0086E"/>
    <w:rsid w:val="00A00C0F"/>
    <w:rsid w:val="00A012C8"/>
    <w:rsid w:val="00A0154F"/>
    <w:rsid w:val="00A01784"/>
    <w:rsid w:val="00A01B08"/>
    <w:rsid w:val="00A022F7"/>
    <w:rsid w:val="00A023D8"/>
    <w:rsid w:val="00A02C0E"/>
    <w:rsid w:val="00A059CA"/>
    <w:rsid w:val="00A063CD"/>
    <w:rsid w:val="00A06D40"/>
    <w:rsid w:val="00A07A49"/>
    <w:rsid w:val="00A10AD6"/>
    <w:rsid w:val="00A11047"/>
    <w:rsid w:val="00A11549"/>
    <w:rsid w:val="00A11697"/>
    <w:rsid w:val="00A1240A"/>
    <w:rsid w:val="00A132A4"/>
    <w:rsid w:val="00A13B38"/>
    <w:rsid w:val="00A13FB6"/>
    <w:rsid w:val="00A1609E"/>
    <w:rsid w:val="00A161A0"/>
    <w:rsid w:val="00A163AE"/>
    <w:rsid w:val="00A16628"/>
    <w:rsid w:val="00A16664"/>
    <w:rsid w:val="00A17C71"/>
    <w:rsid w:val="00A17DF5"/>
    <w:rsid w:val="00A20FE9"/>
    <w:rsid w:val="00A2137A"/>
    <w:rsid w:val="00A213A1"/>
    <w:rsid w:val="00A219CE"/>
    <w:rsid w:val="00A2270A"/>
    <w:rsid w:val="00A2414F"/>
    <w:rsid w:val="00A24D45"/>
    <w:rsid w:val="00A25284"/>
    <w:rsid w:val="00A25366"/>
    <w:rsid w:val="00A25C3E"/>
    <w:rsid w:val="00A265DA"/>
    <w:rsid w:val="00A268E7"/>
    <w:rsid w:val="00A27CCA"/>
    <w:rsid w:val="00A30586"/>
    <w:rsid w:val="00A30BE4"/>
    <w:rsid w:val="00A31352"/>
    <w:rsid w:val="00A315BC"/>
    <w:rsid w:val="00A32166"/>
    <w:rsid w:val="00A33402"/>
    <w:rsid w:val="00A33D45"/>
    <w:rsid w:val="00A34094"/>
    <w:rsid w:val="00A34B17"/>
    <w:rsid w:val="00A3552D"/>
    <w:rsid w:val="00A35FB7"/>
    <w:rsid w:val="00A36070"/>
    <w:rsid w:val="00A361B3"/>
    <w:rsid w:val="00A364C0"/>
    <w:rsid w:val="00A3668E"/>
    <w:rsid w:val="00A379C9"/>
    <w:rsid w:val="00A41279"/>
    <w:rsid w:val="00A416CE"/>
    <w:rsid w:val="00A417CF"/>
    <w:rsid w:val="00A41AC4"/>
    <w:rsid w:val="00A42F00"/>
    <w:rsid w:val="00A43A04"/>
    <w:rsid w:val="00A44381"/>
    <w:rsid w:val="00A4501C"/>
    <w:rsid w:val="00A454EB"/>
    <w:rsid w:val="00A45EEE"/>
    <w:rsid w:val="00A460A9"/>
    <w:rsid w:val="00A461EA"/>
    <w:rsid w:val="00A47A46"/>
    <w:rsid w:val="00A50691"/>
    <w:rsid w:val="00A50C2A"/>
    <w:rsid w:val="00A50EA0"/>
    <w:rsid w:val="00A51C71"/>
    <w:rsid w:val="00A51C87"/>
    <w:rsid w:val="00A52501"/>
    <w:rsid w:val="00A53101"/>
    <w:rsid w:val="00A536A8"/>
    <w:rsid w:val="00A53EAA"/>
    <w:rsid w:val="00A564BE"/>
    <w:rsid w:val="00A56A3D"/>
    <w:rsid w:val="00A56F8A"/>
    <w:rsid w:val="00A573B2"/>
    <w:rsid w:val="00A577D5"/>
    <w:rsid w:val="00A57CD7"/>
    <w:rsid w:val="00A57EC6"/>
    <w:rsid w:val="00A602C0"/>
    <w:rsid w:val="00A62589"/>
    <w:rsid w:val="00A62C29"/>
    <w:rsid w:val="00A62DF8"/>
    <w:rsid w:val="00A64B23"/>
    <w:rsid w:val="00A65102"/>
    <w:rsid w:val="00A65146"/>
    <w:rsid w:val="00A65C4C"/>
    <w:rsid w:val="00A65C81"/>
    <w:rsid w:val="00A65F80"/>
    <w:rsid w:val="00A66572"/>
    <w:rsid w:val="00A671A1"/>
    <w:rsid w:val="00A671C4"/>
    <w:rsid w:val="00A6734C"/>
    <w:rsid w:val="00A71093"/>
    <w:rsid w:val="00A71303"/>
    <w:rsid w:val="00A72A3F"/>
    <w:rsid w:val="00A73064"/>
    <w:rsid w:val="00A73227"/>
    <w:rsid w:val="00A734EF"/>
    <w:rsid w:val="00A74378"/>
    <w:rsid w:val="00A75029"/>
    <w:rsid w:val="00A76423"/>
    <w:rsid w:val="00A76969"/>
    <w:rsid w:val="00A770A9"/>
    <w:rsid w:val="00A77941"/>
    <w:rsid w:val="00A779E2"/>
    <w:rsid w:val="00A77AC1"/>
    <w:rsid w:val="00A77DFA"/>
    <w:rsid w:val="00A80CE8"/>
    <w:rsid w:val="00A80EC3"/>
    <w:rsid w:val="00A81181"/>
    <w:rsid w:val="00A81CAE"/>
    <w:rsid w:val="00A8283F"/>
    <w:rsid w:val="00A82854"/>
    <w:rsid w:val="00A83054"/>
    <w:rsid w:val="00A84431"/>
    <w:rsid w:val="00A84C26"/>
    <w:rsid w:val="00A85356"/>
    <w:rsid w:val="00A85919"/>
    <w:rsid w:val="00A86B39"/>
    <w:rsid w:val="00A86FF7"/>
    <w:rsid w:val="00A87CF0"/>
    <w:rsid w:val="00A87EF1"/>
    <w:rsid w:val="00A9054B"/>
    <w:rsid w:val="00A9055C"/>
    <w:rsid w:val="00A9069C"/>
    <w:rsid w:val="00A916F1"/>
    <w:rsid w:val="00A92B97"/>
    <w:rsid w:val="00A9314B"/>
    <w:rsid w:val="00A9388D"/>
    <w:rsid w:val="00A939BD"/>
    <w:rsid w:val="00A94CD7"/>
    <w:rsid w:val="00A94F69"/>
    <w:rsid w:val="00A952FB"/>
    <w:rsid w:val="00A95E1D"/>
    <w:rsid w:val="00AA0FD0"/>
    <w:rsid w:val="00AA118F"/>
    <w:rsid w:val="00AA15BA"/>
    <w:rsid w:val="00AA1605"/>
    <w:rsid w:val="00AA17EB"/>
    <w:rsid w:val="00AA1AEF"/>
    <w:rsid w:val="00AA2FE5"/>
    <w:rsid w:val="00AA3BAF"/>
    <w:rsid w:val="00AA426E"/>
    <w:rsid w:val="00AA432D"/>
    <w:rsid w:val="00AA566A"/>
    <w:rsid w:val="00AA6649"/>
    <w:rsid w:val="00AA7C55"/>
    <w:rsid w:val="00AB230D"/>
    <w:rsid w:val="00AB2733"/>
    <w:rsid w:val="00AB2950"/>
    <w:rsid w:val="00AB364B"/>
    <w:rsid w:val="00AB3729"/>
    <w:rsid w:val="00AB40B3"/>
    <w:rsid w:val="00AB49DE"/>
    <w:rsid w:val="00AB52DF"/>
    <w:rsid w:val="00AB5AA1"/>
    <w:rsid w:val="00AB5F36"/>
    <w:rsid w:val="00AB6761"/>
    <w:rsid w:val="00AB67BF"/>
    <w:rsid w:val="00AB701F"/>
    <w:rsid w:val="00AB7B4A"/>
    <w:rsid w:val="00AC023C"/>
    <w:rsid w:val="00AC18AC"/>
    <w:rsid w:val="00AC1A7C"/>
    <w:rsid w:val="00AC2934"/>
    <w:rsid w:val="00AC45FB"/>
    <w:rsid w:val="00AC4C23"/>
    <w:rsid w:val="00AC6BBA"/>
    <w:rsid w:val="00AC70D5"/>
    <w:rsid w:val="00AD0301"/>
    <w:rsid w:val="00AD1699"/>
    <w:rsid w:val="00AD16A6"/>
    <w:rsid w:val="00AD27CB"/>
    <w:rsid w:val="00AD2C4C"/>
    <w:rsid w:val="00AD2CB7"/>
    <w:rsid w:val="00AD5118"/>
    <w:rsid w:val="00AD651A"/>
    <w:rsid w:val="00AD753F"/>
    <w:rsid w:val="00AE0460"/>
    <w:rsid w:val="00AE0B8A"/>
    <w:rsid w:val="00AE292A"/>
    <w:rsid w:val="00AE34F4"/>
    <w:rsid w:val="00AE38E5"/>
    <w:rsid w:val="00AE3ADC"/>
    <w:rsid w:val="00AE41A0"/>
    <w:rsid w:val="00AE4897"/>
    <w:rsid w:val="00AE4A3B"/>
    <w:rsid w:val="00AE56DD"/>
    <w:rsid w:val="00AE6782"/>
    <w:rsid w:val="00AE7365"/>
    <w:rsid w:val="00AE7C84"/>
    <w:rsid w:val="00AF0781"/>
    <w:rsid w:val="00AF13C4"/>
    <w:rsid w:val="00AF23B4"/>
    <w:rsid w:val="00AF246F"/>
    <w:rsid w:val="00AF2E3D"/>
    <w:rsid w:val="00AF3E04"/>
    <w:rsid w:val="00AF743C"/>
    <w:rsid w:val="00B01275"/>
    <w:rsid w:val="00B01781"/>
    <w:rsid w:val="00B024E4"/>
    <w:rsid w:val="00B0272E"/>
    <w:rsid w:val="00B02D37"/>
    <w:rsid w:val="00B04068"/>
    <w:rsid w:val="00B04133"/>
    <w:rsid w:val="00B04647"/>
    <w:rsid w:val="00B04D61"/>
    <w:rsid w:val="00B07519"/>
    <w:rsid w:val="00B079B9"/>
    <w:rsid w:val="00B102CB"/>
    <w:rsid w:val="00B1440D"/>
    <w:rsid w:val="00B15AF2"/>
    <w:rsid w:val="00B15BC6"/>
    <w:rsid w:val="00B172F8"/>
    <w:rsid w:val="00B20373"/>
    <w:rsid w:val="00B20D5F"/>
    <w:rsid w:val="00B22B17"/>
    <w:rsid w:val="00B23212"/>
    <w:rsid w:val="00B2354E"/>
    <w:rsid w:val="00B23E90"/>
    <w:rsid w:val="00B241BB"/>
    <w:rsid w:val="00B2440C"/>
    <w:rsid w:val="00B2484D"/>
    <w:rsid w:val="00B24A81"/>
    <w:rsid w:val="00B24EE3"/>
    <w:rsid w:val="00B24FAE"/>
    <w:rsid w:val="00B2541E"/>
    <w:rsid w:val="00B25FF1"/>
    <w:rsid w:val="00B264A1"/>
    <w:rsid w:val="00B26514"/>
    <w:rsid w:val="00B26B58"/>
    <w:rsid w:val="00B2776B"/>
    <w:rsid w:val="00B2794B"/>
    <w:rsid w:val="00B3010C"/>
    <w:rsid w:val="00B30AF0"/>
    <w:rsid w:val="00B32055"/>
    <w:rsid w:val="00B324C0"/>
    <w:rsid w:val="00B3264C"/>
    <w:rsid w:val="00B32B8D"/>
    <w:rsid w:val="00B32DE6"/>
    <w:rsid w:val="00B32EA7"/>
    <w:rsid w:val="00B33648"/>
    <w:rsid w:val="00B34266"/>
    <w:rsid w:val="00B35342"/>
    <w:rsid w:val="00B36D09"/>
    <w:rsid w:val="00B373CD"/>
    <w:rsid w:val="00B378CC"/>
    <w:rsid w:val="00B40AFE"/>
    <w:rsid w:val="00B41615"/>
    <w:rsid w:val="00B422F0"/>
    <w:rsid w:val="00B43B22"/>
    <w:rsid w:val="00B44C0E"/>
    <w:rsid w:val="00B44DA0"/>
    <w:rsid w:val="00B45647"/>
    <w:rsid w:val="00B45F13"/>
    <w:rsid w:val="00B46B9C"/>
    <w:rsid w:val="00B50DBB"/>
    <w:rsid w:val="00B50F7F"/>
    <w:rsid w:val="00B51022"/>
    <w:rsid w:val="00B51048"/>
    <w:rsid w:val="00B5152A"/>
    <w:rsid w:val="00B51C32"/>
    <w:rsid w:val="00B5226C"/>
    <w:rsid w:val="00B53AA5"/>
    <w:rsid w:val="00B53AED"/>
    <w:rsid w:val="00B53CCA"/>
    <w:rsid w:val="00B54FA7"/>
    <w:rsid w:val="00B55223"/>
    <w:rsid w:val="00B55DFF"/>
    <w:rsid w:val="00B5622F"/>
    <w:rsid w:val="00B567FA"/>
    <w:rsid w:val="00B56BCA"/>
    <w:rsid w:val="00B60196"/>
    <w:rsid w:val="00B602FD"/>
    <w:rsid w:val="00B6097B"/>
    <w:rsid w:val="00B61365"/>
    <w:rsid w:val="00B614DD"/>
    <w:rsid w:val="00B61C23"/>
    <w:rsid w:val="00B61E41"/>
    <w:rsid w:val="00B62065"/>
    <w:rsid w:val="00B6241D"/>
    <w:rsid w:val="00B625CE"/>
    <w:rsid w:val="00B62660"/>
    <w:rsid w:val="00B6305E"/>
    <w:rsid w:val="00B6410D"/>
    <w:rsid w:val="00B64538"/>
    <w:rsid w:val="00B64B6F"/>
    <w:rsid w:val="00B66404"/>
    <w:rsid w:val="00B666DD"/>
    <w:rsid w:val="00B704D8"/>
    <w:rsid w:val="00B70D91"/>
    <w:rsid w:val="00B71CB9"/>
    <w:rsid w:val="00B72184"/>
    <w:rsid w:val="00B741B6"/>
    <w:rsid w:val="00B7490B"/>
    <w:rsid w:val="00B74F01"/>
    <w:rsid w:val="00B7506B"/>
    <w:rsid w:val="00B75EC0"/>
    <w:rsid w:val="00B764AF"/>
    <w:rsid w:val="00B77950"/>
    <w:rsid w:val="00B77ADC"/>
    <w:rsid w:val="00B80316"/>
    <w:rsid w:val="00B81BFE"/>
    <w:rsid w:val="00B83A73"/>
    <w:rsid w:val="00B8469B"/>
    <w:rsid w:val="00B8590B"/>
    <w:rsid w:val="00B86C42"/>
    <w:rsid w:val="00B87CBF"/>
    <w:rsid w:val="00B90680"/>
    <w:rsid w:val="00B91212"/>
    <w:rsid w:val="00B91DC8"/>
    <w:rsid w:val="00B92CD7"/>
    <w:rsid w:val="00B93316"/>
    <w:rsid w:val="00B93A22"/>
    <w:rsid w:val="00B93C03"/>
    <w:rsid w:val="00B94237"/>
    <w:rsid w:val="00B95038"/>
    <w:rsid w:val="00B95315"/>
    <w:rsid w:val="00B95ADD"/>
    <w:rsid w:val="00B967BD"/>
    <w:rsid w:val="00B96F27"/>
    <w:rsid w:val="00B971AB"/>
    <w:rsid w:val="00B97CD1"/>
    <w:rsid w:val="00BA07E7"/>
    <w:rsid w:val="00BA1190"/>
    <w:rsid w:val="00BA1888"/>
    <w:rsid w:val="00BA1A6D"/>
    <w:rsid w:val="00BA1E48"/>
    <w:rsid w:val="00BA3880"/>
    <w:rsid w:val="00BA3F7E"/>
    <w:rsid w:val="00BA55B8"/>
    <w:rsid w:val="00BA5CC5"/>
    <w:rsid w:val="00BA5FB0"/>
    <w:rsid w:val="00BA6FF3"/>
    <w:rsid w:val="00BA79B5"/>
    <w:rsid w:val="00BB068D"/>
    <w:rsid w:val="00BB1366"/>
    <w:rsid w:val="00BB19AD"/>
    <w:rsid w:val="00BB25ED"/>
    <w:rsid w:val="00BB302D"/>
    <w:rsid w:val="00BB49A1"/>
    <w:rsid w:val="00BB4B15"/>
    <w:rsid w:val="00BB5700"/>
    <w:rsid w:val="00BC046F"/>
    <w:rsid w:val="00BC0786"/>
    <w:rsid w:val="00BC1132"/>
    <w:rsid w:val="00BC18F5"/>
    <w:rsid w:val="00BC4457"/>
    <w:rsid w:val="00BC467A"/>
    <w:rsid w:val="00BC6133"/>
    <w:rsid w:val="00BC686E"/>
    <w:rsid w:val="00BD02EC"/>
    <w:rsid w:val="00BD1BF7"/>
    <w:rsid w:val="00BD2EB9"/>
    <w:rsid w:val="00BD338D"/>
    <w:rsid w:val="00BD4763"/>
    <w:rsid w:val="00BD5022"/>
    <w:rsid w:val="00BD5698"/>
    <w:rsid w:val="00BD597C"/>
    <w:rsid w:val="00BD5A6F"/>
    <w:rsid w:val="00BD694D"/>
    <w:rsid w:val="00BD755A"/>
    <w:rsid w:val="00BE0CF7"/>
    <w:rsid w:val="00BE2ABD"/>
    <w:rsid w:val="00BE441C"/>
    <w:rsid w:val="00BE46D0"/>
    <w:rsid w:val="00BE501F"/>
    <w:rsid w:val="00BE51F9"/>
    <w:rsid w:val="00BE580F"/>
    <w:rsid w:val="00BF0AE2"/>
    <w:rsid w:val="00BF474C"/>
    <w:rsid w:val="00BF5902"/>
    <w:rsid w:val="00BF6493"/>
    <w:rsid w:val="00BF6631"/>
    <w:rsid w:val="00C00428"/>
    <w:rsid w:val="00C00FE6"/>
    <w:rsid w:val="00C036B6"/>
    <w:rsid w:val="00C0430C"/>
    <w:rsid w:val="00C044B1"/>
    <w:rsid w:val="00C0524A"/>
    <w:rsid w:val="00C05B6C"/>
    <w:rsid w:val="00C06969"/>
    <w:rsid w:val="00C06D89"/>
    <w:rsid w:val="00C07141"/>
    <w:rsid w:val="00C072F8"/>
    <w:rsid w:val="00C075D6"/>
    <w:rsid w:val="00C07890"/>
    <w:rsid w:val="00C1130B"/>
    <w:rsid w:val="00C1302F"/>
    <w:rsid w:val="00C134ED"/>
    <w:rsid w:val="00C1378F"/>
    <w:rsid w:val="00C13D0B"/>
    <w:rsid w:val="00C14799"/>
    <w:rsid w:val="00C15CFE"/>
    <w:rsid w:val="00C20A36"/>
    <w:rsid w:val="00C2241A"/>
    <w:rsid w:val="00C242B8"/>
    <w:rsid w:val="00C245EB"/>
    <w:rsid w:val="00C2530C"/>
    <w:rsid w:val="00C26205"/>
    <w:rsid w:val="00C26639"/>
    <w:rsid w:val="00C267F4"/>
    <w:rsid w:val="00C2714E"/>
    <w:rsid w:val="00C271BA"/>
    <w:rsid w:val="00C27F28"/>
    <w:rsid w:val="00C27F8B"/>
    <w:rsid w:val="00C30995"/>
    <w:rsid w:val="00C30EC0"/>
    <w:rsid w:val="00C310F7"/>
    <w:rsid w:val="00C318F4"/>
    <w:rsid w:val="00C31EC7"/>
    <w:rsid w:val="00C32CF7"/>
    <w:rsid w:val="00C3462A"/>
    <w:rsid w:val="00C351F7"/>
    <w:rsid w:val="00C37454"/>
    <w:rsid w:val="00C37485"/>
    <w:rsid w:val="00C3789E"/>
    <w:rsid w:val="00C404AD"/>
    <w:rsid w:val="00C412C6"/>
    <w:rsid w:val="00C41B2B"/>
    <w:rsid w:val="00C41C69"/>
    <w:rsid w:val="00C41CD0"/>
    <w:rsid w:val="00C431F5"/>
    <w:rsid w:val="00C438A6"/>
    <w:rsid w:val="00C43D72"/>
    <w:rsid w:val="00C43E30"/>
    <w:rsid w:val="00C43F6A"/>
    <w:rsid w:val="00C44360"/>
    <w:rsid w:val="00C45BF3"/>
    <w:rsid w:val="00C46112"/>
    <w:rsid w:val="00C50C13"/>
    <w:rsid w:val="00C51C8B"/>
    <w:rsid w:val="00C5205F"/>
    <w:rsid w:val="00C52FD4"/>
    <w:rsid w:val="00C53317"/>
    <w:rsid w:val="00C54A83"/>
    <w:rsid w:val="00C55146"/>
    <w:rsid w:val="00C55307"/>
    <w:rsid w:val="00C559DE"/>
    <w:rsid w:val="00C573D4"/>
    <w:rsid w:val="00C57983"/>
    <w:rsid w:val="00C605D5"/>
    <w:rsid w:val="00C608BF"/>
    <w:rsid w:val="00C6117E"/>
    <w:rsid w:val="00C611B6"/>
    <w:rsid w:val="00C62752"/>
    <w:rsid w:val="00C62D99"/>
    <w:rsid w:val="00C63AAB"/>
    <w:rsid w:val="00C63D0A"/>
    <w:rsid w:val="00C63E54"/>
    <w:rsid w:val="00C64086"/>
    <w:rsid w:val="00C6460F"/>
    <w:rsid w:val="00C65455"/>
    <w:rsid w:val="00C6593D"/>
    <w:rsid w:val="00C6662B"/>
    <w:rsid w:val="00C67CF9"/>
    <w:rsid w:val="00C67D80"/>
    <w:rsid w:val="00C70736"/>
    <w:rsid w:val="00C70925"/>
    <w:rsid w:val="00C709FD"/>
    <w:rsid w:val="00C729FF"/>
    <w:rsid w:val="00C72C01"/>
    <w:rsid w:val="00C73CC0"/>
    <w:rsid w:val="00C73F4F"/>
    <w:rsid w:val="00C73FBF"/>
    <w:rsid w:val="00C75FA0"/>
    <w:rsid w:val="00C76D53"/>
    <w:rsid w:val="00C772C6"/>
    <w:rsid w:val="00C802E9"/>
    <w:rsid w:val="00C80309"/>
    <w:rsid w:val="00C80B2C"/>
    <w:rsid w:val="00C80B79"/>
    <w:rsid w:val="00C8111E"/>
    <w:rsid w:val="00C824A2"/>
    <w:rsid w:val="00C83D8C"/>
    <w:rsid w:val="00C848F6"/>
    <w:rsid w:val="00C85D28"/>
    <w:rsid w:val="00C862AE"/>
    <w:rsid w:val="00C879F3"/>
    <w:rsid w:val="00C87A72"/>
    <w:rsid w:val="00C918C8"/>
    <w:rsid w:val="00C93037"/>
    <w:rsid w:val="00C93129"/>
    <w:rsid w:val="00C93889"/>
    <w:rsid w:val="00C93F13"/>
    <w:rsid w:val="00C946AC"/>
    <w:rsid w:val="00C9554A"/>
    <w:rsid w:val="00C970B7"/>
    <w:rsid w:val="00C97794"/>
    <w:rsid w:val="00C97BA1"/>
    <w:rsid w:val="00C97CF8"/>
    <w:rsid w:val="00CA0C9C"/>
    <w:rsid w:val="00CA1F07"/>
    <w:rsid w:val="00CA1F28"/>
    <w:rsid w:val="00CA20F5"/>
    <w:rsid w:val="00CA240D"/>
    <w:rsid w:val="00CA2A03"/>
    <w:rsid w:val="00CA30C1"/>
    <w:rsid w:val="00CA3736"/>
    <w:rsid w:val="00CA3B5D"/>
    <w:rsid w:val="00CA50BE"/>
    <w:rsid w:val="00CA53A0"/>
    <w:rsid w:val="00CA687F"/>
    <w:rsid w:val="00CA72D9"/>
    <w:rsid w:val="00CB00EF"/>
    <w:rsid w:val="00CB0E2F"/>
    <w:rsid w:val="00CB0F7F"/>
    <w:rsid w:val="00CB12B2"/>
    <w:rsid w:val="00CB1C18"/>
    <w:rsid w:val="00CB247A"/>
    <w:rsid w:val="00CB2738"/>
    <w:rsid w:val="00CB2FA0"/>
    <w:rsid w:val="00CB3C99"/>
    <w:rsid w:val="00CB3F5D"/>
    <w:rsid w:val="00CB4CCA"/>
    <w:rsid w:val="00CB6636"/>
    <w:rsid w:val="00CB69F5"/>
    <w:rsid w:val="00CB7363"/>
    <w:rsid w:val="00CB737B"/>
    <w:rsid w:val="00CB7C9E"/>
    <w:rsid w:val="00CB7E2E"/>
    <w:rsid w:val="00CC02FE"/>
    <w:rsid w:val="00CC0497"/>
    <w:rsid w:val="00CC0B0F"/>
    <w:rsid w:val="00CC29AF"/>
    <w:rsid w:val="00CC3F88"/>
    <w:rsid w:val="00CC42CD"/>
    <w:rsid w:val="00CC4D43"/>
    <w:rsid w:val="00CC7C05"/>
    <w:rsid w:val="00CC7C69"/>
    <w:rsid w:val="00CD0369"/>
    <w:rsid w:val="00CD13C4"/>
    <w:rsid w:val="00CD15D7"/>
    <w:rsid w:val="00CD15E2"/>
    <w:rsid w:val="00CD1769"/>
    <w:rsid w:val="00CD272C"/>
    <w:rsid w:val="00CD2CDC"/>
    <w:rsid w:val="00CD3D15"/>
    <w:rsid w:val="00CD46AE"/>
    <w:rsid w:val="00CD4B94"/>
    <w:rsid w:val="00CD53B6"/>
    <w:rsid w:val="00CD5785"/>
    <w:rsid w:val="00CD6567"/>
    <w:rsid w:val="00CD6AF1"/>
    <w:rsid w:val="00CD6CD4"/>
    <w:rsid w:val="00CD74C5"/>
    <w:rsid w:val="00CE0511"/>
    <w:rsid w:val="00CE059B"/>
    <w:rsid w:val="00CE0B9E"/>
    <w:rsid w:val="00CE0EF7"/>
    <w:rsid w:val="00CE1929"/>
    <w:rsid w:val="00CE28DC"/>
    <w:rsid w:val="00CE466C"/>
    <w:rsid w:val="00CE46C5"/>
    <w:rsid w:val="00CE4F10"/>
    <w:rsid w:val="00CE6232"/>
    <w:rsid w:val="00CE7606"/>
    <w:rsid w:val="00CE78CC"/>
    <w:rsid w:val="00CF0D3B"/>
    <w:rsid w:val="00CF1C61"/>
    <w:rsid w:val="00CF23D7"/>
    <w:rsid w:val="00CF2BE4"/>
    <w:rsid w:val="00CF3625"/>
    <w:rsid w:val="00CF3D4B"/>
    <w:rsid w:val="00CF4636"/>
    <w:rsid w:val="00CF46E4"/>
    <w:rsid w:val="00CF6D18"/>
    <w:rsid w:val="00CF7DD4"/>
    <w:rsid w:val="00D0021C"/>
    <w:rsid w:val="00D034F2"/>
    <w:rsid w:val="00D04586"/>
    <w:rsid w:val="00D04802"/>
    <w:rsid w:val="00D04BF1"/>
    <w:rsid w:val="00D05470"/>
    <w:rsid w:val="00D06D4B"/>
    <w:rsid w:val="00D07021"/>
    <w:rsid w:val="00D10011"/>
    <w:rsid w:val="00D100C3"/>
    <w:rsid w:val="00D10AED"/>
    <w:rsid w:val="00D10E60"/>
    <w:rsid w:val="00D125D0"/>
    <w:rsid w:val="00D14416"/>
    <w:rsid w:val="00D15EF1"/>
    <w:rsid w:val="00D160E8"/>
    <w:rsid w:val="00D176F9"/>
    <w:rsid w:val="00D17956"/>
    <w:rsid w:val="00D17CE5"/>
    <w:rsid w:val="00D2008C"/>
    <w:rsid w:val="00D20E02"/>
    <w:rsid w:val="00D21D38"/>
    <w:rsid w:val="00D21EFD"/>
    <w:rsid w:val="00D22117"/>
    <w:rsid w:val="00D224C5"/>
    <w:rsid w:val="00D23C11"/>
    <w:rsid w:val="00D24C13"/>
    <w:rsid w:val="00D2524F"/>
    <w:rsid w:val="00D25AC6"/>
    <w:rsid w:val="00D2691E"/>
    <w:rsid w:val="00D2698B"/>
    <w:rsid w:val="00D27956"/>
    <w:rsid w:val="00D3052C"/>
    <w:rsid w:val="00D318F2"/>
    <w:rsid w:val="00D31C67"/>
    <w:rsid w:val="00D32A21"/>
    <w:rsid w:val="00D33547"/>
    <w:rsid w:val="00D34AC3"/>
    <w:rsid w:val="00D352EE"/>
    <w:rsid w:val="00D3628D"/>
    <w:rsid w:val="00D36AAD"/>
    <w:rsid w:val="00D37866"/>
    <w:rsid w:val="00D41768"/>
    <w:rsid w:val="00D41785"/>
    <w:rsid w:val="00D42491"/>
    <w:rsid w:val="00D43220"/>
    <w:rsid w:val="00D439F1"/>
    <w:rsid w:val="00D4418E"/>
    <w:rsid w:val="00D4471A"/>
    <w:rsid w:val="00D467F4"/>
    <w:rsid w:val="00D4714F"/>
    <w:rsid w:val="00D51DFA"/>
    <w:rsid w:val="00D52461"/>
    <w:rsid w:val="00D52DF8"/>
    <w:rsid w:val="00D54377"/>
    <w:rsid w:val="00D546C8"/>
    <w:rsid w:val="00D55FFC"/>
    <w:rsid w:val="00D56B5F"/>
    <w:rsid w:val="00D56ED0"/>
    <w:rsid w:val="00D60340"/>
    <w:rsid w:val="00D60FEB"/>
    <w:rsid w:val="00D61096"/>
    <w:rsid w:val="00D636A2"/>
    <w:rsid w:val="00D63DD0"/>
    <w:rsid w:val="00D64B76"/>
    <w:rsid w:val="00D653D5"/>
    <w:rsid w:val="00D658B4"/>
    <w:rsid w:val="00D658EE"/>
    <w:rsid w:val="00D672C0"/>
    <w:rsid w:val="00D71256"/>
    <w:rsid w:val="00D7202C"/>
    <w:rsid w:val="00D72394"/>
    <w:rsid w:val="00D723BC"/>
    <w:rsid w:val="00D72A53"/>
    <w:rsid w:val="00D72AE0"/>
    <w:rsid w:val="00D74A3F"/>
    <w:rsid w:val="00D759E8"/>
    <w:rsid w:val="00D75A99"/>
    <w:rsid w:val="00D75E72"/>
    <w:rsid w:val="00D766D0"/>
    <w:rsid w:val="00D76C16"/>
    <w:rsid w:val="00D76DD0"/>
    <w:rsid w:val="00D7769E"/>
    <w:rsid w:val="00D778C4"/>
    <w:rsid w:val="00D80264"/>
    <w:rsid w:val="00D810B1"/>
    <w:rsid w:val="00D81217"/>
    <w:rsid w:val="00D812E2"/>
    <w:rsid w:val="00D82B70"/>
    <w:rsid w:val="00D85B4A"/>
    <w:rsid w:val="00D867EB"/>
    <w:rsid w:val="00D86F4D"/>
    <w:rsid w:val="00D872C5"/>
    <w:rsid w:val="00D87AA0"/>
    <w:rsid w:val="00D90A0B"/>
    <w:rsid w:val="00D90DFB"/>
    <w:rsid w:val="00D912A6"/>
    <w:rsid w:val="00D92EC2"/>
    <w:rsid w:val="00D932B1"/>
    <w:rsid w:val="00D94FCB"/>
    <w:rsid w:val="00D9509A"/>
    <w:rsid w:val="00D95A0C"/>
    <w:rsid w:val="00D9624F"/>
    <w:rsid w:val="00D96B17"/>
    <w:rsid w:val="00DA2058"/>
    <w:rsid w:val="00DA3F25"/>
    <w:rsid w:val="00DA484A"/>
    <w:rsid w:val="00DA500F"/>
    <w:rsid w:val="00DA5544"/>
    <w:rsid w:val="00DA6C28"/>
    <w:rsid w:val="00DA6CA8"/>
    <w:rsid w:val="00DA6CEB"/>
    <w:rsid w:val="00DA77A6"/>
    <w:rsid w:val="00DA794A"/>
    <w:rsid w:val="00DA7CBF"/>
    <w:rsid w:val="00DB03F4"/>
    <w:rsid w:val="00DB1A95"/>
    <w:rsid w:val="00DB1E6E"/>
    <w:rsid w:val="00DB2207"/>
    <w:rsid w:val="00DB27E5"/>
    <w:rsid w:val="00DB3EC1"/>
    <w:rsid w:val="00DB429C"/>
    <w:rsid w:val="00DB4467"/>
    <w:rsid w:val="00DB446B"/>
    <w:rsid w:val="00DB492F"/>
    <w:rsid w:val="00DB559C"/>
    <w:rsid w:val="00DB62CC"/>
    <w:rsid w:val="00DB6D19"/>
    <w:rsid w:val="00DB71EF"/>
    <w:rsid w:val="00DB7E79"/>
    <w:rsid w:val="00DC04AE"/>
    <w:rsid w:val="00DC1FED"/>
    <w:rsid w:val="00DC2812"/>
    <w:rsid w:val="00DC4234"/>
    <w:rsid w:val="00DC517F"/>
    <w:rsid w:val="00DC51D5"/>
    <w:rsid w:val="00DC6C0C"/>
    <w:rsid w:val="00DD24F1"/>
    <w:rsid w:val="00DD28D2"/>
    <w:rsid w:val="00DD2A34"/>
    <w:rsid w:val="00DD486C"/>
    <w:rsid w:val="00DD6C2C"/>
    <w:rsid w:val="00DE03DC"/>
    <w:rsid w:val="00DE16AC"/>
    <w:rsid w:val="00DE2559"/>
    <w:rsid w:val="00DE3C99"/>
    <w:rsid w:val="00DE3DB3"/>
    <w:rsid w:val="00DE40AE"/>
    <w:rsid w:val="00DE5C33"/>
    <w:rsid w:val="00DE6959"/>
    <w:rsid w:val="00DE6FBE"/>
    <w:rsid w:val="00DE7188"/>
    <w:rsid w:val="00DE7B33"/>
    <w:rsid w:val="00DE7E87"/>
    <w:rsid w:val="00DF06C8"/>
    <w:rsid w:val="00DF087C"/>
    <w:rsid w:val="00DF0CF3"/>
    <w:rsid w:val="00DF0DCE"/>
    <w:rsid w:val="00DF0F12"/>
    <w:rsid w:val="00DF1A66"/>
    <w:rsid w:val="00DF1B24"/>
    <w:rsid w:val="00DF1DDF"/>
    <w:rsid w:val="00DF2B44"/>
    <w:rsid w:val="00DF462E"/>
    <w:rsid w:val="00DF4885"/>
    <w:rsid w:val="00DF5CB6"/>
    <w:rsid w:val="00DF63DA"/>
    <w:rsid w:val="00DF711C"/>
    <w:rsid w:val="00DF794C"/>
    <w:rsid w:val="00E013F6"/>
    <w:rsid w:val="00E0181D"/>
    <w:rsid w:val="00E01EE3"/>
    <w:rsid w:val="00E0285F"/>
    <w:rsid w:val="00E03B89"/>
    <w:rsid w:val="00E04142"/>
    <w:rsid w:val="00E04CFC"/>
    <w:rsid w:val="00E04F88"/>
    <w:rsid w:val="00E06044"/>
    <w:rsid w:val="00E065DC"/>
    <w:rsid w:val="00E070F6"/>
    <w:rsid w:val="00E100AB"/>
    <w:rsid w:val="00E10598"/>
    <w:rsid w:val="00E11ABE"/>
    <w:rsid w:val="00E12419"/>
    <w:rsid w:val="00E13379"/>
    <w:rsid w:val="00E138D9"/>
    <w:rsid w:val="00E13EFE"/>
    <w:rsid w:val="00E15080"/>
    <w:rsid w:val="00E1514D"/>
    <w:rsid w:val="00E15D10"/>
    <w:rsid w:val="00E15F38"/>
    <w:rsid w:val="00E16509"/>
    <w:rsid w:val="00E165EF"/>
    <w:rsid w:val="00E1688E"/>
    <w:rsid w:val="00E17021"/>
    <w:rsid w:val="00E21448"/>
    <w:rsid w:val="00E215FC"/>
    <w:rsid w:val="00E21889"/>
    <w:rsid w:val="00E218F2"/>
    <w:rsid w:val="00E233FA"/>
    <w:rsid w:val="00E24085"/>
    <w:rsid w:val="00E26F7C"/>
    <w:rsid w:val="00E27228"/>
    <w:rsid w:val="00E27691"/>
    <w:rsid w:val="00E27924"/>
    <w:rsid w:val="00E27A32"/>
    <w:rsid w:val="00E3019D"/>
    <w:rsid w:val="00E312E5"/>
    <w:rsid w:val="00E3200A"/>
    <w:rsid w:val="00E327EB"/>
    <w:rsid w:val="00E3323C"/>
    <w:rsid w:val="00E33BD2"/>
    <w:rsid w:val="00E35061"/>
    <w:rsid w:val="00E352A3"/>
    <w:rsid w:val="00E355F6"/>
    <w:rsid w:val="00E35A86"/>
    <w:rsid w:val="00E35BAB"/>
    <w:rsid w:val="00E35EC6"/>
    <w:rsid w:val="00E37DF6"/>
    <w:rsid w:val="00E40168"/>
    <w:rsid w:val="00E4077E"/>
    <w:rsid w:val="00E40C9A"/>
    <w:rsid w:val="00E415B6"/>
    <w:rsid w:val="00E41831"/>
    <w:rsid w:val="00E430AE"/>
    <w:rsid w:val="00E45128"/>
    <w:rsid w:val="00E461CA"/>
    <w:rsid w:val="00E47053"/>
    <w:rsid w:val="00E5083C"/>
    <w:rsid w:val="00E53964"/>
    <w:rsid w:val="00E5515D"/>
    <w:rsid w:val="00E560C3"/>
    <w:rsid w:val="00E56133"/>
    <w:rsid w:val="00E60E60"/>
    <w:rsid w:val="00E611FE"/>
    <w:rsid w:val="00E616D0"/>
    <w:rsid w:val="00E61B1F"/>
    <w:rsid w:val="00E61D5A"/>
    <w:rsid w:val="00E64AB5"/>
    <w:rsid w:val="00E651B4"/>
    <w:rsid w:val="00E65E54"/>
    <w:rsid w:val="00E66098"/>
    <w:rsid w:val="00E6628E"/>
    <w:rsid w:val="00E678D0"/>
    <w:rsid w:val="00E67C48"/>
    <w:rsid w:val="00E70059"/>
    <w:rsid w:val="00E7008F"/>
    <w:rsid w:val="00E70397"/>
    <w:rsid w:val="00E739FF"/>
    <w:rsid w:val="00E748A3"/>
    <w:rsid w:val="00E75E67"/>
    <w:rsid w:val="00E76F7D"/>
    <w:rsid w:val="00E773BB"/>
    <w:rsid w:val="00E7778B"/>
    <w:rsid w:val="00E80EEF"/>
    <w:rsid w:val="00E8115B"/>
    <w:rsid w:val="00E833DC"/>
    <w:rsid w:val="00E83E52"/>
    <w:rsid w:val="00E86043"/>
    <w:rsid w:val="00E87B05"/>
    <w:rsid w:val="00E87E19"/>
    <w:rsid w:val="00E90967"/>
    <w:rsid w:val="00E915C6"/>
    <w:rsid w:val="00E9250A"/>
    <w:rsid w:val="00E92AED"/>
    <w:rsid w:val="00E92B02"/>
    <w:rsid w:val="00E9381A"/>
    <w:rsid w:val="00E93DAD"/>
    <w:rsid w:val="00E945AF"/>
    <w:rsid w:val="00E94604"/>
    <w:rsid w:val="00E948CF"/>
    <w:rsid w:val="00E94C58"/>
    <w:rsid w:val="00E95D7B"/>
    <w:rsid w:val="00E95F7C"/>
    <w:rsid w:val="00E975A5"/>
    <w:rsid w:val="00E9773C"/>
    <w:rsid w:val="00EA0272"/>
    <w:rsid w:val="00EA1F1E"/>
    <w:rsid w:val="00EA2C76"/>
    <w:rsid w:val="00EA4FDD"/>
    <w:rsid w:val="00EA5470"/>
    <w:rsid w:val="00EA5A8F"/>
    <w:rsid w:val="00EA6202"/>
    <w:rsid w:val="00EA7305"/>
    <w:rsid w:val="00EA7B62"/>
    <w:rsid w:val="00EB0046"/>
    <w:rsid w:val="00EB1870"/>
    <w:rsid w:val="00EB1E1C"/>
    <w:rsid w:val="00EB202E"/>
    <w:rsid w:val="00EB2933"/>
    <w:rsid w:val="00EB317E"/>
    <w:rsid w:val="00EB3416"/>
    <w:rsid w:val="00EB4440"/>
    <w:rsid w:val="00EB46B5"/>
    <w:rsid w:val="00EB5807"/>
    <w:rsid w:val="00EB651F"/>
    <w:rsid w:val="00EB748B"/>
    <w:rsid w:val="00EB7DC9"/>
    <w:rsid w:val="00EC0DFD"/>
    <w:rsid w:val="00EC1476"/>
    <w:rsid w:val="00EC1765"/>
    <w:rsid w:val="00EC21F5"/>
    <w:rsid w:val="00EC23F1"/>
    <w:rsid w:val="00EC2CBF"/>
    <w:rsid w:val="00EC3111"/>
    <w:rsid w:val="00EC3A21"/>
    <w:rsid w:val="00EC3DC3"/>
    <w:rsid w:val="00EC44CC"/>
    <w:rsid w:val="00EC4B44"/>
    <w:rsid w:val="00EC526B"/>
    <w:rsid w:val="00EC5C62"/>
    <w:rsid w:val="00EC6C0F"/>
    <w:rsid w:val="00EC76EB"/>
    <w:rsid w:val="00ED0059"/>
    <w:rsid w:val="00ED0079"/>
    <w:rsid w:val="00ED14C4"/>
    <w:rsid w:val="00ED2543"/>
    <w:rsid w:val="00ED3856"/>
    <w:rsid w:val="00ED3B8A"/>
    <w:rsid w:val="00ED4144"/>
    <w:rsid w:val="00ED4A64"/>
    <w:rsid w:val="00ED5649"/>
    <w:rsid w:val="00ED57D0"/>
    <w:rsid w:val="00ED5DAC"/>
    <w:rsid w:val="00ED61EE"/>
    <w:rsid w:val="00ED666A"/>
    <w:rsid w:val="00ED7161"/>
    <w:rsid w:val="00ED76AF"/>
    <w:rsid w:val="00ED7763"/>
    <w:rsid w:val="00ED7E44"/>
    <w:rsid w:val="00EE0861"/>
    <w:rsid w:val="00EE50D0"/>
    <w:rsid w:val="00EE568F"/>
    <w:rsid w:val="00EE5A6F"/>
    <w:rsid w:val="00EE67D0"/>
    <w:rsid w:val="00EE76C8"/>
    <w:rsid w:val="00EF041B"/>
    <w:rsid w:val="00EF11E4"/>
    <w:rsid w:val="00EF1223"/>
    <w:rsid w:val="00EF1B81"/>
    <w:rsid w:val="00EF2AE3"/>
    <w:rsid w:val="00EF2D30"/>
    <w:rsid w:val="00EF3BE2"/>
    <w:rsid w:val="00EF409D"/>
    <w:rsid w:val="00EF4E31"/>
    <w:rsid w:val="00EF55E0"/>
    <w:rsid w:val="00EF5A34"/>
    <w:rsid w:val="00EF5E06"/>
    <w:rsid w:val="00EF65A9"/>
    <w:rsid w:val="00EF6764"/>
    <w:rsid w:val="00EF6D2A"/>
    <w:rsid w:val="00F012EC"/>
    <w:rsid w:val="00F01E4F"/>
    <w:rsid w:val="00F01E63"/>
    <w:rsid w:val="00F0404E"/>
    <w:rsid w:val="00F04B62"/>
    <w:rsid w:val="00F04FE1"/>
    <w:rsid w:val="00F059C0"/>
    <w:rsid w:val="00F06071"/>
    <w:rsid w:val="00F061DD"/>
    <w:rsid w:val="00F06D2C"/>
    <w:rsid w:val="00F07E02"/>
    <w:rsid w:val="00F07E09"/>
    <w:rsid w:val="00F110DC"/>
    <w:rsid w:val="00F1216D"/>
    <w:rsid w:val="00F121A1"/>
    <w:rsid w:val="00F1223A"/>
    <w:rsid w:val="00F1243A"/>
    <w:rsid w:val="00F1549C"/>
    <w:rsid w:val="00F15548"/>
    <w:rsid w:val="00F1554A"/>
    <w:rsid w:val="00F15F77"/>
    <w:rsid w:val="00F1646E"/>
    <w:rsid w:val="00F17BD8"/>
    <w:rsid w:val="00F21D2B"/>
    <w:rsid w:val="00F21D4F"/>
    <w:rsid w:val="00F235B9"/>
    <w:rsid w:val="00F24000"/>
    <w:rsid w:val="00F24EEF"/>
    <w:rsid w:val="00F24F01"/>
    <w:rsid w:val="00F259D2"/>
    <w:rsid w:val="00F2613E"/>
    <w:rsid w:val="00F275E1"/>
    <w:rsid w:val="00F27B55"/>
    <w:rsid w:val="00F30A02"/>
    <w:rsid w:val="00F31007"/>
    <w:rsid w:val="00F316E5"/>
    <w:rsid w:val="00F319CF"/>
    <w:rsid w:val="00F31D5E"/>
    <w:rsid w:val="00F323C4"/>
    <w:rsid w:val="00F32CCB"/>
    <w:rsid w:val="00F332E5"/>
    <w:rsid w:val="00F35AAF"/>
    <w:rsid w:val="00F413BF"/>
    <w:rsid w:val="00F41AE8"/>
    <w:rsid w:val="00F41B79"/>
    <w:rsid w:val="00F427B5"/>
    <w:rsid w:val="00F42DFB"/>
    <w:rsid w:val="00F432F2"/>
    <w:rsid w:val="00F45FCE"/>
    <w:rsid w:val="00F46DBA"/>
    <w:rsid w:val="00F4786A"/>
    <w:rsid w:val="00F47E10"/>
    <w:rsid w:val="00F5068C"/>
    <w:rsid w:val="00F511BA"/>
    <w:rsid w:val="00F52008"/>
    <w:rsid w:val="00F5259C"/>
    <w:rsid w:val="00F5268E"/>
    <w:rsid w:val="00F5319A"/>
    <w:rsid w:val="00F53465"/>
    <w:rsid w:val="00F54135"/>
    <w:rsid w:val="00F54319"/>
    <w:rsid w:val="00F5438F"/>
    <w:rsid w:val="00F54A3E"/>
    <w:rsid w:val="00F5513B"/>
    <w:rsid w:val="00F553E4"/>
    <w:rsid w:val="00F559A2"/>
    <w:rsid w:val="00F56680"/>
    <w:rsid w:val="00F60488"/>
    <w:rsid w:val="00F6146C"/>
    <w:rsid w:val="00F62894"/>
    <w:rsid w:val="00F64BAF"/>
    <w:rsid w:val="00F660B6"/>
    <w:rsid w:val="00F660EC"/>
    <w:rsid w:val="00F674B2"/>
    <w:rsid w:val="00F700A3"/>
    <w:rsid w:val="00F70B3C"/>
    <w:rsid w:val="00F70F3C"/>
    <w:rsid w:val="00F711AB"/>
    <w:rsid w:val="00F74829"/>
    <w:rsid w:val="00F75082"/>
    <w:rsid w:val="00F76206"/>
    <w:rsid w:val="00F7656F"/>
    <w:rsid w:val="00F7680E"/>
    <w:rsid w:val="00F77049"/>
    <w:rsid w:val="00F77786"/>
    <w:rsid w:val="00F778C7"/>
    <w:rsid w:val="00F80D87"/>
    <w:rsid w:val="00F81AFA"/>
    <w:rsid w:val="00F834BC"/>
    <w:rsid w:val="00F83C87"/>
    <w:rsid w:val="00F8483B"/>
    <w:rsid w:val="00F84AAA"/>
    <w:rsid w:val="00F84D66"/>
    <w:rsid w:val="00F86A14"/>
    <w:rsid w:val="00F86D6D"/>
    <w:rsid w:val="00F87197"/>
    <w:rsid w:val="00F87210"/>
    <w:rsid w:val="00F87C78"/>
    <w:rsid w:val="00F904BA"/>
    <w:rsid w:val="00F9105B"/>
    <w:rsid w:val="00F923A6"/>
    <w:rsid w:val="00F95093"/>
    <w:rsid w:val="00FA0166"/>
    <w:rsid w:val="00FA0E0F"/>
    <w:rsid w:val="00FA1007"/>
    <w:rsid w:val="00FA1617"/>
    <w:rsid w:val="00FA2201"/>
    <w:rsid w:val="00FA29A8"/>
    <w:rsid w:val="00FA2C35"/>
    <w:rsid w:val="00FA2C76"/>
    <w:rsid w:val="00FA2C89"/>
    <w:rsid w:val="00FA329B"/>
    <w:rsid w:val="00FA38C9"/>
    <w:rsid w:val="00FA5297"/>
    <w:rsid w:val="00FA5CA8"/>
    <w:rsid w:val="00FA6D7A"/>
    <w:rsid w:val="00FB1052"/>
    <w:rsid w:val="00FB131F"/>
    <w:rsid w:val="00FB17C3"/>
    <w:rsid w:val="00FB2077"/>
    <w:rsid w:val="00FB255C"/>
    <w:rsid w:val="00FB3AE0"/>
    <w:rsid w:val="00FB4644"/>
    <w:rsid w:val="00FB4D46"/>
    <w:rsid w:val="00FB70D7"/>
    <w:rsid w:val="00FC087A"/>
    <w:rsid w:val="00FC0A47"/>
    <w:rsid w:val="00FC1028"/>
    <w:rsid w:val="00FC162A"/>
    <w:rsid w:val="00FC2337"/>
    <w:rsid w:val="00FC274B"/>
    <w:rsid w:val="00FC2900"/>
    <w:rsid w:val="00FC2E07"/>
    <w:rsid w:val="00FC3EEB"/>
    <w:rsid w:val="00FC3EF6"/>
    <w:rsid w:val="00FC4F6D"/>
    <w:rsid w:val="00FC5546"/>
    <w:rsid w:val="00FC56D6"/>
    <w:rsid w:val="00FC59E3"/>
    <w:rsid w:val="00FD0360"/>
    <w:rsid w:val="00FD0502"/>
    <w:rsid w:val="00FD0A1A"/>
    <w:rsid w:val="00FD0B9B"/>
    <w:rsid w:val="00FD1744"/>
    <w:rsid w:val="00FD2301"/>
    <w:rsid w:val="00FD2718"/>
    <w:rsid w:val="00FD27BD"/>
    <w:rsid w:val="00FD3FED"/>
    <w:rsid w:val="00FD4843"/>
    <w:rsid w:val="00FD5009"/>
    <w:rsid w:val="00FD513E"/>
    <w:rsid w:val="00FD679D"/>
    <w:rsid w:val="00FD69C9"/>
    <w:rsid w:val="00FD6F02"/>
    <w:rsid w:val="00FE0141"/>
    <w:rsid w:val="00FE0440"/>
    <w:rsid w:val="00FE0FDC"/>
    <w:rsid w:val="00FE1CDA"/>
    <w:rsid w:val="00FE1EAE"/>
    <w:rsid w:val="00FE262B"/>
    <w:rsid w:val="00FE39E5"/>
    <w:rsid w:val="00FE4098"/>
    <w:rsid w:val="00FE44BB"/>
    <w:rsid w:val="00FE53CD"/>
    <w:rsid w:val="00FE5E66"/>
    <w:rsid w:val="00FE7766"/>
    <w:rsid w:val="00FE78C2"/>
    <w:rsid w:val="00FF0CB1"/>
    <w:rsid w:val="00FF1046"/>
    <w:rsid w:val="00FF245C"/>
    <w:rsid w:val="00FF403D"/>
    <w:rsid w:val="00FF4F9E"/>
    <w:rsid w:val="00FF63AE"/>
    <w:rsid w:val="00FF6B54"/>
    <w:rsid w:val="00FF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B75544BB-B9C6-4CBC-8E1E-15047C19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4C7EF4"/>
    <w:rPr>
      <w:rFonts w:ascii="Times New Roman" w:eastAsia="Times New Roman" w:hAnsi="Times New Roman"/>
    </w:rPr>
  </w:style>
  <w:style w:type="paragraph" w:styleId="1e">
    <w:name w:val="heading 1"/>
    <w:aliases w:val=" Знак,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c"/>
    <w:next w:val="ac"/>
    <w:uiPriority w:val="9"/>
    <w:qFormat/>
    <w:rsid w:val="00FA0E0F"/>
    <w:pPr>
      <w:keepNext/>
      <w:tabs>
        <w:tab w:val="left" w:pos="0"/>
      </w:tabs>
      <w:suppressAutoHyphens/>
      <w:jc w:val="center"/>
      <w:outlineLvl w:val="0"/>
    </w:pPr>
    <w:rPr>
      <w:b/>
    </w:rPr>
  </w:style>
  <w:style w:type="paragraph" w:styleId="29">
    <w:name w:val="heading 2"/>
    <w:aliases w:val=" Знак Знак,Знак Знак,Подраздел,22,211,h:2,h:2app,T2,TF-Overskrit 2,Title2,ITT t2,PA Major Section,TE Heading 2,Livello 2,R2,H21,heading 2+ Indent: Left 0.25 in,título 2,TITRE 2,h2,1st level heading,l2,level 2 no toc,A,2nd level,Titre2,A.B.C."/>
    <w:basedOn w:val="ac"/>
    <w:next w:val="ac"/>
    <w:uiPriority w:val="9"/>
    <w:qFormat/>
    <w:rsid w:val="00FA0E0F"/>
    <w:pPr>
      <w:keepNext/>
      <w:tabs>
        <w:tab w:val="center" w:pos="4590"/>
      </w:tabs>
      <w:suppressAutoHyphens/>
      <w:ind w:firstLine="567"/>
      <w:jc w:val="both"/>
      <w:outlineLvl w:val="1"/>
    </w:pPr>
    <w:rPr>
      <w:b/>
    </w:rPr>
  </w:style>
  <w:style w:type="paragraph" w:styleId="37">
    <w:name w:val="heading 3"/>
    <w:aliases w:val="h:3,h,31,ITT t3,PA Minor Section,TE Heading,Title3,list,l3,Level 3 Head,heading 3,h3,H31,H32,H33,H34,H35,título 3,subhead,1.,TF-Overskrift 3,Titre3,alltoc,Table3,3heading,Heading 3 - old,orderpara2,l31,32,l32,33,l33,34,l34,35,l35,o,Minor,Н3"/>
    <w:basedOn w:val="ac"/>
    <w:next w:val="ac"/>
    <w:uiPriority w:val="9"/>
    <w:qFormat/>
    <w:rsid w:val="00FA0E0F"/>
    <w:pPr>
      <w:keepNext/>
      <w:tabs>
        <w:tab w:val="left" w:pos="1260"/>
        <w:tab w:val="left" w:pos="1865"/>
        <w:tab w:val="left" w:pos="2700"/>
        <w:tab w:val="left" w:pos="4140"/>
      </w:tabs>
      <w:suppressAutoHyphens/>
      <w:ind w:firstLine="567"/>
      <w:jc w:val="both"/>
      <w:outlineLvl w:val="2"/>
    </w:pPr>
    <w:rPr>
      <w:i/>
      <w:spacing w:val="-3"/>
    </w:rPr>
  </w:style>
  <w:style w:type="paragraph" w:styleId="48">
    <w:name w:val="heading 4"/>
    <w:aliases w:val="Заголовок 4 (Приложение),h4,Level 4 Topic Heading,4_Заголовок,Н4"/>
    <w:basedOn w:val="ac"/>
    <w:next w:val="ac"/>
    <w:qFormat/>
    <w:rsid w:val="00FA0E0F"/>
    <w:pPr>
      <w:keepNext/>
      <w:ind w:firstLine="567"/>
      <w:jc w:val="center"/>
      <w:outlineLvl w:val="3"/>
    </w:pPr>
    <w:rPr>
      <w:b/>
    </w:rPr>
  </w:style>
  <w:style w:type="paragraph" w:styleId="55">
    <w:name w:val="heading 5"/>
    <w:aliases w:val="h5,Bold/Italics,(приложение),5_Заголовок,H5,_Подпункт"/>
    <w:basedOn w:val="ac"/>
    <w:next w:val="ac"/>
    <w:uiPriority w:val="9"/>
    <w:qFormat/>
    <w:rsid w:val="00FA0E0F"/>
    <w:pPr>
      <w:keepNext/>
      <w:tabs>
        <w:tab w:val="left" w:pos="0"/>
      </w:tabs>
      <w:suppressAutoHyphens/>
      <w:ind w:firstLine="7513"/>
      <w:jc w:val="both"/>
      <w:outlineLvl w:val="4"/>
    </w:pPr>
    <w:rPr>
      <w:b/>
    </w:rPr>
  </w:style>
  <w:style w:type="paragraph" w:styleId="61">
    <w:name w:val="heading 6"/>
    <w:aliases w:val="6_Заголовок,H6,__Подпункт"/>
    <w:basedOn w:val="ac"/>
    <w:next w:val="ac"/>
    <w:uiPriority w:val="9"/>
    <w:qFormat/>
    <w:rsid w:val="00FA0E0F"/>
    <w:pPr>
      <w:keepNext/>
      <w:jc w:val="center"/>
      <w:outlineLvl w:val="5"/>
    </w:pPr>
    <w:rPr>
      <w:sz w:val="28"/>
    </w:rPr>
  </w:style>
  <w:style w:type="paragraph" w:styleId="7">
    <w:name w:val="heading 7"/>
    <w:basedOn w:val="ac"/>
    <w:next w:val="ac"/>
    <w:uiPriority w:val="9"/>
    <w:qFormat/>
    <w:rsid w:val="00FA0E0F"/>
    <w:pPr>
      <w:keepNext/>
      <w:tabs>
        <w:tab w:val="center" w:pos="4513"/>
      </w:tabs>
      <w:ind w:right="42"/>
      <w:jc w:val="center"/>
      <w:outlineLvl w:val="6"/>
    </w:pPr>
    <w:rPr>
      <w:b/>
      <w:sz w:val="28"/>
    </w:rPr>
  </w:style>
  <w:style w:type="paragraph" w:styleId="8">
    <w:name w:val="heading 8"/>
    <w:aliases w:val="Н8"/>
    <w:basedOn w:val="ac"/>
    <w:next w:val="ac"/>
    <w:uiPriority w:val="9"/>
    <w:qFormat/>
    <w:rsid w:val="00FA0E0F"/>
    <w:pPr>
      <w:keepNext/>
      <w:jc w:val="center"/>
      <w:outlineLvl w:val="7"/>
    </w:pPr>
    <w:rPr>
      <w:color w:val="00FF00"/>
      <w:sz w:val="28"/>
    </w:rPr>
  </w:style>
  <w:style w:type="paragraph" w:styleId="9">
    <w:name w:val="heading 9"/>
    <w:basedOn w:val="ac"/>
    <w:next w:val="ac"/>
    <w:uiPriority w:val="9"/>
    <w:qFormat/>
    <w:rsid w:val="00FA0E0F"/>
    <w:pPr>
      <w:keepNext/>
      <w:outlineLvl w:val="8"/>
    </w:pPr>
    <w:rPr>
      <w:b/>
      <w:color w:val="00FF00"/>
      <w:sz w:val="4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f">
    <w:name w:val="Заголовок 1 Знак"/>
    <w:aliases w:val=" Знак Знак1,Заголовок 1 Знак1,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ðàçä Знак"/>
    <w:rsid w:val="00FA0E0F"/>
    <w:rPr>
      <w:rFonts w:ascii="Times New Roman" w:eastAsia="Times New Roman" w:hAnsi="Times New Roman" w:cs="Times New Roman"/>
      <w:b/>
      <w:sz w:val="20"/>
      <w:szCs w:val="20"/>
      <w:lang w:eastAsia="ru-RU"/>
    </w:rPr>
  </w:style>
  <w:style w:type="character" w:customStyle="1" w:styleId="2a">
    <w:name w:val="Заголовок 2 Знак"/>
    <w:aliases w:val=" Знак Знак Знак1,Знак Знак Знак,Подраздел Знак,2 Знак,21 Знак,22 Знак,211 Знак,h:2 Знак,h:2app Знак,T2 Знак,TF-Overskrit 2 Знак,Title2 Знак,ITT t2 Знак,PA Major Section Знак,TE Heading 2 Знак,Livello 2 Знак,R2 Знак,H21 Знак"/>
    <w:uiPriority w:val="9"/>
    <w:rsid w:val="00FA0E0F"/>
    <w:rPr>
      <w:rFonts w:ascii="Times New Roman" w:eastAsia="Times New Roman" w:hAnsi="Times New Roman" w:cs="Times New Roman"/>
      <w:b/>
      <w:sz w:val="20"/>
      <w:szCs w:val="20"/>
      <w:lang w:eastAsia="ru-RU"/>
    </w:rPr>
  </w:style>
  <w:style w:type="character" w:customStyle="1" w:styleId="38">
    <w:name w:val="Заголовок 3 Знак"/>
    <w:aliases w:val="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uiPriority w:val="9"/>
    <w:rsid w:val="00FA0E0F"/>
    <w:rPr>
      <w:rFonts w:ascii="Times New Roman" w:eastAsia="Times New Roman" w:hAnsi="Times New Roman" w:cs="Times New Roman"/>
      <w:i/>
      <w:spacing w:val="-3"/>
      <w:sz w:val="20"/>
      <w:szCs w:val="20"/>
      <w:lang w:eastAsia="ru-RU"/>
    </w:rPr>
  </w:style>
  <w:style w:type="character" w:customStyle="1" w:styleId="49">
    <w:name w:val="Заголовок 4 Знак"/>
    <w:aliases w:val="Заголовок 4 (Приложение) Знак,h4 Знак,Level 4 Topic Heading Знак,4_Заголовок Знак,Н4 Знак"/>
    <w:rsid w:val="00FA0E0F"/>
    <w:rPr>
      <w:rFonts w:ascii="Times New Roman" w:eastAsia="Times New Roman" w:hAnsi="Times New Roman" w:cs="Times New Roman"/>
      <w:b/>
      <w:sz w:val="20"/>
      <w:szCs w:val="20"/>
      <w:lang w:eastAsia="ru-RU"/>
    </w:rPr>
  </w:style>
  <w:style w:type="character" w:customStyle="1" w:styleId="56">
    <w:name w:val="Заголовок 5 Знак"/>
    <w:aliases w:val="h5 Знак1,Bold/Italics Знак1,(приложение) Знак1,5_Заголовок Знак,H5 Знак,_Подпункт Знак"/>
    <w:rsid w:val="00FA0E0F"/>
    <w:rPr>
      <w:rFonts w:ascii="Times New Roman" w:eastAsia="Times New Roman" w:hAnsi="Times New Roman" w:cs="Times New Roman"/>
      <w:b/>
      <w:sz w:val="20"/>
      <w:szCs w:val="20"/>
      <w:lang w:eastAsia="ru-RU"/>
    </w:rPr>
  </w:style>
  <w:style w:type="character" w:customStyle="1" w:styleId="62">
    <w:name w:val="Заголовок 6 Знак"/>
    <w:aliases w:val="6_Заголовок Знак,H6 Знак,__Подпункт Знак"/>
    <w:rsid w:val="00FA0E0F"/>
    <w:rPr>
      <w:rFonts w:ascii="Times New Roman" w:eastAsia="Times New Roman" w:hAnsi="Times New Roman" w:cs="Times New Roman"/>
      <w:sz w:val="28"/>
      <w:szCs w:val="20"/>
      <w:lang w:eastAsia="ru-RU"/>
    </w:rPr>
  </w:style>
  <w:style w:type="character" w:customStyle="1" w:styleId="70">
    <w:name w:val="Заголовок 7 Знак"/>
    <w:rsid w:val="00FA0E0F"/>
    <w:rPr>
      <w:rFonts w:ascii="Times New Roman" w:eastAsia="Times New Roman" w:hAnsi="Times New Roman" w:cs="Times New Roman"/>
      <w:b/>
      <w:sz w:val="28"/>
      <w:szCs w:val="20"/>
      <w:lang w:eastAsia="ru-RU"/>
    </w:rPr>
  </w:style>
  <w:style w:type="character" w:customStyle="1" w:styleId="80">
    <w:name w:val="Заголовок 8 Знак"/>
    <w:aliases w:val="Н8 Знак"/>
    <w:rsid w:val="00FA0E0F"/>
    <w:rPr>
      <w:rFonts w:ascii="Times New Roman" w:eastAsia="Times New Roman" w:hAnsi="Times New Roman" w:cs="Times New Roman"/>
      <w:color w:val="00FF00"/>
      <w:sz w:val="28"/>
      <w:szCs w:val="20"/>
      <w:lang w:eastAsia="ru-RU"/>
    </w:rPr>
  </w:style>
  <w:style w:type="character" w:customStyle="1" w:styleId="90">
    <w:name w:val="Заголовок 9 Знак"/>
    <w:rsid w:val="00FA0E0F"/>
    <w:rPr>
      <w:rFonts w:ascii="Times New Roman" w:eastAsia="Times New Roman" w:hAnsi="Times New Roman" w:cs="Times New Roman"/>
      <w:b/>
      <w:color w:val="00FF00"/>
      <w:sz w:val="48"/>
      <w:szCs w:val="20"/>
      <w:lang w:eastAsia="ru-RU"/>
    </w:rPr>
  </w:style>
  <w:style w:type="paragraph" w:styleId="af0">
    <w:name w:val="Body Text Indent"/>
    <w:aliases w:val="текст,Body Text Indent,Знак8,Основной текст без отступа,Нумерованный список !!,Основной текст 1,Надин стиль"/>
    <w:basedOn w:val="ac"/>
    <w:uiPriority w:val="99"/>
    <w:rsid w:val="00FA0E0F"/>
    <w:pPr>
      <w:ind w:firstLine="567"/>
      <w:jc w:val="both"/>
    </w:pPr>
    <w:rPr>
      <w:spacing w:val="-4"/>
    </w:rPr>
  </w:style>
  <w:style w:type="character" w:customStyle="1" w:styleId="af1">
    <w:name w:val="Основной текст с отступом Знак"/>
    <w:aliases w:val="текст Знак,Body Text Indent Знак,Знак8 Знак,Основной текст без отступа Знак1,Нумерованный список !! Знак1,Основной текст 1 Знак1,Надин стиль Знак1"/>
    <w:uiPriority w:val="99"/>
    <w:rsid w:val="00FA0E0F"/>
    <w:rPr>
      <w:rFonts w:ascii="Times New Roman" w:eastAsia="Times New Roman" w:hAnsi="Times New Roman" w:cs="Times New Roman"/>
      <w:spacing w:val="-4"/>
      <w:sz w:val="20"/>
      <w:szCs w:val="20"/>
      <w:lang w:eastAsia="ru-RU"/>
    </w:rPr>
  </w:style>
  <w:style w:type="paragraph" w:styleId="2b">
    <w:name w:val="Body Text Indent 2"/>
    <w:basedOn w:val="ac"/>
    <w:rsid w:val="00FA0E0F"/>
    <w:pPr>
      <w:tabs>
        <w:tab w:val="left" w:pos="0"/>
      </w:tabs>
      <w:suppressAutoHyphens/>
      <w:ind w:firstLine="567"/>
      <w:jc w:val="both"/>
    </w:pPr>
    <w:rPr>
      <w:sz w:val="24"/>
    </w:rPr>
  </w:style>
  <w:style w:type="character" w:customStyle="1" w:styleId="2c">
    <w:name w:val="Основной текст с отступом 2 Знак"/>
    <w:rsid w:val="00FA0E0F"/>
    <w:rPr>
      <w:rFonts w:ascii="Times New Roman" w:eastAsia="Times New Roman" w:hAnsi="Times New Roman" w:cs="Times New Roman"/>
      <w:sz w:val="24"/>
      <w:szCs w:val="20"/>
      <w:lang w:eastAsia="ru-RU"/>
    </w:rPr>
  </w:style>
  <w:style w:type="paragraph" w:styleId="39">
    <w:name w:val="Body Text Indent 3"/>
    <w:basedOn w:val="ac"/>
    <w:rsid w:val="00FA0E0F"/>
    <w:pPr>
      <w:tabs>
        <w:tab w:val="left" w:pos="0"/>
        <w:tab w:val="left" w:pos="1418"/>
      </w:tabs>
      <w:suppressAutoHyphens/>
      <w:ind w:firstLine="709"/>
      <w:jc w:val="both"/>
    </w:pPr>
    <w:rPr>
      <w:sz w:val="24"/>
    </w:rPr>
  </w:style>
  <w:style w:type="character" w:customStyle="1" w:styleId="3a">
    <w:name w:val="Основной текст с отступом 3 Знак"/>
    <w:rsid w:val="00FA0E0F"/>
    <w:rPr>
      <w:rFonts w:ascii="Times New Roman" w:eastAsia="Times New Roman" w:hAnsi="Times New Roman" w:cs="Times New Roman"/>
      <w:sz w:val="24"/>
      <w:szCs w:val="20"/>
      <w:lang w:eastAsia="ru-RU"/>
    </w:rPr>
  </w:style>
  <w:style w:type="paragraph" w:styleId="af2">
    <w:name w:val="header"/>
    <w:basedOn w:val="ac"/>
    <w:uiPriority w:val="99"/>
    <w:rsid w:val="00FA0E0F"/>
    <w:pPr>
      <w:tabs>
        <w:tab w:val="center" w:pos="4536"/>
        <w:tab w:val="right" w:pos="9072"/>
      </w:tabs>
    </w:pPr>
  </w:style>
  <w:style w:type="character" w:customStyle="1" w:styleId="af3">
    <w:name w:val="Верхний колонтитул Знак"/>
    <w:uiPriority w:val="99"/>
    <w:rsid w:val="00FA0E0F"/>
    <w:rPr>
      <w:rFonts w:ascii="Times New Roman" w:eastAsia="Times New Roman" w:hAnsi="Times New Roman" w:cs="Times New Roman"/>
      <w:sz w:val="20"/>
      <w:szCs w:val="20"/>
      <w:lang w:eastAsia="ru-RU"/>
    </w:rPr>
  </w:style>
  <w:style w:type="paragraph" w:customStyle="1" w:styleId="FR2">
    <w:name w:val="FR2"/>
    <w:rsid w:val="00FA0E0F"/>
    <w:pPr>
      <w:widowControl w:val="0"/>
      <w:ind w:firstLine="280"/>
      <w:jc w:val="both"/>
    </w:pPr>
    <w:rPr>
      <w:rFonts w:ascii="Times New Roman" w:eastAsia="Times New Roman" w:hAnsi="Times New Roman"/>
      <w:snapToGrid w:val="0"/>
    </w:rPr>
  </w:style>
  <w:style w:type="paragraph" w:customStyle="1" w:styleId="1f0">
    <w:name w:val="Обычный1"/>
    <w:rsid w:val="00FA0E0F"/>
    <w:pPr>
      <w:widowControl w:val="0"/>
      <w:ind w:firstLine="400"/>
      <w:jc w:val="both"/>
    </w:pPr>
    <w:rPr>
      <w:rFonts w:ascii="Times New Roman" w:eastAsia="Times New Roman" w:hAnsi="Times New Roman"/>
      <w:snapToGrid w:val="0"/>
      <w:sz w:val="24"/>
    </w:rPr>
  </w:style>
  <w:style w:type="paragraph" w:customStyle="1" w:styleId="Iauiue">
    <w:name w:val="Iau?iue"/>
    <w:rsid w:val="00FA0E0F"/>
    <w:rPr>
      <w:rFonts w:ascii="Times New Roman" w:eastAsia="Times New Roman" w:hAnsi="Times New Roman"/>
      <w:lang w:val="en-US"/>
    </w:rPr>
  </w:style>
  <w:style w:type="paragraph" w:customStyle="1" w:styleId="left">
    <w:name w:val="left"/>
    <w:rsid w:val="00FA0E0F"/>
    <w:rPr>
      <w:rFonts w:ascii="Courier New" w:eastAsia="Times New Roman" w:hAnsi="Courier New"/>
      <w:b/>
    </w:rPr>
  </w:style>
  <w:style w:type="paragraph" w:styleId="1f1">
    <w:name w:val="toc 1"/>
    <w:basedOn w:val="ac"/>
    <w:next w:val="ac"/>
    <w:autoRedefine/>
    <w:uiPriority w:val="39"/>
    <w:qFormat/>
    <w:rsid w:val="00301F4F"/>
    <w:pPr>
      <w:widowControl w:val="0"/>
      <w:tabs>
        <w:tab w:val="right" w:leader="dot" w:pos="9639"/>
      </w:tabs>
      <w:suppressAutoHyphens/>
    </w:pPr>
    <w:rPr>
      <w:b/>
      <w:bCs/>
      <w:caps/>
      <w:noProof/>
      <w:sz w:val="24"/>
      <w:szCs w:val="24"/>
    </w:rPr>
  </w:style>
  <w:style w:type="paragraph" w:styleId="af4">
    <w:name w:val="Body Text"/>
    <w:aliases w:val="Основной текст Знак,body text,Список 1,contents,Body Text Russian,NoticeText-List,Основной текст Знак2 Знак Знак,Основной текст Знак Знак Знак Знак,Основной текст Знак Знак Знак Знак Знак Знак,bt,body tesx,Стиль 5, Знак1,Основной текст2"/>
    <w:basedOn w:val="ac"/>
    <w:link w:val="2d"/>
    <w:rsid w:val="00FA0E0F"/>
    <w:pPr>
      <w:jc w:val="center"/>
    </w:pPr>
  </w:style>
  <w:style w:type="character" w:customStyle="1" w:styleId="1f2">
    <w:name w:val="Основной текст Знак1"/>
    <w:aliases w:val="Основной текст Знак Знак,body text Знак1,body text Знак Знак,Body Text - Level 2 Знак,Îñíîâíîé òåêñò Çíàê Знак,body text Çíàê Знак,Iniiaiie oaeno Ciae Знак,body text Ciae Знак"/>
    <w:rsid w:val="00FA0E0F"/>
    <w:rPr>
      <w:rFonts w:ascii="Times New Roman" w:eastAsia="Times New Roman" w:hAnsi="Times New Roman" w:cs="Times New Roman"/>
      <w:sz w:val="20"/>
      <w:szCs w:val="20"/>
      <w:lang w:eastAsia="ru-RU"/>
    </w:rPr>
  </w:style>
  <w:style w:type="paragraph" w:customStyle="1" w:styleId="ConsNormal">
    <w:name w:val="ConsNormal"/>
    <w:rsid w:val="00FA0E0F"/>
    <w:pPr>
      <w:widowControl w:val="0"/>
      <w:ind w:firstLine="720"/>
    </w:pPr>
    <w:rPr>
      <w:rFonts w:ascii="Consultant" w:eastAsia="Times New Roman" w:hAnsi="Consultant"/>
      <w:snapToGrid w:val="0"/>
    </w:rPr>
  </w:style>
  <w:style w:type="paragraph" w:customStyle="1" w:styleId="ConsNonformat">
    <w:name w:val="ConsNonformat"/>
    <w:rsid w:val="00FA0E0F"/>
    <w:pPr>
      <w:widowControl w:val="0"/>
    </w:pPr>
    <w:rPr>
      <w:rFonts w:ascii="Consultant" w:eastAsia="Times New Roman" w:hAnsi="Consultant"/>
      <w:snapToGrid w:val="0"/>
    </w:rPr>
  </w:style>
  <w:style w:type="paragraph" w:customStyle="1" w:styleId="ConsCell">
    <w:name w:val="ConsCell"/>
    <w:rsid w:val="00FA0E0F"/>
    <w:pPr>
      <w:widowControl w:val="0"/>
    </w:pPr>
    <w:rPr>
      <w:rFonts w:ascii="Arial" w:eastAsia="Times New Roman" w:hAnsi="Arial"/>
      <w:snapToGrid w:val="0"/>
    </w:rPr>
  </w:style>
  <w:style w:type="paragraph" w:styleId="2e">
    <w:name w:val="toc 2"/>
    <w:basedOn w:val="ac"/>
    <w:next w:val="ac"/>
    <w:autoRedefine/>
    <w:uiPriority w:val="39"/>
    <w:qFormat/>
    <w:rsid w:val="00301F4F"/>
    <w:pPr>
      <w:tabs>
        <w:tab w:val="right" w:leader="dot" w:pos="9639"/>
      </w:tabs>
      <w:spacing w:before="240"/>
      <w:ind w:firstLine="196"/>
    </w:pPr>
    <w:rPr>
      <w:rFonts w:eastAsia="Calibri"/>
      <w:b/>
      <w:bCs/>
      <w:noProof/>
    </w:rPr>
  </w:style>
  <w:style w:type="paragraph" w:styleId="3b">
    <w:name w:val="toc 3"/>
    <w:basedOn w:val="ac"/>
    <w:next w:val="ac"/>
    <w:autoRedefine/>
    <w:uiPriority w:val="39"/>
    <w:qFormat/>
    <w:rsid w:val="00301F4F"/>
    <w:pPr>
      <w:tabs>
        <w:tab w:val="right" w:leader="dot" w:pos="9627"/>
      </w:tabs>
    </w:pPr>
  </w:style>
  <w:style w:type="paragraph" w:customStyle="1" w:styleId="af5">
    <w:name w:val="текст сноски"/>
    <w:basedOn w:val="ac"/>
    <w:rsid w:val="00FA0E0F"/>
    <w:pPr>
      <w:widowControl w:val="0"/>
    </w:pPr>
    <w:rPr>
      <w:rFonts w:ascii="Gelvetsky 12pt" w:hAnsi="Gelvetsky 12pt"/>
      <w:sz w:val="24"/>
      <w:lang w:val="en-US"/>
    </w:rPr>
  </w:style>
  <w:style w:type="paragraph" w:styleId="3c">
    <w:name w:val="Body Text 3"/>
    <w:basedOn w:val="ac"/>
    <w:rsid w:val="00FA0E0F"/>
    <w:pPr>
      <w:widowControl w:val="0"/>
      <w:autoSpaceDE w:val="0"/>
      <w:autoSpaceDN w:val="0"/>
      <w:adjustRightInd w:val="0"/>
      <w:jc w:val="both"/>
    </w:pPr>
    <w:rPr>
      <w:color w:val="FF0000"/>
      <w:sz w:val="22"/>
    </w:rPr>
  </w:style>
  <w:style w:type="character" w:customStyle="1" w:styleId="3d">
    <w:name w:val="Основной текст 3 Знак"/>
    <w:rsid w:val="00FA0E0F"/>
    <w:rPr>
      <w:rFonts w:ascii="Times New Roman" w:eastAsia="Times New Roman" w:hAnsi="Times New Roman" w:cs="Times New Roman"/>
      <w:color w:val="FF0000"/>
      <w:szCs w:val="20"/>
      <w:lang w:eastAsia="ru-RU"/>
    </w:rPr>
  </w:style>
  <w:style w:type="paragraph" w:styleId="2f">
    <w:name w:val="Body Text 2"/>
    <w:basedOn w:val="ac"/>
    <w:rsid w:val="00FA0E0F"/>
    <w:pPr>
      <w:widowControl w:val="0"/>
      <w:autoSpaceDE w:val="0"/>
      <w:autoSpaceDN w:val="0"/>
      <w:adjustRightInd w:val="0"/>
      <w:jc w:val="both"/>
    </w:pPr>
    <w:rPr>
      <w:i/>
      <w:sz w:val="22"/>
      <w:lang w:val="en-US"/>
    </w:rPr>
  </w:style>
  <w:style w:type="character" w:customStyle="1" w:styleId="2f0">
    <w:name w:val="Основной текст 2 Знак"/>
    <w:rsid w:val="00FA0E0F"/>
    <w:rPr>
      <w:rFonts w:ascii="Times New Roman" w:eastAsia="Times New Roman" w:hAnsi="Times New Roman" w:cs="Times New Roman"/>
      <w:i/>
      <w:szCs w:val="20"/>
      <w:lang w:val="en-US" w:eastAsia="ru-RU"/>
    </w:rPr>
  </w:style>
  <w:style w:type="paragraph" w:styleId="af6">
    <w:name w:val="Date"/>
    <w:basedOn w:val="ac"/>
    <w:next w:val="ac"/>
    <w:rsid w:val="00FA0E0F"/>
    <w:pPr>
      <w:jc w:val="both"/>
    </w:pPr>
  </w:style>
  <w:style w:type="character" w:customStyle="1" w:styleId="af7">
    <w:name w:val="Дата Знак"/>
    <w:rsid w:val="00FA0E0F"/>
    <w:rPr>
      <w:rFonts w:ascii="Times New Roman" w:eastAsia="Times New Roman" w:hAnsi="Times New Roman" w:cs="Times New Roman"/>
      <w:sz w:val="20"/>
      <w:szCs w:val="20"/>
      <w:lang w:eastAsia="ru-RU"/>
    </w:rPr>
  </w:style>
  <w:style w:type="paragraph" w:customStyle="1" w:styleId="FR1">
    <w:name w:val="FR1"/>
    <w:rsid w:val="00FA0E0F"/>
    <w:pPr>
      <w:widowControl w:val="0"/>
      <w:spacing w:before="160" w:line="300" w:lineRule="auto"/>
      <w:jc w:val="center"/>
    </w:pPr>
    <w:rPr>
      <w:rFonts w:ascii="Arial" w:eastAsia="Times New Roman" w:hAnsi="Arial"/>
      <w:snapToGrid w:val="0"/>
      <w:sz w:val="16"/>
    </w:rPr>
  </w:style>
  <w:style w:type="paragraph" w:styleId="af8">
    <w:name w:val="Document Map"/>
    <w:basedOn w:val="ac"/>
    <w:semiHidden/>
    <w:rsid w:val="00FA0E0F"/>
    <w:pPr>
      <w:shd w:val="clear" w:color="auto" w:fill="000080"/>
    </w:pPr>
    <w:rPr>
      <w:rFonts w:ascii="Tahoma" w:hAnsi="Tahoma"/>
    </w:rPr>
  </w:style>
  <w:style w:type="character" w:customStyle="1" w:styleId="af9">
    <w:name w:val="Схема документа Знак"/>
    <w:rsid w:val="00FA0E0F"/>
    <w:rPr>
      <w:rFonts w:ascii="Tahoma" w:eastAsia="Times New Roman" w:hAnsi="Tahoma" w:cs="Times New Roman"/>
      <w:sz w:val="20"/>
      <w:szCs w:val="20"/>
      <w:shd w:val="clear" w:color="auto" w:fill="000080"/>
      <w:lang w:eastAsia="ru-RU"/>
    </w:rPr>
  </w:style>
  <w:style w:type="paragraph" w:customStyle="1" w:styleId="H2">
    <w:name w:val="H2"/>
    <w:basedOn w:val="ac"/>
    <w:next w:val="ac"/>
    <w:rsid w:val="00FA0E0F"/>
    <w:pPr>
      <w:keepNext/>
      <w:spacing w:before="100" w:after="100"/>
      <w:outlineLvl w:val="2"/>
    </w:pPr>
    <w:rPr>
      <w:b/>
      <w:snapToGrid w:val="0"/>
      <w:sz w:val="36"/>
    </w:rPr>
  </w:style>
  <w:style w:type="character" w:styleId="afa">
    <w:name w:val="Hyperlink"/>
    <w:uiPriority w:val="99"/>
    <w:rsid w:val="00FA0E0F"/>
    <w:rPr>
      <w:color w:val="0000FF"/>
      <w:u w:val="single"/>
    </w:rPr>
  </w:style>
  <w:style w:type="paragraph" w:customStyle="1" w:styleId="111">
    <w:name w:val="заголовок 11"/>
    <w:basedOn w:val="ac"/>
    <w:next w:val="ac"/>
    <w:rsid w:val="00FA0E0F"/>
    <w:pPr>
      <w:keepNext/>
      <w:jc w:val="center"/>
    </w:pPr>
    <w:rPr>
      <w:sz w:val="24"/>
    </w:rPr>
  </w:style>
  <w:style w:type="paragraph" w:styleId="afb">
    <w:name w:val="footer"/>
    <w:aliases w:val="Fusszeile"/>
    <w:basedOn w:val="ac"/>
    <w:uiPriority w:val="99"/>
    <w:rsid w:val="00FA0E0F"/>
    <w:pPr>
      <w:tabs>
        <w:tab w:val="center" w:pos="4153"/>
        <w:tab w:val="right" w:pos="8306"/>
      </w:tabs>
    </w:pPr>
  </w:style>
  <w:style w:type="character" w:customStyle="1" w:styleId="afc">
    <w:name w:val="Нижний колонтитул Знак"/>
    <w:aliases w:val="Fusszeile Знак"/>
    <w:uiPriority w:val="99"/>
    <w:rsid w:val="00FA0E0F"/>
    <w:rPr>
      <w:rFonts w:ascii="Times New Roman" w:eastAsia="Times New Roman" w:hAnsi="Times New Roman" w:cs="Times New Roman"/>
      <w:sz w:val="20"/>
      <w:szCs w:val="20"/>
      <w:lang w:eastAsia="ru-RU"/>
    </w:rPr>
  </w:style>
  <w:style w:type="character" w:styleId="afd">
    <w:name w:val="page number"/>
    <w:basedOn w:val="ad"/>
    <w:rsid w:val="00FA0E0F"/>
  </w:style>
  <w:style w:type="paragraph" w:styleId="afe">
    <w:name w:val="Block Text"/>
    <w:basedOn w:val="ac"/>
    <w:rsid w:val="00FA0E0F"/>
    <w:pPr>
      <w:ind w:left="-142" w:right="-285" w:firstLine="284"/>
      <w:jc w:val="both"/>
    </w:pPr>
    <w:rPr>
      <w:sz w:val="28"/>
    </w:rPr>
  </w:style>
  <w:style w:type="character" w:styleId="aff">
    <w:name w:val="FollowedHyperlink"/>
    <w:rsid w:val="00FA0E0F"/>
    <w:rPr>
      <w:color w:val="800080"/>
      <w:u w:val="single"/>
    </w:rPr>
  </w:style>
  <w:style w:type="paragraph" w:styleId="aff0">
    <w:name w:val="Normal (Web)"/>
    <w:basedOn w:val="ac"/>
    <w:rsid w:val="00FA0E0F"/>
    <w:pPr>
      <w:spacing w:before="100" w:after="100"/>
    </w:pPr>
    <w:rPr>
      <w:sz w:val="24"/>
    </w:rPr>
  </w:style>
  <w:style w:type="paragraph" w:customStyle="1" w:styleId="310">
    <w:name w:val="Основной текст 31"/>
    <w:basedOn w:val="ac"/>
    <w:rsid w:val="00FA0E0F"/>
    <w:pPr>
      <w:spacing w:line="220" w:lineRule="auto"/>
      <w:ind w:right="-5"/>
      <w:jc w:val="both"/>
    </w:pPr>
  </w:style>
  <w:style w:type="paragraph" w:customStyle="1" w:styleId="1f3">
    <w:name w:val="Обычный (веб)1"/>
    <w:basedOn w:val="ac"/>
    <w:rsid w:val="00FA0E0F"/>
    <w:pPr>
      <w:spacing w:before="100" w:after="100"/>
    </w:pPr>
    <w:rPr>
      <w:rFonts w:ascii="Arial" w:hAnsi="Arial"/>
      <w:color w:val="000000"/>
      <w:sz w:val="10"/>
    </w:rPr>
  </w:style>
  <w:style w:type="character" w:styleId="aff1">
    <w:name w:val="annotation reference"/>
    <w:rsid w:val="00FA0E0F"/>
    <w:rPr>
      <w:sz w:val="16"/>
      <w:szCs w:val="16"/>
    </w:rPr>
  </w:style>
  <w:style w:type="paragraph" w:styleId="aff2">
    <w:name w:val="annotation text"/>
    <w:basedOn w:val="ac"/>
    <w:rsid w:val="00FA0E0F"/>
  </w:style>
  <w:style w:type="character" w:customStyle="1" w:styleId="aff3">
    <w:name w:val="Текст примечания Знак"/>
    <w:rsid w:val="00FA0E0F"/>
    <w:rPr>
      <w:rFonts w:ascii="Times New Roman" w:eastAsia="Times New Roman" w:hAnsi="Times New Roman" w:cs="Times New Roman"/>
      <w:sz w:val="20"/>
      <w:szCs w:val="20"/>
      <w:lang w:eastAsia="ru-RU"/>
    </w:rPr>
  </w:style>
  <w:style w:type="paragraph" w:styleId="aff4">
    <w:name w:val="Balloon Text"/>
    <w:basedOn w:val="ac"/>
    <w:semiHidden/>
    <w:rsid w:val="00FA0E0F"/>
    <w:rPr>
      <w:rFonts w:ascii="Tahoma" w:hAnsi="Tahoma" w:cs="Tahoma"/>
      <w:sz w:val="16"/>
      <w:szCs w:val="16"/>
    </w:rPr>
  </w:style>
  <w:style w:type="character" w:customStyle="1" w:styleId="aff5">
    <w:name w:val="Текст выноски Знак"/>
    <w:rsid w:val="00FA0E0F"/>
    <w:rPr>
      <w:rFonts w:ascii="Tahoma" w:eastAsia="Times New Roman" w:hAnsi="Tahoma" w:cs="Tahoma"/>
      <w:sz w:val="16"/>
      <w:szCs w:val="16"/>
      <w:lang w:eastAsia="ru-RU"/>
    </w:rPr>
  </w:style>
  <w:style w:type="paragraph" w:styleId="aff6">
    <w:name w:val="Title"/>
    <w:basedOn w:val="ac"/>
    <w:link w:val="1f4"/>
    <w:qFormat/>
    <w:rsid w:val="00FA0E0F"/>
    <w:pPr>
      <w:widowControl w:val="0"/>
      <w:autoSpaceDE w:val="0"/>
      <w:autoSpaceDN w:val="0"/>
      <w:adjustRightInd w:val="0"/>
      <w:jc w:val="center"/>
    </w:pPr>
    <w:rPr>
      <w:sz w:val="28"/>
    </w:rPr>
  </w:style>
  <w:style w:type="character" w:customStyle="1" w:styleId="aff7">
    <w:name w:val="Название Знак"/>
    <w:rsid w:val="00FA0E0F"/>
    <w:rPr>
      <w:rFonts w:ascii="Times New Roman" w:eastAsia="Times New Roman" w:hAnsi="Times New Roman" w:cs="Times New Roman"/>
      <w:sz w:val="28"/>
      <w:szCs w:val="20"/>
      <w:lang w:eastAsia="ru-RU"/>
    </w:rPr>
  </w:style>
  <w:style w:type="character" w:customStyle="1" w:styleId="txt1">
    <w:name w:val="txt1"/>
    <w:rsid w:val="00FA0E0F"/>
    <w:rPr>
      <w:rFonts w:ascii="Arial" w:hAnsi="Arial" w:cs="Arial" w:hint="default"/>
      <w:sz w:val="21"/>
      <w:szCs w:val="21"/>
    </w:rPr>
  </w:style>
  <w:style w:type="paragraph" w:customStyle="1" w:styleId="p4">
    <w:name w:val="p4"/>
    <w:basedOn w:val="ac"/>
    <w:rsid w:val="00FA0E0F"/>
    <w:pPr>
      <w:widowControl w:val="0"/>
      <w:tabs>
        <w:tab w:val="left" w:pos="760"/>
      </w:tabs>
      <w:spacing w:line="280" w:lineRule="atLeast"/>
      <w:ind w:left="680"/>
      <w:jc w:val="both"/>
    </w:pPr>
    <w:rPr>
      <w:snapToGrid w:val="0"/>
      <w:sz w:val="24"/>
    </w:rPr>
  </w:style>
  <w:style w:type="paragraph" w:customStyle="1" w:styleId="xl29">
    <w:name w:val="xl29"/>
    <w:basedOn w:val="ac"/>
    <w:rsid w:val="00FA0E0F"/>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c"/>
    <w:next w:val="ac"/>
    <w:rsid w:val="00FA0E0F"/>
    <w:pPr>
      <w:keepNext/>
      <w:widowControl w:val="0"/>
      <w:suppressAutoHyphens/>
      <w:spacing w:before="240" w:after="60"/>
      <w:jc w:val="center"/>
    </w:pPr>
    <w:rPr>
      <w:rFonts w:ascii="Times New Roman Bold" w:hAnsi="Times New Roman Bold"/>
      <w:b/>
      <w:bCs/>
      <w:sz w:val="28"/>
      <w:szCs w:val="28"/>
    </w:rPr>
  </w:style>
  <w:style w:type="paragraph" w:styleId="aff8">
    <w:name w:val="Plain Text"/>
    <w:basedOn w:val="ac"/>
    <w:uiPriority w:val="99"/>
    <w:rsid w:val="00FA0E0F"/>
    <w:rPr>
      <w:rFonts w:ascii="Courier New" w:hAnsi="Courier New" w:cs="Courier New"/>
    </w:rPr>
  </w:style>
  <w:style w:type="character" w:customStyle="1" w:styleId="aff9">
    <w:name w:val="Текст Знак"/>
    <w:uiPriority w:val="99"/>
    <w:rsid w:val="00FA0E0F"/>
    <w:rPr>
      <w:rFonts w:ascii="Courier New" w:eastAsia="Times New Roman" w:hAnsi="Courier New" w:cs="Courier New"/>
      <w:sz w:val="20"/>
      <w:szCs w:val="20"/>
      <w:lang w:eastAsia="ru-RU"/>
    </w:rPr>
  </w:style>
  <w:style w:type="paragraph" w:styleId="2f1">
    <w:name w:val="List 2"/>
    <w:basedOn w:val="ac"/>
    <w:rsid w:val="00FA0E0F"/>
    <w:pPr>
      <w:tabs>
        <w:tab w:val="num" w:pos="360"/>
      </w:tabs>
      <w:spacing w:after="120"/>
      <w:ind w:left="360" w:hanging="360"/>
    </w:pPr>
    <w:rPr>
      <w:sz w:val="24"/>
    </w:rPr>
  </w:style>
  <w:style w:type="paragraph" w:styleId="affa">
    <w:name w:val="List"/>
    <w:basedOn w:val="ac"/>
    <w:rsid w:val="00FA0E0F"/>
    <w:pPr>
      <w:tabs>
        <w:tab w:val="num" w:pos="360"/>
      </w:tabs>
      <w:spacing w:after="240"/>
      <w:ind w:left="360" w:hanging="360"/>
    </w:pPr>
    <w:rPr>
      <w:sz w:val="24"/>
    </w:rPr>
  </w:style>
  <w:style w:type="paragraph" w:styleId="HTML">
    <w:name w:val="HTML Preformatted"/>
    <w:basedOn w:val="ac"/>
    <w:rsid w:val="00FA0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rsid w:val="00FA0E0F"/>
    <w:rPr>
      <w:rFonts w:ascii="Arial Unicode MS" w:eastAsia="Arial Unicode MS" w:hAnsi="Arial Unicode MS" w:cs="Arial Unicode MS"/>
      <w:color w:val="000000"/>
      <w:sz w:val="20"/>
      <w:szCs w:val="20"/>
      <w:lang w:eastAsia="ru-RU"/>
    </w:rPr>
  </w:style>
  <w:style w:type="paragraph" w:customStyle="1" w:styleId="1a">
    <w:name w:val="Список1"/>
    <w:basedOn w:val="ac"/>
    <w:rsid w:val="00FA0E0F"/>
    <w:pPr>
      <w:numPr>
        <w:numId w:val="1"/>
      </w:numPr>
      <w:tabs>
        <w:tab w:val="left" w:pos="7088"/>
      </w:tabs>
      <w:spacing w:line="360" w:lineRule="auto"/>
    </w:pPr>
    <w:rPr>
      <w:sz w:val="24"/>
    </w:rPr>
  </w:style>
  <w:style w:type="paragraph" w:customStyle="1" w:styleId="mark-">
    <w:name w:val="mark -"/>
    <w:basedOn w:val="affb"/>
    <w:rsid w:val="00FA0E0F"/>
    <w:pPr>
      <w:numPr>
        <w:numId w:val="2"/>
      </w:numPr>
      <w:tabs>
        <w:tab w:val="right" w:leader="dot" w:pos="10490"/>
      </w:tabs>
      <w:jc w:val="left"/>
    </w:pPr>
  </w:style>
  <w:style w:type="paragraph" w:customStyle="1" w:styleId="affb">
    <w:name w:val="Осн. текст Д"/>
    <w:rsid w:val="00FA0E0F"/>
    <w:pPr>
      <w:spacing w:after="40"/>
      <w:ind w:firstLine="284"/>
      <w:jc w:val="both"/>
    </w:pPr>
    <w:rPr>
      <w:rFonts w:ascii="Times New Roman" w:eastAsia="Times New Roman" w:hAnsi="Times New Roman"/>
      <w:snapToGrid w:val="0"/>
      <w:sz w:val="24"/>
    </w:rPr>
  </w:style>
  <w:style w:type="paragraph" w:customStyle="1" w:styleId="FormField">
    <w:name w:val="FormField"/>
    <w:basedOn w:val="ac"/>
    <w:rsid w:val="00FA0E0F"/>
    <w:pPr>
      <w:widowControl w:val="0"/>
      <w:spacing w:before="120"/>
    </w:pPr>
    <w:rPr>
      <w:rFonts w:ascii="Arial" w:hAnsi="Arial"/>
      <w:b/>
      <w:sz w:val="24"/>
    </w:rPr>
  </w:style>
  <w:style w:type="paragraph" w:customStyle="1" w:styleId="3---">
    <w:name w:val="3---"/>
    <w:basedOn w:val="ac"/>
    <w:rsid w:val="00FA0E0F"/>
    <w:pPr>
      <w:spacing w:before="120" w:after="120"/>
      <w:jc w:val="both"/>
    </w:pPr>
    <w:rPr>
      <w:sz w:val="24"/>
    </w:rPr>
  </w:style>
  <w:style w:type="paragraph" w:styleId="4a">
    <w:name w:val="toc 4"/>
    <w:basedOn w:val="ac"/>
    <w:next w:val="ac"/>
    <w:autoRedefine/>
    <w:uiPriority w:val="39"/>
    <w:rsid w:val="00FA0E0F"/>
    <w:pPr>
      <w:ind w:left="400"/>
    </w:pPr>
  </w:style>
  <w:style w:type="paragraph" w:styleId="affc">
    <w:name w:val="annotation subject"/>
    <w:basedOn w:val="aff2"/>
    <w:next w:val="aff2"/>
    <w:semiHidden/>
    <w:rsid w:val="00FA0E0F"/>
    <w:rPr>
      <w:b/>
      <w:bCs/>
    </w:rPr>
  </w:style>
  <w:style w:type="character" w:customStyle="1" w:styleId="affd">
    <w:name w:val="Тема примечания Знак"/>
    <w:rsid w:val="00FA0E0F"/>
    <w:rPr>
      <w:rFonts w:ascii="Times New Roman" w:eastAsia="Times New Roman" w:hAnsi="Times New Roman" w:cs="Times New Roman"/>
      <w:b/>
      <w:bCs/>
      <w:sz w:val="20"/>
      <w:szCs w:val="20"/>
      <w:lang w:eastAsia="ru-RU"/>
    </w:rPr>
  </w:style>
  <w:style w:type="paragraph" w:customStyle="1" w:styleId="1b">
    <w:name w:val="Стиль1"/>
    <w:basedOn w:val="ac"/>
    <w:link w:val="1f5"/>
    <w:qFormat/>
    <w:rsid w:val="00FA0E0F"/>
    <w:pPr>
      <w:keepNext/>
      <w:keepLines/>
      <w:widowControl w:val="0"/>
      <w:numPr>
        <w:numId w:val="3"/>
      </w:numPr>
      <w:suppressLineNumbers/>
      <w:suppressAutoHyphens/>
      <w:spacing w:after="60"/>
    </w:pPr>
    <w:rPr>
      <w:b/>
      <w:sz w:val="28"/>
      <w:szCs w:val="24"/>
    </w:rPr>
  </w:style>
  <w:style w:type="paragraph" w:customStyle="1" w:styleId="27">
    <w:name w:val="Стиль2"/>
    <w:basedOn w:val="2f2"/>
    <w:rsid w:val="00FA0E0F"/>
    <w:pPr>
      <w:keepNext/>
      <w:keepLines/>
      <w:widowControl w:val="0"/>
      <w:numPr>
        <w:ilvl w:val="1"/>
        <w:numId w:val="3"/>
      </w:numPr>
      <w:suppressLineNumbers/>
      <w:suppressAutoHyphens/>
      <w:spacing w:after="60"/>
      <w:jc w:val="both"/>
    </w:pPr>
    <w:rPr>
      <w:b/>
      <w:sz w:val="24"/>
    </w:rPr>
  </w:style>
  <w:style w:type="paragraph" w:customStyle="1" w:styleId="35">
    <w:name w:val="Стиль3"/>
    <w:basedOn w:val="2b"/>
    <w:rsid w:val="00FA0E0F"/>
    <w:pPr>
      <w:widowControl w:val="0"/>
      <w:numPr>
        <w:ilvl w:val="2"/>
        <w:numId w:val="3"/>
      </w:numPr>
      <w:tabs>
        <w:tab w:val="clear" w:pos="0"/>
      </w:tabs>
      <w:suppressAutoHyphens w:val="0"/>
      <w:adjustRightInd w:val="0"/>
      <w:textAlignment w:val="baseline"/>
    </w:pPr>
  </w:style>
  <w:style w:type="character" w:customStyle="1" w:styleId="3e">
    <w:name w:val="Стиль3 Знак"/>
    <w:rsid w:val="00FA0E0F"/>
    <w:rPr>
      <w:sz w:val="24"/>
      <w:lang w:val="ru-RU" w:eastAsia="ru-RU" w:bidi="ar-SA"/>
    </w:rPr>
  </w:style>
  <w:style w:type="paragraph" w:styleId="2f2">
    <w:name w:val="List Number 2"/>
    <w:basedOn w:val="ac"/>
    <w:rsid w:val="00FA0E0F"/>
    <w:pPr>
      <w:tabs>
        <w:tab w:val="num" w:pos="432"/>
      </w:tabs>
      <w:ind w:left="432" w:hanging="432"/>
    </w:pPr>
  </w:style>
  <w:style w:type="paragraph" w:styleId="57">
    <w:name w:val="toc 5"/>
    <w:basedOn w:val="ac"/>
    <w:next w:val="ac"/>
    <w:autoRedefine/>
    <w:uiPriority w:val="39"/>
    <w:rsid w:val="00FA0E0F"/>
    <w:pPr>
      <w:ind w:left="600"/>
    </w:pPr>
  </w:style>
  <w:style w:type="paragraph" w:styleId="63">
    <w:name w:val="toc 6"/>
    <w:basedOn w:val="ac"/>
    <w:next w:val="ac"/>
    <w:autoRedefine/>
    <w:uiPriority w:val="39"/>
    <w:rsid w:val="00FA0E0F"/>
    <w:pPr>
      <w:ind w:left="800"/>
    </w:pPr>
  </w:style>
  <w:style w:type="paragraph" w:styleId="71">
    <w:name w:val="toc 7"/>
    <w:basedOn w:val="ac"/>
    <w:next w:val="ac"/>
    <w:autoRedefine/>
    <w:uiPriority w:val="39"/>
    <w:rsid w:val="00FA0E0F"/>
    <w:pPr>
      <w:ind w:left="1000"/>
    </w:pPr>
  </w:style>
  <w:style w:type="paragraph" w:styleId="81">
    <w:name w:val="toc 8"/>
    <w:basedOn w:val="ac"/>
    <w:next w:val="ac"/>
    <w:autoRedefine/>
    <w:uiPriority w:val="39"/>
    <w:rsid w:val="00FA0E0F"/>
    <w:pPr>
      <w:ind w:left="1200"/>
    </w:pPr>
  </w:style>
  <w:style w:type="paragraph" w:styleId="91">
    <w:name w:val="toc 9"/>
    <w:basedOn w:val="ac"/>
    <w:next w:val="ac"/>
    <w:autoRedefine/>
    <w:uiPriority w:val="39"/>
    <w:rsid w:val="00FA0E0F"/>
    <w:pPr>
      <w:ind w:left="1400"/>
    </w:pPr>
  </w:style>
  <w:style w:type="paragraph" w:customStyle="1" w:styleId="affe">
    <w:name w:val="Знак Знак Знак Знак Знак Знак Знак Знак Знак Знак Знак Знак"/>
    <w:basedOn w:val="ac"/>
    <w:rsid w:val="00FA0E0F"/>
    <w:pPr>
      <w:spacing w:after="160" w:line="240" w:lineRule="exact"/>
    </w:pPr>
    <w:rPr>
      <w:rFonts w:ascii="Verdana" w:hAnsi="Verdana"/>
      <w:lang w:val="en-US" w:eastAsia="en-US"/>
    </w:rPr>
  </w:style>
  <w:style w:type="paragraph" w:styleId="aff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c"/>
    <w:link w:val="3f"/>
    <w:qFormat/>
    <w:rsid w:val="00FA0E0F"/>
  </w:style>
  <w:style w:type="character" w:customStyle="1" w:styleId="aff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rsid w:val="00FA0E0F"/>
    <w:rPr>
      <w:rFonts w:ascii="Times New Roman" w:eastAsia="Times New Roman" w:hAnsi="Times New Roman" w:cs="Times New Roman"/>
      <w:sz w:val="20"/>
      <w:szCs w:val="20"/>
      <w:lang w:eastAsia="ru-RU"/>
    </w:rPr>
  </w:style>
  <w:style w:type="character" w:styleId="afff1">
    <w:name w:val="footnote reference"/>
    <w:aliases w:val="Ссылка на сноску 45,Знак сноски-FN,Ciae niinee-FN,Знак сноски 1,fr,Used by Word for Help footnote symbols,Referencia nota al pie,SUPERS,16 Point,Superscript 6 Point"/>
    <w:rsid w:val="00FA0E0F"/>
    <w:rPr>
      <w:vertAlign w:val="superscript"/>
    </w:rPr>
  </w:style>
  <w:style w:type="character" w:customStyle="1" w:styleId="blk">
    <w:name w:val="blk"/>
    <w:rsid w:val="003735AD"/>
  </w:style>
  <w:style w:type="paragraph" w:customStyle="1" w:styleId="afff2">
    <w:name w:val="Знак Знак Знак Знак Знак Знак Знак Знак Знак Знак"/>
    <w:basedOn w:val="ac"/>
    <w:rsid w:val="00FA0E0F"/>
    <w:pPr>
      <w:spacing w:after="160" w:line="240" w:lineRule="exact"/>
    </w:pPr>
    <w:rPr>
      <w:rFonts w:ascii="Verdana" w:hAnsi="Verdana"/>
      <w:lang w:val="en-US" w:eastAsia="en-US"/>
    </w:rPr>
  </w:style>
  <w:style w:type="paragraph" w:customStyle="1" w:styleId="afff3">
    <w:name w:val="Знак Знак Знак Знак Знак Знак Знак Знак Знак Знак Знак Знак Знак"/>
    <w:basedOn w:val="ac"/>
    <w:rsid w:val="00FA0E0F"/>
    <w:pPr>
      <w:spacing w:after="160" w:line="240" w:lineRule="exact"/>
    </w:pPr>
    <w:rPr>
      <w:rFonts w:ascii="Verdana" w:hAnsi="Verdana"/>
      <w:lang w:val="en-US" w:eastAsia="en-US"/>
    </w:rPr>
  </w:style>
  <w:style w:type="paragraph" w:styleId="afff4">
    <w:name w:val="endnote text"/>
    <w:basedOn w:val="ac"/>
    <w:uiPriority w:val="99"/>
    <w:rsid w:val="00FA0E0F"/>
  </w:style>
  <w:style w:type="character" w:customStyle="1" w:styleId="afff5">
    <w:name w:val="Текст концевой сноски Знак"/>
    <w:uiPriority w:val="99"/>
    <w:rsid w:val="00FA0E0F"/>
    <w:rPr>
      <w:rFonts w:ascii="Times New Roman" w:eastAsia="Times New Roman" w:hAnsi="Times New Roman" w:cs="Times New Roman"/>
      <w:sz w:val="20"/>
      <w:szCs w:val="20"/>
      <w:lang w:eastAsia="ru-RU"/>
    </w:rPr>
  </w:style>
  <w:style w:type="paragraph" w:customStyle="1" w:styleId="1f6">
    <w:name w:val="Знак1"/>
    <w:basedOn w:val="ac"/>
    <w:rsid w:val="00FA0E0F"/>
    <w:pPr>
      <w:spacing w:after="160" w:line="240" w:lineRule="exact"/>
    </w:pPr>
    <w:rPr>
      <w:rFonts w:ascii="Verdana" w:hAnsi="Verdana"/>
      <w:lang w:val="en-US" w:eastAsia="en-US"/>
    </w:rPr>
  </w:style>
  <w:style w:type="paragraph" w:customStyle="1" w:styleId="3f0">
    <w:name w:val="Стиль3 Знак Знак Знак Знак"/>
    <w:basedOn w:val="2b"/>
    <w:rsid w:val="00FA0E0F"/>
    <w:pPr>
      <w:widowControl w:val="0"/>
      <w:tabs>
        <w:tab w:val="clear" w:pos="0"/>
        <w:tab w:val="num" w:pos="227"/>
      </w:tabs>
      <w:suppressAutoHyphens w:val="0"/>
      <w:adjustRightInd w:val="0"/>
      <w:ind w:firstLine="0"/>
      <w:textAlignment w:val="baseline"/>
    </w:pPr>
  </w:style>
  <w:style w:type="character" w:customStyle="1" w:styleId="3f1">
    <w:name w:val="Стиль3 Знак Знак Знак Знак Знак"/>
    <w:rsid w:val="00FA0E0F"/>
    <w:rPr>
      <w:rFonts w:ascii="Times New Roman" w:eastAsia="Times New Roman" w:hAnsi="Times New Roman" w:cs="Times New Roman"/>
      <w:sz w:val="24"/>
      <w:szCs w:val="20"/>
      <w:lang w:eastAsia="ru-RU"/>
    </w:rPr>
  </w:style>
  <w:style w:type="paragraph" w:customStyle="1" w:styleId="ConsPlusNormal">
    <w:name w:val="ConsPlusNormal"/>
    <w:rsid w:val="00FA0E0F"/>
    <w:pPr>
      <w:widowControl w:val="0"/>
      <w:autoSpaceDE w:val="0"/>
      <w:autoSpaceDN w:val="0"/>
      <w:adjustRightInd w:val="0"/>
      <w:ind w:firstLine="720"/>
    </w:pPr>
    <w:rPr>
      <w:rFonts w:ascii="Arial" w:eastAsia="Times New Roman" w:hAnsi="Arial" w:cs="Arial"/>
    </w:rPr>
  </w:style>
  <w:style w:type="paragraph" w:customStyle="1" w:styleId="3f2">
    <w:name w:val="3"/>
    <w:basedOn w:val="ac"/>
    <w:rsid w:val="00FA0E0F"/>
    <w:pPr>
      <w:spacing w:before="100" w:beforeAutospacing="1" w:after="100" w:afterAutospacing="1"/>
    </w:pPr>
    <w:rPr>
      <w:sz w:val="24"/>
      <w:szCs w:val="24"/>
    </w:rPr>
  </w:style>
  <w:style w:type="paragraph" w:customStyle="1" w:styleId="1f7">
    <w:name w:val="Знак1 Знак Знак Знак"/>
    <w:basedOn w:val="ac"/>
    <w:rsid w:val="00FA0E0F"/>
    <w:pPr>
      <w:spacing w:after="160" w:line="240" w:lineRule="exact"/>
    </w:pPr>
    <w:rPr>
      <w:rFonts w:ascii="Verdana" w:hAnsi="Verdana"/>
      <w:lang w:val="en-US" w:eastAsia="en-US"/>
    </w:rPr>
  </w:style>
  <w:style w:type="paragraph" w:customStyle="1" w:styleId="afff6">
    <w:name w:val="Знак Знак Знак Знак Знак Знак Знак Знак Знак Знак"/>
    <w:basedOn w:val="ac"/>
    <w:rsid w:val="00FA0E0F"/>
    <w:pPr>
      <w:spacing w:after="160" w:line="240" w:lineRule="exact"/>
    </w:pPr>
    <w:rPr>
      <w:rFonts w:ascii="Verdana" w:hAnsi="Verdana" w:cs="Verdana"/>
      <w:lang w:val="en-US" w:eastAsia="en-US"/>
    </w:rPr>
  </w:style>
  <w:style w:type="paragraph" w:customStyle="1" w:styleId="afff7">
    <w:name w:val="Знак Знак Знак Знак Знак"/>
    <w:basedOn w:val="ac"/>
    <w:rsid w:val="00FA0E0F"/>
    <w:pPr>
      <w:spacing w:after="160" w:line="240" w:lineRule="exact"/>
    </w:pPr>
    <w:rPr>
      <w:rFonts w:ascii="Verdana" w:hAnsi="Verdana" w:cs="Verdana"/>
      <w:lang w:val="en-US" w:eastAsia="en-US"/>
    </w:rPr>
  </w:style>
  <w:style w:type="paragraph" w:customStyle="1" w:styleId="a5">
    <w:name w:val="Т Номер"/>
    <w:basedOn w:val="ac"/>
    <w:rsid w:val="00FA0E0F"/>
    <w:pPr>
      <w:numPr>
        <w:numId w:val="4"/>
      </w:numPr>
      <w:spacing w:before="60" w:after="60"/>
    </w:pPr>
    <w:rPr>
      <w:sz w:val="24"/>
      <w:szCs w:val="24"/>
    </w:rPr>
  </w:style>
  <w:style w:type="paragraph" w:styleId="afff8">
    <w:name w:val="List Bullet"/>
    <w:aliases w:val="Маркированный список Знак Знак Знак,Маркированный список Знак,Маркированный список 1,UL,Маркированный список1,НОВ_Маркированный список,List Bullet 1,List Bullet Char,List Bullet Char + Bold,List Bullet Char2 Char"/>
    <w:basedOn w:val="affa"/>
    <w:link w:val="1f8"/>
    <w:qFormat/>
    <w:rsid w:val="00FA0E0F"/>
    <w:pPr>
      <w:widowControl w:val="0"/>
      <w:tabs>
        <w:tab w:val="clear" w:pos="360"/>
      </w:tabs>
      <w:spacing w:before="100" w:beforeAutospacing="1" w:after="100" w:afterAutospacing="1"/>
      <w:ind w:left="0" w:firstLine="0"/>
      <w:jc w:val="both"/>
    </w:pPr>
    <w:rPr>
      <w:rFonts w:ascii="Arial" w:hAnsi="Arial"/>
      <w:lang w:val="en-US" w:eastAsia="en-US"/>
    </w:rPr>
  </w:style>
  <w:style w:type="paragraph" w:customStyle="1" w:styleId="a4">
    <w:name w:val="Марксписок_Е"/>
    <w:rsid w:val="00FA0E0F"/>
    <w:pPr>
      <w:numPr>
        <w:numId w:val="5"/>
      </w:numPr>
    </w:pPr>
    <w:rPr>
      <w:rFonts w:ascii="Times New Roman" w:eastAsia="Times New Roman" w:hAnsi="Times New Roman"/>
      <w:sz w:val="24"/>
      <w:lang w:eastAsia="en-US"/>
    </w:rPr>
  </w:style>
  <w:style w:type="paragraph" w:customStyle="1" w:styleId="E1">
    <w:name w:val="Текст_E"/>
    <w:basedOn w:val="ac"/>
    <w:rsid w:val="00FA0E0F"/>
    <w:pPr>
      <w:spacing w:before="120" w:after="120"/>
      <w:jc w:val="both"/>
    </w:pPr>
    <w:rPr>
      <w:sz w:val="24"/>
      <w:szCs w:val="24"/>
    </w:rPr>
  </w:style>
  <w:style w:type="paragraph" w:customStyle="1" w:styleId="3f3">
    <w:name w:val="Знак3"/>
    <w:basedOn w:val="ac"/>
    <w:rsid w:val="00FA0E0F"/>
    <w:pPr>
      <w:spacing w:after="160" w:line="240" w:lineRule="exact"/>
    </w:pPr>
    <w:rPr>
      <w:rFonts w:ascii="Verdana" w:hAnsi="Verdana" w:cs="Verdana"/>
      <w:lang w:val="en-US" w:eastAsia="en-US"/>
    </w:rPr>
  </w:style>
  <w:style w:type="paragraph" w:customStyle="1" w:styleId="m1">
    <w:name w:val="m1"/>
    <w:basedOn w:val="afff8"/>
    <w:rsid w:val="00FA0E0F"/>
    <w:pPr>
      <w:tabs>
        <w:tab w:val="num" w:pos="567"/>
      </w:tabs>
      <w:spacing w:before="0" w:after="0"/>
      <w:ind w:left="567" w:hanging="283"/>
    </w:pPr>
    <w:rPr>
      <w:rFonts w:ascii="Times New Roman" w:hAnsi="Times New Roman"/>
      <w:sz w:val="20"/>
    </w:rPr>
  </w:style>
  <w:style w:type="paragraph" w:customStyle="1" w:styleId="afff9">
    <w:name w:val="Нумсписок_тЕ"/>
    <w:rsid w:val="00FA0E0F"/>
    <w:pPr>
      <w:tabs>
        <w:tab w:val="num" w:pos="1363"/>
      </w:tabs>
      <w:ind w:left="1363" w:hanging="283"/>
    </w:pPr>
    <w:rPr>
      <w:rFonts w:ascii="Times New Roman" w:eastAsia="Times New Roman" w:hAnsi="Times New Roman"/>
      <w:bCs/>
    </w:rPr>
  </w:style>
  <w:style w:type="character" w:customStyle="1" w:styleId="m11">
    <w:name w:val="m1 Знак1"/>
    <w:rsid w:val="00FA0E0F"/>
    <w:rPr>
      <w:rFonts w:ascii="Times New Roman" w:eastAsia="Times New Roman" w:hAnsi="Times New Roman" w:cs="Times New Roman"/>
      <w:sz w:val="20"/>
      <w:szCs w:val="20"/>
      <w:lang w:val="en-US"/>
    </w:rPr>
  </w:style>
  <w:style w:type="paragraph" w:customStyle="1" w:styleId="2f3">
    <w:name w:val="Требование_у2_тЕ"/>
    <w:basedOn w:val="ac"/>
    <w:rsid w:val="00FA0E0F"/>
    <w:pPr>
      <w:spacing w:beforeLines="60" w:afterLines="60"/>
      <w:ind w:left="360" w:hanging="360"/>
      <w:jc w:val="both"/>
    </w:pPr>
  </w:style>
  <w:style w:type="paragraph" w:customStyle="1" w:styleId="m2">
    <w:name w:val="m2"/>
    <w:basedOn w:val="m1"/>
    <w:rsid w:val="00FA0E0F"/>
    <w:pPr>
      <w:widowControl/>
      <w:numPr>
        <w:ilvl w:val="1"/>
        <w:numId w:val="6"/>
      </w:numPr>
      <w:tabs>
        <w:tab w:val="clear" w:pos="1307"/>
        <w:tab w:val="num" w:pos="360"/>
        <w:tab w:val="num" w:pos="885"/>
      </w:tabs>
      <w:spacing w:before="100" w:beforeAutospacing="0" w:after="100" w:afterAutospacing="0"/>
      <w:ind w:left="885" w:hanging="284"/>
      <w:jc w:val="left"/>
    </w:pPr>
    <w:rPr>
      <w:lang w:val="ru-RU"/>
    </w:rPr>
  </w:style>
  <w:style w:type="paragraph" w:customStyle="1" w:styleId="1f9">
    <w:name w:val="Заг1_Е"/>
    <w:basedOn w:val="ac"/>
    <w:rsid w:val="00FA0E0F"/>
    <w:pPr>
      <w:widowControl w:val="0"/>
      <w:autoSpaceDE w:val="0"/>
      <w:autoSpaceDN w:val="0"/>
      <w:adjustRightInd w:val="0"/>
    </w:pPr>
    <w:rPr>
      <w:b/>
      <w:bCs/>
      <w:sz w:val="28"/>
      <w:szCs w:val="24"/>
    </w:rPr>
  </w:style>
  <w:style w:type="paragraph" w:customStyle="1" w:styleId="2f4">
    <w:name w:val="Марксписок_у2_Е"/>
    <w:basedOn w:val="ac"/>
    <w:rsid w:val="00FA0E0F"/>
    <w:pPr>
      <w:tabs>
        <w:tab w:val="num" w:pos="1800"/>
      </w:tabs>
      <w:ind w:left="1800" w:hanging="360"/>
    </w:pPr>
    <w:rPr>
      <w:sz w:val="24"/>
      <w:szCs w:val="24"/>
    </w:rPr>
  </w:style>
  <w:style w:type="paragraph" w:customStyle="1" w:styleId="47">
    <w:name w:val="Требование4"/>
    <w:basedOn w:val="ac"/>
    <w:rsid w:val="00FA0E0F"/>
    <w:pPr>
      <w:numPr>
        <w:ilvl w:val="3"/>
        <w:numId w:val="17"/>
      </w:numPr>
      <w:tabs>
        <w:tab w:val="left" w:pos="851"/>
      </w:tabs>
      <w:spacing w:beforeLines="60" w:afterLines="60"/>
    </w:pPr>
    <w:rPr>
      <w:bCs/>
      <w:sz w:val="24"/>
    </w:rPr>
  </w:style>
  <w:style w:type="paragraph" w:customStyle="1" w:styleId="New4E">
    <w:name w:val="МаркNew_4E"/>
    <w:basedOn w:val="ac"/>
    <w:rsid w:val="00FA0E0F"/>
    <w:pPr>
      <w:numPr>
        <w:numId w:val="7"/>
      </w:numPr>
    </w:pPr>
    <w:rPr>
      <w:sz w:val="24"/>
    </w:rPr>
  </w:style>
  <w:style w:type="paragraph" w:styleId="afffa">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Маркер,Bullet List"/>
    <w:basedOn w:val="ac"/>
    <w:link w:val="afffb"/>
    <w:uiPriority w:val="99"/>
    <w:qFormat/>
    <w:rsid w:val="00FA0E0F"/>
    <w:pPr>
      <w:ind w:left="708"/>
    </w:pPr>
  </w:style>
  <w:style w:type="paragraph" w:customStyle="1" w:styleId="12">
    <w:name w:val="Заг1"/>
    <w:basedOn w:val="ac"/>
    <w:rsid w:val="00FA0E0F"/>
    <w:pPr>
      <w:numPr>
        <w:numId w:val="8"/>
      </w:numPr>
      <w:spacing w:before="360"/>
    </w:pPr>
    <w:rPr>
      <w:b/>
      <w:snapToGrid w:val="0"/>
      <w:sz w:val="24"/>
      <w:szCs w:val="24"/>
    </w:rPr>
  </w:style>
  <w:style w:type="paragraph" w:customStyle="1" w:styleId="21">
    <w:name w:val="Заг2"/>
    <w:basedOn w:val="12"/>
    <w:rsid w:val="00FA0E0F"/>
    <w:pPr>
      <w:numPr>
        <w:ilvl w:val="1"/>
      </w:numPr>
      <w:tabs>
        <w:tab w:val="clear" w:pos="0"/>
        <w:tab w:val="num" w:pos="540"/>
        <w:tab w:val="num" w:pos="2160"/>
      </w:tabs>
      <w:spacing w:before="180"/>
      <w:ind w:left="2160" w:hanging="360"/>
    </w:pPr>
    <w:rPr>
      <w:b w:val="0"/>
    </w:rPr>
  </w:style>
  <w:style w:type="paragraph" w:customStyle="1" w:styleId="ConsTitle">
    <w:name w:val="ConsTitle"/>
    <w:rsid w:val="00FA0E0F"/>
    <w:pPr>
      <w:autoSpaceDE w:val="0"/>
      <w:autoSpaceDN w:val="0"/>
      <w:adjustRightInd w:val="0"/>
    </w:pPr>
    <w:rPr>
      <w:rFonts w:ascii="Arial" w:eastAsia="Times New Roman" w:hAnsi="Arial" w:cs="Arial"/>
      <w:b/>
      <w:bCs/>
      <w:sz w:val="14"/>
      <w:szCs w:val="14"/>
    </w:rPr>
  </w:style>
  <w:style w:type="paragraph" w:customStyle="1" w:styleId="afffc">
    <w:name w:val="Абзац"/>
    <w:basedOn w:val="ac"/>
    <w:rsid w:val="00FA0E0F"/>
    <w:pPr>
      <w:spacing w:before="120"/>
      <w:ind w:firstLine="709"/>
      <w:jc w:val="both"/>
    </w:pPr>
    <w:rPr>
      <w:sz w:val="24"/>
      <w:szCs w:val="24"/>
    </w:rPr>
  </w:style>
  <w:style w:type="paragraph" w:customStyle="1" w:styleId="afffd">
    <w:name w:val="МОН"/>
    <w:basedOn w:val="ac"/>
    <w:rsid w:val="00FA0E0F"/>
    <w:pPr>
      <w:spacing w:line="360" w:lineRule="auto"/>
      <w:ind w:firstLine="709"/>
      <w:jc w:val="both"/>
    </w:pPr>
    <w:rPr>
      <w:sz w:val="28"/>
      <w:szCs w:val="24"/>
    </w:rPr>
  </w:style>
  <w:style w:type="paragraph" w:customStyle="1" w:styleId="007-">
    <w:name w:val="007-список"/>
    <w:basedOn w:val="ac"/>
    <w:rsid w:val="00FA0E0F"/>
    <w:pPr>
      <w:tabs>
        <w:tab w:val="num" w:pos="360"/>
      </w:tabs>
      <w:ind w:left="360" w:hanging="360"/>
    </w:pPr>
    <w:rPr>
      <w:rFonts w:ascii="Verdana" w:hAnsi="Verdana"/>
    </w:rPr>
  </w:style>
  <w:style w:type="paragraph" w:customStyle="1" w:styleId="Bullet1">
    <w:name w:val="Bullet 1"/>
    <w:basedOn w:val="ac"/>
    <w:autoRedefine/>
    <w:rsid w:val="00FA0E0F"/>
    <w:pPr>
      <w:tabs>
        <w:tab w:val="num" w:pos="360"/>
        <w:tab w:val="left" w:pos="1276"/>
        <w:tab w:val="left" w:pos="1560"/>
      </w:tabs>
      <w:ind w:left="360" w:hanging="360"/>
      <w:jc w:val="both"/>
    </w:pPr>
    <w:rPr>
      <w:rFonts w:ascii="Arial" w:hAnsi="Arial" w:cs="Arial"/>
    </w:rPr>
  </w:style>
  <w:style w:type="paragraph" w:customStyle="1" w:styleId="Head1">
    <w:name w:val="Head1"/>
    <w:basedOn w:val="ac"/>
    <w:rsid w:val="00FA0E0F"/>
    <w:pPr>
      <w:tabs>
        <w:tab w:val="num" w:pos="360"/>
      </w:tabs>
      <w:spacing w:before="120"/>
      <w:ind w:left="360" w:hanging="360"/>
      <w:jc w:val="both"/>
    </w:pPr>
    <w:rPr>
      <w:rFonts w:ascii="Arial" w:hAnsi="Arial" w:cs="Arial"/>
      <w:b/>
      <w:bCs/>
      <w:sz w:val="28"/>
      <w:szCs w:val="28"/>
    </w:rPr>
  </w:style>
  <w:style w:type="paragraph" w:customStyle="1" w:styleId="Head3">
    <w:name w:val="Head3"/>
    <w:basedOn w:val="ac"/>
    <w:rsid w:val="00FA0E0F"/>
    <w:pPr>
      <w:tabs>
        <w:tab w:val="num" w:pos="2880"/>
      </w:tabs>
      <w:spacing w:before="120"/>
      <w:ind w:left="2880" w:hanging="360"/>
      <w:jc w:val="both"/>
    </w:pPr>
    <w:rPr>
      <w:rFonts w:ascii="Arial" w:hAnsi="Arial" w:cs="Arial"/>
      <w:sz w:val="24"/>
      <w:szCs w:val="24"/>
    </w:rPr>
  </w:style>
  <w:style w:type="paragraph" w:customStyle="1" w:styleId="Head2">
    <w:name w:val="Head2"/>
    <w:basedOn w:val="ac"/>
    <w:rsid w:val="00FA0E0F"/>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c"/>
    <w:rsid w:val="00FA0E0F"/>
    <w:pPr>
      <w:spacing w:beforeLines="50" w:afterLines="50"/>
      <w:jc w:val="both"/>
    </w:pPr>
    <w:rPr>
      <w:sz w:val="28"/>
    </w:rPr>
  </w:style>
  <w:style w:type="character" w:customStyle="1" w:styleId="050510">
    <w:name w:val="Стиль Перед:  05 ст. После:  05 ст.1 Знак Знак Знак"/>
    <w:rsid w:val="00FA0E0F"/>
    <w:rPr>
      <w:rFonts w:ascii="Times New Roman" w:eastAsia="Times New Roman" w:hAnsi="Times New Roman" w:cs="Times New Roman"/>
      <w:sz w:val="28"/>
      <w:szCs w:val="20"/>
      <w:lang w:eastAsia="ru-RU"/>
    </w:rPr>
  </w:style>
  <w:style w:type="paragraph" w:customStyle="1" w:styleId="CharChar">
    <w:name w:val="Char Char Знак Знак Знак"/>
    <w:basedOn w:val="ac"/>
    <w:rsid w:val="00FA0E0F"/>
    <w:pPr>
      <w:numPr>
        <w:numId w:val="9"/>
      </w:numPr>
      <w:tabs>
        <w:tab w:val="clear" w:pos="720"/>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c"/>
    <w:rsid w:val="00FA0E0F"/>
    <w:pPr>
      <w:numPr>
        <w:numId w:val="10"/>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c"/>
    <w:rsid w:val="00FA0E0F"/>
    <w:rPr>
      <w:color w:val="333333"/>
      <w:sz w:val="26"/>
      <w:szCs w:val="26"/>
      <w:lang w:val="en-US" w:eastAsia="en-US"/>
    </w:rPr>
  </w:style>
  <w:style w:type="character" w:customStyle="1" w:styleId="Normal13pt0">
    <w:name w:val="Normal + 13 pt Знак Знак"/>
    <w:aliases w:val="Justified Знак Знак"/>
    <w:rsid w:val="00FA0E0F"/>
    <w:rPr>
      <w:rFonts w:ascii="Times New Roman" w:eastAsia="Times New Roman" w:hAnsi="Times New Roman" w:cs="Times New Roman"/>
      <w:color w:val="333333"/>
      <w:sz w:val="26"/>
      <w:szCs w:val="26"/>
      <w:lang w:val="en-US"/>
    </w:rPr>
  </w:style>
  <w:style w:type="paragraph" w:customStyle="1" w:styleId="afffe">
    <w:name w:val="Содержимое таблицы"/>
    <w:basedOn w:val="ac"/>
    <w:rsid w:val="00FA0E0F"/>
    <w:pPr>
      <w:widowControl w:val="0"/>
      <w:suppressLineNumbers/>
      <w:suppressAutoHyphens/>
    </w:pPr>
    <w:rPr>
      <w:rFonts w:ascii="Arial" w:eastAsia="Lucida Sans Unicode" w:hAnsi="Arial"/>
      <w:sz w:val="24"/>
      <w:szCs w:val="24"/>
    </w:rPr>
  </w:style>
  <w:style w:type="character" w:styleId="affff">
    <w:name w:val="Strong"/>
    <w:qFormat/>
    <w:rsid w:val="00FA0E0F"/>
    <w:rPr>
      <w:b/>
      <w:bCs/>
    </w:rPr>
  </w:style>
  <w:style w:type="paragraph" w:customStyle="1" w:styleId="Paragraph0">
    <w:name w:val="Paragraph 0 Знак Знак"/>
    <w:basedOn w:val="ac"/>
    <w:rsid w:val="00FA0E0F"/>
    <w:pPr>
      <w:numPr>
        <w:numId w:val="11"/>
      </w:numPr>
      <w:tabs>
        <w:tab w:val="clear" w:pos="552"/>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c"/>
    <w:rsid w:val="00FA0E0F"/>
    <w:pPr>
      <w:numPr>
        <w:ilvl w:val="2"/>
        <w:numId w:val="11"/>
      </w:numPr>
      <w:tabs>
        <w:tab w:val="clear" w:pos="720"/>
      </w:tabs>
      <w:spacing w:before="100" w:beforeAutospacing="1" w:after="100" w:afterAutospacing="1"/>
      <w:ind w:left="0" w:firstLine="0"/>
    </w:pPr>
    <w:rPr>
      <w:rFonts w:ascii="Tahoma" w:hAnsi="Tahoma"/>
      <w:lang w:val="en-US" w:eastAsia="en-US"/>
    </w:rPr>
  </w:style>
  <w:style w:type="character" w:customStyle="1" w:styleId="zakonspanusual11">
    <w:name w:val="zakon_spanusual11"/>
    <w:rsid w:val="00FA0E0F"/>
    <w:rPr>
      <w:rFonts w:ascii="Courier New" w:hAnsi="Courier New" w:cs="Arial Unicode MS" w:hint="default"/>
      <w:color w:val="000000"/>
      <w:sz w:val="18"/>
      <w:szCs w:val="18"/>
    </w:rPr>
  </w:style>
  <w:style w:type="character" w:customStyle="1" w:styleId="zakonspanusual2">
    <w:name w:val="zakon_spanusual2"/>
    <w:rsid w:val="00FA0E0F"/>
    <w:rPr>
      <w:rFonts w:ascii="Arial" w:hAnsi="Arial" w:cs="Arial" w:hint="default"/>
      <w:color w:val="000000"/>
      <w:sz w:val="18"/>
      <w:szCs w:val="18"/>
    </w:rPr>
  </w:style>
  <w:style w:type="paragraph" w:customStyle="1" w:styleId="CharCharCharCharCharChar">
    <w:name w:val="Char Char Char Char Знак Знак Char Char"/>
    <w:basedOn w:val="ac"/>
    <w:rsid w:val="00FA0E0F"/>
    <w:pPr>
      <w:spacing w:before="100" w:beforeAutospacing="1" w:after="100" w:afterAutospacing="1"/>
    </w:pPr>
    <w:rPr>
      <w:rFonts w:ascii="Tahoma" w:hAnsi="Tahoma"/>
      <w:lang w:val="en-US" w:eastAsia="en-US"/>
    </w:rPr>
  </w:style>
  <w:style w:type="paragraph" w:styleId="affff0">
    <w:name w:val="Revision"/>
    <w:hidden/>
    <w:uiPriority w:val="99"/>
    <w:semiHidden/>
    <w:rsid w:val="00FA0E0F"/>
    <w:rPr>
      <w:rFonts w:ascii="Times New Roman" w:eastAsia="Times New Roman" w:hAnsi="Times New Roman"/>
    </w:rPr>
  </w:style>
  <w:style w:type="character" w:customStyle="1" w:styleId="zakonspanheader1">
    <w:name w:val="zakon_spanheader1"/>
    <w:rsid w:val="00FA0E0F"/>
    <w:rPr>
      <w:rFonts w:ascii="Arial" w:hAnsi="Arial" w:cs="Arial" w:hint="default"/>
      <w:color w:val="000080"/>
      <w:sz w:val="18"/>
      <w:szCs w:val="18"/>
    </w:rPr>
  </w:style>
  <w:style w:type="character" w:customStyle="1" w:styleId="Paragraph00">
    <w:name w:val="Paragraph 0 Знак Знак Знак"/>
    <w:locked/>
    <w:rsid w:val="00FA0E0F"/>
    <w:rPr>
      <w:rFonts w:ascii="Arial" w:eastAsia="Times New Roman" w:hAnsi="Arial"/>
      <w:szCs w:val="24"/>
    </w:rPr>
  </w:style>
  <w:style w:type="paragraph" w:customStyle="1" w:styleId="affff1">
    <w:name w:val="Знак Знак Знак Знак Знак Знак Знак"/>
    <w:basedOn w:val="ac"/>
    <w:rsid w:val="00FA0E0F"/>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c"/>
    <w:rsid w:val="00FA0E0F"/>
    <w:pPr>
      <w:spacing w:before="100" w:beforeAutospacing="1" w:after="100" w:afterAutospacing="1"/>
    </w:pPr>
    <w:rPr>
      <w:rFonts w:ascii="Tahoma" w:hAnsi="Tahoma"/>
      <w:lang w:val="en-US" w:eastAsia="en-US"/>
    </w:rPr>
  </w:style>
  <w:style w:type="paragraph" w:customStyle="1" w:styleId="List2">
    <w:name w:val="List2"/>
    <w:basedOn w:val="ac"/>
    <w:rsid w:val="00FA0E0F"/>
    <w:pPr>
      <w:numPr>
        <w:numId w:val="12"/>
      </w:numPr>
    </w:pPr>
  </w:style>
  <w:style w:type="paragraph" w:customStyle="1" w:styleId="E0">
    <w:name w:val="E_нумерованный список"/>
    <w:basedOn w:val="ac"/>
    <w:rsid w:val="00FA0E0F"/>
    <w:pPr>
      <w:numPr>
        <w:numId w:val="13"/>
      </w:numPr>
    </w:pPr>
  </w:style>
  <w:style w:type="character" w:customStyle="1" w:styleId="2f5">
    <w:name w:val="Знак Знак2"/>
    <w:rsid w:val="00FA0E0F"/>
    <w:rPr>
      <w:b/>
      <w:lang w:val="ru-RU" w:eastAsia="ru-RU" w:bidi="ar-SA"/>
    </w:rPr>
  </w:style>
  <w:style w:type="paragraph" w:customStyle="1" w:styleId="2f6">
    <w:name w:val="Заг2_Е"/>
    <w:basedOn w:val="ac"/>
    <w:rsid w:val="00FA0E0F"/>
    <w:pPr>
      <w:tabs>
        <w:tab w:val="num" w:pos="360"/>
      </w:tabs>
      <w:spacing w:before="120" w:after="120"/>
      <w:ind w:left="360" w:hanging="360"/>
      <w:jc w:val="both"/>
    </w:pPr>
    <w:rPr>
      <w:b/>
      <w:sz w:val="24"/>
      <w:szCs w:val="24"/>
    </w:rPr>
  </w:style>
  <w:style w:type="paragraph" w:customStyle="1" w:styleId="1fa">
    <w:name w:val="Требование_у1_тЕ"/>
    <w:basedOn w:val="ac"/>
    <w:rsid w:val="00FA0E0F"/>
    <w:pPr>
      <w:ind w:left="318" w:hanging="318"/>
      <w:jc w:val="both"/>
    </w:pPr>
  </w:style>
  <w:style w:type="paragraph" w:customStyle="1" w:styleId="34">
    <w:name w:val="Е_маркир_3внут"/>
    <w:basedOn w:val="E2"/>
    <w:rsid w:val="00FA0E0F"/>
    <w:pPr>
      <w:numPr>
        <w:ilvl w:val="2"/>
      </w:numPr>
      <w:jc w:val="left"/>
    </w:pPr>
  </w:style>
  <w:style w:type="paragraph" w:customStyle="1" w:styleId="E">
    <w:name w:val="E_Маркир"/>
    <w:basedOn w:val="ac"/>
    <w:rsid w:val="00FA0E0F"/>
    <w:pPr>
      <w:numPr>
        <w:numId w:val="14"/>
      </w:numPr>
      <w:spacing w:before="60" w:after="60"/>
    </w:pPr>
    <w:rPr>
      <w:color w:val="000000"/>
      <w:sz w:val="24"/>
      <w:szCs w:val="24"/>
      <w:lang w:eastAsia="en-US"/>
    </w:rPr>
  </w:style>
  <w:style w:type="paragraph" w:customStyle="1" w:styleId="E2">
    <w:name w:val="E_маркир_2внут"/>
    <w:basedOn w:val="ac"/>
    <w:rsid w:val="00FA0E0F"/>
    <w:pPr>
      <w:numPr>
        <w:ilvl w:val="1"/>
        <w:numId w:val="14"/>
      </w:numPr>
      <w:spacing w:before="60" w:after="60"/>
      <w:jc w:val="both"/>
    </w:pPr>
    <w:rPr>
      <w:color w:val="000000"/>
      <w:sz w:val="24"/>
      <w:szCs w:val="24"/>
      <w:lang w:eastAsia="en-US"/>
    </w:rPr>
  </w:style>
  <w:style w:type="character" w:customStyle="1" w:styleId="u">
    <w:name w:val="u"/>
    <w:rsid w:val="003735AD"/>
  </w:style>
  <w:style w:type="character" w:customStyle="1" w:styleId="m10">
    <w:name w:val="m1 Знак"/>
    <w:rsid w:val="00FA0E0F"/>
    <w:rPr>
      <w:lang w:val="ru-RU" w:eastAsia="ru-RU" w:bidi="ar-SA"/>
    </w:rPr>
  </w:style>
  <w:style w:type="paragraph" w:customStyle="1" w:styleId="a9">
    <w:name w:val="Нумерованный список_ Е"/>
    <w:basedOn w:val="ac"/>
    <w:qFormat/>
    <w:rsid w:val="00FA0E0F"/>
    <w:pPr>
      <w:keepNext/>
      <w:keepLines/>
      <w:numPr>
        <w:numId w:val="15"/>
      </w:numPr>
    </w:pPr>
    <w:rPr>
      <w:bCs/>
    </w:rPr>
  </w:style>
  <w:style w:type="paragraph" w:customStyle="1" w:styleId="affff2">
    <w:name w:val="Таблица Обычный"/>
    <w:basedOn w:val="ac"/>
    <w:rsid w:val="00FA0E0F"/>
    <w:pPr>
      <w:snapToGrid w:val="0"/>
      <w:spacing w:before="120" w:after="60"/>
      <w:jc w:val="both"/>
    </w:pPr>
    <w:rPr>
      <w:rFonts w:ascii="Arial" w:hAnsi="Arial"/>
      <w:lang w:eastAsia="ar-SA"/>
    </w:rPr>
  </w:style>
  <w:style w:type="paragraph" w:styleId="affff3">
    <w:name w:val="TOC Heading"/>
    <w:basedOn w:val="1e"/>
    <w:next w:val="ac"/>
    <w:uiPriority w:val="39"/>
    <w:qFormat/>
    <w:rsid w:val="00FA0E0F"/>
    <w:pPr>
      <w:keepLines/>
      <w:tabs>
        <w:tab w:val="clear" w:pos="0"/>
      </w:tabs>
      <w:suppressAutoHyphens w:val="0"/>
      <w:spacing w:before="480" w:line="276" w:lineRule="auto"/>
      <w:jc w:val="left"/>
      <w:outlineLvl w:val="9"/>
    </w:pPr>
    <w:rPr>
      <w:rFonts w:ascii="Cambria" w:hAnsi="Cambria"/>
      <w:bCs/>
      <w:color w:val="365F91"/>
      <w:sz w:val="28"/>
      <w:szCs w:val="28"/>
      <w:lang w:eastAsia="en-US"/>
    </w:rPr>
  </w:style>
  <w:style w:type="paragraph" w:customStyle="1" w:styleId="1d">
    <w:name w:val="Прил_ур1"/>
    <w:rsid w:val="00FA0E0F"/>
    <w:pPr>
      <w:numPr>
        <w:numId w:val="17"/>
      </w:numPr>
      <w:spacing w:before="120" w:after="120"/>
      <w:jc w:val="both"/>
    </w:pPr>
    <w:rPr>
      <w:rFonts w:ascii="Times New Roman" w:eastAsia="Times New Roman" w:hAnsi="Times New Roman"/>
      <w:b/>
      <w:sz w:val="24"/>
      <w:szCs w:val="24"/>
    </w:rPr>
  </w:style>
  <w:style w:type="paragraph" w:customStyle="1" w:styleId="28">
    <w:name w:val="Прил_ур2"/>
    <w:rsid w:val="00FA0E0F"/>
    <w:pPr>
      <w:numPr>
        <w:ilvl w:val="1"/>
        <w:numId w:val="17"/>
      </w:numPr>
      <w:spacing w:before="120" w:after="120"/>
      <w:jc w:val="both"/>
    </w:pPr>
    <w:rPr>
      <w:rFonts w:ascii="Times New Roman" w:eastAsia="Times New Roman" w:hAnsi="Times New Roman"/>
      <w:sz w:val="24"/>
      <w:szCs w:val="24"/>
    </w:rPr>
  </w:style>
  <w:style w:type="paragraph" w:customStyle="1" w:styleId="36">
    <w:name w:val="Прил_ур3"/>
    <w:basedOn w:val="28"/>
    <w:rsid w:val="00FA0E0F"/>
    <w:pPr>
      <w:numPr>
        <w:ilvl w:val="2"/>
      </w:numPr>
    </w:pPr>
  </w:style>
  <w:style w:type="paragraph" w:customStyle="1" w:styleId="46">
    <w:name w:val="Прил_ур4"/>
    <w:rsid w:val="00FA0E0F"/>
    <w:pPr>
      <w:numPr>
        <w:ilvl w:val="3"/>
        <w:numId w:val="16"/>
      </w:numPr>
    </w:pPr>
    <w:rPr>
      <w:rFonts w:ascii="Times New Roman" w:eastAsia="Times New Roman" w:hAnsi="Times New Roman"/>
      <w:bCs/>
      <w:sz w:val="24"/>
    </w:rPr>
  </w:style>
  <w:style w:type="paragraph" w:customStyle="1" w:styleId="-40">
    <w:name w:val="Марк-ур4"/>
    <w:basedOn w:val="New4E"/>
    <w:rsid w:val="00FA0E0F"/>
    <w:pPr>
      <w:ind w:left="2778" w:firstLine="0"/>
      <w:jc w:val="both"/>
    </w:pPr>
    <w:rPr>
      <w:szCs w:val="24"/>
    </w:rPr>
  </w:style>
  <w:style w:type="paragraph" w:customStyle="1" w:styleId="1fb">
    <w:name w:val="МОН1"/>
    <w:basedOn w:val="afffd"/>
    <w:rsid w:val="00FA0E0F"/>
  </w:style>
  <w:style w:type="paragraph" w:customStyle="1" w:styleId="1fc">
    <w:name w:val="Адрес1"/>
    <w:basedOn w:val="ac"/>
    <w:autoRedefine/>
    <w:rsid w:val="00FA0E0F"/>
    <w:pPr>
      <w:ind w:right="-91"/>
      <w:jc w:val="center"/>
    </w:pPr>
    <w:rPr>
      <w:b/>
      <w:sz w:val="24"/>
    </w:rPr>
  </w:style>
  <w:style w:type="paragraph" w:customStyle="1" w:styleId="affff4">
    <w:name w:val="Телефон"/>
    <w:basedOn w:val="ac"/>
    <w:rsid w:val="00FA0E0F"/>
    <w:pPr>
      <w:jc w:val="center"/>
    </w:pPr>
    <w:rPr>
      <w:b/>
      <w:sz w:val="24"/>
    </w:rPr>
  </w:style>
  <w:style w:type="paragraph" w:styleId="affff5">
    <w:name w:val="Subtitle"/>
    <w:basedOn w:val="ac"/>
    <w:qFormat/>
    <w:rsid w:val="00FA0E0F"/>
    <w:pPr>
      <w:ind w:left="-540"/>
    </w:pPr>
    <w:rPr>
      <w:sz w:val="28"/>
      <w:szCs w:val="28"/>
    </w:rPr>
  </w:style>
  <w:style w:type="character" w:customStyle="1" w:styleId="affff6">
    <w:name w:val="Подзаголовок Знак"/>
    <w:rsid w:val="00FA0E0F"/>
    <w:rPr>
      <w:rFonts w:ascii="Times New Roman" w:eastAsia="Times New Roman" w:hAnsi="Times New Roman" w:cs="Times New Roman"/>
      <w:sz w:val="28"/>
      <w:szCs w:val="28"/>
      <w:lang w:eastAsia="ru-RU"/>
    </w:rPr>
  </w:style>
  <w:style w:type="paragraph" w:customStyle="1" w:styleId="affff7">
    <w:name w:val="Заголовок к тексту"/>
    <w:basedOn w:val="ac"/>
    <w:next w:val="af4"/>
    <w:rsid w:val="00FA0E0F"/>
    <w:pPr>
      <w:suppressAutoHyphens/>
      <w:spacing w:after="480" w:line="240" w:lineRule="exact"/>
    </w:pPr>
    <w:rPr>
      <w:b/>
      <w:sz w:val="28"/>
    </w:rPr>
  </w:style>
  <w:style w:type="character" w:customStyle="1" w:styleId="m12">
    <w:name w:val="m1 Знак Знак"/>
    <w:rsid w:val="00FA0E0F"/>
    <w:rPr>
      <w:lang w:val="en-US" w:eastAsia="en-US" w:bidi="ar-SA"/>
    </w:rPr>
  </w:style>
  <w:style w:type="character" w:customStyle="1" w:styleId="Normal13ptJustifiedCharChar">
    <w:name w:val="Normal + 13 pt;Justified Char Char"/>
    <w:rsid w:val="00FA0E0F"/>
    <w:rPr>
      <w:color w:val="333333"/>
      <w:sz w:val="26"/>
      <w:szCs w:val="26"/>
      <w:lang w:val="en-US" w:eastAsia="en-US" w:bidi="ar-SA"/>
    </w:rPr>
  </w:style>
  <w:style w:type="paragraph" w:customStyle="1" w:styleId="affff8">
    <w:name w:val="Знак Знак Знак Знак"/>
    <w:basedOn w:val="ac"/>
    <w:rsid w:val="00FA0E0F"/>
    <w:pPr>
      <w:spacing w:after="160" w:line="240" w:lineRule="exact"/>
    </w:pPr>
    <w:rPr>
      <w:rFonts w:ascii="Verdana" w:hAnsi="Verdana"/>
      <w:lang w:val="en-US" w:eastAsia="en-US"/>
    </w:rPr>
  </w:style>
  <w:style w:type="paragraph" w:customStyle="1" w:styleId="a2">
    <w:name w:val="Перечисления нум."/>
    <w:basedOn w:val="af4"/>
    <w:rsid w:val="00FA0E0F"/>
    <w:pPr>
      <w:keepNext/>
      <w:numPr>
        <w:numId w:val="18"/>
      </w:numPr>
      <w:spacing w:before="100" w:after="100"/>
      <w:jc w:val="both"/>
    </w:pPr>
    <w:rPr>
      <w:kern w:val="28"/>
      <w:sz w:val="28"/>
      <w:lang w:eastAsia="en-US"/>
    </w:rPr>
  </w:style>
  <w:style w:type="paragraph" w:customStyle="1" w:styleId="CharChar0">
    <w:name w:val="Char Char"/>
    <w:basedOn w:val="ac"/>
    <w:rsid w:val="00FA0E0F"/>
    <w:pPr>
      <w:spacing w:after="160" w:line="240" w:lineRule="exact"/>
    </w:pPr>
    <w:rPr>
      <w:rFonts w:ascii="Verdana" w:hAnsi="Verdana" w:cs="Verdana"/>
      <w:lang w:val="en-US" w:eastAsia="en-US"/>
    </w:rPr>
  </w:style>
  <w:style w:type="paragraph" w:customStyle="1" w:styleId="3f4">
    <w:name w:val="Стиль3 Знак Знак"/>
    <w:basedOn w:val="2b"/>
    <w:rsid w:val="00FA0E0F"/>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c"/>
    <w:rsid w:val="00FA0E0F"/>
    <w:pPr>
      <w:spacing w:beforeLines="50" w:afterLines="50"/>
      <w:jc w:val="both"/>
    </w:pPr>
    <w:rPr>
      <w:sz w:val="28"/>
    </w:rPr>
  </w:style>
  <w:style w:type="paragraph" w:customStyle="1" w:styleId="Paragraph01">
    <w:name w:val="Paragraph 0"/>
    <w:basedOn w:val="ac"/>
    <w:rsid w:val="00FA0E0F"/>
    <w:pPr>
      <w:ind w:firstLine="284"/>
      <w:jc w:val="both"/>
    </w:pPr>
    <w:rPr>
      <w:rFonts w:ascii="Arial" w:hAnsi="Arial"/>
      <w:szCs w:val="24"/>
    </w:rPr>
  </w:style>
  <w:style w:type="character" w:customStyle="1" w:styleId="2f7">
    <w:name w:val="Знак2"/>
    <w:rsid w:val="00FA0E0F"/>
    <w:rPr>
      <w:b/>
      <w:lang w:val="ru-RU" w:eastAsia="ru-RU" w:bidi="ar-SA"/>
    </w:rPr>
  </w:style>
  <w:style w:type="paragraph" w:customStyle="1" w:styleId="1fd">
    <w:name w:val="Знак Знак Знак Знак Знак Знак Знак Знак Знак Знак Знак Знак Знак1 Знак Знак Знак Знак Знак Знак"/>
    <w:basedOn w:val="ac"/>
    <w:rsid w:val="00FA0E0F"/>
    <w:pPr>
      <w:spacing w:after="160" w:line="240" w:lineRule="exact"/>
    </w:pPr>
    <w:rPr>
      <w:rFonts w:ascii="Verdana" w:hAnsi="Verdana"/>
      <w:lang w:val="en-US" w:eastAsia="en-US"/>
    </w:rPr>
  </w:style>
  <w:style w:type="character" w:customStyle="1" w:styleId="3f5">
    <w:name w:val="Стиль3 Знак Знак Знак"/>
    <w:rsid w:val="00FA0E0F"/>
    <w:rPr>
      <w:rFonts w:ascii="Times New Roman" w:eastAsia="Times New Roman" w:hAnsi="Times New Roman" w:cs="Times New Roman"/>
      <w:sz w:val="24"/>
      <w:szCs w:val="20"/>
      <w:lang w:eastAsia="ru-RU"/>
    </w:rPr>
  </w:style>
  <w:style w:type="paragraph" w:customStyle="1" w:styleId="affff9">
    <w:name w:val="Знак Знак Знак Знак Знак Знак Знак"/>
    <w:basedOn w:val="ac"/>
    <w:rsid w:val="00FA0E0F"/>
    <w:pPr>
      <w:spacing w:after="160" w:line="240" w:lineRule="exact"/>
    </w:pPr>
    <w:rPr>
      <w:rFonts w:ascii="Verdana" w:hAnsi="Verdana"/>
      <w:sz w:val="24"/>
      <w:szCs w:val="24"/>
      <w:lang w:val="en-US" w:eastAsia="en-US"/>
    </w:rPr>
  </w:style>
  <w:style w:type="character" w:styleId="affffa">
    <w:name w:val="endnote reference"/>
    <w:uiPriority w:val="99"/>
    <w:semiHidden/>
    <w:rsid w:val="00FA0E0F"/>
    <w:rPr>
      <w:vertAlign w:val="superscript"/>
    </w:rPr>
  </w:style>
  <w:style w:type="character" w:customStyle="1" w:styleId="58">
    <w:name w:val="Знак Знак5"/>
    <w:locked/>
    <w:rsid w:val="00FA0E0F"/>
    <w:rPr>
      <w:lang w:val="ru-RU" w:eastAsia="ru-RU" w:bidi="ar-SA"/>
    </w:rPr>
  </w:style>
  <w:style w:type="paragraph" w:customStyle="1" w:styleId="1fe">
    <w:name w:val="Знак1"/>
    <w:basedOn w:val="ac"/>
    <w:rsid w:val="00FA0E0F"/>
    <w:pPr>
      <w:spacing w:after="160" w:line="240" w:lineRule="exact"/>
    </w:pPr>
    <w:rPr>
      <w:rFonts w:ascii="Verdana" w:hAnsi="Verdana" w:cs="Verdana"/>
      <w:lang w:val="en-US" w:eastAsia="en-US"/>
    </w:rPr>
  </w:style>
  <w:style w:type="character" w:customStyle="1" w:styleId="112">
    <w:name w:val="Знак Знак11"/>
    <w:locked/>
    <w:rsid w:val="00FA0E0F"/>
    <w:rPr>
      <w:lang w:val="ru-RU" w:eastAsia="ru-RU" w:bidi="ar-SA"/>
    </w:rPr>
  </w:style>
  <w:style w:type="character" w:customStyle="1" w:styleId="emailstyle17">
    <w:name w:val="emailstyle17"/>
    <w:rsid w:val="00FA0E0F"/>
    <w:rPr>
      <w:rFonts w:ascii="Arial" w:hAnsi="Arial" w:cs="Arial" w:hint="default"/>
      <w:color w:val="auto"/>
      <w:sz w:val="20"/>
      <w:szCs w:val="20"/>
    </w:rPr>
  </w:style>
  <w:style w:type="paragraph" w:customStyle="1" w:styleId="210">
    <w:name w:val="Основной текст 21"/>
    <w:basedOn w:val="ac"/>
    <w:rsid w:val="00FA0E0F"/>
    <w:pPr>
      <w:widowControl w:val="0"/>
      <w:suppressAutoHyphens/>
      <w:autoSpaceDE w:val="0"/>
      <w:jc w:val="both"/>
    </w:pPr>
    <w:rPr>
      <w:i/>
      <w:sz w:val="22"/>
      <w:lang w:val="en-US" w:eastAsia="ar-SA"/>
    </w:rPr>
  </w:style>
  <w:style w:type="paragraph" w:customStyle="1" w:styleId="220">
    <w:name w:val="Основной текст 22"/>
    <w:basedOn w:val="ac"/>
    <w:rsid w:val="00FA0E0F"/>
    <w:pPr>
      <w:suppressAutoHyphens/>
      <w:spacing w:after="120" w:line="480" w:lineRule="auto"/>
    </w:pPr>
    <w:rPr>
      <w:lang w:eastAsia="ar-SA"/>
    </w:rPr>
  </w:style>
  <w:style w:type="paragraph" w:customStyle="1" w:styleId="211">
    <w:name w:val="Список 21"/>
    <w:basedOn w:val="ac"/>
    <w:link w:val="212"/>
    <w:rsid w:val="00FA0E0F"/>
    <w:pPr>
      <w:tabs>
        <w:tab w:val="left" w:pos="360"/>
      </w:tabs>
      <w:suppressAutoHyphens/>
      <w:spacing w:after="120"/>
      <w:ind w:left="360" w:hanging="360"/>
    </w:pPr>
    <w:rPr>
      <w:sz w:val="24"/>
      <w:lang w:eastAsia="ar-SA"/>
    </w:rPr>
  </w:style>
  <w:style w:type="paragraph" w:customStyle="1" w:styleId="311">
    <w:name w:val="Основной текст 31"/>
    <w:basedOn w:val="ac"/>
    <w:rsid w:val="00FA0E0F"/>
    <w:pPr>
      <w:widowControl w:val="0"/>
      <w:suppressAutoHyphens/>
      <w:autoSpaceDE w:val="0"/>
      <w:jc w:val="both"/>
    </w:pPr>
    <w:rPr>
      <w:color w:val="FF0000"/>
      <w:sz w:val="22"/>
      <w:lang w:eastAsia="ar-SA"/>
    </w:rPr>
  </w:style>
  <w:style w:type="paragraph" w:customStyle="1" w:styleId="221">
    <w:name w:val="Список 22"/>
    <w:basedOn w:val="ac"/>
    <w:rsid w:val="00FA0E0F"/>
    <w:pPr>
      <w:widowControl w:val="0"/>
      <w:suppressAutoHyphens/>
      <w:autoSpaceDE w:val="0"/>
      <w:ind w:left="566" w:hanging="283"/>
    </w:pPr>
    <w:rPr>
      <w:b/>
      <w:bCs/>
      <w:lang w:eastAsia="ar-SA"/>
    </w:rPr>
  </w:style>
  <w:style w:type="paragraph" w:customStyle="1" w:styleId="3f6">
    <w:name w:val="Знак3 Знак Знак Знак Знак Знак Знак"/>
    <w:basedOn w:val="ac"/>
    <w:rsid w:val="00FA0E0F"/>
    <w:pPr>
      <w:spacing w:after="160" w:line="240" w:lineRule="exact"/>
    </w:pPr>
    <w:rPr>
      <w:rFonts w:ascii="Verdana" w:hAnsi="Verdana"/>
      <w:lang w:val="en-US" w:eastAsia="en-US"/>
    </w:rPr>
  </w:style>
  <w:style w:type="paragraph" w:customStyle="1" w:styleId="213">
    <w:name w:val="Знак21"/>
    <w:basedOn w:val="ac"/>
    <w:rsid w:val="00FA0E0F"/>
    <w:pPr>
      <w:spacing w:after="160" w:line="240" w:lineRule="exact"/>
    </w:pPr>
    <w:rPr>
      <w:rFonts w:ascii="Verdana" w:hAnsi="Verdana" w:cs="Verdana"/>
      <w:lang w:val="en-US" w:eastAsia="en-US"/>
    </w:rPr>
  </w:style>
  <w:style w:type="paragraph" w:customStyle="1" w:styleId="113">
    <w:name w:val="Знак Знак Знак Знак Знак Знак Знак Знак1 Знак Знак Знак Знак Знак Знак Знак1"/>
    <w:basedOn w:val="ac"/>
    <w:rsid w:val="00FA0E0F"/>
    <w:pPr>
      <w:spacing w:after="160" w:line="240" w:lineRule="exact"/>
    </w:pPr>
    <w:rPr>
      <w:rFonts w:ascii="Verdana" w:hAnsi="Verdana" w:cs="Verdana"/>
      <w:lang w:val="en-US" w:eastAsia="en-US"/>
    </w:rPr>
  </w:style>
  <w:style w:type="paragraph" w:customStyle="1" w:styleId="214">
    <w:name w:val="Знак21"/>
    <w:basedOn w:val="ac"/>
    <w:rsid w:val="00FA0E0F"/>
    <w:pPr>
      <w:spacing w:after="160" w:line="240" w:lineRule="exact"/>
    </w:pPr>
    <w:rPr>
      <w:rFonts w:ascii="Verdana" w:hAnsi="Verdana" w:cs="Verdana"/>
      <w:lang w:val="en-US" w:eastAsia="en-US"/>
    </w:rPr>
  </w:style>
  <w:style w:type="paragraph" w:customStyle="1" w:styleId="114">
    <w:name w:val="Знак Знак Знак Знак Знак Знак Знак Знак1 Знак Знак Знак Знак Знак Знак Знак1"/>
    <w:basedOn w:val="ac"/>
    <w:rsid w:val="00FA0E0F"/>
    <w:pPr>
      <w:spacing w:after="160" w:line="240" w:lineRule="exact"/>
    </w:pPr>
    <w:rPr>
      <w:rFonts w:ascii="Verdana" w:hAnsi="Verdana" w:cs="Verdana"/>
      <w:lang w:val="en-US" w:eastAsia="en-US"/>
    </w:rPr>
  </w:style>
  <w:style w:type="character" w:customStyle="1" w:styleId="f">
    <w:name w:val="f"/>
    <w:rsid w:val="00E948CF"/>
  </w:style>
  <w:style w:type="character" w:customStyle="1" w:styleId="apple-converted-space">
    <w:name w:val="apple-converted-space"/>
    <w:rsid w:val="004C018C"/>
  </w:style>
  <w:style w:type="paragraph" w:customStyle="1" w:styleId="1ff">
    <w:name w:val="Обычный1"/>
    <w:link w:val="CharChar1"/>
    <w:rsid w:val="00311D62"/>
    <w:pPr>
      <w:widowControl w:val="0"/>
      <w:ind w:firstLine="400"/>
      <w:jc w:val="both"/>
    </w:pPr>
    <w:rPr>
      <w:rFonts w:ascii="Times New Roman" w:eastAsia="Times New Roman" w:hAnsi="Times New Roman"/>
      <w:snapToGrid w:val="0"/>
      <w:sz w:val="24"/>
    </w:rPr>
  </w:style>
  <w:style w:type="paragraph" w:customStyle="1" w:styleId="3f7">
    <w:name w:val="Обычный3"/>
    <w:rsid w:val="00311D62"/>
    <w:pPr>
      <w:suppressAutoHyphens/>
      <w:snapToGrid w:val="0"/>
    </w:pPr>
    <w:rPr>
      <w:rFonts w:ascii="Times New Roman" w:eastAsia="Arial" w:hAnsi="Times New Roman"/>
      <w:lang w:eastAsia="ar-SA"/>
    </w:rPr>
  </w:style>
  <w:style w:type="character" w:customStyle="1" w:styleId="FontStyle26">
    <w:name w:val="Font Style26"/>
    <w:uiPriority w:val="99"/>
    <w:rsid w:val="005D259B"/>
    <w:rPr>
      <w:rFonts w:ascii="Times New Roman" w:hAnsi="Times New Roman" w:cs="Times New Roman"/>
      <w:sz w:val="26"/>
      <w:szCs w:val="26"/>
    </w:rPr>
  </w:style>
  <w:style w:type="character" w:customStyle="1" w:styleId="3f">
    <w:name w:val="Текст сноски Знак3"/>
    <w:aliases w:val="Текст сноски Знак1 Знак2, Знак1 Знак1 Знак2,Текст сноски Знак Знак1 Знак2,Текст сноски Знак Знак Знак1 Знак2,Текст сноски Знак Знак Знак Знак Знак2,Текст сноски Знак1 Знак Знак Знак Знак Знак2,F1 Знак"/>
    <w:link w:val="afff"/>
    <w:locked/>
    <w:rsid w:val="008F778E"/>
    <w:rPr>
      <w:rFonts w:ascii="Times New Roman" w:eastAsia="Times New Roman" w:hAnsi="Times New Roman"/>
    </w:rPr>
  </w:style>
  <w:style w:type="character" w:customStyle="1" w:styleId="FontStyle17">
    <w:name w:val="Font Style17"/>
    <w:uiPriority w:val="99"/>
    <w:rsid w:val="00981899"/>
    <w:rPr>
      <w:rFonts w:ascii="Times New Roman" w:hAnsi="Times New Roman" w:cs="Times New Roman"/>
      <w:sz w:val="24"/>
      <w:szCs w:val="24"/>
    </w:rPr>
  </w:style>
  <w:style w:type="character" w:customStyle="1" w:styleId="2f8">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ocked/>
    <w:rsid w:val="00E5515D"/>
    <w:rPr>
      <w:rFonts w:ascii="Times New Roman" w:eastAsia="Times New Roman" w:hAnsi="Times New Roman"/>
    </w:rPr>
  </w:style>
  <w:style w:type="paragraph" w:customStyle="1" w:styleId="115">
    <w:name w:val="Обычный11"/>
    <w:rsid w:val="00B92CD7"/>
    <w:pPr>
      <w:widowControl w:val="0"/>
      <w:ind w:firstLine="400"/>
      <w:jc w:val="both"/>
    </w:pPr>
    <w:rPr>
      <w:rFonts w:ascii="Times New Roman" w:eastAsia="Times New Roman" w:hAnsi="Times New Roman"/>
      <w:snapToGrid w:val="0"/>
      <w:sz w:val="24"/>
    </w:rPr>
  </w:style>
  <w:style w:type="character" w:customStyle="1" w:styleId="affffb">
    <w:name w:val="Обычный таблица Знак"/>
    <w:link w:val="affffc"/>
    <w:locked/>
    <w:rsid w:val="007B5BF8"/>
    <w:rPr>
      <w:rFonts w:ascii="Times New Roman" w:eastAsia="Times New Roman" w:hAnsi="Times New Roman"/>
      <w:sz w:val="18"/>
      <w:szCs w:val="18"/>
    </w:rPr>
  </w:style>
  <w:style w:type="paragraph" w:customStyle="1" w:styleId="affffc">
    <w:name w:val="Обычный таблица"/>
    <w:basedOn w:val="ac"/>
    <w:link w:val="affffb"/>
    <w:rsid w:val="007B5BF8"/>
    <w:rPr>
      <w:sz w:val="18"/>
      <w:szCs w:val="18"/>
    </w:rPr>
  </w:style>
  <w:style w:type="character" w:customStyle="1" w:styleId="afffb">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fffa"/>
    <w:uiPriority w:val="34"/>
    <w:locked/>
    <w:rsid w:val="00C87A72"/>
    <w:rPr>
      <w:rFonts w:ascii="Times New Roman" w:eastAsia="Times New Roman" w:hAnsi="Times New Roman"/>
    </w:rPr>
  </w:style>
  <w:style w:type="numbering" w:customStyle="1" w:styleId="1ff0">
    <w:name w:val="Нет списка1"/>
    <w:next w:val="af"/>
    <w:uiPriority w:val="99"/>
    <w:semiHidden/>
    <w:unhideWhenUsed/>
    <w:rsid w:val="00A11549"/>
  </w:style>
  <w:style w:type="table" w:customStyle="1" w:styleId="TableNormal">
    <w:name w:val="Table Normal"/>
    <w:rsid w:val="00A11549"/>
    <w:pPr>
      <w:pBdr>
        <w:top w:val="nil"/>
        <w:left w:val="nil"/>
        <w:bottom w:val="nil"/>
        <w:right w:val="nil"/>
        <w:between w:val="nil"/>
      </w:pBdr>
      <w:spacing w:after="200" w:line="276" w:lineRule="auto"/>
    </w:pPr>
    <w:rPr>
      <w:rFonts w:cs="Calibri"/>
      <w:color w:val="000000"/>
      <w:sz w:val="22"/>
      <w:szCs w:val="22"/>
      <w:lang w:eastAsia="en-US"/>
    </w:rPr>
    <w:tblPr>
      <w:tblCellMar>
        <w:top w:w="0" w:type="dxa"/>
        <w:left w:w="0" w:type="dxa"/>
        <w:bottom w:w="0" w:type="dxa"/>
        <w:right w:w="0" w:type="dxa"/>
      </w:tblCellMar>
    </w:tblPr>
  </w:style>
  <w:style w:type="paragraph" w:customStyle="1" w:styleId="TableParagraph">
    <w:name w:val="Table Paragraph"/>
    <w:basedOn w:val="ac"/>
    <w:uiPriority w:val="1"/>
    <w:qFormat/>
    <w:rsid w:val="00A11549"/>
    <w:pPr>
      <w:widowControl w:val="0"/>
    </w:pPr>
    <w:rPr>
      <w:rFonts w:ascii="Cambria" w:eastAsia="Cambria" w:hAnsi="Cambria"/>
      <w:sz w:val="22"/>
      <w:szCs w:val="22"/>
      <w:lang w:val="en-US" w:eastAsia="en-US"/>
    </w:rPr>
  </w:style>
  <w:style w:type="paragraph" w:customStyle="1" w:styleId="affffd">
    <w:name w:val="заголовок столбца"/>
    <w:basedOn w:val="ac"/>
    <w:link w:val="affffe"/>
    <w:rsid w:val="00A11549"/>
    <w:pPr>
      <w:suppressAutoHyphens/>
      <w:spacing w:after="120"/>
      <w:jc w:val="center"/>
    </w:pPr>
    <w:rPr>
      <w:rFonts w:ascii="Calibri" w:hAnsi="Calibri"/>
      <w:b/>
      <w:color w:val="000000"/>
      <w:sz w:val="16"/>
      <w:lang w:eastAsia="en-US"/>
    </w:rPr>
  </w:style>
  <w:style w:type="table" w:customStyle="1" w:styleId="2f9">
    <w:name w:val="2"/>
    <w:basedOn w:val="TableNormal"/>
    <w:rsid w:val="00A11549"/>
    <w:tblPr>
      <w:tblStyleRowBandSize w:val="1"/>
      <w:tblStyleColBandSize w:val="1"/>
      <w:tblInd w:w="0" w:type="dxa"/>
      <w:tblCellMar>
        <w:top w:w="0" w:type="dxa"/>
        <w:left w:w="115" w:type="dxa"/>
        <w:bottom w:w="0" w:type="dxa"/>
        <w:right w:w="115" w:type="dxa"/>
      </w:tblCellMar>
    </w:tblPr>
  </w:style>
  <w:style w:type="table" w:customStyle="1" w:styleId="1ff1">
    <w:name w:val="1"/>
    <w:basedOn w:val="TableNormal"/>
    <w:rsid w:val="00A11549"/>
    <w:tblPr>
      <w:tblStyleRowBandSize w:val="1"/>
      <w:tblStyleColBandSize w:val="1"/>
      <w:tblInd w:w="0" w:type="dxa"/>
      <w:tblCellMar>
        <w:top w:w="0" w:type="dxa"/>
        <w:left w:w="115" w:type="dxa"/>
        <w:bottom w:w="0" w:type="dxa"/>
        <w:right w:w="115" w:type="dxa"/>
      </w:tblCellMar>
    </w:tblPr>
  </w:style>
  <w:style w:type="character" w:customStyle="1" w:styleId="affffe">
    <w:name w:val="заголовок столбца Знак"/>
    <w:link w:val="affffd"/>
    <w:locked/>
    <w:rsid w:val="00A11549"/>
    <w:rPr>
      <w:rFonts w:eastAsia="Times New Roman"/>
      <w:b/>
      <w:color w:val="000000"/>
      <w:sz w:val="16"/>
      <w:lang w:eastAsia="en-US"/>
    </w:rPr>
  </w:style>
  <w:style w:type="paragraph" w:customStyle="1" w:styleId="afffff">
    <w:name w:val="заголовок таблицы"/>
    <w:basedOn w:val="ac"/>
    <w:link w:val="afffff0"/>
    <w:rsid w:val="00A11549"/>
    <w:pPr>
      <w:suppressAutoHyphens/>
      <w:jc w:val="both"/>
    </w:pPr>
    <w:rPr>
      <w:rFonts w:ascii="Calibri" w:hAnsi="Calibri"/>
      <w:b/>
      <w:color w:val="000000"/>
    </w:rPr>
  </w:style>
  <w:style w:type="paragraph" w:customStyle="1" w:styleId="2fa">
    <w:name w:val="Абзац списка2"/>
    <w:basedOn w:val="ac"/>
    <w:rsid w:val="00A11549"/>
    <w:pPr>
      <w:ind w:left="720"/>
      <w:contextualSpacing/>
    </w:pPr>
    <w:rPr>
      <w:color w:val="000000"/>
    </w:rPr>
  </w:style>
  <w:style w:type="table" w:customStyle="1" w:styleId="215">
    <w:name w:val="21"/>
    <w:basedOn w:val="TableNormal"/>
    <w:rsid w:val="006C7B04"/>
    <w:tblPr>
      <w:tblStyleRowBandSize w:val="1"/>
      <w:tblStyleColBandSize w:val="1"/>
      <w:tblInd w:w="0" w:type="dxa"/>
      <w:tblCellMar>
        <w:top w:w="0" w:type="dxa"/>
        <w:left w:w="115" w:type="dxa"/>
        <w:bottom w:w="0" w:type="dxa"/>
        <w:right w:w="115" w:type="dxa"/>
      </w:tblCellMar>
    </w:tblPr>
  </w:style>
  <w:style w:type="table" w:customStyle="1" w:styleId="116">
    <w:name w:val="11"/>
    <w:basedOn w:val="TableNormal"/>
    <w:rsid w:val="006C7B04"/>
    <w:tblPr>
      <w:tblStyleRowBandSize w:val="1"/>
      <w:tblStyleColBandSize w:val="1"/>
      <w:tblInd w:w="0" w:type="dxa"/>
      <w:tblCellMar>
        <w:top w:w="0" w:type="dxa"/>
        <w:left w:w="115" w:type="dxa"/>
        <w:bottom w:w="0" w:type="dxa"/>
        <w:right w:w="115" w:type="dxa"/>
      </w:tblCellMar>
    </w:tblPr>
  </w:style>
  <w:style w:type="paragraph" w:customStyle="1" w:styleId="Default">
    <w:name w:val="Default"/>
    <w:rsid w:val="004F470C"/>
    <w:pPr>
      <w:autoSpaceDE w:val="0"/>
      <w:autoSpaceDN w:val="0"/>
      <w:adjustRightInd w:val="0"/>
    </w:pPr>
    <w:rPr>
      <w:rFonts w:ascii="Times New Roman" w:hAnsi="Times New Roman"/>
      <w:color w:val="000000"/>
      <w:sz w:val="24"/>
      <w:szCs w:val="24"/>
    </w:rPr>
  </w:style>
  <w:style w:type="character" w:customStyle="1" w:styleId="extended-textshort">
    <w:name w:val="extended-text__short"/>
    <w:basedOn w:val="ad"/>
    <w:rsid w:val="008E11A5"/>
  </w:style>
  <w:style w:type="paragraph" w:customStyle="1" w:styleId="ConsPlusTitle">
    <w:name w:val="ConsPlusTitle"/>
    <w:rsid w:val="005029F2"/>
    <w:pPr>
      <w:widowControl w:val="0"/>
      <w:autoSpaceDE w:val="0"/>
      <w:autoSpaceDN w:val="0"/>
    </w:pPr>
    <w:rPr>
      <w:rFonts w:eastAsia="Times New Roman" w:cs="Calibri"/>
      <w:b/>
      <w:sz w:val="22"/>
    </w:rPr>
  </w:style>
  <w:style w:type="character" w:customStyle="1" w:styleId="ListParagraphChar">
    <w:name w:val="List Paragraph Char"/>
    <w:aliases w:val="Абзац списка5 Char,ТЗ список Char,Абзац списка литеральный Char,FooterText Char,numbered Char,ПС - Нумерованный Char,Bullet List Char,Абзац нумерованного списка Char,ТЗОТ Текст 2 уровня. Без оглавления Char,Table-Normal Char,lp1 Cha"/>
    <w:uiPriority w:val="34"/>
    <w:locked/>
    <w:rsid w:val="001E2CE6"/>
  </w:style>
  <w:style w:type="paragraph" w:customStyle="1" w:styleId="Standard">
    <w:name w:val="Standard"/>
    <w:rsid w:val="00A92B97"/>
    <w:pPr>
      <w:suppressAutoHyphens/>
      <w:autoSpaceDN w:val="0"/>
      <w:spacing w:after="200" w:line="276" w:lineRule="auto"/>
      <w:textAlignment w:val="baseline"/>
    </w:pPr>
    <w:rPr>
      <w:rFonts w:eastAsia="Times New Roman"/>
      <w:kern w:val="3"/>
      <w:sz w:val="22"/>
      <w:szCs w:val="22"/>
      <w:lang w:eastAsia="zh-CN"/>
    </w:rPr>
  </w:style>
  <w:style w:type="character" w:customStyle="1" w:styleId="wmi-callto">
    <w:name w:val="wmi-callto"/>
    <w:basedOn w:val="ad"/>
    <w:rsid w:val="006230FB"/>
  </w:style>
  <w:style w:type="paragraph" w:customStyle="1" w:styleId="afffff1">
    <w:name w:val="Текстовый блок"/>
    <w:rsid w:val="00F24000"/>
    <w:pPr>
      <w:pBdr>
        <w:top w:val="nil"/>
        <w:left w:val="nil"/>
        <w:bottom w:val="nil"/>
        <w:right w:val="nil"/>
        <w:between w:val="nil"/>
        <w:bar w:val="nil"/>
      </w:pBdr>
      <w:spacing w:after="200" w:line="276" w:lineRule="auto"/>
    </w:pPr>
    <w:rPr>
      <w:rFonts w:eastAsia="Arial Unicode MS" w:hAnsi="Arial Unicode MS" w:cs="Arial Unicode MS"/>
      <w:color w:val="000000"/>
      <w:sz w:val="22"/>
      <w:szCs w:val="22"/>
      <w:u w:color="000000"/>
      <w:bdr w:val="nil"/>
    </w:rPr>
  </w:style>
  <w:style w:type="character" w:customStyle="1" w:styleId="afffff0">
    <w:name w:val="заголовок таблицы Знак"/>
    <w:link w:val="afffff"/>
    <w:locked/>
    <w:rsid w:val="000A7C4B"/>
    <w:rPr>
      <w:rFonts w:eastAsia="Times New Roman"/>
      <w:b/>
      <w:color w:val="000000"/>
    </w:rPr>
  </w:style>
  <w:style w:type="paragraph" w:styleId="afffff2">
    <w:name w:val="No Spacing"/>
    <w:uiPriority w:val="1"/>
    <w:qFormat/>
    <w:rsid w:val="000A7C4B"/>
    <w:rPr>
      <w:rFonts w:asciiTheme="minorHAnsi" w:eastAsiaTheme="minorHAnsi" w:hAnsiTheme="minorHAnsi" w:cstheme="minorBidi"/>
      <w:sz w:val="22"/>
      <w:szCs w:val="22"/>
      <w:lang w:eastAsia="en-US"/>
    </w:rPr>
  </w:style>
  <w:style w:type="table" w:styleId="afffff3">
    <w:name w:val="Table Grid"/>
    <w:basedOn w:val="ae"/>
    <w:rsid w:val="000C7C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
    <w:name w:val="Список 21 Знак"/>
    <w:link w:val="211"/>
    <w:locked/>
    <w:rsid w:val="000C7CBA"/>
    <w:rPr>
      <w:rFonts w:ascii="Times New Roman" w:eastAsia="Times New Roman" w:hAnsi="Times New Roman"/>
      <w:sz w:val="24"/>
      <w:lang w:eastAsia="ar-SA"/>
    </w:rPr>
  </w:style>
  <w:style w:type="character" w:customStyle="1" w:styleId="2d">
    <w:name w:val="Основной текст Знак2"/>
    <w:aliases w:val="Основной текст Знак Знак1,body text Знак,Список 1 Знак,contents Знак,Body Text Russian Знак,NoticeText-List Знак,Основной текст Знак2 Знак Знак Знак,Основной текст Знак Знак Знак Знак Знак,bt Знак,body tesx Знак,Стиль 5 Знак"/>
    <w:basedOn w:val="ad"/>
    <w:link w:val="af4"/>
    <w:rsid w:val="000C7CBA"/>
    <w:rPr>
      <w:rFonts w:ascii="Times New Roman" w:eastAsia="Times New Roman" w:hAnsi="Times New Roman"/>
    </w:rPr>
  </w:style>
  <w:style w:type="paragraph" w:customStyle="1" w:styleId="Normal1">
    <w:name w:val="Normal1"/>
    <w:rsid w:val="000C7CBA"/>
    <w:pPr>
      <w:widowControl w:val="0"/>
      <w:ind w:firstLine="400"/>
      <w:jc w:val="both"/>
    </w:pPr>
    <w:rPr>
      <w:rFonts w:ascii="Times New Roman" w:hAnsi="Times New Roman"/>
      <w:sz w:val="24"/>
    </w:rPr>
  </w:style>
  <w:style w:type="paragraph" w:customStyle="1" w:styleId="afffff4">
    <w:name w:val="итоги в таблице"/>
    <w:basedOn w:val="ac"/>
    <w:rsid w:val="000C7CBA"/>
    <w:pPr>
      <w:suppressAutoHyphens/>
      <w:spacing w:after="120"/>
      <w:jc w:val="both"/>
    </w:pPr>
    <w:rPr>
      <w:rFonts w:ascii="Calibri" w:hAnsi="Calibri"/>
      <w:b/>
      <w:color w:val="000000"/>
      <w:sz w:val="24"/>
    </w:rPr>
  </w:style>
  <w:style w:type="paragraph" w:customStyle="1" w:styleId="BodyText31">
    <w:name w:val="Body Text 31"/>
    <w:basedOn w:val="ac"/>
    <w:rsid w:val="000C7CBA"/>
    <w:pPr>
      <w:spacing w:line="221" w:lineRule="auto"/>
      <w:ind w:right="-5"/>
      <w:jc w:val="both"/>
    </w:pPr>
    <w:rPr>
      <w:color w:val="000000"/>
    </w:rPr>
  </w:style>
  <w:style w:type="paragraph" w:customStyle="1" w:styleId="NormalWeb1">
    <w:name w:val="Normal (Web)1"/>
    <w:basedOn w:val="ac"/>
    <w:rsid w:val="000C7CBA"/>
    <w:pPr>
      <w:spacing w:before="100" w:after="100"/>
    </w:pPr>
    <w:rPr>
      <w:rFonts w:ascii="Arial" w:hAnsi="Arial"/>
      <w:color w:val="000000"/>
      <w:sz w:val="10"/>
    </w:rPr>
  </w:style>
  <w:style w:type="paragraph" w:customStyle="1" w:styleId="1ff2">
    <w:name w:val="Текст примечания1"/>
    <w:basedOn w:val="ac"/>
    <w:rsid w:val="000C7CBA"/>
    <w:rPr>
      <w:rFonts w:ascii="Calibri" w:hAnsi="Calibri"/>
      <w:color w:val="000000"/>
    </w:rPr>
  </w:style>
  <w:style w:type="character" w:customStyle="1" w:styleId="1f4">
    <w:name w:val="Название Знак1"/>
    <w:basedOn w:val="ad"/>
    <w:link w:val="aff6"/>
    <w:rsid w:val="000C7CBA"/>
    <w:rPr>
      <w:rFonts w:ascii="Times New Roman" w:eastAsia="Times New Roman" w:hAnsi="Times New Roman"/>
      <w:sz w:val="28"/>
    </w:rPr>
  </w:style>
  <w:style w:type="paragraph" w:customStyle="1" w:styleId="1ff3">
    <w:name w:val="Тема примечания1"/>
    <w:basedOn w:val="1ff2"/>
    <w:next w:val="1ff2"/>
    <w:rsid w:val="000C7CBA"/>
    <w:rPr>
      <w:b/>
    </w:rPr>
  </w:style>
  <w:style w:type="paragraph" w:customStyle="1" w:styleId="1ff4">
    <w:name w:val="Знак Знак Знак Знак Знак Знак Знак Знак Знак Знак1"/>
    <w:basedOn w:val="ac"/>
    <w:rsid w:val="000C7CBA"/>
    <w:pPr>
      <w:spacing w:after="160" w:line="240" w:lineRule="exact"/>
    </w:pPr>
    <w:rPr>
      <w:rFonts w:ascii="Verdana" w:hAnsi="Verdana" w:cs="Verdana"/>
      <w:color w:val="000000"/>
      <w:lang w:val="en-US"/>
    </w:rPr>
  </w:style>
  <w:style w:type="paragraph" w:customStyle="1" w:styleId="1ff5">
    <w:name w:val="Абзац списка1"/>
    <w:aliases w:val="Абзац списка5,Абзац нумерованного списка,ТЗОТ Текст 2 уровня. Без оглавления,Table-Normal,RSHB_Table-Normal"/>
    <w:basedOn w:val="ac"/>
    <w:rsid w:val="000C7CBA"/>
    <w:pPr>
      <w:ind w:left="708"/>
    </w:pPr>
    <w:rPr>
      <w:color w:val="000000"/>
    </w:rPr>
  </w:style>
  <w:style w:type="paragraph" w:customStyle="1" w:styleId="1ff6">
    <w:name w:val="Рецензия1"/>
    <w:rsid w:val="000C7CBA"/>
    <w:rPr>
      <w:rFonts w:ascii="Times New Roman" w:eastAsia="Times New Roman" w:hAnsi="Times New Roman"/>
      <w:color w:val="000000"/>
    </w:rPr>
  </w:style>
  <w:style w:type="paragraph" w:customStyle="1" w:styleId="1ff7">
    <w:name w:val="Заголовок оглавления1"/>
    <w:basedOn w:val="1e"/>
    <w:next w:val="ac"/>
    <w:rsid w:val="000C7CBA"/>
    <w:pPr>
      <w:keepLines/>
      <w:tabs>
        <w:tab w:val="clear" w:pos="0"/>
      </w:tabs>
      <w:suppressAutoHyphens w:val="0"/>
      <w:spacing w:before="480" w:line="276" w:lineRule="auto"/>
      <w:jc w:val="left"/>
      <w:outlineLvl w:val="9"/>
    </w:pPr>
    <w:rPr>
      <w:rFonts w:ascii="Cambria" w:hAnsi="Cambria"/>
      <w:color w:val="365F91"/>
      <w:sz w:val="28"/>
      <w:szCs w:val="28"/>
    </w:rPr>
  </w:style>
  <w:style w:type="paragraph" w:customStyle="1" w:styleId="1ff8">
    <w:name w:val="Знак Знак Знак Знак Знак Знак Знак1"/>
    <w:basedOn w:val="ac"/>
    <w:rsid w:val="000C7CBA"/>
    <w:pPr>
      <w:spacing w:after="160" w:line="240" w:lineRule="exact"/>
    </w:pPr>
    <w:rPr>
      <w:rFonts w:ascii="Verdana" w:hAnsi="Verdana"/>
      <w:color w:val="000000"/>
      <w:sz w:val="24"/>
      <w:szCs w:val="24"/>
      <w:lang w:val="en-US"/>
    </w:rPr>
  </w:style>
  <w:style w:type="paragraph" w:customStyle="1" w:styleId="117">
    <w:name w:val="Знак11"/>
    <w:basedOn w:val="ac"/>
    <w:rsid w:val="000C7CBA"/>
    <w:pPr>
      <w:spacing w:after="160" w:line="240" w:lineRule="exact"/>
    </w:pPr>
    <w:rPr>
      <w:rFonts w:ascii="Verdana" w:hAnsi="Verdana" w:cs="Verdana"/>
      <w:color w:val="000000"/>
      <w:lang w:val="en-US"/>
    </w:rPr>
  </w:style>
  <w:style w:type="paragraph" w:customStyle="1" w:styleId="2110">
    <w:name w:val="Знак211"/>
    <w:basedOn w:val="ac"/>
    <w:rsid w:val="000C7CBA"/>
    <w:pPr>
      <w:spacing w:after="160" w:line="240" w:lineRule="exact"/>
    </w:pPr>
    <w:rPr>
      <w:rFonts w:ascii="Verdana" w:hAnsi="Verdana" w:cs="Verdana"/>
      <w:color w:val="000000"/>
      <w:lang w:val="en-US"/>
    </w:rPr>
  </w:style>
  <w:style w:type="paragraph" w:customStyle="1" w:styleId="1110">
    <w:name w:val="Знак Знак Знак Знак Знак Знак Знак Знак1 Знак Знак Знак Знак Знак Знак Знак11"/>
    <w:basedOn w:val="ac"/>
    <w:rsid w:val="000C7CBA"/>
    <w:pPr>
      <w:spacing w:after="160" w:line="240" w:lineRule="exact"/>
    </w:pPr>
    <w:rPr>
      <w:rFonts w:ascii="Verdana" w:hAnsi="Verdana" w:cs="Verdana"/>
      <w:color w:val="000000"/>
      <w:lang w:val="en-US"/>
    </w:rPr>
  </w:style>
  <w:style w:type="paragraph" w:customStyle="1" w:styleId="2fb">
    <w:name w:val="Рецензия2"/>
    <w:rsid w:val="000C7CBA"/>
    <w:rPr>
      <w:rFonts w:ascii="Times New Roman" w:eastAsia="Times New Roman" w:hAnsi="Times New Roman"/>
      <w:color w:val="000000"/>
    </w:rPr>
  </w:style>
  <w:style w:type="paragraph" w:customStyle="1" w:styleId="1ff9">
    <w:name w:val="Название1"/>
    <w:basedOn w:val="ac"/>
    <w:rsid w:val="000C7CBA"/>
    <w:pPr>
      <w:suppressAutoHyphens/>
      <w:spacing w:before="120" w:after="120"/>
    </w:pPr>
    <w:rPr>
      <w:rFonts w:ascii="Arial" w:eastAsia="Calibri" w:hAnsi="Arial" w:cs="Tahoma"/>
      <w:i/>
      <w:color w:val="000000"/>
      <w:szCs w:val="24"/>
    </w:rPr>
  </w:style>
  <w:style w:type="paragraph" w:customStyle="1" w:styleId="afffff5">
    <w:name w:val="Пункт"/>
    <w:basedOn w:val="ac"/>
    <w:qFormat/>
    <w:rsid w:val="000C7CBA"/>
    <w:pPr>
      <w:tabs>
        <w:tab w:val="left" w:pos="1980"/>
      </w:tabs>
      <w:ind w:left="1404" w:hanging="504"/>
      <w:jc w:val="both"/>
    </w:pPr>
    <w:rPr>
      <w:color w:val="000000"/>
      <w:sz w:val="24"/>
      <w:szCs w:val="24"/>
    </w:rPr>
  </w:style>
  <w:style w:type="paragraph" w:customStyle="1" w:styleId="3f8">
    <w:name w:val="Рецензия3"/>
    <w:rsid w:val="000C7CBA"/>
    <w:rPr>
      <w:rFonts w:ascii="Times New Roman" w:eastAsia="Times New Roman" w:hAnsi="Times New Roman"/>
      <w:color w:val="000000"/>
    </w:rPr>
  </w:style>
  <w:style w:type="character" w:customStyle="1" w:styleId="1ffa">
    <w:name w:val="Знак примечания1"/>
    <w:rsid w:val="000C7CBA"/>
    <w:rPr>
      <w:rFonts w:ascii="Calibri" w:eastAsia="Calibri" w:hAnsi="Calibri" w:cs="Times New Roman"/>
      <w:b w:val="0"/>
      <w:bCs w:val="0"/>
      <w:i w:val="0"/>
      <w:iCs w:val="0"/>
      <w:caps w:val="0"/>
      <w:smallCaps w:val="0"/>
      <w:strike w:val="0"/>
      <w:vanish w:val="0"/>
      <w:color w:val="000000"/>
      <w:spacing w:val="0"/>
      <w:w w:val="100"/>
      <w:kern w:val="0"/>
      <w:position w:val="0"/>
      <w:sz w:val="16"/>
      <w:szCs w:val="20"/>
      <w:u w:val="none"/>
      <w:shd w:val="clear" w:color="auto" w:fill="auto"/>
      <w:vertAlign w:val="baseline"/>
      <w:lang w:val="ru-RU" w:bidi="ar-SA"/>
    </w:rPr>
  </w:style>
  <w:style w:type="character" w:customStyle="1" w:styleId="Normal13pt1">
    <w:name w:val="Normal + 13 pt"/>
    <w:rsid w:val="000C7CBA"/>
    <w:rPr>
      <w:rFonts w:ascii="Calibri" w:eastAsia="Calibri" w:hAnsi="Calibri" w:cs="Times New Roman"/>
      <w:b w:val="0"/>
      <w:bCs w:val="0"/>
      <w:i w:val="0"/>
      <w:iCs w:val="0"/>
      <w:caps w:val="0"/>
      <w:smallCaps w:val="0"/>
      <w:strike w:val="0"/>
      <w:vanish w:val="0"/>
      <w:color w:val="333333"/>
      <w:spacing w:val="0"/>
      <w:w w:val="100"/>
      <w:kern w:val="0"/>
      <w:position w:val="0"/>
      <w:sz w:val="26"/>
      <w:szCs w:val="20"/>
      <w:u w:val="none"/>
      <w:shd w:val="clear" w:color="auto" w:fill="auto"/>
      <w:vertAlign w:val="baseline"/>
      <w:lang w:val="en-US" w:bidi="ar-SA"/>
    </w:rPr>
  </w:style>
  <w:style w:type="character" w:customStyle="1" w:styleId="118">
    <w:name w:val="Знак1 Знак Знак1"/>
    <w:aliases w:val="Знак1 Знак Знак"/>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afffff6">
    <w:name w:val="итоги в таблице Знак"/>
    <w:rsid w:val="000C7CBA"/>
    <w:rPr>
      <w:rFonts w:ascii="Calibri" w:eastAsia="Calibri" w:hAnsi="Calibri" w:cs="Times New Roman"/>
      <w:b/>
      <w:bCs w:val="0"/>
      <w:i w:val="0"/>
      <w:iCs w:val="0"/>
      <w:caps w:val="0"/>
      <w:smallCaps w:val="0"/>
      <w:strike w:val="0"/>
      <w:vanish w:val="0"/>
      <w:color w:val="000000"/>
      <w:spacing w:val="0"/>
      <w:w w:val="100"/>
      <w:kern w:val="0"/>
      <w:position w:val="0"/>
      <w:sz w:val="24"/>
      <w:szCs w:val="20"/>
      <w:u w:val="none"/>
      <w:shd w:val="clear" w:color="auto" w:fill="auto"/>
      <w:vertAlign w:val="baseline"/>
      <w:lang w:val="ru-RU" w:bidi="ar-SA"/>
    </w:rPr>
  </w:style>
  <w:style w:type="character" w:customStyle="1" w:styleId="1ffb">
    <w:name w:val="Текст примечания Знак1"/>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character" w:customStyle="1" w:styleId="CommentTextChar">
    <w:name w:val="Comment Text Char"/>
    <w:rsid w:val="000C7CBA"/>
    <w:rPr>
      <w:rFonts w:ascii="Calibri" w:eastAsia="Calibri" w:hAnsi="Calibri" w:cs="Times New Roman"/>
      <w:b w:val="0"/>
      <w:bCs w:val="0"/>
      <w:i w:val="0"/>
      <w:iCs w:val="0"/>
      <w:caps w:val="0"/>
      <w:smallCaps w:val="0"/>
      <w:strike w:val="0"/>
      <w:vanish w:val="0"/>
      <w:color w:val="000000"/>
      <w:spacing w:val="0"/>
      <w:w w:val="100"/>
      <w:kern w:val="0"/>
      <w:position w:val="0"/>
      <w:sz w:val="20"/>
      <w:szCs w:val="20"/>
      <w:u w:val="none"/>
      <w:shd w:val="clear" w:color="auto" w:fill="auto"/>
      <w:vertAlign w:val="baseline"/>
      <w:lang w:val="ru-RU" w:bidi="ar-SA"/>
    </w:rPr>
  </w:style>
  <w:style w:type="paragraph" w:styleId="afffff7">
    <w:name w:val="Note Heading"/>
    <w:basedOn w:val="ac"/>
    <w:next w:val="ac"/>
    <w:link w:val="afffff8"/>
    <w:semiHidden/>
    <w:unhideWhenUsed/>
    <w:rsid w:val="000C7CBA"/>
    <w:pPr>
      <w:spacing w:after="60"/>
      <w:jc w:val="both"/>
    </w:pPr>
    <w:rPr>
      <w:rFonts w:eastAsia="Calibri"/>
      <w:sz w:val="24"/>
      <w:szCs w:val="24"/>
      <w:lang w:eastAsia="en-US"/>
    </w:rPr>
  </w:style>
  <w:style w:type="character" w:customStyle="1" w:styleId="afffff8">
    <w:name w:val="Заголовок записки Знак"/>
    <w:basedOn w:val="ad"/>
    <w:link w:val="afffff7"/>
    <w:semiHidden/>
    <w:rsid w:val="000C7CBA"/>
    <w:rPr>
      <w:rFonts w:ascii="Times New Roman" w:hAnsi="Times New Roman"/>
      <w:sz w:val="24"/>
      <w:szCs w:val="24"/>
      <w:lang w:eastAsia="en-US"/>
    </w:rPr>
  </w:style>
  <w:style w:type="character" w:customStyle="1" w:styleId="2fc">
    <w:name w:val="Текст примечания Знак2"/>
    <w:basedOn w:val="ad"/>
    <w:uiPriority w:val="99"/>
    <w:semiHidden/>
    <w:rsid w:val="000C7CBA"/>
    <w:rPr>
      <w:color w:val="000000"/>
    </w:rPr>
  </w:style>
  <w:style w:type="character" w:customStyle="1" w:styleId="1ffc">
    <w:name w:val="Тема примечания Знак1"/>
    <w:basedOn w:val="2fc"/>
    <w:uiPriority w:val="99"/>
    <w:semiHidden/>
    <w:rsid w:val="000C7CBA"/>
    <w:rPr>
      <w:b/>
      <w:bCs/>
      <w:color w:val="000000"/>
    </w:rPr>
  </w:style>
  <w:style w:type="numbering" w:customStyle="1" w:styleId="2fd">
    <w:name w:val="Нет списка2"/>
    <w:next w:val="af"/>
    <w:uiPriority w:val="99"/>
    <w:semiHidden/>
    <w:unhideWhenUsed/>
    <w:rsid w:val="000C7CBA"/>
  </w:style>
  <w:style w:type="paragraph" w:customStyle="1" w:styleId="2fe">
    <w:name w:val="Название2"/>
    <w:basedOn w:val="ac"/>
    <w:qFormat/>
    <w:rsid w:val="000C7CBA"/>
    <w:pPr>
      <w:widowControl w:val="0"/>
      <w:jc w:val="center"/>
    </w:pPr>
    <w:rPr>
      <w:color w:val="000000"/>
      <w:sz w:val="28"/>
    </w:rPr>
  </w:style>
  <w:style w:type="paragraph" w:customStyle="1" w:styleId="ConsPlusNonformat">
    <w:name w:val="ConsPlusNonformat"/>
    <w:qFormat/>
    <w:rsid w:val="000C7CBA"/>
    <w:pPr>
      <w:autoSpaceDE w:val="0"/>
      <w:autoSpaceDN w:val="0"/>
      <w:adjustRightInd w:val="0"/>
    </w:pPr>
    <w:rPr>
      <w:rFonts w:ascii="Courier New" w:eastAsia="Times New Roman" w:hAnsi="Courier New" w:cs="Courier New"/>
    </w:rPr>
  </w:style>
  <w:style w:type="table" w:customStyle="1" w:styleId="1ffd">
    <w:name w:val="Сетка таблицы1"/>
    <w:basedOn w:val="ae"/>
    <w:next w:val="afffff3"/>
    <w:rsid w:val="000C7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9">
    <w:name w:val="Письмо"/>
    <w:basedOn w:val="ac"/>
    <w:rsid w:val="000C7CBA"/>
    <w:pPr>
      <w:autoSpaceDE w:val="0"/>
      <w:autoSpaceDN w:val="0"/>
      <w:spacing w:line="320" w:lineRule="exact"/>
      <w:ind w:firstLine="720"/>
      <w:jc w:val="both"/>
    </w:pPr>
    <w:rPr>
      <w:sz w:val="28"/>
      <w:szCs w:val="28"/>
    </w:rPr>
  </w:style>
  <w:style w:type="table" w:customStyle="1" w:styleId="119">
    <w:name w:val="Сетка таблицы11"/>
    <w:basedOn w:val="ae"/>
    <w:next w:val="afffff3"/>
    <w:uiPriority w:val="59"/>
    <w:rsid w:val="000C7C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checker-word-highlight">
    <w:name w:val="spellchecker-word-highlight"/>
    <w:rsid w:val="000C7CBA"/>
  </w:style>
  <w:style w:type="numbering" w:customStyle="1" w:styleId="53">
    <w:name w:val="Стиль53"/>
    <w:rsid w:val="000C7CBA"/>
    <w:pPr>
      <w:numPr>
        <w:numId w:val="24"/>
      </w:numPr>
    </w:pPr>
  </w:style>
  <w:style w:type="paragraph" w:styleId="a">
    <w:name w:val="List Number"/>
    <w:basedOn w:val="ac"/>
    <w:rsid w:val="000C7CBA"/>
    <w:pPr>
      <w:numPr>
        <w:numId w:val="25"/>
      </w:numPr>
      <w:autoSpaceDE w:val="0"/>
      <w:autoSpaceDN w:val="0"/>
      <w:jc w:val="both"/>
    </w:pPr>
    <w:rPr>
      <w:sz w:val="26"/>
      <w:szCs w:val="26"/>
    </w:rPr>
  </w:style>
  <w:style w:type="paragraph" w:customStyle="1" w:styleId="10">
    <w:name w:val="Пункт 1 уровня"/>
    <w:basedOn w:val="afffa"/>
    <w:qFormat/>
    <w:rsid w:val="000C7CBA"/>
    <w:pPr>
      <w:numPr>
        <w:numId w:val="26"/>
      </w:numPr>
      <w:spacing w:before="100" w:beforeAutospacing="1" w:after="120"/>
      <w:ind w:left="0" w:firstLine="709"/>
      <w:contextualSpacing/>
      <w:jc w:val="both"/>
    </w:pPr>
    <w:rPr>
      <w:b/>
      <w:bCs/>
      <w:sz w:val="24"/>
      <w:szCs w:val="24"/>
    </w:rPr>
  </w:style>
  <w:style w:type="paragraph" w:customStyle="1" w:styleId="20">
    <w:name w:val="Пункт 2 уровня"/>
    <w:basedOn w:val="10"/>
    <w:qFormat/>
    <w:rsid w:val="000C7CBA"/>
    <w:pPr>
      <w:numPr>
        <w:ilvl w:val="1"/>
      </w:numPr>
      <w:ind w:left="0" w:firstLine="709"/>
    </w:pPr>
    <w:rPr>
      <w:rFonts w:eastAsia="Calibri"/>
      <w:i/>
    </w:rPr>
  </w:style>
  <w:style w:type="paragraph" w:customStyle="1" w:styleId="3">
    <w:name w:val="Пункт 3 уровня"/>
    <w:basedOn w:val="20"/>
    <w:qFormat/>
    <w:rsid w:val="000C7CBA"/>
    <w:pPr>
      <w:numPr>
        <w:ilvl w:val="2"/>
      </w:numPr>
      <w:ind w:left="0" w:firstLine="709"/>
      <w:contextualSpacing w:val="0"/>
    </w:pPr>
    <w:rPr>
      <w:b w:val="0"/>
    </w:rPr>
  </w:style>
  <w:style w:type="paragraph" w:customStyle="1" w:styleId="4">
    <w:name w:val="Пункт 4 уровня"/>
    <w:basedOn w:val="3"/>
    <w:qFormat/>
    <w:rsid w:val="000C7CBA"/>
    <w:pPr>
      <w:numPr>
        <w:ilvl w:val="3"/>
      </w:numPr>
      <w:ind w:left="0" w:firstLine="709"/>
    </w:pPr>
    <w:rPr>
      <w:i w:val="0"/>
    </w:rPr>
  </w:style>
  <w:style w:type="paragraph" w:customStyle="1" w:styleId="a6">
    <w:name w:val="Перечисление"/>
    <w:basedOn w:val="ac"/>
    <w:rsid w:val="000C7CBA"/>
    <w:pPr>
      <w:numPr>
        <w:numId w:val="27"/>
      </w:numPr>
      <w:jc w:val="both"/>
    </w:pPr>
    <w:rPr>
      <w:rFonts w:ascii="Calibri" w:hAnsi="Calibri"/>
      <w:sz w:val="24"/>
      <w:szCs w:val="24"/>
      <w:lang w:eastAsia="en-US"/>
    </w:rPr>
  </w:style>
  <w:style w:type="paragraph" w:customStyle="1" w:styleId="1c">
    <w:name w:val="Текст 1"/>
    <w:basedOn w:val="ac"/>
    <w:rsid w:val="000C7CBA"/>
    <w:pPr>
      <w:widowControl w:val="0"/>
      <w:numPr>
        <w:numId w:val="28"/>
      </w:numPr>
      <w:spacing w:before="240" w:after="120"/>
      <w:jc w:val="center"/>
    </w:pPr>
    <w:rPr>
      <w:b/>
      <w:kern w:val="24"/>
      <w:sz w:val="24"/>
      <w:lang w:eastAsia="en-US"/>
    </w:rPr>
  </w:style>
  <w:style w:type="paragraph" w:customStyle="1" w:styleId="1ffe">
    <w:name w:val="Заголовок 1.Глава"/>
    <w:basedOn w:val="ac"/>
    <w:next w:val="ac"/>
    <w:rsid w:val="000C7CBA"/>
    <w:pPr>
      <w:keepNext/>
      <w:keepLines/>
      <w:tabs>
        <w:tab w:val="left" w:pos="360"/>
      </w:tabs>
      <w:suppressAutoHyphens/>
      <w:autoSpaceDE w:val="0"/>
      <w:autoSpaceDN w:val="0"/>
      <w:spacing w:before="240" w:after="240"/>
      <w:ind w:left="284" w:hanging="284"/>
      <w:outlineLvl w:val="0"/>
    </w:pPr>
    <w:rPr>
      <w:b/>
      <w:bCs/>
      <w:kern w:val="28"/>
      <w:sz w:val="28"/>
      <w:szCs w:val="28"/>
    </w:rPr>
  </w:style>
  <w:style w:type="numbering" w:customStyle="1" w:styleId="3f9">
    <w:name w:val="Нет списка3"/>
    <w:next w:val="af"/>
    <w:uiPriority w:val="99"/>
    <w:semiHidden/>
    <w:unhideWhenUsed/>
    <w:rsid w:val="000C7CBA"/>
  </w:style>
  <w:style w:type="character" w:customStyle="1" w:styleId="510">
    <w:name w:val="Заголовок 5 Знак1"/>
    <w:aliases w:val="h5 Знак,Bold/Italics Знак,(приложение) Знак"/>
    <w:basedOn w:val="ad"/>
    <w:semiHidden/>
    <w:rsid w:val="000C7CBA"/>
    <w:rPr>
      <w:rFonts w:asciiTheme="majorHAnsi" w:eastAsiaTheme="majorEastAsia" w:hAnsiTheme="majorHAnsi" w:cstheme="majorBidi"/>
      <w:color w:val="243F60" w:themeColor="accent1" w:themeShade="7F"/>
      <w:sz w:val="24"/>
      <w:szCs w:val="24"/>
    </w:rPr>
  </w:style>
  <w:style w:type="paragraph" w:styleId="1fff">
    <w:name w:val="index 1"/>
    <w:basedOn w:val="ac"/>
    <w:next w:val="ac"/>
    <w:autoRedefine/>
    <w:semiHidden/>
    <w:unhideWhenUsed/>
    <w:rsid w:val="000C7CBA"/>
    <w:pPr>
      <w:ind w:left="240" w:hanging="240"/>
    </w:pPr>
    <w:rPr>
      <w:rFonts w:ascii="Arial" w:hAnsi="Arial"/>
      <w:b/>
      <w:color w:val="0000FF"/>
      <w:sz w:val="32"/>
      <w:szCs w:val="24"/>
    </w:rPr>
  </w:style>
  <w:style w:type="paragraph" w:styleId="2ff">
    <w:name w:val="index 2"/>
    <w:basedOn w:val="ac"/>
    <w:next w:val="ac"/>
    <w:autoRedefine/>
    <w:semiHidden/>
    <w:unhideWhenUsed/>
    <w:rsid w:val="000C7CBA"/>
    <w:pPr>
      <w:ind w:left="480" w:hanging="240"/>
    </w:pPr>
    <w:rPr>
      <w:rFonts w:ascii="Arial" w:hAnsi="Arial"/>
      <w:b/>
      <w:sz w:val="24"/>
      <w:szCs w:val="24"/>
    </w:rPr>
  </w:style>
  <w:style w:type="paragraph" w:styleId="3fa">
    <w:name w:val="index 3"/>
    <w:basedOn w:val="ac"/>
    <w:next w:val="ac"/>
    <w:autoRedefine/>
    <w:semiHidden/>
    <w:unhideWhenUsed/>
    <w:rsid w:val="000C7CBA"/>
    <w:pPr>
      <w:ind w:left="720" w:hanging="240"/>
    </w:pPr>
    <w:rPr>
      <w:rFonts w:ascii="Arial" w:hAnsi="Arial"/>
      <w:sz w:val="22"/>
      <w:szCs w:val="24"/>
    </w:rPr>
  </w:style>
  <w:style w:type="paragraph" w:styleId="4b">
    <w:name w:val="index 4"/>
    <w:basedOn w:val="ac"/>
    <w:next w:val="ac"/>
    <w:autoRedefine/>
    <w:semiHidden/>
    <w:unhideWhenUsed/>
    <w:rsid w:val="000C7CBA"/>
    <w:pPr>
      <w:ind w:left="960" w:hanging="240"/>
    </w:pPr>
    <w:rPr>
      <w:rFonts w:ascii="Arial" w:hAnsi="Arial"/>
      <w:sz w:val="24"/>
      <w:szCs w:val="24"/>
    </w:rPr>
  </w:style>
  <w:style w:type="paragraph" w:styleId="59">
    <w:name w:val="index 5"/>
    <w:basedOn w:val="ac"/>
    <w:next w:val="ac"/>
    <w:autoRedefine/>
    <w:semiHidden/>
    <w:unhideWhenUsed/>
    <w:rsid w:val="000C7CBA"/>
    <w:pPr>
      <w:ind w:left="1200" w:hanging="240"/>
    </w:pPr>
    <w:rPr>
      <w:sz w:val="24"/>
      <w:szCs w:val="24"/>
    </w:rPr>
  </w:style>
  <w:style w:type="paragraph" w:styleId="afffffa">
    <w:name w:val="Normal Indent"/>
    <w:basedOn w:val="ac"/>
    <w:semiHidden/>
    <w:unhideWhenUsed/>
    <w:rsid w:val="000C7CBA"/>
    <w:pPr>
      <w:spacing w:before="120" w:after="240" w:line="240" w:lineRule="atLeast"/>
      <w:ind w:firstLine="709"/>
      <w:jc w:val="both"/>
    </w:pPr>
    <w:rPr>
      <w:sz w:val="28"/>
      <w:szCs w:val="28"/>
      <w:lang w:eastAsia="en-US"/>
    </w:rPr>
  </w:style>
  <w:style w:type="character" w:customStyle="1" w:styleId="1fff0">
    <w:name w:val="Нижний колонтитул Знак1"/>
    <w:aliases w:val="Fusszeile Знак1"/>
    <w:basedOn w:val="ad"/>
    <w:semiHidden/>
    <w:rsid w:val="000C7CBA"/>
    <w:rPr>
      <w:rFonts w:ascii="Times New Roman" w:eastAsia="Times New Roman" w:hAnsi="Times New Roman" w:cs="Times New Roman"/>
      <w:sz w:val="24"/>
      <w:szCs w:val="24"/>
      <w:lang w:eastAsia="ru-RU"/>
    </w:rPr>
  </w:style>
  <w:style w:type="paragraph" w:styleId="afffffb">
    <w:name w:val="caption"/>
    <w:basedOn w:val="ac"/>
    <w:next w:val="ac"/>
    <w:unhideWhenUsed/>
    <w:qFormat/>
    <w:rsid w:val="000C7CBA"/>
    <w:pPr>
      <w:overflowPunct w:val="0"/>
      <w:autoSpaceDE w:val="0"/>
      <w:autoSpaceDN w:val="0"/>
      <w:adjustRightInd w:val="0"/>
      <w:spacing w:before="120" w:after="360"/>
      <w:jc w:val="both"/>
    </w:pPr>
    <w:rPr>
      <w:rFonts w:ascii="Arial" w:hAnsi="Arial"/>
      <w:b/>
      <w:i/>
      <w:kern w:val="20"/>
      <w:lang w:eastAsia="en-US"/>
    </w:rPr>
  </w:style>
  <w:style w:type="paragraph" w:styleId="2ff0">
    <w:name w:val="List Bullet 2"/>
    <w:basedOn w:val="ac"/>
    <w:unhideWhenUsed/>
    <w:rsid w:val="000C7CBA"/>
    <w:pPr>
      <w:tabs>
        <w:tab w:val="num" w:pos="720"/>
      </w:tabs>
      <w:spacing w:before="60" w:after="120"/>
      <w:ind w:left="720" w:hanging="360"/>
      <w:jc w:val="both"/>
    </w:pPr>
    <w:rPr>
      <w:rFonts w:ascii="Arial" w:hAnsi="Arial"/>
      <w:kern w:val="20"/>
      <w:sz w:val="22"/>
      <w:szCs w:val="22"/>
      <w:lang w:eastAsia="en-US"/>
    </w:rPr>
  </w:style>
  <w:style w:type="paragraph" w:styleId="3fb">
    <w:name w:val="List Number 3"/>
    <w:basedOn w:val="a"/>
    <w:semiHidden/>
    <w:unhideWhenUsed/>
    <w:rsid w:val="000C7CBA"/>
    <w:pPr>
      <w:keepNext/>
      <w:numPr>
        <w:numId w:val="0"/>
      </w:numPr>
      <w:tabs>
        <w:tab w:val="num" w:pos="2138"/>
      </w:tabs>
      <w:autoSpaceDE/>
      <w:autoSpaceDN/>
      <w:spacing w:after="120"/>
      <w:ind w:left="1758" w:hanging="340"/>
    </w:pPr>
    <w:rPr>
      <w:rFonts w:ascii="Arial" w:hAnsi="Arial"/>
      <w:kern w:val="20"/>
      <w:sz w:val="24"/>
      <w:szCs w:val="20"/>
    </w:rPr>
  </w:style>
  <w:style w:type="character" w:customStyle="1" w:styleId="1fff1">
    <w:name w:val="Основной текст с отступом Знак1"/>
    <w:aliases w:val="Основной текст без отступа Знак,Нумерованный список !! Знак,Основной текст 1 Знак,Надин стиль Знак"/>
    <w:basedOn w:val="ad"/>
    <w:semiHidden/>
    <w:rsid w:val="000C7CBA"/>
    <w:rPr>
      <w:rFonts w:ascii="Times New Roman" w:eastAsia="Times New Roman" w:hAnsi="Times New Roman" w:cs="Times New Roman"/>
      <w:sz w:val="24"/>
      <w:szCs w:val="24"/>
      <w:lang w:eastAsia="ru-RU"/>
    </w:rPr>
  </w:style>
  <w:style w:type="paragraph" w:customStyle="1" w:styleId="CoverAuthor">
    <w:name w:val="Cover Author"/>
    <w:basedOn w:val="ac"/>
    <w:rsid w:val="000C7CBA"/>
    <w:pPr>
      <w:spacing w:line="240" w:lineRule="atLeast"/>
    </w:pPr>
    <w:rPr>
      <w:rFonts w:ascii="Arial" w:hAnsi="Arial" w:cs="Arial"/>
      <w:spacing w:val="-5"/>
      <w:sz w:val="28"/>
      <w:szCs w:val="28"/>
      <w:lang w:eastAsia="en-US"/>
    </w:rPr>
  </w:style>
  <w:style w:type="paragraph" w:customStyle="1" w:styleId="ArtUH">
    <w:name w:val="ArtUH"/>
    <w:rsid w:val="000C7CBA"/>
    <w:pPr>
      <w:framePr w:w="9360" w:hSpace="187" w:vSpace="187" w:wrap="around" w:hAnchor="margin" w:xAlign="center" w:yAlign="top"/>
      <w:spacing w:after="120"/>
    </w:pPr>
    <w:rPr>
      <w:rFonts w:ascii="Arial" w:eastAsia="Times New Roman" w:hAnsi="Arial"/>
      <w:i/>
      <w:sz w:val="22"/>
      <w:lang w:val="en-GB" w:eastAsia="en-US"/>
    </w:rPr>
  </w:style>
  <w:style w:type="paragraph" w:customStyle="1" w:styleId="ArtLH">
    <w:name w:val="ArtLH"/>
    <w:basedOn w:val="ArtUH"/>
    <w:rsid w:val="000C7CBA"/>
    <w:pPr>
      <w:framePr w:wrap="around" w:yAlign="bottom"/>
    </w:pPr>
  </w:style>
  <w:style w:type="paragraph" w:customStyle="1" w:styleId="ArtUL">
    <w:name w:val="ArtUL"/>
    <w:basedOn w:val="ArtUH"/>
    <w:rsid w:val="000C7CBA"/>
    <w:pPr>
      <w:framePr w:w="3240" w:wrap="around" w:vAnchor="text" w:hAnchor="page" w:x="721" w:y="1"/>
    </w:pPr>
    <w:rPr>
      <w:rFonts w:ascii="Times" w:hAnsi="Times"/>
      <w:sz w:val="24"/>
    </w:rPr>
  </w:style>
  <w:style w:type="paragraph" w:customStyle="1" w:styleId="ArtUR">
    <w:name w:val="ArtUR"/>
    <w:basedOn w:val="ArtUL"/>
    <w:rsid w:val="000C7CBA"/>
    <w:pPr>
      <w:framePr w:w="10800" w:hSpace="72" w:vSpace="101" w:wrap="notBeside" w:y="145"/>
      <w:jc w:val="center"/>
    </w:pPr>
    <w:rPr>
      <w:sz w:val="20"/>
    </w:rPr>
  </w:style>
  <w:style w:type="paragraph" w:customStyle="1" w:styleId="ArtLL">
    <w:name w:val="ArtLL"/>
    <w:basedOn w:val="ArtUL"/>
    <w:rsid w:val="000C7CBA"/>
    <w:pPr>
      <w:framePr w:wrap="around" w:yAlign="bottom"/>
    </w:pPr>
  </w:style>
  <w:style w:type="paragraph" w:customStyle="1" w:styleId="ArtLR">
    <w:name w:val="ArtLR"/>
    <w:basedOn w:val="ArtLL"/>
    <w:rsid w:val="000C7CBA"/>
    <w:pPr>
      <w:framePr w:wrap="around" w:xAlign="right"/>
    </w:pPr>
  </w:style>
  <w:style w:type="paragraph" w:customStyle="1" w:styleId="Bulletlevel1">
    <w:name w:val="Bullet level 1"/>
    <w:basedOn w:val="ac"/>
    <w:rsid w:val="000C7CBA"/>
    <w:pPr>
      <w:numPr>
        <w:numId w:val="29"/>
      </w:numPr>
      <w:tabs>
        <w:tab w:val="num" w:pos="426"/>
      </w:tabs>
      <w:spacing w:before="80" w:after="80"/>
      <w:ind w:left="426" w:hanging="284"/>
      <w:jc w:val="both"/>
    </w:pPr>
    <w:rPr>
      <w:rFonts w:ascii="Arial" w:hAnsi="Arial"/>
      <w:kern w:val="20"/>
      <w:sz w:val="22"/>
      <w:szCs w:val="22"/>
      <w:lang w:eastAsia="en-US"/>
    </w:rPr>
  </w:style>
  <w:style w:type="paragraph" w:customStyle="1" w:styleId="Bulletlevel2">
    <w:name w:val="Bullet level 2"/>
    <w:basedOn w:val="Bulletlevel1"/>
    <w:rsid w:val="000C7CBA"/>
    <w:pPr>
      <w:numPr>
        <w:numId w:val="30"/>
      </w:numPr>
      <w:tabs>
        <w:tab w:val="num" w:pos="709"/>
        <w:tab w:val="num" w:pos="1512"/>
      </w:tabs>
      <w:ind w:left="709" w:hanging="283"/>
    </w:pPr>
    <w:rPr>
      <w:sz w:val="20"/>
    </w:rPr>
  </w:style>
  <w:style w:type="paragraph" w:customStyle="1" w:styleId="Bulletlevel3">
    <w:name w:val="Bullet level 3"/>
    <w:basedOn w:val="Bulletlevel2"/>
    <w:rsid w:val="000C7CBA"/>
    <w:pPr>
      <w:numPr>
        <w:numId w:val="0"/>
      </w:numPr>
      <w:tabs>
        <w:tab w:val="clear" w:pos="1512"/>
        <w:tab w:val="num" w:pos="1440"/>
      </w:tabs>
    </w:pPr>
  </w:style>
  <w:style w:type="paragraph" w:customStyle="1" w:styleId="NormalIndented">
    <w:name w:val="Normal Indented"/>
    <w:basedOn w:val="ac"/>
    <w:rsid w:val="000C7CBA"/>
    <w:pPr>
      <w:spacing w:before="80" w:after="200"/>
      <w:ind w:left="450"/>
      <w:jc w:val="both"/>
    </w:pPr>
    <w:rPr>
      <w:rFonts w:ascii="Arial" w:hAnsi="Arial"/>
      <w:kern w:val="20"/>
      <w:sz w:val="22"/>
      <w:szCs w:val="22"/>
      <w:lang w:eastAsia="en-US"/>
    </w:rPr>
  </w:style>
  <w:style w:type="paragraph" w:customStyle="1" w:styleId="TableBody">
    <w:name w:val="Table Body"/>
    <w:basedOn w:val="ac"/>
    <w:rsid w:val="000C7CBA"/>
    <w:pPr>
      <w:spacing w:before="40" w:after="40"/>
      <w:jc w:val="both"/>
    </w:pPr>
    <w:rPr>
      <w:rFonts w:ascii="Arial" w:hAnsi="Arial"/>
      <w:kern w:val="20"/>
      <w:szCs w:val="22"/>
      <w:lang w:eastAsia="en-US"/>
    </w:rPr>
  </w:style>
  <w:style w:type="paragraph" w:customStyle="1" w:styleId="TableHeader">
    <w:name w:val="Table Header"/>
    <w:basedOn w:val="af2"/>
    <w:rsid w:val="000C7CBA"/>
    <w:pPr>
      <w:tabs>
        <w:tab w:val="clear" w:pos="4536"/>
        <w:tab w:val="clear" w:pos="9072"/>
      </w:tabs>
      <w:spacing w:before="40" w:after="40"/>
      <w:jc w:val="center"/>
    </w:pPr>
    <w:rPr>
      <w:rFonts w:ascii="Arial" w:hAnsi="Arial"/>
      <w:b/>
      <w:bCs/>
      <w:color w:val="FFFFFF"/>
      <w:kern w:val="20"/>
      <w:sz w:val="22"/>
      <w:szCs w:val="22"/>
      <w:lang w:eastAsia="en-US"/>
    </w:rPr>
  </w:style>
  <w:style w:type="paragraph" w:customStyle="1" w:styleId="TableBullet">
    <w:name w:val="Table Bullet"/>
    <w:basedOn w:val="Bulletlevel3"/>
    <w:rsid w:val="000C7CBA"/>
  </w:style>
  <w:style w:type="paragraph" w:customStyle="1" w:styleId="callout">
    <w:name w:val="callout"/>
    <w:basedOn w:val="ac"/>
    <w:rsid w:val="000C7CBA"/>
    <w:pPr>
      <w:spacing w:before="60" w:after="120"/>
      <w:jc w:val="both"/>
    </w:pPr>
    <w:rPr>
      <w:b/>
      <w:bCs/>
      <w:i/>
      <w:iCs/>
      <w:kern w:val="20"/>
      <w:sz w:val="28"/>
      <w:szCs w:val="22"/>
      <w:lang w:eastAsia="en-US"/>
    </w:rPr>
  </w:style>
  <w:style w:type="paragraph" w:customStyle="1" w:styleId="Numberedbullet">
    <w:name w:val="Numbered bullet"/>
    <w:basedOn w:val="ac"/>
    <w:rsid w:val="000C7CBA"/>
    <w:pPr>
      <w:tabs>
        <w:tab w:val="num" w:pos="450"/>
      </w:tabs>
      <w:spacing w:before="60" w:after="120"/>
      <w:ind w:left="450" w:hanging="360"/>
      <w:jc w:val="both"/>
    </w:pPr>
    <w:rPr>
      <w:rFonts w:ascii="Arial" w:hAnsi="Arial"/>
      <w:kern w:val="20"/>
      <w:sz w:val="22"/>
      <w:szCs w:val="22"/>
      <w:lang w:eastAsia="en-US"/>
    </w:rPr>
  </w:style>
  <w:style w:type="paragraph" w:customStyle="1" w:styleId="Legal">
    <w:name w:val="Legal"/>
    <w:basedOn w:val="ac"/>
    <w:rsid w:val="000C7CBA"/>
    <w:pPr>
      <w:spacing w:before="60" w:after="120"/>
      <w:ind w:left="3600"/>
      <w:jc w:val="both"/>
    </w:pPr>
    <w:rPr>
      <w:rFonts w:ascii="Arial" w:hAnsi="Arial"/>
      <w:kern w:val="20"/>
      <w:sz w:val="14"/>
      <w:szCs w:val="22"/>
      <w:lang w:eastAsia="en-US"/>
    </w:rPr>
  </w:style>
  <w:style w:type="paragraph" w:customStyle="1" w:styleId="DefaultText">
    <w:name w:val="Default Text"/>
    <w:basedOn w:val="ac"/>
    <w:rsid w:val="000C7CBA"/>
    <w:pPr>
      <w:jc w:val="both"/>
    </w:pPr>
    <w:rPr>
      <w:noProof/>
      <w:kern w:val="20"/>
      <w:lang w:eastAsia="zh-CN"/>
    </w:rPr>
  </w:style>
  <w:style w:type="paragraph" w:customStyle="1" w:styleId="Bullet">
    <w:name w:val="Bullet"/>
    <w:basedOn w:val="ac"/>
    <w:rsid w:val="000C7CBA"/>
    <w:pPr>
      <w:overflowPunct w:val="0"/>
      <w:autoSpaceDE w:val="0"/>
      <w:autoSpaceDN w:val="0"/>
      <w:adjustRightInd w:val="0"/>
      <w:spacing w:after="120"/>
      <w:jc w:val="both"/>
    </w:pPr>
    <w:rPr>
      <w:rFonts w:ascii="Arial" w:hAnsi="Arial"/>
      <w:kern w:val="20"/>
      <w:lang w:eastAsia="en-US"/>
    </w:rPr>
  </w:style>
  <w:style w:type="paragraph" w:customStyle="1" w:styleId="Listcyansquare">
    <w:name w:val="List cyan square"/>
    <w:basedOn w:val="ac"/>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BATabelleZiele">
    <w:name w:val="BA Tabelle Ziele"/>
    <w:basedOn w:val="ac"/>
    <w:rsid w:val="000C7CBA"/>
    <w:pPr>
      <w:tabs>
        <w:tab w:val="num" w:pos="337"/>
      </w:tabs>
      <w:spacing w:before="60" w:after="60"/>
      <w:ind w:left="337" w:hanging="360"/>
      <w:jc w:val="both"/>
    </w:pPr>
    <w:rPr>
      <w:rFonts w:ascii="Arial" w:hAnsi="Arial" w:cs="Arial"/>
      <w:kern w:val="20"/>
      <w:sz w:val="22"/>
      <w:szCs w:val="22"/>
      <w:lang w:val="de-DE" w:eastAsia="en-US"/>
    </w:rPr>
  </w:style>
  <w:style w:type="paragraph" w:customStyle="1" w:styleId="StyleBodyText2After6pt">
    <w:name w:val="Style Body Text 2 + After:  6 pt"/>
    <w:basedOn w:val="2f"/>
    <w:rsid w:val="000C7CBA"/>
    <w:pPr>
      <w:widowControl/>
      <w:autoSpaceDE/>
      <w:autoSpaceDN/>
      <w:adjustRightInd/>
      <w:spacing w:before="60" w:after="120"/>
      <w:jc w:val="left"/>
    </w:pPr>
    <w:rPr>
      <w:rFonts w:ascii="Arial" w:hAnsi="Arial"/>
      <w:i w:val="0"/>
      <w:color w:val="000000"/>
      <w:kern w:val="20"/>
      <w:sz w:val="36"/>
      <w:lang w:val="ru-RU" w:eastAsia="en-US"/>
    </w:rPr>
  </w:style>
  <w:style w:type="paragraph" w:customStyle="1" w:styleId="Normalbold">
    <w:name w:val="Normal bold"/>
    <w:basedOn w:val="ac"/>
    <w:rsid w:val="000C7CBA"/>
    <w:pPr>
      <w:spacing w:before="60" w:after="120"/>
      <w:jc w:val="both"/>
    </w:pPr>
    <w:rPr>
      <w:rFonts w:ascii="Arial" w:hAnsi="Arial"/>
      <w:b/>
      <w:kern w:val="20"/>
      <w:sz w:val="22"/>
      <w:szCs w:val="22"/>
      <w:lang w:eastAsia="en-US"/>
    </w:rPr>
  </w:style>
  <w:style w:type="paragraph" w:customStyle="1" w:styleId="Formtitle">
    <w:name w:val="Form title"/>
    <w:basedOn w:val="ac"/>
    <w:rsid w:val="000C7CBA"/>
    <w:pPr>
      <w:pageBreakBefore/>
      <w:pBdr>
        <w:bottom w:val="single" w:sz="12" w:space="3" w:color="auto"/>
      </w:pBdr>
      <w:spacing w:before="240" w:after="120"/>
      <w:jc w:val="both"/>
    </w:pPr>
    <w:rPr>
      <w:rFonts w:ascii="Arial" w:hAnsi="Arial"/>
      <w:b/>
      <w:caps/>
      <w:color w:val="333333"/>
      <w:kern w:val="20"/>
      <w:sz w:val="32"/>
      <w:szCs w:val="32"/>
      <w:lang w:eastAsia="en-US"/>
    </w:rPr>
  </w:style>
  <w:style w:type="paragraph" w:customStyle="1" w:styleId="Normalunderlined">
    <w:name w:val="Normal underlined"/>
    <w:basedOn w:val="ac"/>
    <w:rsid w:val="000C7CBA"/>
    <w:pPr>
      <w:spacing w:before="60" w:after="120"/>
      <w:jc w:val="both"/>
    </w:pPr>
    <w:rPr>
      <w:rFonts w:ascii="Arial" w:hAnsi="Arial"/>
      <w:kern w:val="20"/>
      <w:sz w:val="22"/>
      <w:szCs w:val="22"/>
      <w:u w:val="single"/>
      <w:lang w:val="sq-AL" w:eastAsia="en-US"/>
    </w:rPr>
  </w:style>
  <w:style w:type="paragraph" w:customStyle="1" w:styleId="Listcyansquarelevel2">
    <w:name w:val="List cyan square level 2"/>
    <w:basedOn w:val="ac"/>
    <w:rsid w:val="000C7CBA"/>
    <w:pPr>
      <w:tabs>
        <w:tab w:val="num" w:pos="1191"/>
      </w:tabs>
      <w:spacing w:before="60" w:after="120"/>
      <w:ind w:left="1191" w:hanging="284"/>
      <w:jc w:val="both"/>
    </w:pPr>
    <w:rPr>
      <w:rFonts w:ascii="Arial" w:hAnsi="Arial"/>
      <w:sz w:val="22"/>
      <w:lang w:eastAsia="en-US"/>
    </w:rPr>
  </w:style>
  <w:style w:type="paragraph" w:customStyle="1" w:styleId="Normalboldunderlined">
    <w:name w:val="Normal bold underlined"/>
    <w:basedOn w:val="ac"/>
    <w:rsid w:val="000C7CBA"/>
    <w:pPr>
      <w:spacing w:before="60" w:after="120"/>
      <w:jc w:val="both"/>
    </w:pPr>
    <w:rPr>
      <w:rFonts w:ascii="Arial" w:hAnsi="Arial"/>
      <w:b/>
      <w:kern w:val="20"/>
      <w:sz w:val="22"/>
      <w:szCs w:val="22"/>
      <w:u w:val="single"/>
      <w:lang w:eastAsia="en-US"/>
    </w:rPr>
  </w:style>
  <w:style w:type="paragraph" w:customStyle="1" w:styleId="BodyTextKeep">
    <w:name w:val="Body Text Keep"/>
    <w:basedOn w:val="ac"/>
    <w:rsid w:val="000C7CBA"/>
    <w:pPr>
      <w:keepNext/>
      <w:tabs>
        <w:tab w:val="left" w:pos="3345"/>
      </w:tabs>
      <w:spacing w:after="120" w:line="240" w:lineRule="atLeast"/>
    </w:pPr>
    <w:rPr>
      <w:rFonts w:ascii="Arial" w:hAnsi="Arial"/>
      <w:sz w:val="24"/>
    </w:rPr>
  </w:style>
  <w:style w:type="paragraph" w:customStyle="1" w:styleId="RamkaTXT10">
    <w:name w:val="RamkaTXT(10)"/>
    <w:basedOn w:val="ac"/>
    <w:rsid w:val="000C7CBA"/>
    <w:pPr>
      <w:keepNext/>
      <w:spacing w:line="360" w:lineRule="auto"/>
    </w:pPr>
    <w:rPr>
      <w:rFonts w:ascii="Arial" w:hAnsi="Arial"/>
    </w:rPr>
  </w:style>
  <w:style w:type="paragraph" w:customStyle="1" w:styleId="Referenceslist">
    <w:name w:val="References list"/>
    <w:basedOn w:val="ac"/>
    <w:rsid w:val="000C7CBA"/>
    <w:pPr>
      <w:tabs>
        <w:tab w:val="num" w:pos="720"/>
      </w:tabs>
      <w:spacing w:after="240" w:line="240" w:lineRule="atLeast"/>
      <w:ind w:left="720" w:hanging="363"/>
      <w:jc w:val="both"/>
    </w:pPr>
    <w:rPr>
      <w:rFonts w:ascii="Arial" w:hAnsi="Arial"/>
      <w:kern w:val="20"/>
      <w:sz w:val="22"/>
      <w:szCs w:val="22"/>
      <w:lang w:eastAsia="en-US"/>
    </w:rPr>
  </w:style>
  <w:style w:type="paragraph" w:customStyle="1" w:styleId="Tablenumbering1">
    <w:name w:val="Table numbering 1"/>
    <w:basedOn w:val="ac"/>
    <w:rsid w:val="000C7CBA"/>
    <w:pPr>
      <w:tabs>
        <w:tab w:val="num" w:pos="340"/>
      </w:tabs>
      <w:spacing w:after="240" w:line="240" w:lineRule="atLeast"/>
      <w:ind w:left="227" w:hanging="57"/>
    </w:pPr>
    <w:rPr>
      <w:rFonts w:ascii="Arial" w:hAnsi="Arial"/>
      <w:b/>
      <w:kern w:val="20"/>
      <w:sz w:val="22"/>
      <w:szCs w:val="22"/>
      <w:lang w:eastAsia="en-US"/>
    </w:rPr>
  </w:style>
  <w:style w:type="paragraph" w:customStyle="1" w:styleId="Tablenumbering2">
    <w:name w:val="Table numbering 2"/>
    <w:basedOn w:val="ac"/>
    <w:next w:val="ac"/>
    <w:rsid w:val="000C7CBA"/>
    <w:pPr>
      <w:tabs>
        <w:tab w:val="num" w:pos="54"/>
      </w:tabs>
      <w:spacing w:before="60" w:after="120"/>
      <w:ind w:left="54" w:firstLine="116"/>
    </w:pPr>
    <w:rPr>
      <w:rFonts w:ascii="Arial" w:hAnsi="Arial"/>
      <w:kern w:val="20"/>
      <w:sz w:val="22"/>
      <w:szCs w:val="22"/>
      <w:lang w:eastAsia="en-US"/>
    </w:rPr>
  </w:style>
  <w:style w:type="paragraph" w:customStyle="1" w:styleId="StyleListcyansquarelevel2Kernat14pt">
    <w:name w:val="Style List cyan square level 2 + Kern at 14 pt"/>
    <w:basedOn w:val="Listcyansquarelevel2"/>
    <w:rsid w:val="000C7CBA"/>
    <w:rPr>
      <w:kern w:val="28"/>
    </w:rPr>
  </w:style>
  <w:style w:type="paragraph" w:customStyle="1" w:styleId="TOCheader">
    <w:name w:val="TOC header"/>
    <w:basedOn w:val="Normalbold"/>
    <w:rsid w:val="000C7CBA"/>
    <w:pPr>
      <w:spacing w:before="360" w:after="480"/>
    </w:pPr>
    <w:rPr>
      <w:color w:val="000080"/>
      <w:sz w:val="28"/>
    </w:rPr>
  </w:style>
  <w:style w:type="paragraph" w:customStyle="1" w:styleId="ListLast">
    <w:name w:val="List Last"/>
    <w:basedOn w:val="affa"/>
    <w:next w:val="ac"/>
    <w:rsid w:val="000C7CBA"/>
    <w:pPr>
      <w:keepNext/>
      <w:tabs>
        <w:tab w:val="clear" w:pos="360"/>
        <w:tab w:val="left" w:pos="720"/>
      </w:tabs>
      <w:overflowPunct w:val="0"/>
      <w:autoSpaceDE w:val="0"/>
      <w:autoSpaceDN w:val="0"/>
      <w:adjustRightInd w:val="0"/>
      <w:ind w:left="720" w:hanging="432"/>
    </w:pPr>
    <w:rPr>
      <w:rFonts w:ascii="Arial" w:hAnsi="Arial"/>
      <w:b/>
    </w:rPr>
  </w:style>
  <w:style w:type="paragraph" w:customStyle="1" w:styleId="TableCell">
    <w:name w:val="Table Cell"/>
    <w:basedOn w:val="ac"/>
    <w:rsid w:val="000C7CBA"/>
    <w:pPr>
      <w:spacing w:after="1"/>
      <w:ind w:left="6" w:firstLine="6"/>
    </w:pPr>
    <w:rPr>
      <w:rFonts w:ascii="Arial" w:hAnsi="Arial"/>
      <w:sz w:val="24"/>
      <w:szCs w:val="24"/>
    </w:rPr>
  </w:style>
  <w:style w:type="paragraph" w:customStyle="1" w:styleId="TableCaption">
    <w:name w:val="Table Caption"/>
    <w:basedOn w:val="ac"/>
    <w:next w:val="ac"/>
    <w:rsid w:val="000C7CBA"/>
    <w:pPr>
      <w:keepNext/>
      <w:spacing w:before="360" w:after="120"/>
    </w:pPr>
    <w:rPr>
      <w:rFonts w:ascii="Arial" w:hAnsi="Arial"/>
      <w:b/>
      <w:i/>
      <w:sz w:val="22"/>
      <w:szCs w:val="24"/>
    </w:rPr>
  </w:style>
  <w:style w:type="paragraph" w:customStyle="1" w:styleId="IBM">
    <w:name w:val="IBM"/>
    <w:basedOn w:val="ac"/>
    <w:rsid w:val="000C7CBA"/>
    <w:pPr>
      <w:tabs>
        <w:tab w:val="num" w:pos="1080"/>
      </w:tabs>
      <w:spacing w:before="60" w:after="120"/>
      <w:ind w:left="1080" w:hanging="360"/>
    </w:pPr>
    <w:rPr>
      <w:rFonts w:ascii="Arial" w:hAnsi="Arial"/>
      <w:sz w:val="22"/>
      <w:szCs w:val="24"/>
      <w:lang w:eastAsia="en-US"/>
    </w:rPr>
  </w:style>
  <w:style w:type="paragraph" w:customStyle="1" w:styleId="Tablecyannumbering">
    <w:name w:val="Table cyan numbering"/>
    <w:basedOn w:val="ac"/>
    <w:next w:val="ac"/>
    <w:rsid w:val="000C7CBA"/>
    <w:pPr>
      <w:tabs>
        <w:tab w:val="num" w:pos="284"/>
      </w:tabs>
      <w:spacing w:before="60" w:after="120"/>
      <w:ind w:left="284" w:hanging="284"/>
      <w:jc w:val="both"/>
    </w:pPr>
    <w:rPr>
      <w:rFonts w:ascii="Arial" w:hAnsi="Arial"/>
      <w:kern w:val="20"/>
      <w:sz w:val="22"/>
      <w:szCs w:val="22"/>
      <w:lang w:val="en-GB" w:eastAsia="en-US"/>
    </w:rPr>
  </w:style>
  <w:style w:type="paragraph" w:customStyle="1" w:styleId="Normalbolditalic">
    <w:name w:val="Normal bold italic"/>
    <w:basedOn w:val="ac"/>
    <w:next w:val="ac"/>
    <w:rsid w:val="000C7CBA"/>
    <w:pPr>
      <w:spacing w:before="60" w:after="120"/>
      <w:jc w:val="both"/>
    </w:pPr>
    <w:rPr>
      <w:rFonts w:ascii="Arial" w:hAnsi="Arial"/>
      <w:b/>
      <w:i/>
      <w:kern w:val="20"/>
      <w:sz w:val="22"/>
      <w:szCs w:val="22"/>
      <w:lang w:eastAsia="en-US"/>
    </w:rPr>
  </w:style>
  <w:style w:type="paragraph" w:customStyle="1" w:styleId="Normalunderlineditalic">
    <w:name w:val="Normal underlined italic"/>
    <w:basedOn w:val="ac"/>
    <w:next w:val="ac"/>
    <w:rsid w:val="000C7CBA"/>
    <w:pPr>
      <w:spacing w:before="60" w:after="120"/>
      <w:jc w:val="both"/>
    </w:pPr>
    <w:rPr>
      <w:rFonts w:ascii="Arial" w:hAnsi="Arial"/>
      <w:i/>
      <w:kern w:val="20"/>
      <w:sz w:val="22"/>
      <w:szCs w:val="22"/>
      <w:u w:val="single"/>
      <w:lang w:eastAsia="en-US"/>
    </w:rPr>
  </w:style>
  <w:style w:type="paragraph" w:customStyle="1" w:styleId="TableTitle">
    <w:name w:val="TableTitle"/>
    <w:basedOn w:val="ac"/>
    <w:rsid w:val="000C7CBA"/>
    <w:pPr>
      <w:keepNext/>
      <w:keepLines/>
      <w:shd w:val="pct20" w:color="auto" w:fill="auto"/>
      <w:ind w:left="-113" w:right="-113"/>
      <w:jc w:val="center"/>
    </w:pPr>
    <w:rPr>
      <w:b/>
      <w:spacing w:val="-5"/>
      <w:sz w:val="24"/>
    </w:rPr>
  </w:style>
  <w:style w:type="paragraph" w:customStyle="1" w:styleId="Activitieslist">
    <w:name w:val="Activities list"/>
    <w:basedOn w:val="ac"/>
    <w:next w:val="ac"/>
    <w:rsid w:val="000C7CBA"/>
    <w:pPr>
      <w:tabs>
        <w:tab w:val="num" w:pos="1191"/>
      </w:tabs>
      <w:spacing w:before="60" w:after="120"/>
      <w:ind w:left="1191" w:hanging="1191"/>
      <w:jc w:val="both"/>
    </w:pPr>
    <w:rPr>
      <w:rFonts w:ascii="Arial" w:hAnsi="Arial"/>
      <w:b/>
      <w:kern w:val="20"/>
      <w:sz w:val="22"/>
      <w:szCs w:val="22"/>
      <w:lang w:eastAsia="en-US"/>
    </w:rPr>
  </w:style>
  <w:style w:type="paragraph" w:customStyle="1" w:styleId="Tablecaption0">
    <w:name w:val="Table caption"/>
    <w:basedOn w:val="afffffb"/>
    <w:rsid w:val="000C7CBA"/>
  </w:style>
  <w:style w:type="paragraph" w:customStyle="1" w:styleId="Listcomments">
    <w:name w:val="List comments"/>
    <w:basedOn w:val="Bulletlevel2"/>
    <w:rsid w:val="000C7CBA"/>
    <w:pPr>
      <w:numPr>
        <w:numId w:val="0"/>
      </w:numPr>
      <w:tabs>
        <w:tab w:val="left" w:pos="851"/>
        <w:tab w:val="num" w:pos="1440"/>
      </w:tabs>
      <w:spacing w:before="0" w:after="0"/>
      <w:ind w:left="964"/>
    </w:pPr>
    <w:rPr>
      <w:lang w:val="en-GB"/>
    </w:rPr>
  </w:style>
  <w:style w:type="paragraph" w:customStyle="1" w:styleId="Listcyansquarelevel3">
    <w:name w:val="List cyan square level 3"/>
    <w:basedOn w:val="ac"/>
    <w:rsid w:val="000C7CBA"/>
    <w:pPr>
      <w:tabs>
        <w:tab w:val="num" w:pos="1701"/>
      </w:tabs>
      <w:spacing w:before="80" w:after="80"/>
      <w:ind w:left="1701" w:hanging="397"/>
      <w:jc w:val="both"/>
    </w:pPr>
    <w:rPr>
      <w:rFonts w:ascii="Arial" w:hAnsi="Arial"/>
      <w:kern w:val="20"/>
      <w:sz w:val="22"/>
      <w:szCs w:val="22"/>
      <w:lang w:eastAsia="en-US"/>
    </w:rPr>
  </w:style>
  <w:style w:type="paragraph" w:customStyle="1" w:styleId="Listcyantext">
    <w:name w:val="List cyan text"/>
    <w:basedOn w:val="ac"/>
    <w:rsid w:val="000C7CBA"/>
    <w:pPr>
      <w:spacing w:before="60" w:after="120"/>
      <w:ind w:left="720"/>
      <w:jc w:val="both"/>
    </w:pPr>
    <w:rPr>
      <w:rFonts w:ascii="Arial" w:hAnsi="Arial"/>
      <w:kern w:val="20"/>
      <w:sz w:val="22"/>
      <w:szCs w:val="22"/>
      <w:lang w:eastAsia="en-US"/>
    </w:rPr>
  </w:style>
  <w:style w:type="paragraph" w:customStyle="1" w:styleId="Listcyansquarebold">
    <w:name w:val="List cyan square bold"/>
    <w:basedOn w:val="ac"/>
    <w:rsid w:val="000C7CBA"/>
    <w:pPr>
      <w:tabs>
        <w:tab w:val="num" w:pos="720"/>
      </w:tabs>
      <w:spacing w:before="60" w:after="120"/>
      <w:ind w:left="720" w:hanging="363"/>
      <w:jc w:val="both"/>
    </w:pPr>
    <w:rPr>
      <w:rFonts w:ascii="Arial" w:hAnsi="Arial"/>
      <w:b/>
      <w:kern w:val="20"/>
      <w:sz w:val="22"/>
      <w:szCs w:val="22"/>
      <w:lang w:val="en-GB" w:eastAsia="en-US"/>
    </w:rPr>
  </w:style>
  <w:style w:type="paragraph" w:customStyle="1" w:styleId="CoverSubtitle">
    <w:name w:val="Cover Subtitle"/>
    <w:basedOn w:val="ac"/>
    <w:next w:val="ac"/>
    <w:rsid w:val="000C7CBA"/>
    <w:pPr>
      <w:keepNext/>
      <w:keepLines/>
      <w:pBdr>
        <w:top w:val="single" w:sz="6" w:space="24" w:color="auto"/>
      </w:pBdr>
      <w:tabs>
        <w:tab w:val="left" w:pos="2835"/>
      </w:tabs>
      <w:suppressAutoHyphens/>
      <w:spacing w:line="480" w:lineRule="atLeast"/>
      <w:ind w:left="11"/>
    </w:pPr>
    <w:rPr>
      <w:rFonts w:ascii="Arial" w:hAnsi="Arial"/>
      <w:b/>
      <w:spacing w:val="-30"/>
      <w:kern w:val="28"/>
      <w:sz w:val="48"/>
      <w:lang w:eastAsia="en-US"/>
    </w:rPr>
  </w:style>
  <w:style w:type="paragraph" w:customStyle="1" w:styleId="afffffc">
    <w:name w:val="Приложение#"/>
    <w:basedOn w:val="Formtitle"/>
    <w:rsid w:val="000C7CBA"/>
    <w:pPr>
      <w:pBdr>
        <w:bottom w:val="single" w:sz="12" w:space="1" w:color="auto"/>
      </w:pBdr>
      <w:jc w:val="left"/>
    </w:pPr>
  </w:style>
  <w:style w:type="paragraph" w:customStyle="1" w:styleId="Formsubtitle">
    <w:name w:val="Form subtitle"/>
    <w:basedOn w:val="Formtitle"/>
    <w:rsid w:val="000C7CBA"/>
    <w:pPr>
      <w:jc w:val="left"/>
    </w:pPr>
    <w:rPr>
      <w:sz w:val="28"/>
      <w:lang w:val="en-GB"/>
    </w:rPr>
  </w:style>
  <w:style w:type="paragraph" w:customStyle="1" w:styleId="ListcyansquareCharCharChar">
    <w:name w:val="List cyan square Char Char Char"/>
    <w:basedOn w:val="ac"/>
    <w:rsid w:val="000C7CBA"/>
    <w:pPr>
      <w:tabs>
        <w:tab w:val="num" w:pos="720"/>
      </w:tabs>
      <w:spacing w:before="60" w:after="120"/>
      <w:ind w:left="720" w:hanging="360"/>
      <w:jc w:val="both"/>
    </w:pPr>
    <w:rPr>
      <w:rFonts w:ascii="Arial" w:hAnsi="Arial"/>
      <w:kern w:val="20"/>
      <w:sz w:val="22"/>
      <w:szCs w:val="22"/>
      <w:lang w:eastAsia="en-US"/>
    </w:rPr>
  </w:style>
  <w:style w:type="paragraph" w:customStyle="1" w:styleId="IBMCharChar">
    <w:name w:val="IBM Char Char"/>
    <w:basedOn w:val="ac"/>
    <w:rsid w:val="000C7CBA"/>
    <w:pPr>
      <w:tabs>
        <w:tab w:val="num" w:pos="1080"/>
      </w:tabs>
      <w:spacing w:before="60" w:after="120"/>
      <w:ind w:left="1080" w:hanging="360"/>
    </w:pPr>
    <w:rPr>
      <w:rFonts w:ascii="Arial" w:hAnsi="Arial"/>
      <w:sz w:val="22"/>
      <w:szCs w:val="24"/>
      <w:lang w:eastAsia="en-US"/>
    </w:rPr>
  </w:style>
  <w:style w:type="paragraph" w:customStyle="1" w:styleId="p1CharChar">
    <w:name w:val="p1 Char Char"/>
    <w:basedOn w:val="ac"/>
    <w:rsid w:val="000C7CBA"/>
    <w:pPr>
      <w:overflowPunct w:val="0"/>
      <w:autoSpaceDE w:val="0"/>
      <w:autoSpaceDN w:val="0"/>
      <w:adjustRightInd w:val="0"/>
      <w:spacing w:after="120"/>
      <w:ind w:left="720"/>
      <w:jc w:val="both"/>
    </w:pPr>
    <w:rPr>
      <w:rFonts w:ascii="Arial" w:hAnsi="Arial"/>
      <w:kern w:val="20"/>
      <w:sz w:val="22"/>
      <w:szCs w:val="24"/>
      <w:lang w:val="en-GB" w:eastAsia="en-US"/>
    </w:rPr>
  </w:style>
  <w:style w:type="paragraph" w:customStyle="1" w:styleId="NormalunderlineditalicCharChar">
    <w:name w:val="Normal underlined italic Char Char"/>
    <w:basedOn w:val="ac"/>
    <w:next w:val="ac"/>
    <w:rsid w:val="000C7CBA"/>
    <w:pPr>
      <w:spacing w:before="60" w:after="120"/>
      <w:jc w:val="both"/>
    </w:pPr>
    <w:rPr>
      <w:rFonts w:ascii="Arial" w:hAnsi="Arial"/>
      <w:i/>
      <w:kern w:val="20"/>
      <w:sz w:val="22"/>
      <w:szCs w:val="22"/>
      <w:u w:val="single"/>
      <w:lang w:eastAsia="en-US"/>
    </w:rPr>
  </w:style>
  <w:style w:type="paragraph" w:customStyle="1" w:styleId="Listcyansquarelevel2Char">
    <w:name w:val="List cyan square level 2 Char"/>
    <w:basedOn w:val="ac"/>
    <w:rsid w:val="000C7CBA"/>
    <w:pPr>
      <w:tabs>
        <w:tab w:val="num" w:pos="1191"/>
      </w:tabs>
      <w:spacing w:before="60" w:after="120"/>
      <w:ind w:left="1191" w:hanging="284"/>
      <w:jc w:val="both"/>
    </w:pPr>
    <w:rPr>
      <w:rFonts w:ascii="Arial" w:hAnsi="Arial"/>
      <w:sz w:val="22"/>
      <w:lang w:eastAsia="en-US"/>
    </w:rPr>
  </w:style>
  <w:style w:type="paragraph" w:customStyle="1" w:styleId="afffffd">
    <w:name w:val="Простой"/>
    <w:basedOn w:val="ac"/>
    <w:rsid w:val="000C7CBA"/>
    <w:rPr>
      <w:rFonts w:ascii="Arial" w:hAnsi="Arial" w:cs="Arial"/>
      <w:spacing w:val="-5"/>
      <w:lang w:eastAsia="en-US"/>
    </w:rPr>
  </w:style>
  <w:style w:type="paragraph" w:customStyle="1" w:styleId="CoverAddress">
    <w:name w:val="Cover Address"/>
    <w:basedOn w:val="ac"/>
    <w:rsid w:val="000C7CBA"/>
    <w:pPr>
      <w:spacing w:line="240" w:lineRule="atLeast"/>
    </w:pPr>
    <w:rPr>
      <w:rFonts w:ascii="Arial" w:hAnsi="Arial" w:cs="Arial"/>
      <w:spacing w:val="-5"/>
      <w:lang w:eastAsia="en-US"/>
    </w:rPr>
  </w:style>
  <w:style w:type="paragraph" w:customStyle="1" w:styleId="SectionHeading">
    <w:name w:val="Section Heading"/>
    <w:basedOn w:val="1e"/>
    <w:rsid w:val="000C7CBA"/>
    <w:pPr>
      <w:keepLines/>
      <w:pageBreakBefore/>
      <w:tabs>
        <w:tab w:val="clear" w:pos="0"/>
        <w:tab w:val="num" w:pos="709"/>
      </w:tabs>
      <w:spacing w:before="220" w:after="60" w:line="320" w:lineRule="atLeast"/>
      <w:ind w:left="709" w:hanging="709"/>
      <w:jc w:val="left"/>
      <w:outlineLvl w:val="9"/>
    </w:pPr>
    <w:rPr>
      <w:rFonts w:ascii="Arial" w:hAnsi="Arial" w:cs="Arial"/>
      <w:bCs/>
      <w:kern w:val="20"/>
      <w:sz w:val="40"/>
      <w:szCs w:val="40"/>
      <w:lang w:eastAsia="en-US"/>
    </w:rPr>
  </w:style>
  <w:style w:type="paragraph" w:customStyle="1" w:styleId="Style6">
    <w:name w:val="Style 6"/>
    <w:basedOn w:val="BodyTextKeep"/>
    <w:rsid w:val="000C7CBA"/>
    <w:pPr>
      <w:spacing w:before="120" w:line="240" w:lineRule="auto"/>
      <w:ind w:firstLine="709"/>
      <w:jc w:val="both"/>
    </w:pPr>
    <w:rPr>
      <w:rFonts w:ascii="Times New Roman" w:hAnsi="Times New Roman" w:cs="Arial"/>
      <w:sz w:val="28"/>
      <w:szCs w:val="28"/>
      <w:lang w:eastAsia="en-US"/>
    </w:rPr>
  </w:style>
  <w:style w:type="paragraph" w:customStyle="1" w:styleId="StyleFormtitleLeft">
    <w:name w:val="Style Form title + Left"/>
    <w:basedOn w:val="Formtitle"/>
    <w:rsid w:val="000C7CBA"/>
    <w:pPr>
      <w:jc w:val="left"/>
    </w:pPr>
    <w:rPr>
      <w:bCs/>
      <w:szCs w:val="20"/>
    </w:rPr>
  </w:style>
  <w:style w:type="paragraph" w:customStyle="1" w:styleId="CoverTitle">
    <w:name w:val="Cover Title"/>
    <w:basedOn w:val="ac"/>
    <w:next w:val="CoverSubtitle"/>
    <w:rsid w:val="000C7CBA"/>
    <w:pPr>
      <w:keepNext/>
      <w:keepLines/>
      <w:pBdr>
        <w:top w:val="single" w:sz="48" w:space="31" w:color="auto"/>
      </w:pBdr>
      <w:tabs>
        <w:tab w:val="left" w:pos="2835"/>
      </w:tabs>
      <w:suppressAutoHyphens/>
      <w:spacing w:before="240" w:after="500" w:line="640" w:lineRule="exact"/>
      <w:ind w:left="11" w:hanging="11"/>
    </w:pPr>
    <w:rPr>
      <w:rFonts w:ascii="Arial" w:hAnsi="Arial" w:cs="Arial"/>
      <w:b/>
      <w:bCs/>
      <w:spacing w:val="-20"/>
      <w:kern w:val="28"/>
      <w:sz w:val="64"/>
      <w:szCs w:val="64"/>
      <w:lang w:eastAsia="en-US"/>
    </w:rPr>
  </w:style>
  <w:style w:type="paragraph" w:customStyle="1" w:styleId="StyleCoverTitle">
    <w:name w:val="Style Cover Title"/>
    <w:basedOn w:val="CoverTitle"/>
    <w:rsid w:val="000C7CBA"/>
    <w:pPr>
      <w:spacing w:before="0" w:after="240" w:line="240" w:lineRule="auto"/>
      <w:jc w:val="right"/>
    </w:pPr>
    <w:rPr>
      <w:rFonts w:cs="Times New Roman"/>
      <w:color w:val="000080"/>
      <w:spacing w:val="0"/>
      <w:sz w:val="40"/>
      <w:szCs w:val="20"/>
    </w:rPr>
  </w:style>
  <w:style w:type="paragraph" w:customStyle="1" w:styleId="StyleStyleCoverTitleLeft-19cmFirstline19cm">
    <w:name w:val="Style Style Cover Title + Left:  -19 cm First line:  19 cm"/>
    <w:basedOn w:val="StyleCoverTitle"/>
    <w:rsid w:val="000C7CBA"/>
    <w:pPr>
      <w:pBdr>
        <w:top w:val="none" w:sz="0" w:space="0" w:color="auto"/>
      </w:pBdr>
      <w:ind w:left="-1080" w:firstLine="1080"/>
    </w:pPr>
  </w:style>
  <w:style w:type="paragraph" w:customStyle="1" w:styleId="CoverSubtytle">
    <w:name w:val="Cover Subtytle"/>
    <w:basedOn w:val="ac"/>
    <w:rsid w:val="000C7CBA"/>
    <w:pPr>
      <w:spacing w:before="60" w:after="120"/>
      <w:jc w:val="right"/>
    </w:pPr>
    <w:rPr>
      <w:rFonts w:ascii="Arial" w:hAnsi="Arial"/>
      <w:b/>
      <w:color w:val="333333"/>
      <w:kern w:val="20"/>
      <w:sz w:val="32"/>
      <w:lang w:eastAsia="en-US"/>
    </w:rPr>
  </w:style>
  <w:style w:type="paragraph" w:customStyle="1" w:styleId="StyleStyleCoverTitleLeft-415cm">
    <w:name w:val="Style Style Cover Title + Left:  -415 cm"/>
    <w:basedOn w:val="StyleCoverTitle"/>
    <w:rsid w:val="000C7CBA"/>
    <w:pPr>
      <w:ind w:left="-2340"/>
    </w:pPr>
  </w:style>
  <w:style w:type="paragraph" w:customStyle="1" w:styleId="Simple">
    <w:name w:val="Simple"/>
    <w:basedOn w:val="ac"/>
    <w:rsid w:val="000C7CBA"/>
    <w:pPr>
      <w:jc w:val="both"/>
    </w:pPr>
    <w:rPr>
      <w:rFonts w:ascii="Arial" w:hAnsi="Arial" w:cs="Arial"/>
      <w:spacing w:val="-5"/>
      <w:lang w:eastAsia="en-US"/>
    </w:rPr>
  </w:style>
  <w:style w:type="paragraph" w:customStyle="1" w:styleId="Style7">
    <w:name w:val="Style 7"/>
    <w:basedOn w:val="Simple"/>
    <w:rsid w:val="000C7CBA"/>
    <w:rPr>
      <w:rFonts w:ascii="Times New Roman" w:hAnsi="Times New Roman" w:cs="Times New Roman"/>
      <w:spacing w:val="0"/>
      <w:sz w:val="28"/>
    </w:rPr>
  </w:style>
  <w:style w:type="paragraph" w:customStyle="1" w:styleId="Style9">
    <w:name w:val="Style 9"/>
    <w:basedOn w:val="ac"/>
    <w:rsid w:val="000C7CBA"/>
    <w:pPr>
      <w:keepLines/>
      <w:spacing w:before="60" w:after="60"/>
    </w:pPr>
    <w:rPr>
      <w:sz w:val="28"/>
      <w:szCs w:val="28"/>
      <w:lang w:eastAsia="en-US"/>
    </w:rPr>
  </w:style>
  <w:style w:type="paragraph" w:customStyle="1" w:styleId="Style8">
    <w:name w:val="Style 8"/>
    <w:basedOn w:val="Simple"/>
    <w:rsid w:val="000C7CBA"/>
    <w:pPr>
      <w:spacing w:before="120" w:after="120" w:line="240" w:lineRule="atLeast"/>
      <w:jc w:val="center"/>
    </w:pPr>
    <w:rPr>
      <w:rFonts w:ascii="Times New Roman" w:hAnsi="Times New Roman" w:cs="Times New Roman"/>
      <w:b/>
      <w:bCs/>
      <w:spacing w:val="0"/>
      <w:sz w:val="28"/>
    </w:rPr>
  </w:style>
  <w:style w:type="paragraph" w:customStyle="1" w:styleId="Head">
    <w:name w:val="Head"/>
    <w:rsid w:val="000C7CBA"/>
    <w:pPr>
      <w:spacing w:after="120"/>
      <w:ind w:left="794" w:right="567"/>
    </w:pPr>
    <w:rPr>
      <w:rFonts w:ascii="Times New Roman" w:eastAsia="Times New Roman" w:hAnsi="Times New Roman"/>
      <w:b/>
      <w:bCs/>
      <w:lang w:val="de-DE"/>
    </w:rPr>
  </w:style>
  <w:style w:type="paragraph" w:customStyle="1" w:styleId="Style2">
    <w:name w:val="Style2"/>
    <w:basedOn w:val="2ff0"/>
    <w:rsid w:val="000C7CBA"/>
    <w:pPr>
      <w:tabs>
        <w:tab w:val="clear" w:pos="720"/>
        <w:tab w:val="num" w:pos="1068"/>
        <w:tab w:val="left" w:pos="3345"/>
      </w:tabs>
      <w:spacing w:before="0" w:line="240" w:lineRule="atLeast"/>
      <w:ind w:left="1068"/>
    </w:pPr>
    <w:rPr>
      <w:rFonts w:ascii="Times New Roman" w:hAnsi="Times New Roman"/>
      <w:kern w:val="0"/>
      <w:sz w:val="28"/>
      <w:szCs w:val="20"/>
    </w:rPr>
  </w:style>
  <w:style w:type="paragraph" w:customStyle="1" w:styleId="1fff2">
    <w:name w:val="Текст выноски1"/>
    <w:basedOn w:val="ac"/>
    <w:semiHidden/>
    <w:rsid w:val="000C7CBA"/>
    <w:pPr>
      <w:spacing w:before="60" w:after="120"/>
      <w:jc w:val="both"/>
    </w:pPr>
    <w:rPr>
      <w:rFonts w:ascii="Tahoma" w:hAnsi="Tahoma" w:cs="Tahoma"/>
      <w:kern w:val="20"/>
      <w:sz w:val="16"/>
      <w:szCs w:val="16"/>
      <w:lang w:eastAsia="en-US"/>
    </w:rPr>
  </w:style>
  <w:style w:type="paragraph" w:customStyle="1" w:styleId="Style5">
    <w:name w:val="Style 5"/>
    <w:basedOn w:val="ac"/>
    <w:rsid w:val="000C7CBA"/>
    <w:pPr>
      <w:jc w:val="center"/>
    </w:pPr>
    <w:rPr>
      <w:b/>
      <w:bCs/>
      <w:sz w:val="28"/>
    </w:rPr>
  </w:style>
  <w:style w:type="paragraph" w:customStyle="1" w:styleId="Style10">
    <w:name w:val="Style 10"/>
    <w:basedOn w:val="af0"/>
    <w:rsid w:val="000C7CBA"/>
    <w:pPr>
      <w:spacing w:before="60" w:after="60"/>
      <w:ind w:firstLine="0"/>
    </w:pPr>
    <w:rPr>
      <w:rFonts w:eastAsiaTheme="minorHAnsi" w:cs="Arial"/>
      <w:spacing w:val="0"/>
      <w:sz w:val="28"/>
    </w:rPr>
  </w:style>
  <w:style w:type="paragraph" w:customStyle="1" w:styleId="NormalTable0">
    <w:name w:val="Normal Table0"/>
    <w:basedOn w:val="afffffd"/>
    <w:rsid w:val="000C7CBA"/>
    <w:pPr>
      <w:keepLines/>
      <w:spacing w:before="120"/>
    </w:pPr>
  </w:style>
  <w:style w:type="paragraph" w:customStyle="1" w:styleId="TOCBase">
    <w:name w:val="TOC Base"/>
    <w:basedOn w:val="ac"/>
    <w:rsid w:val="000C7CBA"/>
    <w:pPr>
      <w:tabs>
        <w:tab w:val="right" w:leader="dot" w:pos="6480"/>
      </w:tabs>
      <w:spacing w:after="240" w:line="240" w:lineRule="atLeast"/>
      <w:jc w:val="both"/>
    </w:pPr>
    <w:rPr>
      <w:rFonts w:ascii="Arial" w:hAnsi="Arial" w:cs="Arial"/>
      <w:spacing w:val="-5"/>
      <w:lang w:eastAsia="en-US"/>
    </w:rPr>
  </w:style>
  <w:style w:type="paragraph" w:customStyle="1" w:styleId="ListAnothBullet2">
    <w:name w:val="List Anoth.Bullet 2"/>
    <w:basedOn w:val="2ff0"/>
    <w:rsid w:val="000C7CBA"/>
    <w:pPr>
      <w:tabs>
        <w:tab w:val="clear" w:pos="720"/>
      </w:tabs>
      <w:spacing w:before="80" w:after="80"/>
      <w:ind w:left="0" w:firstLine="0"/>
      <w:jc w:val="left"/>
    </w:pPr>
    <w:rPr>
      <w:rFonts w:ascii="Times New Roman" w:hAnsi="Times New Roman"/>
      <w:kern w:val="0"/>
      <w:sz w:val="20"/>
      <w:szCs w:val="20"/>
      <w:lang w:eastAsia="ru-RU"/>
    </w:rPr>
  </w:style>
  <w:style w:type="paragraph" w:customStyle="1" w:styleId="ChapterSubtitle">
    <w:name w:val="Chapter Subtitle"/>
    <w:basedOn w:val="affff5"/>
    <w:next w:val="1e"/>
    <w:rsid w:val="000C7CBA"/>
    <w:pPr>
      <w:keepNext/>
      <w:keepLines/>
      <w:pBdr>
        <w:top w:val="single" w:sz="6" w:space="16" w:color="auto"/>
      </w:pBdr>
      <w:spacing w:before="60" w:after="120" w:line="340" w:lineRule="atLeast"/>
      <w:ind w:left="0"/>
    </w:pPr>
    <w:rPr>
      <w:rFonts w:ascii="Arial" w:hAnsi="Arial" w:cs="Arial"/>
      <w:i/>
      <w:iCs/>
      <w:spacing w:val="-16"/>
      <w:kern w:val="28"/>
      <w:lang w:eastAsia="en-US"/>
    </w:rPr>
  </w:style>
  <w:style w:type="paragraph" w:customStyle="1" w:styleId="TitleCover">
    <w:name w:val="Title Cover"/>
    <w:basedOn w:val="ac"/>
    <w:next w:val="ac"/>
    <w:rsid w:val="000C7CBA"/>
    <w:pPr>
      <w:keepNext/>
      <w:pBdr>
        <w:bottom w:val="single" w:sz="18" w:space="20" w:color="auto"/>
      </w:pBdr>
      <w:spacing w:before="480" w:after="240" w:line="560" w:lineRule="exact"/>
      <w:jc w:val="center"/>
    </w:pPr>
    <w:rPr>
      <w:rFonts w:ascii="Arial" w:hAnsi="Arial"/>
      <w:b/>
      <w:color w:val="000080"/>
      <w:sz w:val="56"/>
      <w:lang w:eastAsia="en-US"/>
    </w:rPr>
  </w:style>
  <w:style w:type="paragraph" w:customStyle="1" w:styleId="SimpleBold">
    <w:name w:val="Simple Bold"/>
    <w:basedOn w:val="Simple"/>
    <w:next w:val="Simple"/>
    <w:autoRedefine/>
    <w:rsid w:val="000C7CBA"/>
    <w:pPr>
      <w:ind w:left="-57" w:right="-57"/>
    </w:pPr>
    <w:rPr>
      <w:rFonts w:cs="Times New Roman"/>
      <w:b/>
      <w:spacing w:val="0"/>
    </w:rPr>
  </w:style>
  <w:style w:type="paragraph" w:customStyle="1" w:styleId="a8">
    <w:name w:val="Список с треугольничками"/>
    <w:basedOn w:val="ac"/>
    <w:rsid w:val="000C7CBA"/>
    <w:pPr>
      <w:numPr>
        <w:numId w:val="31"/>
      </w:numPr>
    </w:pPr>
    <w:rPr>
      <w:sz w:val="24"/>
      <w:szCs w:val="24"/>
    </w:rPr>
  </w:style>
  <w:style w:type="paragraph" w:customStyle="1" w:styleId="ListNumberFirst">
    <w:name w:val="List Number First"/>
    <w:basedOn w:val="a"/>
    <w:next w:val="a"/>
    <w:rsid w:val="000C7CBA"/>
    <w:pPr>
      <w:numPr>
        <w:numId w:val="32"/>
      </w:numPr>
      <w:tabs>
        <w:tab w:val="left" w:pos="3345"/>
      </w:tabs>
      <w:autoSpaceDE/>
      <w:autoSpaceDN/>
      <w:spacing w:after="240" w:line="240" w:lineRule="atLeast"/>
    </w:pPr>
    <w:rPr>
      <w:rFonts w:ascii="Arial" w:hAnsi="Arial"/>
      <w:spacing w:val="-5"/>
      <w:sz w:val="20"/>
      <w:szCs w:val="20"/>
      <w:lang w:eastAsia="en-US"/>
    </w:rPr>
  </w:style>
  <w:style w:type="paragraph" w:customStyle="1" w:styleId="-">
    <w:name w:val="НумСписок-Предложение"/>
    <w:basedOn w:val="ac"/>
    <w:rsid w:val="000C7CBA"/>
    <w:pPr>
      <w:tabs>
        <w:tab w:val="num" w:pos="1152"/>
      </w:tabs>
      <w:ind w:left="1152" w:hanging="432"/>
    </w:pPr>
    <w:rPr>
      <w:sz w:val="24"/>
      <w:szCs w:val="24"/>
    </w:rPr>
  </w:style>
  <w:style w:type="paragraph" w:customStyle="1" w:styleId="afffffe">
    <w:name w:val="Заголовок нумерованный"/>
    <w:basedOn w:val="1e"/>
    <w:rsid w:val="000C7CBA"/>
    <w:pPr>
      <w:tabs>
        <w:tab w:val="clear" w:pos="0"/>
      </w:tabs>
      <w:suppressAutoHyphens w:val="0"/>
      <w:spacing w:before="240" w:after="60"/>
      <w:jc w:val="left"/>
    </w:pPr>
    <w:rPr>
      <w:rFonts w:ascii="Arial" w:hAnsi="Arial" w:cs="Arial"/>
      <w:bCs/>
      <w:i/>
      <w:kern w:val="32"/>
      <w:sz w:val="32"/>
      <w:szCs w:val="32"/>
    </w:rPr>
  </w:style>
  <w:style w:type="paragraph" w:customStyle="1" w:styleId="ListParagraph1">
    <w:name w:val="List Paragraph1"/>
    <w:basedOn w:val="ac"/>
    <w:rsid w:val="000C7CBA"/>
    <w:pPr>
      <w:spacing w:after="200" w:line="276" w:lineRule="auto"/>
      <w:ind w:left="720"/>
      <w:contextualSpacing/>
    </w:pPr>
    <w:rPr>
      <w:rFonts w:ascii="Calibri" w:hAnsi="Calibri"/>
      <w:sz w:val="22"/>
      <w:szCs w:val="22"/>
      <w:lang w:eastAsia="en-US"/>
    </w:rPr>
  </w:style>
  <w:style w:type="paragraph" w:customStyle="1" w:styleId="CharCharCharChar0">
    <w:name w:val="Char Char Char Char"/>
    <w:basedOn w:val="ac"/>
    <w:next w:val="ac"/>
    <w:semiHidden/>
    <w:rsid w:val="000C7CBA"/>
    <w:pPr>
      <w:spacing w:after="160" w:line="240" w:lineRule="exact"/>
    </w:pPr>
    <w:rPr>
      <w:rFonts w:ascii="Arial" w:hAnsi="Arial" w:cs="Arial"/>
      <w:lang w:val="en-US" w:eastAsia="en-US"/>
    </w:rPr>
  </w:style>
  <w:style w:type="paragraph" w:customStyle="1" w:styleId="OL1text">
    <w:name w:val="OL1 text"/>
    <w:basedOn w:val="ac"/>
    <w:rsid w:val="000C7CBA"/>
    <w:pPr>
      <w:widowControl w:val="0"/>
      <w:autoSpaceDE w:val="0"/>
      <w:autoSpaceDN w:val="0"/>
      <w:adjustRightInd w:val="0"/>
      <w:spacing w:before="100" w:after="40"/>
      <w:ind w:left="380"/>
      <w:jc w:val="both"/>
    </w:pPr>
    <w:rPr>
      <w:rFonts w:ascii="Arial" w:hAnsi="Arial" w:cs="Arial"/>
      <w:sz w:val="18"/>
      <w:szCs w:val="18"/>
      <w:lang w:val="en-US" w:eastAsia="en-US"/>
    </w:rPr>
  </w:style>
  <w:style w:type="paragraph" w:customStyle="1" w:styleId="HeadingA">
    <w:name w:val="Heading A"/>
    <w:basedOn w:val="ac"/>
    <w:rsid w:val="000C7CBA"/>
    <w:pPr>
      <w:keepLines/>
      <w:pageBreakBefore/>
      <w:pBdr>
        <w:top w:val="single" w:sz="36" w:space="4" w:color="auto"/>
      </w:pBdr>
      <w:autoSpaceDE w:val="0"/>
      <w:autoSpaceDN w:val="0"/>
      <w:adjustRightInd w:val="0"/>
      <w:spacing w:before="141" w:after="113"/>
      <w:jc w:val="both"/>
    </w:pPr>
    <w:rPr>
      <w:rFonts w:ascii="Arial" w:eastAsia="SimSun" w:hAnsi="Arial" w:cs="Arial"/>
      <w:b/>
      <w:bCs/>
      <w:sz w:val="36"/>
      <w:szCs w:val="36"/>
      <w:lang w:val="de-DE" w:eastAsia="zh-CN"/>
    </w:rPr>
  </w:style>
  <w:style w:type="paragraph" w:customStyle="1" w:styleId="HeadingB">
    <w:name w:val="Heading B"/>
    <w:basedOn w:val="ac"/>
    <w:rsid w:val="000C7CBA"/>
    <w:pPr>
      <w:keepLines/>
      <w:pBdr>
        <w:top w:val="single" w:sz="6" w:space="4" w:color="auto"/>
      </w:pBdr>
      <w:autoSpaceDE w:val="0"/>
      <w:autoSpaceDN w:val="0"/>
      <w:adjustRightInd w:val="0"/>
      <w:spacing w:before="425" w:after="113"/>
      <w:jc w:val="both"/>
    </w:pPr>
    <w:rPr>
      <w:rFonts w:ascii="Arial" w:eastAsia="SimSun" w:hAnsi="Arial" w:cs="Arial"/>
      <w:b/>
      <w:bCs/>
      <w:sz w:val="28"/>
      <w:szCs w:val="28"/>
      <w:lang w:val="de-DE" w:eastAsia="zh-CN"/>
    </w:rPr>
  </w:style>
  <w:style w:type="character" w:customStyle="1" w:styleId="TextChar">
    <w:name w:val="Text Char"/>
    <w:link w:val="Text"/>
    <w:locked/>
    <w:rsid w:val="000C7CBA"/>
    <w:rPr>
      <w:rFonts w:ascii="Arial" w:hAnsi="Arial" w:cs="Arial"/>
      <w:lang w:val="fr-FR" w:eastAsia="fr-FR"/>
    </w:rPr>
  </w:style>
  <w:style w:type="paragraph" w:customStyle="1" w:styleId="Text">
    <w:name w:val="Text"/>
    <w:basedOn w:val="ac"/>
    <w:link w:val="TextChar"/>
    <w:rsid w:val="000C7CBA"/>
    <w:pPr>
      <w:keepLines/>
      <w:widowControl w:val="0"/>
      <w:autoSpaceDE w:val="0"/>
      <w:autoSpaceDN w:val="0"/>
      <w:adjustRightInd w:val="0"/>
      <w:spacing w:after="110"/>
      <w:ind w:left="567"/>
      <w:jc w:val="both"/>
    </w:pPr>
    <w:rPr>
      <w:rFonts w:ascii="Arial" w:eastAsia="Calibri" w:hAnsi="Arial" w:cs="Arial"/>
      <w:lang w:val="fr-FR" w:eastAsia="fr-FR"/>
    </w:rPr>
  </w:style>
  <w:style w:type="paragraph" w:customStyle="1" w:styleId="ListNumber1">
    <w:name w:val="List Number1"/>
    <w:basedOn w:val="ac"/>
    <w:rsid w:val="000C7CBA"/>
    <w:pPr>
      <w:tabs>
        <w:tab w:val="num" w:pos="576"/>
      </w:tabs>
      <w:spacing w:after="120"/>
      <w:ind w:left="576" w:hanging="576"/>
      <w:jc w:val="both"/>
    </w:pPr>
    <w:rPr>
      <w:szCs w:val="24"/>
      <w:lang w:val="en-US" w:eastAsia="en-US" w:bidi="he-IL"/>
    </w:rPr>
  </w:style>
  <w:style w:type="paragraph" w:customStyle="1" w:styleId="ListNumber2">
    <w:name w:val="List Number2"/>
    <w:basedOn w:val="ac"/>
    <w:rsid w:val="000C7CBA"/>
    <w:pPr>
      <w:tabs>
        <w:tab w:val="num" w:pos="1310"/>
      </w:tabs>
      <w:spacing w:after="120"/>
      <w:ind w:left="1310" w:hanging="734"/>
      <w:jc w:val="both"/>
    </w:pPr>
    <w:rPr>
      <w:szCs w:val="24"/>
      <w:lang w:val="en-US" w:eastAsia="en-US" w:bidi="he-IL"/>
    </w:rPr>
  </w:style>
  <w:style w:type="paragraph" w:customStyle="1" w:styleId="ZchnZchnCharZchnZchnCharCharChar">
    <w:name w:val="Zchn Zchn Char Zchn Zchn Char Char Char"/>
    <w:basedOn w:val="ac"/>
    <w:rsid w:val="000C7CBA"/>
    <w:pPr>
      <w:widowControl w:val="0"/>
      <w:tabs>
        <w:tab w:val="left" w:pos="2160"/>
      </w:tabs>
      <w:bidi/>
      <w:adjustRightInd w:val="0"/>
      <w:spacing w:before="120" w:after="160" w:line="240" w:lineRule="exact"/>
      <w:jc w:val="both"/>
    </w:pPr>
    <w:rPr>
      <w:rFonts w:ascii="Bookman Old Style" w:hAnsi="Bookman Old Style"/>
      <w:kern w:val="24"/>
      <w:sz w:val="22"/>
      <w:lang w:val="en-GB" w:eastAsia="en-US" w:bidi="he-IL"/>
    </w:rPr>
  </w:style>
  <w:style w:type="paragraph" w:customStyle="1" w:styleId="StyleHeading2">
    <w:name w:val="Style Heading 2"/>
    <w:basedOn w:val="29"/>
    <w:rsid w:val="000C7CBA"/>
    <w:pPr>
      <w:numPr>
        <w:ilvl w:val="1"/>
        <w:numId w:val="33"/>
      </w:numPr>
      <w:tabs>
        <w:tab w:val="clear" w:pos="4590"/>
      </w:tabs>
      <w:suppressAutoHyphens w:val="0"/>
      <w:spacing w:before="180" w:after="120"/>
    </w:pPr>
    <w:rPr>
      <w:rFonts w:ascii="Arial" w:hAnsi="Arial" w:cs="Times New (W1)"/>
      <w:color w:val="0000FF"/>
      <w:sz w:val="26"/>
      <w:szCs w:val="28"/>
      <w:lang w:val="en-US" w:eastAsia="en-US"/>
    </w:rPr>
  </w:style>
  <w:style w:type="paragraph" w:customStyle="1" w:styleId="StyleHeading3">
    <w:name w:val="Style Heading 3"/>
    <w:basedOn w:val="37"/>
    <w:rsid w:val="000C7CBA"/>
    <w:pPr>
      <w:numPr>
        <w:ilvl w:val="2"/>
        <w:numId w:val="33"/>
      </w:numPr>
      <w:tabs>
        <w:tab w:val="clear" w:pos="1260"/>
        <w:tab w:val="clear" w:pos="1865"/>
        <w:tab w:val="clear" w:pos="2700"/>
        <w:tab w:val="clear" w:pos="4140"/>
      </w:tabs>
      <w:suppressAutoHyphens w:val="0"/>
      <w:spacing w:after="120"/>
    </w:pPr>
    <w:rPr>
      <w:rFonts w:ascii="Arial" w:hAnsi="Arial" w:cs="Times New (W1)"/>
      <w:b/>
      <w:i w:val="0"/>
      <w:color w:val="0000FF"/>
      <w:spacing w:val="0"/>
      <w:sz w:val="22"/>
      <w:szCs w:val="24"/>
      <w:lang w:val="de-DE" w:eastAsia="en-US"/>
    </w:rPr>
  </w:style>
  <w:style w:type="paragraph" w:customStyle="1" w:styleId="StyleHeading1">
    <w:name w:val="Style Heading 1"/>
    <w:basedOn w:val="1e"/>
    <w:rsid w:val="000C7CBA"/>
    <w:pPr>
      <w:numPr>
        <w:numId w:val="33"/>
      </w:numPr>
      <w:tabs>
        <w:tab w:val="clear" w:pos="0"/>
      </w:tabs>
      <w:suppressAutoHyphens w:val="0"/>
      <w:spacing w:before="240" w:after="120" w:line="360" w:lineRule="auto"/>
      <w:jc w:val="both"/>
    </w:pPr>
    <w:rPr>
      <w:rFonts w:ascii="Arial" w:hAnsi="Arial"/>
      <w:bCs/>
      <w:color w:val="0000FF"/>
      <w:sz w:val="28"/>
      <w:szCs w:val="28"/>
      <w:lang w:val="en-US" w:eastAsia="en-US"/>
    </w:rPr>
  </w:style>
  <w:style w:type="paragraph" w:customStyle="1" w:styleId="ChapterforToC">
    <w:name w:val="&lt; Chapter for ToC &gt;"/>
    <w:basedOn w:val="ac"/>
    <w:next w:val="ac"/>
    <w:rsid w:val="000C7CBA"/>
    <w:pPr>
      <w:spacing w:after="360"/>
      <w:jc w:val="both"/>
    </w:pPr>
    <w:rPr>
      <w:rFonts w:ascii="Arial" w:hAnsi="Arial"/>
      <w:b/>
      <w:sz w:val="28"/>
      <w:lang w:val="de-DE" w:eastAsia="en-US"/>
    </w:rPr>
  </w:style>
  <w:style w:type="paragraph" w:customStyle="1" w:styleId="Body">
    <w:name w:val="Body"/>
    <w:basedOn w:val="ac"/>
    <w:rsid w:val="000C7CBA"/>
    <w:pPr>
      <w:widowControl w:val="0"/>
    </w:pPr>
    <w:rPr>
      <w:sz w:val="24"/>
    </w:rPr>
  </w:style>
  <w:style w:type="paragraph" w:customStyle="1" w:styleId="Char">
    <w:name w:val="Char"/>
    <w:basedOn w:val="ac"/>
    <w:rsid w:val="000C7CBA"/>
    <w:pPr>
      <w:spacing w:after="160" w:line="240" w:lineRule="exact"/>
    </w:pPr>
    <w:rPr>
      <w:rFonts w:ascii="Verdana" w:hAnsi="Verdana"/>
      <w:sz w:val="24"/>
      <w:szCs w:val="24"/>
      <w:lang w:val="en-US" w:eastAsia="en-US"/>
    </w:rPr>
  </w:style>
  <w:style w:type="paragraph" w:customStyle="1" w:styleId="Revision1">
    <w:name w:val="Revision1"/>
    <w:semiHidden/>
    <w:rsid w:val="000C7CBA"/>
    <w:rPr>
      <w:rFonts w:ascii="Times New Roman" w:eastAsia="Times New Roman" w:hAnsi="Times New Roman"/>
      <w:sz w:val="24"/>
      <w:szCs w:val="24"/>
    </w:rPr>
  </w:style>
  <w:style w:type="paragraph" w:customStyle="1" w:styleId="otrtablenormal">
    <w:name w:val="otr_table_normal"/>
    <w:rsid w:val="000C7CBA"/>
    <w:pPr>
      <w:suppressAutoHyphens/>
      <w:spacing w:before="120" w:after="120"/>
      <w:contextualSpacing/>
    </w:pPr>
    <w:rPr>
      <w:rFonts w:ascii="Arial" w:eastAsia="Times New Roman" w:hAnsi="Arial"/>
      <w:szCs w:val="22"/>
    </w:rPr>
  </w:style>
  <w:style w:type="character" w:customStyle="1" w:styleId="affffff">
    <w:name w:val="ОТР_Обычный Знак"/>
    <w:link w:val="affffff0"/>
    <w:locked/>
    <w:rsid w:val="000C7CBA"/>
    <w:rPr>
      <w:rFonts w:ascii="Arial" w:hAnsi="Arial" w:cs="Arial"/>
      <w:spacing w:val="-5"/>
    </w:rPr>
  </w:style>
  <w:style w:type="paragraph" w:customStyle="1" w:styleId="affffff0">
    <w:name w:val="ОТР_Обычный"/>
    <w:basedOn w:val="ac"/>
    <w:link w:val="affffff"/>
    <w:rsid w:val="000C7CBA"/>
    <w:pPr>
      <w:suppressAutoHyphens/>
      <w:spacing w:before="180" w:after="180" w:line="240" w:lineRule="atLeast"/>
      <w:ind w:left="1134"/>
      <w:jc w:val="both"/>
    </w:pPr>
    <w:rPr>
      <w:rFonts w:ascii="Arial" w:eastAsia="Calibri" w:hAnsi="Arial" w:cs="Arial"/>
      <w:spacing w:val="-5"/>
    </w:rPr>
  </w:style>
  <w:style w:type="paragraph" w:customStyle="1" w:styleId="13">
    <w:name w:val="ОТР_Заголовок_1"/>
    <w:basedOn w:val="1e"/>
    <w:next w:val="affffff0"/>
    <w:rsid w:val="000C7CBA"/>
    <w:pPr>
      <w:keepLines/>
      <w:numPr>
        <w:numId w:val="34"/>
      </w:numPr>
      <w:pBdr>
        <w:top w:val="single" w:sz="6" w:space="16" w:color="auto"/>
      </w:pBdr>
      <w:spacing w:before="220" w:after="120" w:line="320" w:lineRule="atLeast"/>
      <w:jc w:val="both"/>
    </w:pPr>
    <w:rPr>
      <w:rFonts w:ascii="Arial" w:hAnsi="Arial"/>
      <w:spacing w:val="-20"/>
      <w:kern w:val="28"/>
      <w:sz w:val="40"/>
      <w:lang w:eastAsia="en-US"/>
    </w:rPr>
  </w:style>
  <w:style w:type="paragraph" w:customStyle="1" w:styleId="22">
    <w:name w:val="ОТР_Заголовок_2"/>
    <w:basedOn w:val="29"/>
    <w:next w:val="affffff0"/>
    <w:rsid w:val="000C7CBA"/>
    <w:pPr>
      <w:keepLines/>
      <w:numPr>
        <w:ilvl w:val="1"/>
        <w:numId w:val="34"/>
      </w:numPr>
      <w:pBdr>
        <w:top w:val="single" w:sz="6" w:space="16" w:color="auto"/>
      </w:pBdr>
      <w:tabs>
        <w:tab w:val="clear" w:pos="4590"/>
      </w:tabs>
      <w:spacing w:before="220" w:after="120" w:line="320" w:lineRule="atLeast"/>
      <w:contextualSpacing/>
    </w:pPr>
    <w:rPr>
      <w:rFonts w:ascii="Arial" w:hAnsi="Arial"/>
      <w:spacing w:val="-20"/>
      <w:kern w:val="28"/>
      <w:sz w:val="24"/>
      <w:lang w:eastAsia="en-US"/>
    </w:rPr>
  </w:style>
  <w:style w:type="paragraph" w:customStyle="1" w:styleId="30">
    <w:name w:val="ОТР_Заголовок_3"/>
    <w:basedOn w:val="37"/>
    <w:next w:val="affffff0"/>
    <w:rsid w:val="000C7CBA"/>
    <w:pPr>
      <w:keepLines/>
      <w:numPr>
        <w:ilvl w:val="2"/>
        <w:numId w:val="34"/>
      </w:numPr>
      <w:pBdr>
        <w:top w:val="single" w:sz="6" w:space="16" w:color="auto"/>
      </w:pBdr>
      <w:tabs>
        <w:tab w:val="clear" w:pos="1260"/>
        <w:tab w:val="clear" w:pos="1865"/>
        <w:tab w:val="clear" w:pos="2700"/>
        <w:tab w:val="clear" w:pos="4140"/>
      </w:tabs>
      <w:spacing w:before="220" w:after="120" w:line="320" w:lineRule="atLeast"/>
      <w:contextualSpacing/>
    </w:pPr>
    <w:rPr>
      <w:rFonts w:ascii="Arial" w:hAnsi="Arial"/>
      <w:b/>
      <w:i w:val="0"/>
      <w:iCs/>
      <w:spacing w:val="-20"/>
      <w:kern w:val="28"/>
      <w:sz w:val="24"/>
      <w:lang w:eastAsia="en-US"/>
    </w:rPr>
  </w:style>
  <w:style w:type="paragraph" w:customStyle="1" w:styleId="40">
    <w:name w:val="ОТР_Заголовок_4"/>
    <w:basedOn w:val="48"/>
    <w:next w:val="affffff0"/>
    <w:rsid w:val="000C7CBA"/>
    <w:pPr>
      <w:keepLines/>
      <w:numPr>
        <w:ilvl w:val="3"/>
        <w:numId w:val="34"/>
      </w:numPr>
      <w:pBdr>
        <w:top w:val="single" w:sz="6" w:space="16" w:color="auto"/>
      </w:pBdr>
      <w:suppressAutoHyphens/>
      <w:spacing w:before="220" w:after="120" w:line="320" w:lineRule="atLeast"/>
      <w:contextualSpacing/>
      <w:jc w:val="both"/>
    </w:pPr>
    <w:rPr>
      <w:rFonts w:ascii="Arial" w:hAnsi="Arial"/>
      <w:iCs/>
      <w:spacing w:val="-20"/>
      <w:kern w:val="28"/>
      <w:sz w:val="24"/>
      <w:lang w:eastAsia="en-US"/>
    </w:rPr>
  </w:style>
  <w:style w:type="paragraph" w:customStyle="1" w:styleId="50">
    <w:name w:val="ОТР_Заголовок_5"/>
    <w:basedOn w:val="55"/>
    <w:next w:val="affffff0"/>
    <w:rsid w:val="000C7CBA"/>
    <w:pPr>
      <w:keepLines/>
      <w:numPr>
        <w:ilvl w:val="4"/>
        <w:numId w:val="34"/>
      </w:numPr>
      <w:pBdr>
        <w:top w:val="single" w:sz="6" w:space="16" w:color="auto"/>
      </w:pBdr>
      <w:spacing w:before="220" w:after="120" w:line="320" w:lineRule="atLeast"/>
      <w:contextualSpacing/>
    </w:pPr>
    <w:rPr>
      <w:rFonts w:ascii="Arial" w:hAnsi="Arial"/>
      <w:iCs/>
      <w:spacing w:val="-20"/>
      <w:kern w:val="28"/>
      <w:lang w:eastAsia="en-US"/>
    </w:rPr>
  </w:style>
  <w:style w:type="character" w:customStyle="1" w:styleId="affffff1">
    <w:name w:val="ОТР_Табл_Обычный Знак"/>
    <w:basedOn w:val="affffff"/>
    <w:link w:val="affffff2"/>
    <w:locked/>
    <w:rsid w:val="000C7CBA"/>
    <w:rPr>
      <w:rFonts w:ascii="Arial" w:hAnsi="Arial" w:cs="Arial"/>
      <w:spacing w:val="-5"/>
    </w:rPr>
  </w:style>
  <w:style w:type="paragraph" w:customStyle="1" w:styleId="affffff2">
    <w:name w:val="ОТР_Табл_Обычный"/>
    <w:basedOn w:val="affffff0"/>
    <w:link w:val="affffff1"/>
    <w:rsid w:val="000C7CBA"/>
    <w:pPr>
      <w:ind w:left="0"/>
      <w:jc w:val="left"/>
    </w:pPr>
  </w:style>
  <w:style w:type="paragraph" w:customStyle="1" w:styleId="ab">
    <w:name w:val="ОТР_Табл_Спис_Маркир"/>
    <w:basedOn w:val="affffff0"/>
    <w:rsid w:val="000C7CBA"/>
    <w:pPr>
      <w:numPr>
        <w:numId w:val="35"/>
      </w:numPr>
      <w:tabs>
        <w:tab w:val="clear" w:pos="720"/>
      </w:tabs>
      <w:spacing w:before="120" w:after="120" w:line="288" w:lineRule="auto"/>
      <w:ind w:left="360" w:firstLine="0"/>
      <w:contextualSpacing/>
      <w:jc w:val="left"/>
    </w:pPr>
  </w:style>
  <w:style w:type="paragraph" w:customStyle="1" w:styleId="otrtablemark">
    <w:name w:val="otr_table_mark"/>
    <w:rsid w:val="000C7CBA"/>
    <w:pPr>
      <w:numPr>
        <w:numId w:val="36"/>
      </w:numPr>
      <w:suppressAutoHyphens/>
      <w:spacing w:before="120" w:after="120"/>
    </w:pPr>
    <w:rPr>
      <w:rFonts w:ascii="Arial" w:eastAsia="Times New Roman" w:hAnsi="Arial"/>
      <w:szCs w:val="22"/>
    </w:rPr>
  </w:style>
  <w:style w:type="character" w:customStyle="1" w:styleId="otrnormal">
    <w:name w:val="otr_normal Знак"/>
    <w:link w:val="otrnormal0"/>
    <w:locked/>
    <w:rsid w:val="000C7CBA"/>
    <w:rPr>
      <w:rFonts w:ascii="Arial" w:hAnsi="Arial" w:cs="Arial"/>
    </w:rPr>
  </w:style>
  <w:style w:type="paragraph" w:customStyle="1" w:styleId="otrnormal0">
    <w:name w:val="otr_normal"/>
    <w:link w:val="otrnormal"/>
    <w:rsid w:val="000C7CBA"/>
    <w:pPr>
      <w:suppressAutoHyphens/>
      <w:spacing w:before="180" w:after="180" w:line="240" w:lineRule="atLeast"/>
      <w:ind w:left="1134"/>
      <w:jc w:val="both"/>
    </w:pPr>
    <w:rPr>
      <w:rFonts w:ascii="Arial" w:hAnsi="Arial" w:cs="Arial"/>
    </w:rPr>
  </w:style>
  <w:style w:type="paragraph" w:customStyle="1" w:styleId="a0">
    <w:name w:val="ОТР_Рисунок_Название"/>
    <w:next w:val="affffff0"/>
    <w:rsid w:val="000C7CBA"/>
    <w:pPr>
      <w:keepNext/>
      <w:numPr>
        <w:numId w:val="37"/>
      </w:numPr>
      <w:spacing w:before="240" w:after="240"/>
      <w:jc w:val="center"/>
    </w:pPr>
    <w:rPr>
      <w:rFonts w:ascii="Arial" w:eastAsia="Times New Roman" w:hAnsi="Arial"/>
      <w:b/>
      <w:sz w:val="22"/>
    </w:rPr>
  </w:style>
  <w:style w:type="paragraph" w:customStyle="1" w:styleId="18">
    <w:name w:val="ОТР_Спис_Маркир_1"/>
    <w:rsid w:val="000C7CBA"/>
    <w:pPr>
      <w:numPr>
        <w:numId w:val="38"/>
      </w:numPr>
      <w:tabs>
        <w:tab w:val="left" w:pos="397"/>
      </w:tabs>
      <w:spacing w:before="120" w:after="120" w:line="288" w:lineRule="auto"/>
      <w:contextualSpacing/>
      <w:jc w:val="both"/>
    </w:pPr>
    <w:rPr>
      <w:rFonts w:ascii="Arial" w:eastAsia="Times New Roman" w:hAnsi="Arial"/>
    </w:rPr>
  </w:style>
  <w:style w:type="paragraph" w:customStyle="1" w:styleId="a3">
    <w:name w:val="ОТР_Табл_Название"/>
    <w:next w:val="affffff0"/>
    <w:rsid w:val="000C7CBA"/>
    <w:pPr>
      <w:keepNext/>
      <w:numPr>
        <w:numId w:val="39"/>
      </w:numPr>
      <w:spacing w:before="240" w:after="240"/>
    </w:pPr>
    <w:rPr>
      <w:rFonts w:ascii="Arial" w:eastAsia="Times New Roman" w:hAnsi="Arial"/>
      <w:b/>
      <w:sz w:val="22"/>
      <w:szCs w:val="24"/>
    </w:rPr>
  </w:style>
  <w:style w:type="paragraph" w:customStyle="1" w:styleId="aa">
    <w:name w:val="ОТР_Табл_Спис_Нумер"/>
    <w:basedOn w:val="affffff0"/>
    <w:rsid w:val="000C7CBA"/>
    <w:pPr>
      <w:numPr>
        <w:numId w:val="40"/>
      </w:numPr>
      <w:tabs>
        <w:tab w:val="clear" w:pos="454"/>
        <w:tab w:val="left" w:pos="567"/>
        <w:tab w:val="left" w:pos="3345"/>
        <w:tab w:val="num" w:pos="7448"/>
      </w:tabs>
      <w:spacing w:line="288" w:lineRule="auto"/>
      <w:ind w:left="360" w:hanging="360"/>
      <w:contextualSpacing/>
      <w:jc w:val="left"/>
    </w:pPr>
  </w:style>
  <w:style w:type="paragraph" w:customStyle="1" w:styleId="affffff3">
    <w:name w:val="ОТР_Табл_Шапка"/>
    <w:basedOn w:val="affffff2"/>
    <w:rsid w:val="000C7CBA"/>
    <w:pPr>
      <w:jc w:val="center"/>
    </w:pPr>
  </w:style>
  <w:style w:type="paragraph" w:customStyle="1" w:styleId="otrlistmark1">
    <w:name w:val="otr_list_mark1"/>
    <w:basedOn w:val="ac"/>
    <w:rsid w:val="000C7CBA"/>
    <w:pPr>
      <w:numPr>
        <w:numId w:val="41"/>
      </w:numPr>
      <w:tabs>
        <w:tab w:val="left" w:pos="397"/>
      </w:tabs>
      <w:suppressAutoHyphens/>
      <w:spacing w:before="180" w:after="180" w:line="240" w:lineRule="atLeast"/>
      <w:jc w:val="both"/>
    </w:pPr>
    <w:rPr>
      <w:rFonts w:ascii="Arial" w:hAnsi="Arial"/>
      <w:szCs w:val="22"/>
      <w:lang w:eastAsia="en-US"/>
    </w:rPr>
  </w:style>
  <w:style w:type="paragraph" w:customStyle="1" w:styleId="TableText">
    <w:name w:val="Table Text"/>
    <w:basedOn w:val="ac"/>
    <w:rsid w:val="000C7CBA"/>
    <w:pPr>
      <w:keepLines/>
    </w:pPr>
    <w:rPr>
      <w:rFonts w:ascii="Arial" w:hAnsi="Arial"/>
      <w:sz w:val="16"/>
      <w:lang w:val="en-US" w:eastAsia="es-ES"/>
    </w:rPr>
  </w:style>
  <w:style w:type="paragraph" w:customStyle="1" w:styleId="TableHeading">
    <w:name w:val="Table Heading"/>
    <w:basedOn w:val="TableText"/>
    <w:rsid w:val="000C7CBA"/>
    <w:pPr>
      <w:spacing w:before="120" w:after="120"/>
    </w:pPr>
    <w:rPr>
      <w:b/>
    </w:rPr>
  </w:style>
  <w:style w:type="paragraph" w:customStyle="1" w:styleId="1fff3">
    <w:name w:val="Заголовок 1 Приложения"/>
    <w:basedOn w:val="1e"/>
    <w:next w:val="otrnormal0"/>
    <w:rsid w:val="000C7CBA"/>
    <w:pPr>
      <w:pBdr>
        <w:top w:val="single" w:sz="4" w:space="16" w:color="auto"/>
      </w:pBdr>
      <w:tabs>
        <w:tab w:val="clear" w:pos="0"/>
      </w:tabs>
      <w:suppressAutoHyphens w:val="0"/>
      <w:spacing w:before="240" w:after="120"/>
      <w:jc w:val="left"/>
    </w:pPr>
    <w:rPr>
      <w:rFonts w:ascii="Arial" w:hAnsi="Arial"/>
      <w:bCs/>
      <w:sz w:val="40"/>
      <w:szCs w:val="36"/>
    </w:rPr>
  </w:style>
  <w:style w:type="paragraph" w:customStyle="1" w:styleId="19">
    <w:name w:val="ОТР_Спис_Нумер_Многоур_1"/>
    <w:rsid w:val="000C7CBA"/>
    <w:pPr>
      <w:numPr>
        <w:numId w:val="42"/>
      </w:numPr>
      <w:spacing w:before="120" w:after="120" w:line="288" w:lineRule="auto"/>
      <w:contextualSpacing/>
      <w:jc w:val="both"/>
    </w:pPr>
    <w:rPr>
      <w:rFonts w:ascii="Arial" w:eastAsia="Times New Roman" w:hAnsi="Arial"/>
      <w:lang w:eastAsia="en-US"/>
    </w:rPr>
  </w:style>
  <w:style w:type="paragraph" w:customStyle="1" w:styleId="26">
    <w:name w:val="ОТР_Спис_Нумер_Многоур_2"/>
    <w:rsid w:val="000C7CBA"/>
    <w:pPr>
      <w:numPr>
        <w:numId w:val="43"/>
      </w:numPr>
      <w:spacing w:before="120" w:after="120" w:line="288" w:lineRule="auto"/>
      <w:contextualSpacing/>
      <w:jc w:val="both"/>
    </w:pPr>
    <w:rPr>
      <w:rFonts w:ascii="Arial" w:eastAsia="Times New Roman" w:hAnsi="Arial"/>
    </w:rPr>
  </w:style>
  <w:style w:type="character" w:customStyle="1" w:styleId="NormalboldChar">
    <w:name w:val="Normal bold Char"/>
    <w:rsid w:val="000C7CBA"/>
    <w:rPr>
      <w:rFonts w:ascii="Arial" w:hAnsi="Arial" w:cs="Arial" w:hint="default"/>
      <w:b/>
      <w:bCs w:val="0"/>
      <w:kern w:val="20"/>
      <w:sz w:val="22"/>
      <w:lang w:val="ru-RU" w:eastAsia="en-US"/>
    </w:rPr>
  </w:style>
  <w:style w:type="character" w:customStyle="1" w:styleId="NormalunderlinedChar">
    <w:name w:val="Normal underlined Char"/>
    <w:rsid w:val="000C7CBA"/>
    <w:rPr>
      <w:rFonts w:ascii="Arial" w:hAnsi="Arial" w:cs="Arial" w:hint="default"/>
      <w:kern w:val="20"/>
      <w:sz w:val="22"/>
      <w:u w:val="single"/>
      <w:lang w:val="sq-AL" w:eastAsia="en-US"/>
    </w:rPr>
  </w:style>
  <w:style w:type="character" w:customStyle="1" w:styleId="ListcyansquareCharChar">
    <w:name w:val="List cyan square Char Char"/>
    <w:rsid w:val="000C7CBA"/>
    <w:rPr>
      <w:rFonts w:ascii="Arial" w:hAnsi="Arial" w:cs="Arial" w:hint="default"/>
      <w:kern w:val="20"/>
      <w:sz w:val="22"/>
      <w:lang w:val="ru-RU" w:eastAsia="en-US"/>
    </w:rPr>
  </w:style>
  <w:style w:type="character" w:customStyle="1" w:styleId="Listcyansquarelevel2CharChar">
    <w:name w:val="List cyan square level 2 Char Char"/>
    <w:rsid w:val="000C7CBA"/>
    <w:rPr>
      <w:rFonts w:ascii="Arial" w:hAnsi="Arial" w:cs="Arial" w:hint="default"/>
      <w:sz w:val="22"/>
      <w:lang w:val="ru-RU" w:eastAsia="en-US"/>
    </w:rPr>
  </w:style>
  <w:style w:type="character" w:customStyle="1" w:styleId="StyleListcyansquarelevel2Kernat14ptChar">
    <w:name w:val="Style List cyan square level 2 + Kern at 14 pt Char"/>
    <w:rsid w:val="000C7CBA"/>
    <w:rPr>
      <w:rFonts w:ascii="Arial" w:hAnsi="Arial" w:cs="Arial" w:hint="default"/>
      <w:kern w:val="28"/>
      <w:sz w:val="22"/>
      <w:lang w:val="ru-RU" w:eastAsia="en-US"/>
    </w:rPr>
  </w:style>
  <w:style w:type="character" w:customStyle="1" w:styleId="DFN">
    <w:name w:val="DFN"/>
    <w:rsid w:val="000C7CBA"/>
    <w:rPr>
      <w:b/>
      <w:bCs w:val="0"/>
    </w:rPr>
  </w:style>
  <w:style w:type="character" w:customStyle="1" w:styleId="IBMChar">
    <w:name w:val="IBM Char"/>
    <w:rsid w:val="000C7CBA"/>
    <w:rPr>
      <w:rFonts w:ascii="Arial" w:hAnsi="Arial" w:cs="Arial" w:hint="default"/>
      <w:sz w:val="24"/>
      <w:lang w:val="ru-RU" w:eastAsia="en-US"/>
    </w:rPr>
  </w:style>
  <w:style w:type="character" w:customStyle="1" w:styleId="NormalunderlineditalicChar">
    <w:name w:val="Normal underlined italic Char"/>
    <w:rsid w:val="000C7CBA"/>
    <w:rPr>
      <w:rFonts w:ascii="Arial" w:hAnsi="Arial" w:cs="Arial" w:hint="default"/>
      <w:i/>
      <w:iCs w:val="0"/>
      <w:kern w:val="20"/>
      <w:sz w:val="22"/>
      <w:u w:val="single"/>
      <w:lang w:val="en-US" w:eastAsia="en-US"/>
    </w:rPr>
  </w:style>
  <w:style w:type="character" w:customStyle="1" w:styleId="NormalboldunderlinedChar">
    <w:name w:val="Normal bold underlined Char"/>
    <w:rsid w:val="000C7CBA"/>
    <w:rPr>
      <w:rFonts w:ascii="Arial" w:hAnsi="Arial" w:cs="Arial" w:hint="default"/>
      <w:b/>
      <w:bCs w:val="0"/>
      <w:kern w:val="20"/>
      <w:sz w:val="22"/>
      <w:u w:val="single"/>
      <w:lang w:val="en-US" w:eastAsia="en-US"/>
    </w:rPr>
  </w:style>
  <w:style w:type="character" w:customStyle="1" w:styleId="ListcyantextChar">
    <w:name w:val="List cyan text Char"/>
    <w:rsid w:val="000C7CBA"/>
    <w:rPr>
      <w:rFonts w:ascii="Arial" w:hAnsi="Arial" w:cs="Arial" w:hint="default"/>
      <w:kern w:val="20"/>
      <w:sz w:val="22"/>
      <w:lang w:val="en-US" w:eastAsia="en-US"/>
    </w:rPr>
  </w:style>
  <w:style w:type="character" w:customStyle="1" w:styleId="CharChar2">
    <w:name w:val="Приложение# Char Char"/>
    <w:rsid w:val="000C7CBA"/>
    <w:rPr>
      <w:rFonts w:ascii="Arial" w:hAnsi="Arial" w:cs="Arial" w:hint="default"/>
      <w:b/>
      <w:bCs w:val="0"/>
      <w:caps/>
      <w:color w:val="333333"/>
      <w:kern w:val="20"/>
      <w:sz w:val="32"/>
      <w:lang w:val="ru-RU" w:eastAsia="en-US"/>
    </w:rPr>
  </w:style>
  <w:style w:type="character" w:customStyle="1" w:styleId="ListcyansquareCharCharCharChar1">
    <w:name w:val="List cyan square Char Char Char Char1"/>
    <w:rsid w:val="000C7CBA"/>
    <w:rPr>
      <w:rFonts w:ascii="Arial" w:hAnsi="Arial" w:cs="Arial" w:hint="default"/>
      <w:kern w:val="20"/>
      <w:sz w:val="22"/>
      <w:lang w:val="ru-RU" w:eastAsia="en-US"/>
    </w:rPr>
  </w:style>
  <w:style w:type="character" w:customStyle="1" w:styleId="IBMCharCharChar1">
    <w:name w:val="IBM Char Char Char1"/>
    <w:rsid w:val="000C7CBA"/>
    <w:rPr>
      <w:rFonts w:ascii="Arial" w:hAnsi="Arial" w:cs="Arial" w:hint="default"/>
      <w:sz w:val="24"/>
      <w:lang w:val="en-US" w:eastAsia="en-US"/>
    </w:rPr>
  </w:style>
  <w:style w:type="character" w:customStyle="1" w:styleId="NormalbolditalicChar">
    <w:name w:val="Normal bold italic Char"/>
    <w:rsid w:val="000C7CBA"/>
    <w:rPr>
      <w:rFonts w:ascii="Arial" w:hAnsi="Arial" w:cs="Arial" w:hint="default"/>
      <w:b/>
      <w:bCs w:val="0"/>
      <w:i/>
      <w:iCs w:val="0"/>
      <w:kern w:val="20"/>
      <w:sz w:val="22"/>
      <w:lang w:val="en-US" w:eastAsia="en-US"/>
    </w:rPr>
  </w:style>
  <w:style w:type="character" w:customStyle="1" w:styleId="p1CharCharChar">
    <w:name w:val="p1 Char Char Char"/>
    <w:rsid w:val="000C7CBA"/>
    <w:rPr>
      <w:rFonts w:ascii="Arial" w:hAnsi="Arial" w:cs="Arial" w:hint="default"/>
      <w:kern w:val="20"/>
      <w:sz w:val="24"/>
      <w:lang w:val="en-GB" w:eastAsia="en-US"/>
    </w:rPr>
  </w:style>
  <w:style w:type="character" w:customStyle="1" w:styleId="NormalunderlineditalicCharCharChar">
    <w:name w:val="Normal underlined italic Char Char Char"/>
    <w:rsid w:val="000C7CBA"/>
    <w:rPr>
      <w:rFonts w:ascii="Arial" w:hAnsi="Arial" w:cs="Arial" w:hint="default"/>
      <w:i/>
      <w:iCs w:val="0"/>
      <w:kern w:val="20"/>
      <w:sz w:val="22"/>
      <w:u w:val="single"/>
      <w:lang w:val="en-US" w:eastAsia="en-US"/>
    </w:rPr>
  </w:style>
  <w:style w:type="character" w:customStyle="1" w:styleId="Listcyansquarelevel2CharChar1">
    <w:name w:val="List cyan square level 2 Char Char1"/>
    <w:rsid w:val="000C7CBA"/>
    <w:rPr>
      <w:rFonts w:ascii="Arial" w:hAnsi="Arial" w:cs="Arial" w:hint="default"/>
      <w:sz w:val="22"/>
      <w:lang w:val="en-US" w:eastAsia="en-US"/>
    </w:rPr>
  </w:style>
  <w:style w:type="character" w:customStyle="1" w:styleId="preparersnote">
    <w:name w:val="preparer's note"/>
    <w:rsid w:val="000C7CBA"/>
    <w:rPr>
      <w:b/>
      <w:bCs w:val="0"/>
      <w:i/>
      <w:iCs w:val="0"/>
    </w:rPr>
  </w:style>
  <w:style w:type="character" w:customStyle="1" w:styleId="pagetext1">
    <w:name w:val="page_text1"/>
    <w:rsid w:val="000C7CBA"/>
    <w:rPr>
      <w:strike w:val="0"/>
      <w:dstrike w:val="0"/>
      <w:color w:val="000000"/>
      <w:sz w:val="18"/>
      <w:u w:val="none"/>
      <w:effect w:val="none"/>
    </w:rPr>
  </w:style>
  <w:style w:type="character" w:customStyle="1" w:styleId="pagetextheader1">
    <w:name w:val="page_text_header1"/>
    <w:rsid w:val="000C7CBA"/>
    <w:rPr>
      <w:b/>
      <w:bCs w:val="0"/>
      <w:color w:val="907B58"/>
      <w:sz w:val="23"/>
    </w:rPr>
  </w:style>
  <w:style w:type="character" w:customStyle="1" w:styleId="PlaceholderText1">
    <w:name w:val="Placeholder Text1"/>
    <w:semiHidden/>
    <w:rsid w:val="000C7CBA"/>
    <w:rPr>
      <w:rFonts w:ascii="Times New Roman" w:hAnsi="Times New Roman" w:cs="Times New Roman" w:hint="default"/>
      <w:color w:val="808080"/>
    </w:rPr>
  </w:style>
  <w:style w:type="character" w:customStyle="1" w:styleId="otrsymitalic">
    <w:name w:val="otr_sym_italic"/>
    <w:rsid w:val="000C7CBA"/>
    <w:rPr>
      <w:i/>
      <w:iCs w:val="0"/>
    </w:rPr>
  </w:style>
  <w:style w:type="paragraph" w:customStyle="1" w:styleId="TableColumnHeader">
    <w:name w:val="Table Column Header"/>
    <w:basedOn w:val="TableCell"/>
    <w:next w:val="TableCell"/>
    <w:rsid w:val="000C7CBA"/>
    <w:pPr>
      <w:keepNext/>
      <w:jc w:val="center"/>
    </w:pPr>
  </w:style>
  <w:style w:type="paragraph" w:customStyle="1" w:styleId="TableListBullet">
    <w:name w:val="Table List Bullet"/>
    <w:basedOn w:val="ac"/>
    <w:rsid w:val="000C7CBA"/>
    <w:pPr>
      <w:numPr>
        <w:numId w:val="44"/>
      </w:numPr>
    </w:pPr>
    <w:rPr>
      <w:sz w:val="24"/>
      <w:lang w:eastAsia="en-US"/>
    </w:rPr>
  </w:style>
  <w:style w:type="paragraph" w:customStyle="1" w:styleId="affffff4">
    <w:name w:val="Многоуровневый список"/>
    <w:basedOn w:val="ac"/>
    <w:link w:val="affffff5"/>
    <w:autoRedefine/>
    <w:uiPriority w:val="99"/>
    <w:rsid w:val="000C7CBA"/>
    <w:pPr>
      <w:tabs>
        <w:tab w:val="left" w:pos="2268"/>
      </w:tabs>
      <w:jc w:val="center"/>
    </w:pPr>
    <w:rPr>
      <w:color w:val="000000"/>
      <w:sz w:val="24"/>
      <w:szCs w:val="24"/>
    </w:rPr>
  </w:style>
  <w:style w:type="character" w:customStyle="1" w:styleId="affffff5">
    <w:name w:val="Многоуровневый список Знак"/>
    <w:link w:val="affffff4"/>
    <w:uiPriority w:val="99"/>
    <w:locked/>
    <w:rsid w:val="000C7CBA"/>
    <w:rPr>
      <w:rFonts w:ascii="Times New Roman" w:eastAsia="Times New Roman" w:hAnsi="Times New Roman"/>
      <w:color w:val="000000"/>
      <w:sz w:val="24"/>
      <w:szCs w:val="24"/>
    </w:rPr>
  </w:style>
  <w:style w:type="paragraph" w:customStyle="1" w:styleId="affffff6">
    <w:name w:val="Подпункт"/>
    <w:basedOn w:val="ac"/>
    <w:qFormat/>
    <w:rsid w:val="000C7CBA"/>
    <w:pPr>
      <w:spacing w:before="120" w:after="120" w:line="360" w:lineRule="auto"/>
      <w:ind w:left="1440" w:hanging="1080"/>
      <w:jc w:val="both"/>
      <w:outlineLvl w:val="3"/>
    </w:pPr>
    <w:rPr>
      <w:b/>
      <w:sz w:val="24"/>
      <w:szCs w:val="24"/>
      <w:lang w:eastAsia="en-US"/>
    </w:rPr>
  </w:style>
  <w:style w:type="paragraph" w:customStyle="1" w:styleId="font5">
    <w:name w:val="font5"/>
    <w:basedOn w:val="ac"/>
    <w:rsid w:val="000C7CBA"/>
    <w:pPr>
      <w:spacing w:before="100" w:beforeAutospacing="1" w:after="100" w:afterAutospacing="1"/>
    </w:pPr>
    <w:rPr>
      <w:color w:val="000000"/>
      <w:sz w:val="18"/>
      <w:szCs w:val="18"/>
    </w:rPr>
  </w:style>
  <w:style w:type="paragraph" w:customStyle="1" w:styleId="font6">
    <w:name w:val="font6"/>
    <w:basedOn w:val="ac"/>
    <w:rsid w:val="000C7CBA"/>
    <w:pPr>
      <w:spacing w:before="100" w:beforeAutospacing="1" w:after="100" w:afterAutospacing="1"/>
    </w:pPr>
    <w:rPr>
      <w:color w:val="000000"/>
    </w:rPr>
  </w:style>
  <w:style w:type="paragraph" w:customStyle="1" w:styleId="font7">
    <w:name w:val="font7"/>
    <w:basedOn w:val="ac"/>
    <w:rsid w:val="000C7CBA"/>
    <w:pPr>
      <w:spacing w:before="100" w:beforeAutospacing="1" w:after="100" w:afterAutospacing="1"/>
    </w:pPr>
    <w:rPr>
      <w:b/>
      <w:bCs/>
      <w:color w:val="000000"/>
    </w:rPr>
  </w:style>
  <w:style w:type="paragraph" w:customStyle="1" w:styleId="font8">
    <w:name w:val="font8"/>
    <w:basedOn w:val="ac"/>
    <w:rsid w:val="000C7CBA"/>
    <w:pPr>
      <w:spacing w:before="100" w:beforeAutospacing="1" w:after="100" w:afterAutospacing="1"/>
    </w:pPr>
    <w:rPr>
      <w:rFonts w:ascii="Tahoma" w:hAnsi="Tahoma" w:cs="Tahoma"/>
      <w:color w:val="000000"/>
      <w:sz w:val="18"/>
      <w:szCs w:val="18"/>
    </w:rPr>
  </w:style>
  <w:style w:type="paragraph" w:customStyle="1" w:styleId="xl64">
    <w:name w:val="xl64"/>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6">
    <w:name w:val="xl66"/>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ac"/>
    <w:rsid w:val="000C7CB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style>
  <w:style w:type="paragraph" w:customStyle="1" w:styleId="xl69">
    <w:name w:val="xl69"/>
    <w:basedOn w:val="ac"/>
    <w:rsid w:val="000C7CBA"/>
    <w:pPr>
      <w:spacing w:before="100" w:beforeAutospacing="1" w:after="100" w:afterAutospacing="1"/>
    </w:pPr>
    <w:rPr>
      <w:sz w:val="24"/>
      <w:szCs w:val="24"/>
    </w:rPr>
  </w:style>
  <w:style w:type="paragraph" w:customStyle="1" w:styleId="xl70">
    <w:name w:val="xl70"/>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2">
    <w:name w:val="xl72"/>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3">
    <w:name w:val="xl73"/>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4">
    <w:name w:val="xl74"/>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5">
    <w:name w:val="xl75"/>
    <w:basedOn w:val="ac"/>
    <w:rsid w:val="000C7C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c"/>
    <w:rsid w:val="000C7CBA"/>
    <w:pPr>
      <w:spacing w:before="100" w:beforeAutospacing="1" w:after="100" w:afterAutospacing="1"/>
      <w:jc w:val="right"/>
    </w:pPr>
  </w:style>
  <w:style w:type="paragraph" w:customStyle="1" w:styleId="xl77">
    <w:name w:val="xl77"/>
    <w:basedOn w:val="ac"/>
    <w:rsid w:val="000C7CBA"/>
    <w:pPr>
      <w:spacing w:before="100" w:beforeAutospacing="1" w:after="100" w:afterAutospacing="1"/>
      <w:jc w:val="center"/>
      <w:textAlignment w:val="center"/>
    </w:pPr>
    <w:rPr>
      <w:b/>
      <w:bCs/>
      <w:sz w:val="32"/>
      <w:szCs w:val="32"/>
    </w:rPr>
  </w:style>
  <w:style w:type="paragraph" w:customStyle="1" w:styleId="xl78">
    <w:name w:val="xl78"/>
    <w:basedOn w:val="ac"/>
    <w:rsid w:val="000C7CBA"/>
    <w:pPr>
      <w:spacing w:before="100" w:beforeAutospacing="1" w:after="100" w:afterAutospacing="1"/>
      <w:jc w:val="center"/>
    </w:pPr>
    <w:rPr>
      <w:b/>
      <w:bCs/>
      <w:sz w:val="24"/>
      <w:szCs w:val="24"/>
    </w:rPr>
  </w:style>
  <w:style w:type="paragraph" w:customStyle="1" w:styleId="xl79">
    <w:name w:val="xl79"/>
    <w:basedOn w:val="ac"/>
    <w:rsid w:val="000C7CB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ac"/>
    <w:rsid w:val="000C7CB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c"/>
    <w:rsid w:val="000C7CB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font9">
    <w:name w:val="font9"/>
    <w:basedOn w:val="ac"/>
    <w:rsid w:val="000C7CBA"/>
    <w:pPr>
      <w:spacing w:before="100" w:beforeAutospacing="1" w:after="100" w:afterAutospacing="1"/>
    </w:pPr>
    <w:rPr>
      <w:rFonts w:ascii="Tahoma" w:hAnsi="Tahoma" w:cs="Tahoma"/>
      <w:color w:val="000000"/>
      <w:sz w:val="18"/>
      <w:szCs w:val="18"/>
    </w:rPr>
  </w:style>
  <w:style w:type="paragraph" w:customStyle="1" w:styleId="xl82">
    <w:name w:val="xl82"/>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3">
    <w:name w:val="xl83"/>
    <w:basedOn w:val="ac"/>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4">
    <w:name w:val="xl84"/>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5">
    <w:name w:val="xl85"/>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87">
    <w:name w:val="xl87"/>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88">
    <w:name w:val="xl88"/>
    <w:basedOn w:val="ac"/>
    <w:rsid w:val="000C7CBA"/>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pPr>
    <w:rPr>
      <w:b/>
      <w:bCs/>
      <w:sz w:val="18"/>
      <w:szCs w:val="18"/>
    </w:rPr>
  </w:style>
  <w:style w:type="paragraph" w:customStyle="1" w:styleId="xl89">
    <w:name w:val="xl89"/>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4"/>
      <w:szCs w:val="24"/>
    </w:rPr>
  </w:style>
  <w:style w:type="paragraph" w:customStyle="1" w:styleId="xl90">
    <w:name w:val="xl90"/>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8"/>
      <w:szCs w:val="18"/>
    </w:rPr>
  </w:style>
  <w:style w:type="paragraph" w:customStyle="1" w:styleId="xl91">
    <w:name w:val="xl91"/>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92">
    <w:name w:val="xl92"/>
    <w:basedOn w:val="ac"/>
    <w:rsid w:val="000C7CB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93">
    <w:name w:val="xl93"/>
    <w:basedOn w:val="ac"/>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4">
    <w:name w:val="xl94"/>
    <w:basedOn w:val="ac"/>
    <w:rsid w:val="000C7CBA"/>
    <w:pPr>
      <w:pBdr>
        <w:top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c"/>
    <w:rsid w:val="000C7CBA"/>
    <w:pPr>
      <w:spacing w:before="100" w:beforeAutospacing="1" w:after="100" w:afterAutospacing="1"/>
      <w:jc w:val="right"/>
    </w:pPr>
    <w:rPr>
      <w:sz w:val="24"/>
      <w:szCs w:val="24"/>
    </w:rPr>
  </w:style>
  <w:style w:type="paragraph" w:customStyle="1" w:styleId="xl96">
    <w:name w:val="xl96"/>
    <w:basedOn w:val="ac"/>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97">
    <w:name w:val="xl97"/>
    <w:basedOn w:val="ac"/>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98">
    <w:name w:val="xl98"/>
    <w:basedOn w:val="ac"/>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99">
    <w:name w:val="xl99"/>
    <w:basedOn w:val="ac"/>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0">
    <w:name w:val="xl100"/>
    <w:basedOn w:val="ac"/>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01">
    <w:name w:val="xl101"/>
    <w:basedOn w:val="ac"/>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2">
    <w:name w:val="xl102"/>
    <w:basedOn w:val="ac"/>
    <w:rsid w:val="000C7CBA"/>
    <w:pPr>
      <w:pBdr>
        <w:top w:val="single" w:sz="4" w:space="0" w:color="000000"/>
        <w:left w:val="single" w:sz="4" w:space="0" w:color="000000"/>
      </w:pBdr>
      <w:spacing w:before="100" w:beforeAutospacing="1" w:after="100" w:afterAutospacing="1"/>
      <w:jc w:val="center"/>
      <w:textAlignment w:val="center"/>
    </w:pPr>
    <w:rPr>
      <w:color w:val="000000"/>
      <w:sz w:val="24"/>
      <w:szCs w:val="24"/>
    </w:rPr>
  </w:style>
  <w:style w:type="paragraph" w:customStyle="1" w:styleId="xl103">
    <w:name w:val="xl103"/>
    <w:basedOn w:val="ac"/>
    <w:rsid w:val="000C7CBA"/>
    <w:pPr>
      <w:pBdr>
        <w:top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4">
    <w:name w:val="xl104"/>
    <w:basedOn w:val="ac"/>
    <w:rsid w:val="000C7CBA"/>
    <w:pPr>
      <w:pBdr>
        <w:left w:val="single" w:sz="4" w:space="0" w:color="000000"/>
        <w:bottom w:val="single" w:sz="4" w:space="0" w:color="000000"/>
      </w:pBdr>
      <w:spacing w:before="100" w:beforeAutospacing="1" w:after="100" w:afterAutospacing="1"/>
      <w:jc w:val="center"/>
      <w:textAlignment w:val="center"/>
    </w:pPr>
    <w:rPr>
      <w:color w:val="000000"/>
      <w:sz w:val="24"/>
      <w:szCs w:val="24"/>
    </w:rPr>
  </w:style>
  <w:style w:type="paragraph" w:customStyle="1" w:styleId="xl105">
    <w:name w:val="xl105"/>
    <w:basedOn w:val="ac"/>
    <w:rsid w:val="000C7CBA"/>
    <w:pPr>
      <w:pBdr>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06">
    <w:name w:val="xl106"/>
    <w:basedOn w:val="ac"/>
    <w:rsid w:val="000C7CBA"/>
    <w:pPr>
      <w:pBdr>
        <w:top w:val="single" w:sz="4" w:space="0" w:color="000000"/>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7">
    <w:name w:val="xl107"/>
    <w:basedOn w:val="ac"/>
    <w:rsid w:val="000C7CBA"/>
    <w:pPr>
      <w:pBdr>
        <w:top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08">
    <w:name w:val="xl108"/>
    <w:basedOn w:val="ac"/>
    <w:rsid w:val="000C7CBA"/>
    <w:pPr>
      <w:pBdr>
        <w:top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9">
    <w:name w:val="xl109"/>
    <w:basedOn w:val="ac"/>
    <w:rsid w:val="000C7CBA"/>
    <w:pPr>
      <w:spacing w:before="100" w:beforeAutospacing="1" w:after="100" w:afterAutospacing="1"/>
      <w:jc w:val="center"/>
    </w:pPr>
    <w:rPr>
      <w:b/>
      <w:bCs/>
      <w:color w:val="000000"/>
      <w:sz w:val="22"/>
      <w:szCs w:val="22"/>
    </w:rPr>
  </w:style>
  <w:style w:type="paragraph" w:customStyle="1" w:styleId="xl110">
    <w:name w:val="xl110"/>
    <w:basedOn w:val="ac"/>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11">
    <w:name w:val="xl111"/>
    <w:basedOn w:val="ac"/>
    <w:rsid w:val="000C7CBA"/>
    <w:pPr>
      <w:spacing w:before="100" w:beforeAutospacing="1" w:after="100" w:afterAutospacing="1"/>
      <w:jc w:val="center"/>
      <w:textAlignment w:val="center"/>
    </w:pPr>
    <w:rPr>
      <w:sz w:val="24"/>
      <w:szCs w:val="24"/>
    </w:rPr>
  </w:style>
  <w:style w:type="paragraph" w:customStyle="1" w:styleId="xl112">
    <w:name w:val="xl112"/>
    <w:basedOn w:val="ac"/>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13">
    <w:name w:val="xl113"/>
    <w:basedOn w:val="ac"/>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4">
    <w:name w:val="xl114"/>
    <w:basedOn w:val="ac"/>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5">
    <w:name w:val="xl115"/>
    <w:basedOn w:val="ac"/>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6">
    <w:name w:val="xl116"/>
    <w:basedOn w:val="ac"/>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7">
    <w:name w:val="xl117"/>
    <w:basedOn w:val="ac"/>
    <w:rsid w:val="000C7CBA"/>
    <w:pPr>
      <w:pBdr>
        <w:left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8">
    <w:name w:val="xl118"/>
    <w:basedOn w:val="ac"/>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119">
    <w:name w:val="xl119"/>
    <w:basedOn w:val="ac"/>
    <w:rsid w:val="000C7CBA"/>
    <w:pPr>
      <w:pBdr>
        <w:top w:val="single" w:sz="4" w:space="0" w:color="000000"/>
        <w:left w:val="single" w:sz="4" w:space="0" w:color="000000"/>
      </w:pBdr>
      <w:spacing w:before="100" w:beforeAutospacing="1" w:after="100" w:afterAutospacing="1"/>
      <w:jc w:val="center"/>
      <w:textAlignment w:val="center"/>
    </w:pPr>
    <w:rPr>
      <w:sz w:val="24"/>
      <w:szCs w:val="24"/>
    </w:rPr>
  </w:style>
  <w:style w:type="paragraph" w:customStyle="1" w:styleId="xl120">
    <w:name w:val="xl120"/>
    <w:basedOn w:val="ac"/>
    <w:rsid w:val="000C7CBA"/>
    <w:pPr>
      <w:pBdr>
        <w:top w:val="single" w:sz="4" w:space="0" w:color="000000"/>
      </w:pBdr>
      <w:spacing w:before="100" w:beforeAutospacing="1" w:after="100" w:afterAutospacing="1"/>
      <w:jc w:val="center"/>
      <w:textAlignment w:val="center"/>
    </w:pPr>
    <w:rPr>
      <w:sz w:val="24"/>
      <w:szCs w:val="24"/>
    </w:rPr>
  </w:style>
  <w:style w:type="paragraph" w:customStyle="1" w:styleId="xl121">
    <w:name w:val="xl121"/>
    <w:basedOn w:val="ac"/>
    <w:rsid w:val="000C7CBA"/>
    <w:pPr>
      <w:pBdr>
        <w:top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2">
    <w:name w:val="xl122"/>
    <w:basedOn w:val="ac"/>
    <w:rsid w:val="000C7CBA"/>
    <w:pPr>
      <w:pBdr>
        <w:left w:val="single" w:sz="4" w:space="0" w:color="000000"/>
      </w:pBdr>
      <w:spacing w:before="100" w:beforeAutospacing="1" w:after="100" w:afterAutospacing="1"/>
      <w:jc w:val="center"/>
      <w:textAlignment w:val="center"/>
    </w:pPr>
    <w:rPr>
      <w:sz w:val="24"/>
      <w:szCs w:val="24"/>
    </w:rPr>
  </w:style>
  <w:style w:type="paragraph" w:customStyle="1" w:styleId="xl123">
    <w:name w:val="xl123"/>
    <w:basedOn w:val="ac"/>
    <w:rsid w:val="000C7CBA"/>
    <w:pPr>
      <w:spacing w:before="100" w:beforeAutospacing="1" w:after="100" w:afterAutospacing="1"/>
      <w:jc w:val="center"/>
      <w:textAlignment w:val="center"/>
    </w:pPr>
    <w:rPr>
      <w:sz w:val="24"/>
      <w:szCs w:val="24"/>
    </w:rPr>
  </w:style>
  <w:style w:type="paragraph" w:customStyle="1" w:styleId="xl124">
    <w:name w:val="xl124"/>
    <w:basedOn w:val="ac"/>
    <w:rsid w:val="000C7CBA"/>
    <w:pPr>
      <w:pBdr>
        <w:right w:val="single" w:sz="4" w:space="0" w:color="000000"/>
      </w:pBdr>
      <w:spacing w:before="100" w:beforeAutospacing="1" w:after="100" w:afterAutospacing="1"/>
      <w:jc w:val="center"/>
      <w:textAlignment w:val="center"/>
    </w:pPr>
    <w:rPr>
      <w:sz w:val="24"/>
      <w:szCs w:val="24"/>
    </w:rPr>
  </w:style>
  <w:style w:type="paragraph" w:customStyle="1" w:styleId="xl125">
    <w:name w:val="xl125"/>
    <w:basedOn w:val="ac"/>
    <w:rsid w:val="000C7CBA"/>
    <w:pPr>
      <w:pBdr>
        <w:left w:val="single" w:sz="4" w:space="0" w:color="000000"/>
        <w:bottom w:val="single" w:sz="4" w:space="0" w:color="000000"/>
      </w:pBdr>
      <w:spacing w:before="100" w:beforeAutospacing="1" w:after="100" w:afterAutospacing="1"/>
      <w:jc w:val="center"/>
      <w:textAlignment w:val="center"/>
    </w:pPr>
    <w:rPr>
      <w:sz w:val="24"/>
      <w:szCs w:val="24"/>
    </w:rPr>
  </w:style>
  <w:style w:type="paragraph" w:customStyle="1" w:styleId="xl126">
    <w:name w:val="xl126"/>
    <w:basedOn w:val="ac"/>
    <w:rsid w:val="000C7CBA"/>
    <w:pPr>
      <w:pBdr>
        <w:bottom w:val="single" w:sz="4" w:space="0" w:color="000000"/>
      </w:pBdr>
      <w:spacing w:before="100" w:beforeAutospacing="1" w:after="100" w:afterAutospacing="1"/>
      <w:jc w:val="center"/>
      <w:textAlignment w:val="center"/>
    </w:pPr>
    <w:rPr>
      <w:sz w:val="24"/>
      <w:szCs w:val="24"/>
    </w:rPr>
  </w:style>
  <w:style w:type="paragraph" w:customStyle="1" w:styleId="xl127">
    <w:name w:val="xl127"/>
    <w:basedOn w:val="ac"/>
    <w:rsid w:val="000C7CBA"/>
    <w:pPr>
      <w:pBdr>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28">
    <w:name w:val="xl128"/>
    <w:basedOn w:val="ac"/>
    <w:rsid w:val="000C7CBA"/>
    <w:pPr>
      <w:pBdr>
        <w:top w:val="single" w:sz="4" w:space="0" w:color="000000"/>
      </w:pBdr>
      <w:spacing w:before="100" w:beforeAutospacing="1" w:after="100" w:afterAutospacing="1"/>
      <w:jc w:val="center"/>
      <w:textAlignment w:val="center"/>
    </w:pPr>
    <w:rPr>
      <w:color w:val="000000"/>
      <w:sz w:val="24"/>
      <w:szCs w:val="24"/>
    </w:rPr>
  </w:style>
  <w:style w:type="paragraph" w:customStyle="1" w:styleId="xl129">
    <w:name w:val="xl129"/>
    <w:basedOn w:val="ac"/>
    <w:rsid w:val="000C7CBA"/>
    <w:pPr>
      <w:pBdr>
        <w:bottom w:val="single" w:sz="4" w:space="0" w:color="000000"/>
      </w:pBdr>
      <w:spacing w:before="100" w:beforeAutospacing="1" w:after="100" w:afterAutospacing="1"/>
      <w:jc w:val="center"/>
      <w:textAlignment w:val="center"/>
    </w:pPr>
    <w:rPr>
      <w:color w:val="000000"/>
      <w:sz w:val="24"/>
      <w:szCs w:val="24"/>
    </w:rPr>
  </w:style>
  <w:style w:type="paragraph" w:customStyle="1" w:styleId="xl130">
    <w:name w:val="xl130"/>
    <w:basedOn w:val="ac"/>
    <w:rsid w:val="000C7CBA"/>
    <w:pPr>
      <w:pBdr>
        <w:top w:val="single" w:sz="4" w:space="0" w:color="000000"/>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1">
    <w:name w:val="xl131"/>
    <w:basedOn w:val="ac"/>
    <w:rsid w:val="000C7CBA"/>
    <w:pPr>
      <w:pBdr>
        <w:left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2">
    <w:name w:val="xl132"/>
    <w:basedOn w:val="ac"/>
    <w:rsid w:val="000C7CBA"/>
    <w:pPr>
      <w:pBdr>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33">
    <w:name w:val="xl133"/>
    <w:basedOn w:val="ac"/>
    <w:rsid w:val="000C7CBA"/>
    <w:pPr>
      <w:pBdr>
        <w:left w:val="single" w:sz="4" w:space="18" w:color="auto"/>
      </w:pBdr>
      <w:spacing w:before="100" w:beforeAutospacing="1" w:after="100" w:afterAutospacing="1"/>
      <w:ind w:firstLineChars="200" w:firstLine="200"/>
      <w:textAlignment w:val="center"/>
    </w:pPr>
    <w:rPr>
      <w:color w:val="000000"/>
      <w:sz w:val="22"/>
      <w:szCs w:val="22"/>
    </w:rPr>
  </w:style>
  <w:style w:type="paragraph" w:customStyle="1" w:styleId="xl134">
    <w:name w:val="xl134"/>
    <w:basedOn w:val="ac"/>
    <w:rsid w:val="000C7CBA"/>
    <w:pPr>
      <w:spacing w:before="100" w:beforeAutospacing="1" w:after="100" w:afterAutospacing="1"/>
      <w:ind w:firstLineChars="200" w:firstLine="200"/>
      <w:textAlignment w:val="center"/>
    </w:pPr>
    <w:rPr>
      <w:color w:val="000000"/>
      <w:sz w:val="24"/>
      <w:szCs w:val="24"/>
    </w:rPr>
  </w:style>
  <w:style w:type="paragraph" w:customStyle="1" w:styleId="xl135">
    <w:name w:val="xl135"/>
    <w:basedOn w:val="ac"/>
    <w:rsid w:val="000C7CBA"/>
    <w:pPr>
      <w:spacing w:before="100" w:beforeAutospacing="1" w:after="100" w:afterAutospacing="1"/>
      <w:ind w:firstLineChars="200" w:firstLine="200"/>
      <w:textAlignment w:val="center"/>
    </w:pPr>
    <w:rPr>
      <w:color w:val="000000"/>
      <w:sz w:val="22"/>
      <w:szCs w:val="22"/>
    </w:rPr>
  </w:style>
  <w:style w:type="character" w:customStyle="1" w:styleId="CharChar1">
    <w:name w:val="Обычный Char Char"/>
    <w:link w:val="1ff"/>
    <w:locked/>
    <w:rsid w:val="000C7CBA"/>
    <w:rPr>
      <w:rFonts w:ascii="Times New Roman" w:eastAsia="Times New Roman" w:hAnsi="Times New Roman"/>
      <w:snapToGrid w:val="0"/>
      <w:sz w:val="24"/>
    </w:rPr>
  </w:style>
  <w:style w:type="paragraph" w:customStyle="1" w:styleId="affffff7">
    <w:name w:val="ЗАГОЛОВОК №"/>
    <w:basedOn w:val="ac"/>
    <w:link w:val="affffff8"/>
    <w:qFormat/>
    <w:rsid w:val="000C7CBA"/>
    <w:pPr>
      <w:keepNext/>
      <w:widowControl w:val="0"/>
      <w:autoSpaceDE w:val="0"/>
      <w:autoSpaceDN w:val="0"/>
      <w:adjustRightInd w:val="0"/>
      <w:spacing w:after="200" w:line="360" w:lineRule="atLeast"/>
      <w:ind w:left="360" w:hanging="360"/>
      <w:jc w:val="center"/>
      <w:outlineLvl w:val="1"/>
    </w:pPr>
    <w:rPr>
      <w:b/>
      <w:sz w:val="24"/>
      <w:szCs w:val="24"/>
    </w:rPr>
  </w:style>
  <w:style w:type="paragraph" w:customStyle="1" w:styleId="affffff9">
    <w:name w:val="ЗАГОЛОВОК №.№"/>
    <w:basedOn w:val="ac"/>
    <w:link w:val="affffffa"/>
    <w:qFormat/>
    <w:rsid w:val="000C7CBA"/>
    <w:pPr>
      <w:keepNext/>
      <w:widowControl w:val="0"/>
      <w:autoSpaceDE w:val="0"/>
      <w:autoSpaceDN w:val="0"/>
      <w:adjustRightInd w:val="0"/>
      <w:spacing w:after="200" w:line="360" w:lineRule="atLeast"/>
      <w:ind w:left="792" w:hanging="432"/>
      <w:jc w:val="center"/>
      <w:outlineLvl w:val="2"/>
    </w:pPr>
    <w:rPr>
      <w:b/>
      <w:sz w:val="24"/>
      <w:szCs w:val="24"/>
    </w:rPr>
  </w:style>
  <w:style w:type="character" w:customStyle="1" w:styleId="affffff8">
    <w:name w:val="ЗАГОЛОВОК № Знак"/>
    <w:link w:val="affffff7"/>
    <w:rsid w:val="000C7CBA"/>
    <w:rPr>
      <w:rFonts w:ascii="Times New Roman" w:eastAsia="Times New Roman" w:hAnsi="Times New Roman"/>
      <w:b/>
      <w:sz w:val="24"/>
      <w:szCs w:val="24"/>
    </w:rPr>
  </w:style>
  <w:style w:type="character" w:customStyle="1" w:styleId="affffffa">
    <w:name w:val="ЗАГОЛОВОК №.№ Знак"/>
    <w:link w:val="affffff9"/>
    <w:rsid w:val="000C7CBA"/>
    <w:rPr>
      <w:rFonts w:ascii="Times New Roman" w:eastAsia="Times New Roman" w:hAnsi="Times New Roman"/>
      <w:b/>
      <w:sz w:val="24"/>
      <w:szCs w:val="24"/>
    </w:rPr>
  </w:style>
  <w:style w:type="numbering" w:customStyle="1" w:styleId="4c">
    <w:name w:val="Нет списка4"/>
    <w:next w:val="af"/>
    <w:uiPriority w:val="99"/>
    <w:semiHidden/>
    <w:unhideWhenUsed/>
    <w:rsid w:val="000C7CBA"/>
  </w:style>
  <w:style w:type="character" w:customStyle="1" w:styleId="1f5">
    <w:name w:val="Стиль1 Знак"/>
    <w:link w:val="1b"/>
    <w:rsid w:val="000C7CBA"/>
    <w:rPr>
      <w:rFonts w:ascii="Times New Roman" w:eastAsia="Times New Roman" w:hAnsi="Times New Roman"/>
      <w:b/>
      <w:sz w:val="28"/>
      <w:szCs w:val="24"/>
    </w:rPr>
  </w:style>
  <w:style w:type="paragraph" w:customStyle="1" w:styleId="PME2">
    <w:name w:val="PME Заголовок 2"/>
    <w:basedOn w:val="29"/>
    <w:rsid w:val="000C7CBA"/>
    <w:pPr>
      <w:widowControl w:val="0"/>
      <w:numPr>
        <w:ilvl w:val="1"/>
        <w:numId w:val="46"/>
      </w:numPr>
      <w:suppressLineNumbers/>
      <w:tabs>
        <w:tab w:val="clear" w:pos="4590"/>
        <w:tab w:val="num" w:pos="1452"/>
      </w:tabs>
      <w:spacing w:before="240" w:after="120"/>
    </w:pPr>
    <w:rPr>
      <w:rFonts w:eastAsia="Calibri"/>
      <w:kern w:val="32"/>
      <w:sz w:val="28"/>
    </w:rPr>
  </w:style>
  <w:style w:type="paragraph" w:customStyle="1" w:styleId="PME1">
    <w:name w:val="PME Заголовок 1"/>
    <w:basedOn w:val="1e"/>
    <w:rsid w:val="000C7CBA"/>
    <w:pPr>
      <w:pageBreakBefore/>
      <w:widowControl w:val="0"/>
      <w:numPr>
        <w:numId w:val="46"/>
      </w:numPr>
      <w:suppressLineNumbers/>
      <w:tabs>
        <w:tab w:val="clear" w:pos="0"/>
        <w:tab w:val="num" w:pos="1146"/>
      </w:tabs>
      <w:spacing w:before="360" w:after="240"/>
    </w:pPr>
    <w:rPr>
      <w:rFonts w:eastAsia="Calibri"/>
      <w:kern w:val="28"/>
      <w:sz w:val="28"/>
      <w:szCs w:val="28"/>
      <w:lang w:eastAsia="en-US"/>
    </w:rPr>
  </w:style>
  <w:style w:type="paragraph" w:customStyle="1" w:styleId="PME">
    <w:name w:val="PME ТП Список"/>
    <w:basedOn w:val="ac"/>
    <w:link w:val="PME0"/>
    <w:rsid w:val="000C7CBA"/>
    <w:pPr>
      <w:numPr>
        <w:numId w:val="45"/>
      </w:numPr>
      <w:tabs>
        <w:tab w:val="num" w:pos="1866"/>
      </w:tabs>
      <w:spacing w:line="360" w:lineRule="auto"/>
      <w:ind w:left="1866" w:right="-340"/>
    </w:pPr>
    <w:rPr>
      <w:rFonts w:eastAsia="Calibri"/>
      <w:sz w:val="24"/>
    </w:rPr>
  </w:style>
  <w:style w:type="character" w:customStyle="1" w:styleId="PME0">
    <w:name w:val="PME ТП Список Знак"/>
    <w:link w:val="PME"/>
    <w:locked/>
    <w:rsid w:val="000C7CBA"/>
    <w:rPr>
      <w:rFonts w:ascii="Times New Roman" w:hAnsi="Times New Roman"/>
      <w:sz w:val="24"/>
    </w:rPr>
  </w:style>
  <w:style w:type="paragraph" w:customStyle="1" w:styleId="consplusnonformat0">
    <w:name w:val="consplusnonformat"/>
    <w:basedOn w:val="ac"/>
    <w:rsid w:val="000C7CBA"/>
    <w:pPr>
      <w:spacing w:before="100" w:beforeAutospacing="1" w:after="100" w:afterAutospacing="1"/>
    </w:pPr>
    <w:rPr>
      <w:rFonts w:eastAsiaTheme="minorHAnsi"/>
      <w:sz w:val="24"/>
      <w:szCs w:val="24"/>
    </w:rPr>
  </w:style>
  <w:style w:type="paragraph" w:customStyle="1" w:styleId="affffffb">
    <w:name w:val="_ФК_основной текст"/>
    <w:basedOn w:val="ac"/>
    <w:link w:val="affffffc"/>
    <w:qFormat/>
    <w:rsid w:val="000C7CBA"/>
    <w:pPr>
      <w:ind w:firstLine="709"/>
      <w:contextualSpacing/>
      <w:jc w:val="both"/>
    </w:pPr>
    <w:rPr>
      <w:sz w:val="24"/>
      <w:szCs w:val="24"/>
      <w:lang w:eastAsia="en-US"/>
    </w:rPr>
  </w:style>
  <w:style w:type="character" w:customStyle="1" w:styleId="affffffc">
    <w:name w:val="_ФК_основной текст Знак"/>
    <w:link w:val="affffffb"/>
    <w:rsid w:val="000C7CBA"/>
    <w:rPr>
      <w:rFonts w:ascii="Times New Roman" w:eastAsia="Times New Roman" w:hAnsi="Times New Roman"/>
      <w:sz w:val="24"/>
      <w:szCs w:val="24"/>
      <w:lang w:eastAsia="en-US"/>
    </w:rPr>
  </w:style>
  <w:style w:type="paragraph" w:customStyle="1" w:styleId="affffffd">
    <w:name w:val="_ФК_Таблица заголовок"/>
    <w:basedOn w:val="afffa"/>
    <w:rsid w:val="000C7CBA"/>
    <w:pPr>
      <w:spacing w:line="276" w:lineRule="auto"/>
      <w:ind w:left="0"/>
      <w:contextualSpacing/>
      <w:jc w:val="center"/>
    </w:pPr>
    <w:rPr>
      <w:b/>
      <w:szCs w:val="22"/>
      <w:lang w:eastAsia="en-US"/>
    </w:rPr>
  </w:style>
  <w:style w:type="paragraph" w:customStyle="1" w:styleId="affffffe">
    <w:name w:val="_ФК_Таблица текст"/>
    <w:basedOn w:val="ac"/>
    <w:rsid w:val="000C7CBA"/>
    <w:pPr>
      <w:contextualSpacing/>
      <w:jc w:val="both"/>
    </w:pPr>
    <w:rPr>
      <w:sz w:val="22"/>
      <w:szCs w:val="24"/>
      <w:lang w:eastAsia="en-US"/>
    </w:rPr>
  </w:style>
  <w:style w:type="paragraph" w:customStyle="1" w:styleId="2ff1">
    <w:name w:val="_Заголовок 2"/>
    <w:basedOn w:val="29"/>
    <w:link w:val="2ff2"/>
    <w:rsid w:val="000C7CBA"/>
    <w:pPr>
      <w:widowControl w:val="0"/>
      <w:tabs>
        <w:tab w:val="clear" w:pos="4590"/>
      </w:tabs>
      <w:suppressAutoHyphens w:val="0"/>
      <w:autoSpaceDN w:val="0"/>
      <w:adjustRightInd w:val="0"/>
      <w:spacing w:before="160" w:after="160" w:line="360" w:lineRule="atLeast"/>
      <w:ind w:firstLine="0"/>
      <w:textAlignment w:val="baseline"/>
    </w:pPr>
    <w:rPr>
      <w:sz w:val="28"/>
      <w:lang w:eastAsia="en-US"/>
    </w:rPr>
  </w:style>
  <w:style w:type="character" w:customStyle="1" w:styleId="2ff2">
    <w:name w:val="_Заголовок 2 Знак"/>
    <w:link w:val="2ff1"/>
    <w:locked/>
    <w:rsid w:val="000C7CBA"/>
    <w:rPr>
      <w:rFonts w:ascii="Times New Roman" w:eastAsia="Times New Roman" w:hAnsi="Times New Roman"/>
      <w:b/>
      <w:sz w:val="28"/>
      <w:lang w:eastAsia="en-US"/>
    </w:rPr>
  </w:style>
  <w:style w:type="paragraph" w:customStyle="1" w:styleId="1fff4">
    <w:name w:val="1 Основной"/>
    <w:basedOn w:val="ac"/>
    <w:link w:val="1fff5"/>
    <w:qFormat/>
    <w:rsid w:val="000C7CBA"/>
    <w:pPr>
      <w:ind w:firstLine="720"/>
      <w:jc w:val="both"/>
    </w:pPr>
    <w:rPr>
      <w:sz w:val="28"/>
    </w:rPr>
  </w:style>
  <w:style w:type="character" w:customStyle="1" w:styleId="1fff5">
    <w:name w:val="1 Основной Знак"/>
    <w:link w:val="1fff4"/>
    <w:locked/>
    <w:rsid w:val="000C7CBA"/>
    <w:rPr>
      <w:rFonts w:ascii="Times New Roman" w:eastAsia="Times New Roman" w:hAnsi="Times New Roman"/>
      <w:sz w:val="28"/>
    </w:rPr>
  </w:style>
  <w:style w:type="paragraph" w:customStyle="1" w:styleId="afffffff">
    <w:name w:val="ГОСТ Таблица текст"/>
    <w:uiPriority w:val="1"/>
    <w:qFormat/>
    <w:rsid w:val="000C7CBA"/>
    <w:pPr>
      <w:spacing w:after="120" w:line="360" w:lineRule="auto"/>
      <w:jc w:val="both"/>
    </w:pPr>
    <w:rPr>
      <w:rFonts w:ascii="Times New Roman" w:eastAsia="Times New Roman" w:hAnsi="Times New Roman"/>
      <w:sz w:val="24"/>
      <w:szCs w:val="24"/>
    </w:rPr>
  </w:style>
  <w:style w:type="paragraph" w:customStyle="1" w:styleId="44">
    <w:name w:val="_Заголовок 4"/>
    <w:basedOn w:val="ac"/>
    <w:next w:val="ac"/>
    <w:qFormat/>
    <w:rsid w:val="000C7CBA"/>
    <w:pPr>
      <w:keepNext/>
      <w:keepLines/>
      <w:numPr>
        <w:ilvl w:val="3"/>
        <w:numId w:val="47"/>
      </w:numPr>
      <w:spacing w:before="240" w:after="60"/>
      <w:outlineLvl w:val="3"/>
    </w:pPr>
    <w:rPr>
      <w:b/>
      <w:bCs/>
      <w:iCs/>
      <w:sz w:val="24"/>
      <w:szCs w:val="24"/>
    </w:rPr>
  </w:style>
  <w:style w:type="paragraph" w:customStyle="1" w:styleId="54">
    <w:name w:val="_Заголовок 5"/>
    <w:basedOn w:val="ac"/>
    <w:next w:val="ac"/>
    <w:qFormat/>
    <w:rsid w:val="000C7CBA"/>
    <w:pPr>
      <w:keepNext/>
      <w:keepLines/>
      <w:numPr>
        <w:ilvl w:val="4"/>
        <w:numId w:val="47"/>
      </w:numPr>
      <w:spacing w:before="240" w:after="60"/>
      <w:outlineLvl w:val="3"/>
    </w:pPr>
    <w:rPr>
      <w:b/>
      <w:bCs/>
      <w:iCs/>
      <w:sz w:val="24"/>
      <w:szCs w:val="24"/>
    </w:rPr>
  </w:style>
  <w:style w:type="paragraph" w:customStyle="1" w:styleId="1fff6">
    <w:name w:val="_Заголовок 1"/>
    <w:basedOn w:val="1e"/>
    <w:link w:val="1fff7"/>
    <w:rsid w:val="000C7CBA"/>
    <w:pPr>
      <w:keepLines/>
      <w:pageBreakBefore/>
      <w:tabs>
        <w:tab w:val="clear" w:pos="0"/>
      </w:tabs>
      <w:suppressAutoHyphens w:val="0"/>
      <w:spacing w:before="200" w:after="200"/>
      <w:jc w:val="left"/>
    </w:pPr>
    <w:rPr>
      <w:caps/>
      <w:kern w:val="32"/>
      <w:sz w:val="32"/>
    </w:rPr>
  </w:style>
  <w:style w:type="character" w:customStyle="1" w:styleId="1fff7">
    <w:name w:val="_Заголовок 1 Знак"/>
    <w:link w:val="1fff6"/>
    <w:locked/>
    <w:rsid w:val="000C7CBA"/>
    <w:rPr>
      <w:rFonts w:ascii="Times New Roman" w:eastAsia="Times New Roman" w:hAnsi="Times New Roman"/>
      <w:b/>
      <w:caps/>
      <w:kern w:val="32"/>
      <w:sz w:val="32"/>
    </w:rPr>
  </w:style>
  <w:style w:type="paragraph" w:customStyle="1" w:styleId="16">
    <w:name w:val="Заголовок 1 уровня"/>
    <w:basedOn w:val="ac"/>
    <w:uiPriority w:val="99"/>
    <w:qFormat/>
    <w:rsid w:val="000C7CBA"/>
    <w:pPr>
      <w:keepNext/>
      <w:widowControl w:val="0"/>
      <w:numPr>
        <w:numId w:val="48"/>
      </w:numPr>
      <w:suppressAutoHyphens/>
      <w:adjustRightInd w:val="0"/>
      <w:spacing w:before="480" w:after="240" w:line="360" w:lineRule="auto"/>
      <w:jc w:val="both"/>
      <w:textAlignment w:val="baseline"/>
      <w:outlineLvl w:val="0"/>
    </w:pPr>
    <w:rPr>
      <w:b/>
      <w:caps/>
      <w:kern w:val="28"/>
      <w:sz w:val="28"/>
      <w:szCs w:val="24"/>
      <w:lang w:eastAsia="en-US"/>
    </w:rPr>
  </w:style>
  <w:style w:type="paragraph" w:customStyle="1" w:styleId="25">
    <w:name w:val="Заголовок 2 уровня"/>
    <w:basedOn w:val="29"/>
    <w:next w:val="ac"/>
    <w:uiPriority w:val="99"/>
    <w:qFormat/>
    <w:rsid w:val="000C7CBA"/>
    <w:pPr>
      <w:keepNext w:val="0"/>
      <w:widowControl w:val="0"/>
      <w:numPr>
        <w:ilvl w:val="1"/>
        <w:numId w:val="48"/>
      </w:numPr>
      <w:tabs>
        <w:tab w:val="clear" w:pos="4590"/>
        <w:tab w:val="left" w:pos="567"/>
      </w:tabs>
      <w:adjustRightInd w:val="0"/>
      <w:spacing w:before="240" w:after="120" w:line="360" w:lineRule="auto"/>
      <w:jc w:val="left"/>
      <w:textAlignment w:val="baseline"/>
    </w:pPr>
    <w:rPr>
      <w:bCs/>
      <w:sz w:val="28"/>
      <w:szCs w:val="28"/>
      <w:lang w:eastAsia="en-US"/>
    </w:rPr>
  </w:style>
  <w:style w:type="paragraph" w:customStyle="1" w:styleId="33">
    <w:name w:val="Заголовок 3 уровня"/>
    <w:basedOn w:val="37"/>
    <w:qFormat/>
    <w:rsid w:val="000C7CBA"/>
    <w:pPr>
      <w:keepNext w:val="0"/>
      <w:widowControl w:val="0"/>
      <w:numPr>
        <w:ilvl w:val="2"/>
        <w:numId w:val="48"/>
      </w:numPr>
      <w:tabs>
        <w:tab w:val="clear" w:pos="1260"/>
        <w:tab w:val="clear" w:pos="1865"/>
        <w:tab w:val="clear" w:pos="2700"/>
        <w:tab w:val="clear" w:pos="4140"/>
        <w:tab w:val="left" w:pos="1418"/>
      </w:tabs>
      <w:adjustRightInd w:val="0"/>
      <w:spacing w:before="240" w:after="120" w:line="360" w:lineRule="auto"/>
      <w:textAlignment w:val="baseline"/>
    </w:pPr>
    <w:rPr>
      <w:b/>
      <w:bCs/>
      <w:i w:val="0"/>
      <w:spacing w:val="0"/>
      <w:sz w:val="28"/>
      <w:szCs w:val="28"/>
    </w:rPr>
  </w:style>
  <w:style w:type="paragraph" w:customStyle="1" w:styleId="43">
    <w:name w:val="Заголовок 4 уровня"/>
    <w:basedOn w:val="48"/>
    <w:qFormat/>
    <w:rsid w:val="000C7CBA"/>
    <w:pPr>
      <w:numPr>
        <w:ilvl w:val="3"/>
        <w:numId w:val="48"/>
      </w:numPr>
      <w:tabs>
        <w:tab w:val="left" w:pos="1843"/>
      </w:tabs>
      <w:suppressAutoHyphens/>
      <w:spacing w:before="240" w:after="120" w:line="360" w:lineRule="auto"/>
      <w:jc w:val="both"/>
    </w:pPr>
    <w:rPr>
      <w:bCs/>
      <w:snapToGrid w:val="0"/>
      <w:sz w:val="28"/>
      <w:szCs w:val="28"/>
      <w:lang w:eastAsia="ar-SA"/>
    </w:rPr>
  </w:style>
  <w:style w:type="paragraph" w:customStyle="1" w:styleId="52">
    <w:name w:val="Заголовок 5 уровня"/>
    <w:basedOn w:val="55"/>
    <w:qFormat/>
    <w:rsid w:val="000C7CBA"/>
    <w:pPr>
      <w:keepNext w:val="0"/>
      <w:numPr>
        <w:ilvl w:val="4"/>
        <w:numId w:val="48"/>
      </w:numPr>
      <w:tabs>
        <w:tab w:val="clear" w:pos="0"/>
        <w:tab w:val="left" w:pos="2410"/>
      </w:tabs>
      <w:spacing w:before="120" w:after="120" w:line="360" w:lineRule="auto"/>
    </w:pPr>
    <w:rPr>
      <w:bCs/>
      <w:iCs/>
      <w:sz w:val="28"/>
      <w:szCs w:val="26"/>
      <w:lang w:eastAsia="ar-SA"/>
    </w:rPr>
  </w:style>
  <w:style w:type="paragraph" w:customStyle="1" w:styleId="60">
    <w:name w:val="Заголовок 6 уровня"/>
    <w:basedOn w:val="61"/>
    <w:qFormat/>
    <w:rsid w:val="000C7CBA"/>
    <w:pPr>
      <w:keepLines/>
      <w:numPr>
        <w:ilvl w:val="5"/>
        <w:numId w:val="48"/>
      </w:numPr>
      <w:tabs>
        <w:tab w:val="left" w:pos="2835"/>
      </w:tabs>
      <w:suppressAutoHyphens/>
      <w:spacing w:line="360" w:lineRule="auto"/>
      <w:jc w:val="both"/>
    </w:pPr>
    <w:rPr>
      <w:b/>
      <w:iCs/>
      <w:lang w:eastAsia="ar-SA"/>
    </w:rPr>
  </w:style>
  <w:style w:type="numbering" w:customStyle="1" w:styleId="a1">
    <w:name w:val="ГОСТ Стиль списка Разделы"/>
    <w:basedOn w:val="af"/>
    <w:uiPriority w:val="99"/>
    <w:rsid w:val="000C7CBA"/>
    <w:pPr>
      <w:numPr>
        <w:numId w:val="49"/>
      </w:numPr>
    </w:pPr>
  </w:style>
  <w:style w:type="paragraph" w:customStyle="1" w:styleId="15">
    <w:name w:val="ГОСТ Заголовок 1 уровня"/>
    <w:next w:val="ac"/>
    <w:qFormat/>
    <w:rsid w:val="000C7CBA"/>
    <w:pPr>
      <w:pageBreakBefore/>
      <w:numPr>
        <w:numId w:val="49"/>
      </w:numPr>
      <w:spacing w:after="240"/>
      <w:contextualSpacing/>
      <w:jc w:val="both"/>
      <w:outlineLvl w:val="0"/>
    </w:pPr>
    <w:rPr>
      <w:rFonts w:ascii="Times New Roman" w:eastAsia="+mn-ea" w:hAnsi="Times New Roman"/>
      <w:b/>
      <w:kern w:val="24"/>
      <w:sz w:val="36"/>
      <w:lang w:val="en-US" w:eastAsia="en-US"/>
    </w:rPr>
  </w:style>
  <w:style w:type="paragraph" w:customStyle="1" w:styleId="24">
    <w:name w:val="ГОСТ Заголовок 2 уровня"/>
    <w:next w:val="ac"/>
    <w:qFormat/>
    <w:rsid w:val="000C7CBA"/>
    <w:pPr>
      <w:keepNext/>
      <w:widowControl w:val="0"/>
      <w:numPr>
        <w:ilvl w:val="1"/>
        <w:numId w:val="49"/>
      </w:numPr>
      <w:spacing w:after="240"/>
      <w:jc w:val="both"/>
      <w:outlineLvl w:val="1"/>
    </w:pPr>
    <w:rPr>
      <w:rFonts w:ascii="Times New Roman" w:eastAsia="+mn-ea" w:hAnsi="Times New Roman"/>
      <w:b/>
      <w:kern w:val="24"/>
      <w:sz w:val="28"/>
      <w:lang w:eastAsia="en-US"/>
    </w:rPr>
  </w:style>
  <w:style w:type="paragraph" w:customStyle="1" w:styleId="32">
    <w:name w:val="ГОСТ Заголовок 3 уровня"/>
    <w:next w:val="ac"/>
    <w:qFormat/>
    <w:rsid w:val="000C7CBA"/>
    <w:pPr>
      <w:keepNext/>
      <w:widowControl w:val="0"/>
      <w:numPr>
        <w:ilvl w:val="2"/>
        <w:numId w:val="49"/>
      </w:numPr>
      <w:spacing w:after="240"/>
      <w:jc w:val="both"/>
      <w:outlineLvl w:val="2"/>
    </w:pPr>
    <w:rPr>
      <w:rFonts w:ascii="Times New Roman" w:eastAsia="+mn-ea" w:hAnsi="Times New Roman"/>
      <w:b/>
      <w:kern w:val="24"/>
      <w:sz w:val="28"/>
      <w:lang w:eastAsia="en-US"/>
    </w:rPr>
  </w:style>
  <w:style w:type="paragraph" w:customStyle="1" w:styleId="42">
    <w:name w:val="ГОСТ Заголовок 4 уровня"/>
    <w:next w:val="ac"/>
    <w:qFormat/>
    <w:rsid w:val="000C7CBA"/>
    <w:pPr>
      <w:keepNext/>
      <w:widowControl w:val="0"/>
      <w:numPr>
        <w:ilvl w:val="3"/>
        <w:numId w:val="49"/>
      </w:numPr>
      <w:spacing w:after="240"/>
      <w:contextualSpacing/>
      <w:jc w:val="both"/>
    </w:pPr>
    <w:rPr>
      <w:rFonts w:ascii="Times New Roman" w:eastAsia="+mn-ea" w:hAnsi="Times New Roman"/>
      <w:i/>
      <w:kern w:val="24"/>
      <w:sz w:val="28"/>
      <w:lang w:eastAsia="en-US"/>
    </w:rPr>
  </w:style>
  <w:style w:type="paragraph" w:customStyle="1" w:styleId="afffffff0">
    <w:name w:val="ГОСТ Основной текст"/>
    <w:qFormat/>
    <w:rsid w:val="000C7CBA"/>
    <w:pPr>
      <w:widowControl w:val="0"/>
      <w:spacing w:line="360" w:lineRule="auto"/>
      <w:ind w:firstLine="709"/>
      <w:contextualSpacing/>
      <w:jc w:val="both"/>
    </w:pPr>
    <w:rPr>
      <w:rFonts w:ascii="Times New Roman" w:eastAsia="+mn-ea" w:hAnsi="Times New Roman"/>
      <w:kern w:val="24"/>
      <w:sz w:val="28"/>
      <w:lang w:eastAsia="en-US"/>
    </w:rPr>
  </w:style>
  <w:style w:type="paragraph" w:customStyle="1" w:styleId="afffffff1">
    <w:name w:val="ГОСТ Таблица подпись"/>
    <w:next w:val="afffffff0"/>
    <w:uiPriority w:val="1"/>
    <w:qFormat/>
    <w:rsid w:val="000C7CBA"/>
    <w:pPr>
      <w:keepNext/>
      <w:spacing w:before="120" w:after="120"/>
      <w:jc w:val="both"/>
    </w:pPr>
    <w:rPr>
      <w:rFonts w:ascii="Times New Roman" w:eastAsia="Times New Roman" w:hAnsi="Times New Roman"/>
      <w:sz w:val="28"/>
      <w:szCs w:val="24"/>
    </w:rPr>
  </w:style>
  <w:style w:type="paragraph" w:customStyle="1" w:styleId="-1">
    <w:name w:val="_Маркир-1"/>
    <w:basedOn w:val="ac"/>
    <w:qFormat/>
    <w:rsid w:val="000C7CBA"/>
    <w:pPr>
      <w:numPr>
        <w:numId w:val="50"/>
      </w:numPr>
      <w:spacing w:line="360" w:lineRule="auto"/>
      <w:jc w:val="both"/>
    </w:pPr>
    <w:rPr>
      <w:bCs/>
      <w:sz w:val="24"/>
      <w:szCs w:val="24"/>
    </w:rPr>
  </w:style>
  <w:style w:type="paragraph" w:customStyle="1" w:styleId="afffffff2">
    <w:name w:val="_Основной текст"/>
    <w:basedOn w:val="ac"/>
    <w:qFormat/>
    <w:rsid w:val="000C7CBA"/>
    <w:pPr>
      <w:spacing w:line="360" w:lineRule="auto"/>
      <w:ind w:firstLine="567"/>
      <w:jc w:val="both"/>
    </w:pPr>
    <w:rPr>
      <w:sz w:val="24"/>
      <w:szCs w:val="24"/>
    </w:rPr>
  </w:style>
  <w:style w:type="paragraph" w:customStyle="1" w:styleId="-2">
    <w:name w:val="_Маркир-2"/>
    <w:basedOn w:val="afffffff2"/>
    <w:qFormat/>
    <w:rsid w:val="000C7CBA"/>
    <w:pPr>
      <w:numPr>
        <w:numId w:val="51"/>
      </w:numPr>
      <w:spacing w:before="120" w:after="120"/>
      <w:ind w:left="1644" w:hanging="357"/>
      <w:contextualSpacing/>
    </w:pPr>
  </w:style>
  <w:style w:type="paragraph" w:customStyle="1" w:styleId="-3">
    <w:name w:val="_Маркир-3"/>
    <w:basedOn w:val="ac"/>
    <w:qFormat/>
    <w:rsid w:val="000C7CBA"/>
    <w:pPr>
      <w:numPr>
        <w:numId w:val="52"/>
      </w:numPr>
      <w:tabs>
        <w:tab w:val="left" w:pos="709"/>
      </w:tabs>
    </w:pPr>
    <w:rPr>
      <w:sz w:val="24"/>
      <w:szCs w:val="24"/>
    </w:rPr>
  </w:style>
  <w:style w:type="paragraph" w:customStyle="1" w:styleId="-4">
    <w:name w:val="_Маркир-4"/>
    <w:basedOn w:val="ac"/>
    <w:qFormat/>
    <w:rsid w:val="000C7CBA"/>
    <w:pPr>
      <w:numPr>
        <w:numId w:val="53"/>
      </w:numPr>
      <w:ind w:left="2665" w:hanging="397"/>
    </w:pPr>
    <w:rPr>
      <w:sz w:val="24"/>
      <w:szCs w:val="24"/>
    </w:rPr>
  </w:style>
  <w:style w:type="numbering" w:customStyle="1" w:styleId="11">
    <w:name w:val="Стиль11"/>
    <w:rsid w:val="000C7CBA"/>
    <w:pPr>
      <w:numPr>
        <w:numId w:val="54"/>
      </w:numPr>
    </w:pPr>
  </w:style>
  <w:style w:type="paragraph" w:customStyle="1" w:styleId="2">
    <w:name w:val="Приложения уровень 2"/>
    <w:basedOn w:val="afffa"/>
    <w:link w:val="2ff3"/>
    <w:qFormat/>
    <w:rsid w:val="000C7CBA"/>
    <w:pPr>
      <w:numPr>
        <w:ilvl w:val="1"/>
        <w:numId w:val="55"/>
      </w:numPr>
      <w:tabs>
        <w:tab w:val="left" w:pos="851"/>
        <w:tab w:val="left" w:pos="1134"/>
      </w:tabs>
      <w:spacing w:before="120" w:after="120" w:line="360" w:lineRule="auto"/>
      <w:jc w:val="both"/>
    </w:pPr>
    <w:rPr>
      <w:b/>
      <w:sz w:val="28"/>
      <w:szCs w:val="28"/>
    </w:rPr>
  </w:style>
  <w:style w:type="paragraph" w:customStyle="1" w:styleId="1">
    <w:name w:val="Приложения_уровень_1"/>
    <w:basedOn w:val="afffa"/>
    <w:link w:val="1fff8"/>
    <w:qFormat/>
    <w:rsid w:val="000C7CBA"/>
    <w:pPr>
      <w:numPr>
        <w:numId w:val="55"/>
      </w:numPr>
      <w:tabs>
        <w:tab w:val="left" w:pos="851"/>
        <w:tab w:val="left" w:pos="1134"/>
      </w:tabs>
      <w:spacing w:before="120" w:after="120" w:line="360" w:lineRule="auto"/>
      <w:jc w:val="both"/>
    </w:pPr>
    <w:rPr>
      <w:b/>
      <w:sz w:val="28"/>
      <w:szCs w:val="28"/>
    </w:rPr>
  </w:style>
  <w:style w:type="character" w:customStyle="1" w:styleId="2ff3">
    <w:name w:val="Приложения уровень 2 Знак"/>
    <w:basedOn w:val="ad"/>
    <w:link w:val="2"/>
    <w:rsid w:val="000C7CBA"/>
    <w:rPr>
      <w:rFonts w:ascii="Times New Roman" w:eastAsia="Times New Roman" w:hAnsi="Times New Roman"/>
      <w:b/>
      <w:sz w:val="28"/>
      <w:szCs w:val="28"/>
    </w:rPr>
  </w:style>
  <w:style w:type="character" w:customStyle="1" w:styleId="1fff8">
    <w:name w:val="Приложения_уровень_1 Знак"/>
    <w:basedOn w:val="ad"/>
    <w:link w:val="1"/>
    <w:rsid w:val="000C7CBA"/>
    <w:rPr>
      <w:rFonts w:ascii="Times New Roman" w:eastAsia="Times New Roman" w:hAnsi="Times New Roman"/>
      <w:b/>
      <w:sz w:val="28"/>
      <w:szCs w:val="28"/>
    </w:rPr>
  </w:style>
  <w:style w:type="paragraph" w:customStyle="1" w:styleId="ConsPlusCell">
    <w:name w:val="ConsPlusCell"/>
    <w:rsid w:val="00E60E60"/>
    <w:pPr>
      <w:autoSpaceDE w:val="0"/>
      <w:autoSpaceDN w:val="0"/>
      <w:adjustRightInd w:val="0"/>
    </w:pPr>
    <w:rPr>
      <w:rFonts w:ascii="Arial" w:eastAsia="Times New Roman" w:hAnsi="Arial" w:cs="Arial"/>
    </w:rPr>
  </w:style>
  <w:style w:type="character" w:customStyle="1" w:styleId="afffffff3">
    <w:name w:val="Не вступил в силу"/>
    <w:rsid w:val="00E60E60"/>
    <w:rPr>
      <w:color w:val="008080"/>
    </w:rPr>
  </w:style>
  <w:style w:type="character" w:customStyle="1" w:styleId="2ff4">
    <w:name w:val="Основной текст (2)_"/>
    <w:link w:val="216"/>
    <w:locked/>
    <w:rsid w:val="00E60E60"/>
    <w:rPr>
      <w:sz w:val="26"/>
      <w:szCs w:val="26"/>
      <w:shd w:val="clear" w:color="auto" w:fill="FFFFFF"/>
    </w:rPr>
  </w:style>
  <w:style w:type="paragraph" w:customStyle="1" w:styleId="216">
    <w:name w:val="Основной текст (2)1"/>
    <w:basedOn w:val="ac"/>
    <w:link w:val="2ff4"/>
    <w:rsid w:val="00E60E60"/>
    <w:pPr>
      <w:shd w:val="clear" w:color="auto" w:fill="FFFFFF"/>
      <w:spacing w:before="720" w:after="300" w:line="312" w:lineRule="exact"/>
    </w:pPr>
    <w:rPr>
      <w:rFonts w:ascii="Calibri" w:eastAsia="Calibri" w:hAnsi="Calibri"/>
      <w:sz w:val="26"/>
      <w:szCs w:val="26"/>
    </w:rPr>
  </w:style>
  <w:style w:type="character" w:customStyle="1" w:styleId="3fc">
    <w:name w:val="Заголовок №3_"/>
    <w:link w:val="3fd"/>
    <w:locked/>
    <w:rsid w:val="00E60E60"/>
    <w:rPr>
      <w:b/>
      <w:bCs/>
      <w:sz w:val="25"/>
      <w:szCs w:val="25"/>
      <w:shd w:val="clear" w:color="auto" w:fill="FFFFFF"/>
    </w:rPr>
  </w:style>
  <w:style w:type="paragraph" w:customStyle="1" w:styleId="3fd">
    <w:name w:val="Заголовок №3"/>
    <w:basedOn w:val="ac"/>
    <w:link w:val="3fc"/>
    <w:rsid w:val="00E60E60"/>
    <w:pPr>
      <w:shd w:val="clear" w:color="auto" w:fill="FFFFFF"/>
      <w:spacing w:line="322" w:lineRule="exact"/>
      <w:jc w:val="center"/>
      <w:outlineLvl w:val="2"/>
    </w:pPr>
    <w:rPr>
      <w:rFonts w:ascii="Calibri" w:eastAsia="Calibri" w:hAnsi="Calibri"/>
      <w:b/>
      <w:bCs/>
      <w:sz w:val="25"/>
      <w:szCs w:val="25"/>
    </w:rPr>
  </w:style>
  <w:style w:type="character" w:customStyle="1" w:styleId="1fff9">
    <w:name w:val="Знак1 Знак"/>
    <w:aliases w:val="Основной текст Знак Знак Знак,Основной текст2 Знак,Основной текст Знак Знак Знак Знак1 Знак,Основной текст Знак Знак Знак Знак Знак Знак1 Знак,Основной текст Знак Знак Знак Знак Знак1 Знак"/>
    <w:basedOn w:val="ad"/>
    <w:rsid w:val="00E60E60"/>
    <w:rPr>
      <w:rFonts w:ascii="Times New Roman" w:eastAsia="Times New Roman" w:hAnsi="Times New Roman" w:cs="Times New Roman"/>
      <w:sz w:val="24"/>
      <w:szCs w:val="24"/>
    </w:rPr>
  </w:style>
  <w:style w:type="paragraph" w:customStyle="1" w:styleId="afffffff4">
    <w:name w:val="Основной"/>
    <w:basedOn w:val="ac"/>
    <w:rsid w:val="00E60E60"/>
    <w:pPr>
      <w:spacing w:line="360" w:lineRule="auto"/>
      <w:ind w:firstLine="709"/>
      <w:jc w:val="both"/>
    </w:pPr>
    <w:rPr>
      <w:sz w:val="28"/>
    </w:rPr>
  </w:style>
  <w:style w:type="paragraph" w:customStyle="1" w:styleId="a7">
    <w:name w:val="дефис"/>
    <w:basedOn w:val="ac"/>
    <w:link w:val="afffffff5"/>
    <w:qFormat/>
    <w:rsid w:val="00E60E60"/>
    <w:pPr>
      <w:numPr>
        <w:numId w:val="56"/>
      </w:numPr>
      <w:tabs>
        <w:tab w:val="left" w:pos="709"/>
        <w:tab w:val="left" w:pos="1134"/>
      </w:tabs>
      <w:spacing w:line="360" w:lineRule="auto"/>
      <w:jc w:val="both"/>
    </w:pPr>
    <w:rPr>
      <w:sz w:val="28"/>
    </w:rPr>
  </w:style>
  <w:style w:type="character" w:customStyle="1" w:styleId="afffffff5">
    <w:name w:val="дефис Знак"/>
    <w:basedOn w:val="ad"/>
    <w:link w:val="a7"/>
    <w:rsid w:val="00E60E60"/>
    <w:rPr>
      <w:rFonts w:ascii="Times New Roman" w:eastAsia="Times New Roman" w:hAnsi="Times New Roman"/>
      <w:sz w:val="28"/>
    </w:rPr>
  </w:style>
  <w:style w:type="paragraph" w:customStyle="1" w:styleId="-1-">
    <w:name w:val="Список - маркированный 1-го уровеня"/>
    <w:basedOn w:val="ac"/>
    <w:link w:val="-1-0"/>
    <w:qFormat/>
    <w:rsid w:val="00E60E60"/>
    <w:pPr>
      <w:numPr>
        <w:numId w:val="58"/>
      </w:numPr>
      <w:tabs>
        <w:tab w:val="left" w:pos="709"/>
        <w:tab w:val="left" w:pos="1134"/>
      </w:tabs>
      <w:spacing w:line="360" w:lineRule="auto"/>
      <w:jc w:val="both"/>
    </w:pPr>
    <w:rPr>
      <w:sz w:val="28"/>
    </w:rPr>
  </w:style>
  <w:style w:type="character" w:customStyle="1" w:styleId="-1-0">
    <w:name w:val="Список - маркированный 1-го уровеня Знак"/>
    <w:link w:val="-1-"/>
    <w:rsid w:val="00E60E60"/>
    <w:rPr>
      <w:rFonts w:ascii="Times New Roman" w:eastAsia="Times New Roman" w:hAnsi="Times New Roman"/>
      <w:sz w:val="28"/>
    </w:rPr>
  </w:style>
  <w:style w:type="paragraph" w:customStyle="1" w:styleId="-2-">
    <w:name w:val="Список - маркированный 2-го уровеня"/>
    <w:basedOn w:val="-1-"/>
    <w:link w:val="-2-0"/>
    <w:qFormat/>
    <w:rsid w:val="00E60E60"/>
    <w:pPr>
      <w:numPr>
        <w:numId w:val="57"/>
      </w:numPr>
      <w:tabs>
        <w:tab w:val="clear" w:pos="709"/>
        <w:tab w:val="clear" w:pos="1494"/>
        <w:tab w:val="num" w:pos="360"/>
      </w:tabs>
      <w:ind w:left="0" w:firstLine="709"/>
    </w:pPr>
  </w:style>
  <w:style w:type="character" w:customStyle="1" w:styleId="-2-0">
    <w:name w:val="Список - маркированный 2-го уровеня Знак"/>
    <w:basedOn w:val="ad"/>
    <w:link w:val="-2-"/>
    <w:rsid w:val="00E60E60"/>
    <w:rPr>
      <w:rFonts w:ascii="Times New Roman" w:eastAsia="Times New Roman" w:hAnsi="Times New Roman"/>
      <w:sz w:val="28"/>
    </w:rPr>
  </w:style>
  <w:style w:type="paragraph" w:customStyle="1" w:styleId="afffffff6">
    <w:name w:val="Текст в табл. мал."/>
    <w:basedOn w:val="ac"/>
    <w:rsid w:val="00E60E60"/>
    <w:pPr>
      <w:keepLines/>
      <w:spacing w:before="60" w:after="60"/>
      <w:ind w:right="113"/>
    </w:pPr>
    <w:rPr>
      <w:noProof/>
      <w:sz w:val="24"/>
      <w:lang w:eastAsia="en-US"/>
    </w:rPr>
  </w:style>
  <w:style w:type="paragraph" w:customStyle="1" w:styleId="-31">
    <w:name w:val="Светлая сетка - Акцент 31"/>
    <w:basedOn w:val="ac"/>
    <w:qFormat/>
    <w:rsid w:val="00E60E60"/>
    <w:pPr>
      <w:ind w:left="708"/>
    </w:pPr>
    <w:rPr>
      <w:sz w:val="24"/>
      <w:szCs w:val="24"/>
    </w:rPr>
  </w:style>
  <w:style w:type="paragraph" w:customStyle="1" w:styleId="3fe">
    <w:name w:val="_Заголовок 3"/>
    <w:basedOn w:val="37"/>
    <w:link w:val="3ff"/>
    <w:rsid w:val="00E60E60"/>
    <w:pPr>
      <w:widowControl w:val="0"/>
      <w:tabs>
        <w:tab w:val="clear" w:pos="1260"/>
        <w:tab w:val="clear" w:pos="1865"/>
        <w:tab w:val="clear" w:pos="2700"/>
        <w:tab w:val="clear" w:pos="4140"/>
        <w:tab w:val="left" w:pos="1560"/>
      </w:tabs>
      <w:suppressAutoHyphens w:val="0"/>
      <w:autoSpaceDN w:val="0"/>
      <w:adjustRightInd w:val="0"/>
      <w:spacing w:before="120" w:after="120" w:line="360" w:lineRule="atLeast"/>
      <w:ind w:firstLine="0"/>
      <w:textAlignment w:val="baseline"/>
    </w:pPr>
    <w:rPr>
      <w:b/>
      <w:i w:val="0"/>
      <w:color w:val="000000" w:themeColor="text1"/>
      <w:spacing w:val="0"/>
      <w:sz w:val="26"/>
    </w:rPr>
  </w:style>
  <w:style w:type="character" w:customStyle="1" w:styleId="3ff">
    <w:name w:val="_Заголовок 3 Знак"/>
    <w:link w:val="3fe"/>
    <w:locked/>
    <w:rsid w:val="00E60E60"/>
    <w:rPr>
      <w:rFonts w:ascii="Times New Roman" w:eastAsia="Times New Roman" w:hAnsi="Times New Roman"/>
      <w:b/>
      <w:color w:val="000000" w:themeColor="text1"/>
      <w:sz w:val="26"/>
    </w:rPr>
  </w:style>
  <w:style w:type="paragraph" w:customStyle="1" w:styleId="afffffff7">
    <w:name w:val="Нумерация в таблице"/>
    <w:basedOn w:val="2f2"/>
    <w:rsid w:val="00E60E60"/>
    <w:pPr>
      <w:tabs>
        <w:tab w:val="clear" w:pos="432"/>
        <w:tab w:val="num" w:pos="360"/>
      </w:tabs>
      <w:spacing w:before="60" w:after="60"/>
      <w:ind w:left="641" w:hanging="584"/>
      <w:jc w:val="both"/>
    </w:pPr>
    <w:rPr>
      <w:rFonts w:ascii="Arial" w:eastAsia="Arial" w:hAnsi="Arial"/>
      <w:sz w:val="18"/>
      <w:lang w:eastAsia="en-US"/>
    </w:rPr>
  </w:style>
  <w:style w:type="character" w:customStyle="1" w:styleId="1f8">
    <w:name w:val="Маркированный список Знак1"/>
    <w:aliases w:val="Маркированный список Знак Знак Знак Знак,Маркированный список Знак Знак,Маркированный список 1 Знак,UL Знак,Маркированный список1 Знак,НОВ_Маркированный список Знак,List Bullet 1 Знак,List Bullet Char Знак"/>
    <w:link w:val="afff8"/>
    <w:locked/>
    <w:rsid w:val="00E60E60"/>
    <w:rPr>
      <w:rFonts w:ascii="Arial" w:eastAsia="Times New Roman" w:hAnsi="Arial"/>
      <w:sz w:val="24"/>
      <w:lang w:val="en-US" w:eastAsia="en-US"/>
    </w:rPr>
  </w:style>
  <w:style w:type="paragraph" w:customStyle="1" w:styleId="G">
    <w:name w:val="G_Текст"/>
    <w:basedOn w:val="ac"/>
    <w:link w:val="G0"/>
    <w:qFormat/>
    <w:rsid w:val="00E60E60"/>
    <w:pPr>
      <w:spacing w:after="120" w:line="312" w:lineRule="auto"/>
      <w:ind w:firstLine="851"/>
      <w:jc w:val="both"/>
    </w:pPr>
    <w:rPr>
      <w:rFonts w:eastAsia="Calibri"/>
      <w:sz w:val="24"/>
    </w:rPr>
  </w:style>
  <w:style w:type="character" w:customStyle="1" w:styleId="G0">
    <w:name w:val="G_Текст Знак"/>
    <w:link w:val="G"/>
    <w:locked/>
    <w:rsid w:val="00E60E60"/>
    <w:rPr>
      <w:rFonts w:ascii="Times New Roman" w:hAnsi="Times New Roman"/>
      <w:sz w:val="24"/>
    </w:rPr>
  </w:style>
  <w:style w:type="paragraph" w:customStyle="1" w:styleId="afffffff8">
    <w:name w:val="Титул"/>
    <w:basedOn w:val="ac"/>
    <w:next w:val="af4"/>
    <w:autoRedefine/>
    <w:rsid w:val="00E60E60"/>
    <w:pPr>
      <w:spacing w:line="360" w:lineRule="auto"/>
      <w:jc w:val="center"/>
    </w:pPr>
    <w:rPr>
      <w:caps/>
      <w:sz w:val="28"/>
      <w:szCs w:val="28"/>
    </w:rPr>
  </w:style>
  <w:style w:type="paragraph" w:customStyle="1" w:styleId="TableText0">
    <w:name w:val="TableText"/>
    <w:basedOn w:val="ac"/>
    <w:rsid w:val="00E60E60"/>
    <w:pPr>
      <w:keepLines/>
      <w:spacing w:line="288" w:lineRule="auto"/>
      <w:ind w:firstLine="567"/>
      <w:jc w:val="both"/>
    </w:pPr>
    <w:rPr>
      <w:sz w:val="28"/>
      <w:lang w:eastAsia="en-US"/>
    </w:rPr>
  </w:style>
  <w:style w:type="character" w:customStyle="1" w:styleId="w">
    <w:name w:val="w"/>
    <w:basedOn w:val="ad"/>
    <w:rsid w:val="00E60E60"/>
  </w:style>
  <w:style w:type="paragraph" w:customStyle="1" w:styleId="gmail-msolistparagraph">
    <w:name w:val="gmail-msolistparagraph"/>
    <w:basedOn w:val="ac"/>
    <w:rsid w:val="00E60E60"/>
    <w:pPr>
      <w:spacing w:before="100" w:beforeAutospacing="1" w:after="100" w:afterAutospacing="1"/>
    </w:pPr>
    <w:rPr>
      <w:rFonts w:eastAsiaTheme="minorHAnsi"/>
      <w:sz w:val="24"/>
      <w:szCs w:val="24"/>
    </w:rPr>
  </w:style>
  <w:style w:type="character" w:customStyle="1" w:styleId="num">
    <w:name w:val="num"/>
    <w:basedOn w:val="ad"/>
    <w:rsid w:val="00E60E60"/>
  </w:style>
  <w:style w:type="paragraph" w:customStyle="1" w:styleId="formattext">
    <w:name w:val="formattext"/>
    <w:basedOn w:val="ac"/>
    <w:rsid w:val="00E60E60"/>
    <w:pPr>
      <w:spacing w:before="100" w:beforeAutospacing="1" w:after="100" w:afterAutospacing="1"/>
    </w:pPr>
    <w:rPr>
      <w:sz w:val="24"/>
      <w:szCs w:val="24"/>
    </w:rPr>
  </w:style>
  <w:style w:type="character" w:styleId="afffffff9">
    <w:name w:val="Emphasis"/>
    <w:uiPriority w:val="20"/>
    <w:rsid w:val="00E60E60"/>
    <w:rPr>
      <w:i/>
      <w:iCs/>
    </w:rPr>
  </w:style>
  <w:style w:type="paragraph" w:customStyle="1" w:styleId="afffffffa">
    <w:name w:val="Т_Утв_Согл"/>
    <w:link w:val="afffffffb"/>
    <w:qFormat/>
    <w:rsid w:val="00E60E60"/>
    <w:pPr>
      <w:spacing w:after="240"/>
      <w:ind w:left="992"/>
      <w:contextualSpacing/>
    </w:pPr>
    <w:rPr>
      <w:rFonts w:ascii="Times New Roman Полужирный" w:eastAsia="Times New Roman" w:hAnsi="Times New Roman Полужирный"/>
      <w:b/>
      <w:iCs/>
      <w:caps/>
      <w:sz w:val="24"/>
    </w:rPr>
  </w:style>
  <w:style w:type="paragraph" w:customStyle="1" w:styleId="afffffffc">
    <w:name w:val="Текст таблицы_титул"/>
    <w:link w:val="afffffffd"/>
    <w:qFormat/>
    <w:rsid w:val="00E60E60"/>
    <w:pPr>
      <w:framePr w:hSpace="180" w:wrap="around" w:vAnchor="text" w:hAnchor="margin" w:xAlign="center" w:y="186"/>
      <w:spacing w:line="276" w:lineRule="auto"/>
      <w:ind w:right="284"/>
    </w:pPr>
    <w:rPr>
      <w:rFonts w:ascii="Times New Roman" w:eastAsiaTheme="minorEastAsia" w:hAnsi="Times New Roman"/>
      <w:iCs/>
      <w:sz w:val="24"/>
      <w:szCs w:val="24"/>
    </w:rPr>
  </w:style>
  <w:style w:type="character" w:customStyle="1" w:styleId="afffffffb">
    <w:name w:val="Т_Утв_Согл Знак"/>
    <w:basedOn w:val="ad"/>
    <w:link w:val="afffffffa"/>
    <w:rsid w:val="00E60E60"/>
    <w:rPr>
      <w:rFonts w:ascii="Times New Roman Полужирный" w:eastAsia="Times New Roman" w:hAnsi="Times New Roman Полужирный"/>
      <w:b/>
      <w:iCs/>
      <w:caps/>
      <w:sz w:val="24"/>
    </w:rPr>
  </w:style>
  <w:style w:type="character" w:customStyle="1" w:styleId="afffffffd">
    <w:name w:val="Текст таблицы_титул Знак"/>
    <w:basedOn w:val="ad"/>
    <w:link w:val="afffffffc"/>
    <w:rsid w:val="00E60E60"/>
    <w:rPr>
      <w:rFonts w:ascii="Times New Roman" w:eastAsiaTheme="minorEastAsia" w:hAnsi="Times New Roman"/>
      <w:iCs/>
      <w:sz w:val="24"/>
      <w:szCs w:val="24"/>
    </w:rPr>
  </w:style>
  <w:style w:type="paragraph" w:styleId="45">
    <w:name w:val="List Number 4"/>
    <w:basedOn w:val="ac"/>
    <w:uiPriority w:val="99"/>
    <w:semiHidden/>
    <w:unhideWhenUsed/>
    <w:rsid w:val="00E60E60"/>
    <w:pPr>
      <w:numPr>
        <w:numId w:val="69"/>
      </w:numPr>
      <w:suppressAutoHyphens/>
      <w:spacing w:line="360" w:lineRule="auto"/>
      <w:contextualSpacing/>
      <w:jc w:val="both"/>
    </w:pPr>
    <w:rPr>
      <w:rFonts w:eastAsia="Calibri"/>
      <w:iCs/>
      <w:sz w:val="24"/>
    </w:rPr>
  </w:style>
  <w:style w:type="paragraph" w:customStyle="1" w:styleId="2ff5">
    <w:name w:val="2_Заголовок"/>
    <w:next w:val="ac"/>
    <w:qFormat/>
    <w:rsid w:val="00E60E60"/>
    <w:pPr>
      <w:tabs>
        <w:tab w:val="left" w:pos="1276"/>
      </w:tabs>
      <w:spacing w:before="240" w:after="120" w:line="360" w:lineRule="auto"/>
      <w:ind w:left="709"/>
      <w:jc w:val="both"/>
      <w:outlineLvl w:val="1"/>
    </w:pPr>
    <w:rPr>
      <w:rFonts w:ascii="Times New Roman" w:eastAsia="Times New Roman" w:hAnsi="Times New Roman"/>
      <w:b/>
      <w:bCs/>
      <w:sz w:val="24"/>
      <w:szCs w:val="28"/>
    </w:rPr>
  </w:style>
  <w:style w:type="paragraph" w:customStyle="1" w:styleId="1fffa">
    <w:name w:val="1_Заголовок"/>
    <w:next w:val="ac"/>
    <w:link w:val="1fffb"/>
    <w:qFormat/>
    <w:rsid w:val="00E60E60"/>
    <w:pPr>
      <w:keepNext/>
      <w:keepLines/>
      <w:tabs>
        <w:tab w:val="left" w:pos="426"/>
      </w:tabs>
      <w:spacing w:before="240" w:after="120" w:line="360" w:lineRule="auto"/>
      <w:contextualSpacing/>
      <w:jc w:val="center"/>
      <w:outlineLvl w:val="0"/>
    </w:pPr>
    <w:rPr>
      <w:rFonts w:ascii="Times New Roman" w:eastAsia="Times New Roman" w:hAnsi="Times New Roman"/>
      <w:b/>
      <w:bCs/>
      <w:caps/>
      <w:kern w:val="32"/>
      <w:sz w:val="28"/>
      <w:szCs w:val="28"/>
    </w:rPr>
  </w:style>
  <w:style w:type="character" w:customStyle="1" w:styleId="1fffb">
    <w:name w:val="1_Заголовок Знак"/>
    <w:basedOn w:val="ad"/>
    <w:link w:val="1fffa"/>
    <w:rsid w:val="00E60E60"/>
    <w:rPr>
      <w:rFonts w:ascii="Times New Roman" w:eastAsia="Times New Roman" w:hAnsi="Times New Roman"/>
      <w:b/>
      <w:bCs/>
      <w:caps/>
      <w:kern w:val="32"/>
      <w:sz w:val="28"/>
      <w:szCs w:val="28"/>
    </w:rPr>
  </w:style>
  <w:style w:type="paragraph" w:customStyle="1" w:styleId="afffffffe">
    <w:name w:val="Табл_Назв"/>
    <w:next w:val="ac"/>
    <w:link w:val="affffffff"/>
    <w:qFormat/>
    <w:rsid w:val="00E60E60"/>
    <w:pPr>
      <w:jc w:val="both"/>
    </w:pPr>
    <w:rPr>
      <w:rFonts w:ascii="Times New Roman" w:hAnsi="Times New Roman"/>
      <w:iCs/>
    </w:rPr>
  </w:style>
  <w:style w:type="character" w:customStyle="1" w:styleId="affffffff">
    <w:name w:val="Табл_Назв Знак"/>
    <w:basedOn w:val="ad"/>
    <w:link w:val="afffffffe"/>
    <w:rsid w:val="00E60E60"/>
    <w:rPr>
      <w:rFonts w:ascii="Times New Roman" w:hAnsi="Times New Roman"/>
      <w:iCs/>
    </w:rPr>
  </w:style>
  <w:style w:type="character" w:customStyle="1" w:styleId="1fffc">
    <w:name w:val="Основной текст1"/>
    <w:basedOn w:val="ad"/>
    <w:rsid w:val="00E60E6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17">
    <w:name w:val="_Маркированный список уровня 1"/>
    <w:basedOn w:val="ac"/>
    <w:autoRedefine/>
    <w:rsid w:val="00E60E60"/>
    <w:pPr>
      <w:numPr>
        <w:numId w:val="71"/>
      </w:numPr>
      <w:tabs>
        <w:tab w:val="left" w:pos="1134"/>
      </w:tabs>
      <w:spacing w:before="60" w:after="60" w:line="276" w:lineRule="auto"/>
      <w:jc w:val="both"/>
    </w:pPr>
    <w:rPr>
      <w:sz w:val="24"/>
      <w:szCs w:val="24"/>
    </w:rPr>
  </w:style>
  <w:style w:type="paragraph" w:customStyle="1" w:styleId="affffffff0">
    <w:name w:val="_Основной с красной строки"/>
    <w:basedOn w:val="ac"/>
    <w:link w:val="affffffff1"/>
    <w:uiPriority w:val="99"/>
    <w:rsid w:val="00E60E60"/>
    <w:pPr>
      <w:spacing w:before="120" w:after="120"/>
      <w:ind w:firstLine="709"/>
      <w:jc w:val="both"/>
    </w:pPr>
    <w:rPr>
      <w:sz w:val="26"/>
    </w:rPr>
  </w:style>
  <w:style w:type="character" w:customStyle="1" w:styleId="affffffff1">
    <w:name w:val="_Основной с красной строки Знак"/>
    <w:link w:val="affffffff0"/>
    <w:uiPriority w:val="99"/>
    <w:locked/>
    <w:rsid w:val="00E60E60"/>
    <w:rPr>
      <w:rFonts w:ascii="Times New Roman" w:eastAsia="Times New Roman" w:hAnsi="Times New Roman"/>
      <w:sz w:val="26"/>
    </w:rPr>
  </w:style>
  <w:style w:type="paragraph" w:customStyle="1" w:styleId="14">
    <w:name w:val="заголовок 1"/>
    <w:basedOn w:val="ac"/>
    <w:next w:val="ac"/>
    <w:rsid w:val="00C00FE6"/>
    <w:pPr>
      <w:keepNext/>
      <w:numPr>
        <w:ilvl w:val="6"/>
        <w:numId w:val="82"/>
      </w:numPr>
      <w:tabs>
        <w:tab w:val="clear" w:pos="1296"/>
        <w:tab w:val="num" w:pos="432"/>
      </w:tabs>
      <w:ind w:left="432" w:hanging="432"/>
      <w:jc w:val="center"/>
    </w:pPr>
    <w:rPr>
      <w:rFonts w:eastAsia="Calibri"/>
      <w:b/>
      <w:sz w:val="28"/>
    </w:rPr>
  </w:style>
  <w:style w:type="paragraph" w:customStyle="1" w:styleId="23">
    <w:name w:val="заголовок 2"/>
    <w:basedOn w:val="ac"/>
    <w:next w:val="ac"/>
    <w:rsid w:val="00C00FE6"/>
    <w:pPr>
      <w:keepNext/>
      <w:numPr>
        <w:ilvl w:val="7"/>
        <w:numId w:val="82"/>
      </w:numPr>
      <w:tabs>
        <w:tab w:val="clear" w:pos="1440"/>
        <w:tab w:val="num" w:pos="576"/>
      </w:tabs>
      <w:spacing w:before="240" w:after="60"/>
      <w:ind w:left="576" w:hanging="576"/>
    </w:pPr>
    <w:rPr>
      <w:rFonts w:ascii="Arial" w:eastAsia="Calibri" w:hAnsi="Arial"/>
      <w:b/>
      <w:i/>
      <w:sz w:val="24"/>
    </w:rPr>
  </w:style>
  <w:style w:type="paragraph" w:customStyle="1" w:styleId="31">
    <w:name w:val="заголовок 3"/>
    <w:basedOn w:val="ac"/>
    <w:next w:val="ac"/>
    <w:rsid w:val="00C00FE6"/>
    <w:pPr>
      <w:keepNext/>
      <w:numPr>
        <w:ilvl w:val="8"/>
        <w:numId w:val="82"/>
      </w:numPr>
      <w:tabs>
        <w:tab w:val="clear" w:pos="1584"/>
        <w:tab w:val="num" w:pos="720"/>
      </w:tabs>
      <w:spacing w:before="240" w:after="60"/>
      <w:ind w:left="720" w:hanging="720"/>
    </w:pPr>
    <w:rPr>
      <w:rFonts w:ascii="Arial" w:eastAsia="Calibri" w:hAnsi="Arial"/>
      <w:sz w:val="24"/>
    </w:rPr>
  </w:style>
  <w:style w:type="paragraph" w:customStyle="1" w:styleId="41">
    <w:name w:val="заголовок 4"/>
    <w:basedOn w:val="ac"/>
    <w:next w:val="ac"/>
    <w:rsid w:val="00C00FE6"/>
    <w:pPr>
      <w:keepNext/>
      <w:numPr>
        <w:ilvl w:val="3"/>
        <w:numId w:val="82"/>
      </w:numPr>
      <w:spacing w:before="240" w:after="60"/>
    </w:pPr>
    <w:rPr>
      <w:rFonts w:ascii="Arial" w:eastAsia="Calibri" w:hAnsi="Arial"/>
      <w:b/>
      <w:sz w:val="24"/>
    </w:rPr>
  </w:style>
  <w:style w:type="paragraph" w:customStyle="1" w:styleId="51">
    <w:name w:val="заголовок 5"/>
    <w:basedOn w:val="ac"/>
    <w:next w:val="ac"/>
    <w:rsid w:val="00C00FE6"/>
    <w:pPr>
      <w:numPr>
        <w:ilvl w:val="4"/>
        <w:numId w:val="82"/>
      </w:numPr>
      <w:jc w:val="both"/>
    </w:pPr>
    <w:rPr>
      <w:rFonts w:eastAsia="Calibri"/>
      <w:b/>
    </w:rPr>
  </w:style>
  <w:style w:type="paragraph" w:customStyle="1" w:styleId="6">
    <w:name w:val="заголовок 6"/>
    <w:basedOn w:val="ac"/>
    <w:next w:val="ac"/>
    <w:rsid w:val="00C00FE6"/>
    <w:pPr>
      <w:numPr>
        <w:ilvl w:val="5"/>
        <w:numId w:val="82"/>
      </w:numPr>
      <w:spacing w:before="240" w:after="60"/>
    </w:pPr>
    <w:rPr>
      <w:rFonts w:eastAsia="Calibri"/>
      <w:i/>
      <w:sz w:val="22"/>
    </w:rPr>
  </w:style>
  <w:style w:type="paragraph" w:customStyle="1" w:styleId="AppHeading3">
    <w:name w:val="App_Heading 3"/>
    <w:basedOn w:val="ac"/>
    <w:next w:val="ac"/>
    <w:rsid w:val="00C00FE6"/>
    <w:pPr>
      <w:keepNext/>
      <w:keepLines/>
      <w:numPr>
        <w:numId w:val="83"/>
      </w:numPr>
      <w:tabs>
        <w:tab w:val="clear" w:pos="1209"/>
      </w:tabs>
      <w:suppressAutoHyphens/>
      <w:spacing w:before="240" w:after="200" w:line="288" w:lineRule="auto"/>
      <w:ind w:left="3228"/>
      <w:outlineLvl w:val="3"/>
    </w:pPr>
    <w:rPr>
      <w:rFonts w:eastAsia="Calibri"/>
      <w:b/>
      <w:bCs/>
      <w:sz w:val="26"/>
      <w:szCs w:val="26"/>
      <w:lang w:eastAsia="en-US"/>
    </w:rPr>
  </w:style>
  <w:style w:type="numbering" w:customStyle="1" w:styleId="5">
    <w:name w:val="Стиль5"/>
    <w:rsid w:val="00B614DD"/>
    <w:pPr>
      <w:numPr>
        <w:numId w:val="99"/>
      </w:numPr>
    </w:pPr>
  </w:style>
  <w:style w:type="numbering" w:customStyle="1" w:styleId="511">
    <w:name w:val="Стиль51"/>
    <w:rsid w:val="00165FE3"/>
  </w:style>
  <w:style w:type="numbering" w:customStyle="1" w:styleId="520">
    <w:name w:val="Стиль52"/>
    <w:rsid w:val="00086F96"/>
  </w:style>
  <w:style w:type="numbering" w:customStyle="1" w:styleId="110">
    <w:name w:val="НЦРТ Положение11"/>
    <w:uiPriority w:val="99"/>
    <w:rsid w:val="00C46112"/>
    <w:pPr>
      <w:numPr>
        <w:numId w:val="117"/>
      </w:numPr>
    </w:pPr>
  </w:style>
  <w:style w:type="numbering" w:customStyle="1" w:styleId="StyleBulleted11">
    <w:name w:val="StyleBulleted11"/>
    <w:rsid w:val="00C46112"/>
    <w:pPr>
      <w:numPr>
        <w:numId w:val="118"/>
      </w:numPr>
    </w:pPr>
  </w:style>
  <w:style w:type="numbering" w:customStyle="1" w:styleId="1111">
    <w:name w:val="НЦРТ Положение111"/>
    <w:uiPriority w:val="99"/>
    <w:rsid w:val="00A56A3D"/>
  </w:style>
  <w:style w:type="numbering" w:customStyle="1" w:styleId="StyleBulleted111">
    <w:name w:val="StyleBulleted111"/>
    <w:rsid w:val="00A56A3D"/>
  </w:style>
  <w:style w:type="paragraph" w:customStyle="1" w:styleId="Style60">
    <w:name w:val="Style6"/>
    <w:basedOn w:val="ac"/>
    <w:rsid w:val="00FA0166"/>
    <w:pPr>
      <w:widowControl w:val="0"/>
      <w:autoSpaceDE w:val="0"/>
      <w:autoSpaceDN w:val="0"/>
      <w:adjustRightInd w:val="0"/>
      <w:spacing w:line="274" w:lineRule="exact"/>
      <w:ind w:firstLine="298"/>
    </w:pPr>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90">
      <w:bodyDiv w:val="1"/>
      <w:marLeft w:val="0"/>
      <w:marRight w:val="0"/>
      <w:marTop w:val="0"/>
      <w:marBottom w:val="0"/>
      <w:divBdr>
        <w:top w:val="none" w:sz="0" w:space="0" w:color="auto"/>
        <w:left w:val="none" w:sz="0" w:space="0" w:color="auto"/>
        <w:bottom w:val="none" w:sz="0" w:space="0" w:color="auto"/>
        <w:right w:val="none" w:sz="0" w:space="0" w:color="auto"/>
      </w:divBdr>
      <w:divsChild>
        <w:div w:id="835875240">
          <w:marLeft w:val="0"/>
          <w:marRight w:val="0"/>
          <w:marTop w:val="0"/>
          <w:marBottom w:val="0"/>
          <w:divBdr>
            <w:top w:val="none" w:sz="0" w:space="0" w:color="auto"/>
            <w:left w:val="none" w:sz="0" w:space="0" w:color="auto"/>
            <w:bottom w:val="none" w:sz="0" w:space="0" w:color="auto"/>
            <w:right w:val="none" w:sz="0" w:space="0" w:color="auto"/>
          </w:divBdr>
        </w:div>
        <w:div w:id="1435200896">
          <w:marLeft w:val="0"/>
          <w:marRight w:val="0"/>
          <w:marTop w:val="0"/>
          <w:marBottom w:val="0"/>
          <w:divBdr>
            <w:top w:val="none" w:sz="0" w:space="0" w:color="auto"/>
            <w:left w:val="none" w:sz="0" w:space="0" w:color="auto"/>
            <w:bottom w:val="none" w:sz="0" w:space="0" w:color="auto"/>
            <w:right w:val="none" w:sz="0" w:space="0" w:color="auto"/>
          </w:divBdr>
        </w:div>
        <w:div w:id="1779183317">
          <w:marLeft w:val="0"/>
          <w:marRight w:val="0"/>
          <w:marTop w:val="0"/>
          <w:marBottom w:val="0"/>
          <w:divBdr>
            <w:top w:val="none" w:sz="0" w:space="0" w:color="auto"/>
            <w:left w:val="none" w:sz="0" w:space="0" w:color="auto"/>
            <w:bottom w:val="none" w:sz="0" w:space="0" w:color="auto"/>
            <w:right w:val="none" w:sz="0" w:space="0" w:color="auto"/>
          </w:divBdr>
        </w:div>
      </w:divsChild>
    </w:div>
    <w:div w:id="590454">
      <w:bodyDiv w:val="1"/>
      <w:marLeft w:val="0"/>
      <w:marRight w:val="0"/>
      <w:marTop w:val="0"/>
      <w:marBottom w:val="0"/>
      <w:divBdr>
        <w:top w:val="none" w:sz="0" w:space="0" w:color="auto"/>
        <w:left w:val="none" w:sz="0" w:space="0" w:color="auto"/>
        <w:bottom w:val="none" w:sz="0" w:space="0" w:color="auto"/>
        <w:right w:val="none" w:sz="0" w:space="0" w:color="auto"/>
      </w:divBdr>
    </w:div>
    <w:div w:id="17902275">
      <w:bodyDiv w:val="1"/>
      <w:marLeft w:val="0"/>
      <w:marRight w:val="0"/>
      <w:marTop w:val="0"/>
      <w:marBottom w:val="0"/>
      <w:divBdr>
        <w:top w:val="none" w:sz="0" w:space="0" w:color="auto"/>
        <w:left w:val="none" w:sz="0" w:space="0" w:color="auto"/>
        <w:bottom w:val="none" w:sz="0" w:space="0" w:color="auto"/>
        <w:right w:val="none" w:sz="0" w:space="0" w:color="auto"/>
      </w:divBdr>
    </w:div>
    <w:div w:id="18356686">
      <w:bodyDiv w:val="1"/>
      <w:marLeft w:val="0"/>
      <w:marRight w:val="0"/>
      <w:marTop w:val="0"/>
      <w:marBottom w:val="0"/>
      <w:divBdr>
        <w:top w:val="none" w:sz="0" w:space="0" w:color="auto"/>
        <w:left w:val="none" w:sz="0" w:space="0" w:color="auto"/>
        <w:bottom w:val="none" w:sz="0" w:space="0" w:color="auto"/>
        <w:right w:val="none" w:sz="0" w:space="0" w:color="auto"/>
      </w:divBdr>
    </w:div>
    <w:div w:id="38631489">
      <w:bodyDiv w:val="1"/>
      <w:marLeft w:val="0"/>
      <w:marRight w:val="0"/>
      <w:marTop w:val="0"/>
      <w:marBottom w:val="0"/>
      <w:divBdr>
        <w:top w:val="none" w:sz="0" w:space="0" w:color="auto"/>
        <w:left w:val="none" w:sz="0" w:space="0" w:color="auto"/>
        <w:bottom w:val="none" w:sz="0" w:space="0" w:color="auto"/>
        <w:right w:val="none" w:sz="0" w:space="0" w:color="auto"/>
      </w:divBdr>
    </w:div>
    <w:div w:id="118115681">
      <w:bodyDiv w:val="1"/>
      <w:marLeft w:val="0"/>
      <w:marRight w:val="0"/>
      <w:marTop w:val="0"/>
      <w:marBottom w:val="0"/>
      <w:divBdr>
        <w:top w:val="none" w:sz="0" w:space="0" w:color="auto"/>
        <w:left w:val="none" w:sz="0" w:space="0" w:color="auto"/>
        <w:bottom w:val="none" w:sz="0" w:space="0" w:color="auto"/>
        <w:right w:val="none" w:sz="0" w:space="0" w:color="auto"/>
      </w:divBdr>
    </w:div>
    <w:div w:id="123933846">
      <w:bodyDiv w:val="1"/>
      <w:marLeft w:val="0"/>
      <w:marRight w:val="0"/>
      <w:marTop w:val="0"/>
      <w:marBottom w:val="0"/>
      <w:divBdr>
        <w:top w:val="none" w:sz="0" w:space="0" w:color="auto"/>
        <w:left w:val="none" w:sz="0" w:space="0" w:color="auto"/>
        <w:bottom w:val="none" w:sz="0" w:space="0" w:color="auto"/>
        <w:right w:val="none" w:sz="0" w:space="0" w:color="auto"/>
      </w:divBdr>
    </w:div>
    <w:div w:id="129446491">
      <w:bodyDiv w:val="1"/>
      <w:marLeft w:val="0"/>
      <w:marRight w:val="0"/>
      <w:marTop w:val="0"/>
      <w:marBottom w:val="0"/>
      <w:divBdr>
        <w:top w:val="none" w:sz="0" w:space="0" w:color="auto"/>
        <w:left w:val="none" w:sz="0" w:space="0" w:color="auto"/>
        <w:bottom w:val="none" w:sz="0" w:space="0" w:color="auto"/>
        <w:right w:val="none" w:sz="0" w:space="0" w:color="auto"/>
      </w:divBdr>
    </w:div>
    <w:div w:id="232543344">
      <w:bodyDiv w:val="1"/>
      <w:marLeft w:val="0"/>
      <w:marRight w:val="0"/>
      <w:marTop w:val="0"/>
      <w:marBottom w:val="0"/>
      <w:divBdr>
        <w:top w:val="none" w:sz="0" w:space="0" w:color="auto"/>
        <w:left w:val="none" w:sz="0" w:space="0" w:color="auto"/>
        <w:bottom w:val="none" w:sz="0" w:space="0" w:color="auto"/>
        <w:right w:val="none" w:sz="0" w:space="0" w:color="auto"/>
      </w:divBdr>
    </w:div>
    <w:div w:id="251745078">
      <w:bodyDiv w:val="1"/>
      <w:marLeft w:val="0"/>
      <w:marRight w:val="0"/>
      <w:marTop w:val="0"/>
      <w:marBottom w:val="0"/>
      <w:divBdr>
        <w:top w:val="none" w:sz="0" w:space="0" w:color="auto"/>
        <w:left w:val="none" w:sz="0" w:space="0" w:color="auto"/>
        <w:bottom w:val="none" w:sz="0" w:space="0" w:color="auto"/>
        <w:right w:val="none" w:sz="0" w:space="0" w:color="auto"/>
      </w:divBdr>
    </w:div>
    <w:div w:id="256526522">
      <w:bodyDiv w:val="1"/>
      <w:marLeft w:val="0"/>
      <w:marRight w:val="0"/>
      <w:marTop w:val="0"/>
      <w:marBottom w:val="0"/>
      <w:divBdr>
        <w:top w:val="none" w:sz="0" w:space="0" w:color="auto"/>
        <w:left w:val="none" w:sz="0" w:space="0" w:color="auto"/>
        <w:bottom w:val="none" w:sz="0" w:space="0" w:color="auto"/>
        <w:right w:val="none" w:sz="0" w:space="0" w:color="auto"/>
      </w:divBdr>
    </w:div>
    <w:div w:id="259918957">
      <w:bodyDiv w:val="1"/>
      <w:marLeft w:val="0"/>
      <w:marRight w:val="0"/>
      <w:marTop w:val="0"/>
      <w:marBottom w:val="0"/>
      <w:divBdr>
        <w:top w:val="none" w:sz="0" w:space="0" w:color="auto"/>
        <w:left w:val="none" w:sz="0" w:space="0" w:color="auto"/>
        <w:bottom w:val="none" w:sz="0" w:space="0" w:color="auto"/>
        <w:right w:val="none" w:sz="0" w:space="0" w:color="auto"/>
      </w:divBdr>
    </w:div>
    <w:div w:id="264115982">
      <w:bodyDiv w:val="1"/>
      <w:marLeft w:val="0"/>
      <w:marRight w:val="0"/>
      <w:marTop w:val="0"/>
      <w:marBottom w:val="0"/>
      <w:divBdr>
        <w:top w:val="none" w:sz="0" w:space="0" w:color="auto"/>
        <w:left w:val="none" w:sz="0" w:space="0" w:color="auto"/>
        <w:bottom w:val="none" w:sz="0" w:space="0" w:color="auto"/>
        <w:right w:val="none" w:sz="0" w:space="0" w:color="auto"/>
      </w:divBdr>
    </w:div>
    <w:div w:id="285278537">
      <w:bodyDiv w:val="1"/>
      <w:marLeft w:val="0"/>
      <w:marRight w:val="0"/>
      <w:marTop w:val="0"/>
      <w:marBottom w:val="0"/>
      <w:divBdr>
        <w:top w:val="none" w:sz="0" w:space="0" w:color="auto"/>
        <w:left w:val="none" w:sz="0" w:space="0" w:color="auto"/>
        <w:bottom w:val="none" w:sz="0" w:space="0" w:color="auto"/>
        <w:right w:val="none" w:sz="0" w:space="0" w:color="auto"/>
      </w:divBdr>
    </w:div>
    <w:div w:id="333262195">
      <w:bodyDiv w:val="1"/>
      <w:marLeft w:val="0"/>
      <w:marRight w:val="0"/>
      <w:marTop w:val="0"/>
      <w:marBottom w:val="0"/>
      <w:divBdr>
        <w:top w:val="none" w:sz="0" w:space="0" w:color="auto"/>
        <w:left w:val="none" w:sz="0" w:space="0" w:color="auto"/>
        <w:bottom w:val="none" w:sz="0" w:space="0" w:color="auto"/>
        <w:right w:val="none" w:sz="0" w:space="0" w:color="auto"/>
      </w:divBdr>
    </w:div>
    <w:div w:id="346372085">
      <w:bodyDiv w:val="1"/>
      <w:marLeft w:val="0"/>
      <w:marRight w:val="0"/>
      <w:marTop w:val="0"/>
      <w:marBottom w:val="0"/>
      <w:divBdr>
        <w:top w:val="none" w:sz="0" w:space="0" w:color="auto"/>
        <w:left w:val="none" w:sz="0" w:space="0" w:color="auto"/>
        <w:bottom w:val="none" w:sz="0" w:space="0" w:color="auto"/>
        <w:right w:val="none" w:sz="0" w:space="0" w:color="auto"/>
      </w:divBdr>
    </w:div>
    <w:div w:id="347560532">
      <w:bodyDiv w:val="1"/>
      <w:marLeft w:val="0"/>
      <w:marRight w:val="0"/>
      <w:marTop w:val="0"/>
      <w:marBottom w:val="0"/>
      <w:divBdr>
        <w:top w:val="none" w:sz="0" w:space="0" w:color="auto"/>
        <w:left w:val="none" w:sz="0" w:space="0" w:color="auto"/>
        <w:bottom w:val="none" w:sz="0" w:space="0" w:color="auto"/>
        <w:right w:val="none" w:sz="0" w:space="0" w:color="auto"/>
      </w:divBdr>
    </w:div>
    <w:div w:id="397679740">
      <w:bodyDiv w:val="1"/>
      <w:marLeft w:val="0"/>
      <w:marRight w:val="0"/>
      <w:marTop w:val="0"/>
      <w:marBottom w:val="0"/>
      <w:divBdr>
        <w:top w:val="none" w:sz="0" w:space="0" w:color="auto"/>
        <w:left w:val="none" w:sz="0" w:space="0" w:color="auto"/>
        <w:bottom w:val="none" w:sz="0" w:space="0" w:color="auto"/>
        <w:right w:val="none" w:sz="0" w:space="0" w:color="auto"/>
      </w:divBdr>
      <w:divsChild>
        <w:div w:id="226764296">
          <w:marLeft w:val="0"/>
          <w:marRight w:val="0"/>
          <w:marTop w:val="0"/>
          <w:marBottom w:val="0"/>
          <w:divBdr>
            <w:top w:val="none" w:sz="0" w:space="0" w:color="auto"/>
            <w:left w:val="none" w:sz="0" w:space="0" w:color="auto"/>
            <w:bottom w:val="none" w:sz="0" w:space="0" w:color="auto"/>
            <w:right w:val="none" w:sz="0" w:space="0" w:color="auto"/>
          </w:divBdr>
        </w:div>
        <w:div w:id="1189947800">
          <w:marLeft w:val="0"/>
          <w:marRight w:val="0"/>
          <w:marTop w:val="0"/>
          <w:marBottom w:val="0"/>
          <w:divBdr>
            <w:top w:val="none" w:sz="0" w:space="0" w:color="auto"/>
            <w:left w:val="none" w:sz="0" w:space="0" w:color="auto"/>
            <w:bottom w:val="none" w:sz="0" w:space="0" w:color="auto"/>
            <w:right w:val="none" w:sz="0" w:space="0" w:color="auto"/>
          </w:divBdr>
        </w:div>
        <w:div w:id="1271012109">
          <w:marLeft w:val="0"/>
          <w:marRight w:val="0"/>
          <w:marTop w:val="0"/>
          <w:marBottom w:val="0"/>
          <w:divBdr>
            <w:top w:val="none" w:sz="0" w:space="0" w:color="auto"/>
            <w:left w:val="none" w:sz="0" w:space="0" w:color="auto"/>
            <w:bottom w:val="none" w:sz="0" w:space="0" w:color="auto"/>
            <w:right w:val="none" w:sz="0" w:space="0" w:color="auto"/>
          </w:divBdr>
        </w:div>
        <w:div w:id="1279020219">
          <w:marLeft w:val="0"/>
          <w:marRight w:val="0"/>
          <w:marTop w:val="0"/>
          <w:marBottom w:val="0"/>
          <w:divBdr>
            <w:top w:val="none" w:sz="0" w:space="0" w:color="auto"/>
            <w:left w:val="none" w:sz="0" w:space="0" w:color="auto"/>
            <w:bottom w:val="none" w:sz="0" w:space="0" w:color="auto"/>
            <w:right w:val="none" w:sz="0" w:space="0" w:color="auto"/>
          </w:divBdr>
        </w:div>
        <w:div w:id="1322656198">
          <w:marLeft w:val="0"/>
          <w:marRight w:val="0"/>
          <w:marTop w:val="0"/>
          <w:marBottom w:val="0"/>
          <w:divBdr>
            <w:top w:val="none" w:sz="0" w:space="0" w:color="auto"/>
            <w:left w:val="none" w:sz="0" w:space="0" w:color="auto"/>
            <w:bottom w:val="none" w:sz="0" w:space="0" w:color="auto"/>
            <w:right w:val="none" w:sz="0" w:space="0" w:color="auto"/>
          </w:divBdr>
        </w:div>
        <w:div w:id="1324313324">
          <w:marLeft w:val="0"/>
          <w:marRight w:val="0"/>
          <w:marTop w:val="0"/>
          <w:marBottom w:val="0"/>
          <w:divBdr>
            <w:top w:val="none" w:sz="0" w:space="0" w:color="auto"/>
            <w:left w:val="none" w:sz="0" w:space="0" w:color="auto"/>
            <w:bottom w:val="none" w:sz="0" w:space="0" w:color="auto"/>
            <w:right w:val="none" w:sz="0" w:space="0" w:color="auto"/>
          </w:divBdr>
        </w:div>
        <w:div w:id="1736318646">
          <w:marLeft w:val="0"/>
          <w:marRight w:val="0"/>
          <w:marTop w:val="0"/>
          <w:marBottom w:val="0"/>
          <w:divBdr>
            <w:top w:val="none" w:sz="0" w:space="0" w:color="auto"/>
            <w:left w:val="none" w:sz="0" w:space="0" w:color="auto"/>
            <w:bottom w:val="none" w:sz="0" w:space="0" w:color="auto"/>
            <w:right w:val="none" w:sz="0" w:space="0" w:color="auto"/>
          </w:divBdr>
        </w:div>
      </w:divsChild>
    </w:div>
    <w:div w:id="435903659">
      <w:bodyDiv w:val="1"/>
      <w:marLeft w:val="0"/>
      <w:marRight w:val="0"/>
      <w:marTop w:val="0"/>
      <w:marBottom w:val="0"/>
      <w:divBdr>
        <w:top w:val="none" w:sz="0" w:space="0" w:color="auto"/>
        <w:left w:val="none" w:sz="0" w:space="0" w:color="auto"/>
        <w:bottom w:val="none" w:sz="0" w:space="0" w:color="auto"/>
        <w:right w:val="none" w:sz="0" w:space="0" w:color="auto"/>
      </w:divBdr>
    </w:div>
    <w:div w:id="440799842">
      <w:bodyDiv w:val="1"/>
      <w:marLeft w:val="0"/>
      <w:marRight w:val="0"/>
      <w:marTop w:val="0"/>
      <w:marBottom w:val="0"/>
      <w:divBdr>
        <w:top w:val="none" w:sz="0" w:space="0" w:color="auto"/>
        <w:left w:val="none" w:sz="0" w:space="0" w:color="auto"/>
        <w:bottom w:val="none" w:sz="0" w:space="0" w:color="auto"/>
        <w:right w:val="none" w:sz="0" w:space="0" w:color="auto"/>
      </w:divBdr>
    </w:div>
    <w:div w:id="443959407">
      <w:bodyDiv w:val="1"/>
      <w:marLeft w:val="0"/>
      <w:marRight w:val="0"/>
      <w:marTop w:val="0"/>
      <w:marBottom w:val="0"/>
      <w:divBdr>
        <w:top w:val="none" w:sz="0" w:space="0" w:color="auto"/>
        <w:left w:val="none" w:sz="0" w:space="0" w:color="auto"/>
        <w:bottom w:val="none" w:sz="0" w:space="0" w:color="auto"/>
        <w:right w:val="none" w:sz="0" w:space="0" w:color="auto"/>
      </w:divBdr>
    </w:div>
    <w:div w:id="495389313">
      <w:bodyDiv w:val="1"/>
      <w:marLeft w:val="0"/>
      <w:marRight w:val="0"/>
      <w:marTop w:val="0"/>
      <w:marBottom w:val="0"/>
      <w:divBdr>
        <w:top w:val="none" w:sz="0" w:space="0" w:color="auto"/>
        <w:left w:val="none" w:sz="0" w:space="0" w:color="auto"/>
        <w:bottom w:val="none" w:sz="0" w:space="0" w:color="auto"/>
        <w:right w:val="none" w:sz="0" w:space="0" w:color="auto"/>
      </w:divBdr>
    </w:div>
    <w:div w:id="529026154">
      <w:bodyDiv w:val="1"/>
      <w:marLeft w:val="0"/>
      <w:marRight w:val="0"/>
      <w:marTop w:val="0"/>
      <w:marBottom w:val="0"/>
      <w:divBdr>
        <w:top w:val="none" w:sz="0" w:space="0" w:color="auto"/>
        <w:left w:val="none" w:sz="0" w:space="0" w:color="auto"/>
        <w:bottom w:val="none" w:sz="0" w:space="0" w:color="auto"/>
        <w:right w:val="none" w:sz="0" w:space="0" w:color="auto"/>
      </w:divBdr>
    </w:div>
    <w:div w:id="552890471">
      <w:bodyDiv w:val="1"/>
      <w:marLeft w:val="0"/>
      <w:marRight w:val="0"/>
      <w:marTop w:val="0"/>
      <w:marBottom w:val="0"/>
      <w:divBdr>
        <w:top w:val="none" w:sz="0" w:space="0" w:color="auto"/>
        <w:left w:val="none" w:sz="0" w:space="0" w:color="auto"/>
        <w:bottom w:val="none" w:sz="0" w:space="0" w:color="auto"/>
        <w:right w:val="none" w:sz="0" w:space="0" w:color="auto"/>
      </w:divBdr>
      <w:divsChild>
        <w:div w:id="182869552">
          <w:marLeft w:val="0"/>
          <w:marRight w:val="0"/>
          <w:marTop w:val="120"/>
          <w:marBottom w:val="0"/>
          <w:divBdr>
            <w:top w:val="none" w:sz="0" w:space="0" w:color="auto"/>
            <w:left w:val="none" w:sz="0" w:space="0" w:color="auto"/>
            <w:bottom w:val="none" w:sz="0" w:space="0" w:color="auto"/>
            <w:right w:val="none" w:sz="0" w:space="0" w:color="auto"/>
          </w:divBdr>
        </w:div>
        <w:div w:id="2006976083">
          <w:marLeft w:val="0"/>
          <w:marRight w:val="0"/>
          <w:marTop w:val="120"/>
          <w:marBottom w:val="0"/>
          <w:divBdr>
            <w:top w:val="none" w:sz="0" w:space="0" w:color="auto"/>
            <w:left w:val="none" w:sz="0" w:space="0" w:color="auto"/>
            <w:bottom w:val="none" w:sz="0" w:space="0" w:color="auto"/>
            <w:right w:val="none" w:sz="0" w:space="0" w:color="auto"/>
          </w:divBdr>
        </w:div>
      </w:divsChild>
    </w:div>
    <w:div w:id="562182295">
      <w:bodyDiv w:val="1"/>
      <w:marLeft w:val="0"/>
      <w:marRight w:val="0"/>
      <w:marTop w:val="0"/>
      <w:marBottom w:val="0"/>
      <w:divBdr>
        <w:top w:val="none" w:sz="0" w:space="0" w:color="auto"/>
        <w:left w:val="none" w:sz="0" w:space="0" w:color="auto"/>
        <w:bottom w:val="none" w:sz="0" w:space="0" w:color="auto"/>
        <w:right w:val="none" w:sz="0" w:space="0" w:color="auto"/>
      </w:divBdr>
    </w:div>
    <w:div w:id="604919966">
      <w:bodyDiv w:val="1"/>
      <w:marLeft w:val="0"/>
      <w:marRight w:val="0"/>
      <w:marTop w:val="0"/>
      <w:marBottom w:val="0"/>
      <w:divBdr>
        <w:top w:val="none" w:sz="0" w:space="0" w:color="auto"/>
        <w:left w:val="none" w:sz="0" w:space="0" w:color="auto"/>
        <w:bottom w:val="none" w:sz="0" w:space="0" w:color="auto"/>
        <w:right w:val="none" w:sz="0" w:space="0" w:color="auto"/>
      </w:divBdr>
    </w:div>
    <w:div w:id="642854324">
      <w:bodyDiv w:val="1"/>
      <w:marLeft w:val="0"/>
      <w:marRight w:val="0"/>
      <w:marTop w:val="0"/>
      <w:marBottom w:val="0"/>
      <w:divBdr>
        <w:top w:val="none" w:sz="0" w:space="0" w:color="auto"/>
        <w:left w:val="none" w:sz="0" w:space="0" w:color="auto"/>
        <w:bottom w:val="none" w:sz="0" w:space="0" w:color="auto"/>
        <w:right w:val="none" w:sz="0" w:space="0" w:color="auto"/>
      </w:divBdr>
    </w:div>
    <w:div w:id="680202022">
      <w:bodyDiv w:val="1"/>
      <w:marLeft w:val="0"/>
      <w:marRight w:val="0"/>
      <w:marTop w:val="0"/>
      <w:marBottom w:val="0"/>
      <w:divBdr>
        <w:top w:val="none" w:sz="0" w:space="0" w:color="auto"/>
        <w:left w:val="none" w:sz="0" w:space="0" w:color="auto"/>
        <w:bottom w:val="none" w:sz="0" w:space="0" w:color="auto"/>
        <w:right w:val="none" w:sz="0" w:space="0" w:color="auto"/>
      </w:divBdr>
    </w:div>
    <w:div w:id="749471000">
      <w:bodyDiv w:val="1"/>
      <w:marLeft w:val="0"/>
      <w:marRight w:val="0"/>
      <w:marTop w:val="0"/>
      <w:marBottom w:val="0"/>
      <w:divBdr>
        <w:top w:val="none" w:sz="0" w:space="0" w:color="auto"/>
        <w:left w:val="none" w:sz="0" w:space="0" w:color="auto"/>
        <w:bottom w:val="none" w:sz="0" w:space="0" w:color="auto"/>
        <w:right w:val="none" w:sz="0" w:space="0" w:color="auto"/>
      </w:divBdr>
      <w:divsChild>
        <w:div w:id="1066610936">
          <w:marLeft w:val="0"/>
          <w:marRight w:val="0"/>
          <w:marTop w:val="120"/>
          <w:marBottom w:val="0"/>
          <w:divBdr>
            <w:top w:val="none" w:sz="0" w:space="0" w:color="auto"/>
            <w:left w:val="none" w:sz="0" w:space="0" w:color="auto"/>
            <w:bottom w:val="none" w:sz="0" w:space="0" w:color="auto"/>
            <w:right w:val="none" w:sz="0" w:space="0" w:color="auto"/>
          </w:divBdr>
        </w:div>
        <w:div w:id="1856261891">
          <w:marLeft w:val="0"/>
          <w:marRight w:val="0"/>
          <w:marTop w:val="120"/>
          <w:marBottom w:val="0"/>
          <w:divBdr>
            <w:top w:val="none" w:sz="0" w:space="0" w:color="auto"/>
            <w:left w:val="none" w:sz="0" w:space="0" w:color="auto"/>
            <w:bottom w:val="none" w:sz="0" w:space="0" w:color="auto"/>
            <w:right w:val="none" w:sz="0" w:space="0" w:color="auto"/>
          </w:divBdr>
        </w:div>
      </w:divsChild>
    </w:div>
    <w:div w:id="759834420">
      <w:bodyDiv w:val="1"/>
      <w:marLeft w:val="0"/>
      <w:marRight w:val="0"/>
      <w:marTop w:val="0"/>
      <w:marBottom w:val="0"/>
      <w:divBdr>
        <w:top w:val="none" w:sz="0" w:space="0" w:color="auto"/>
        <w:left w:val="none" w:sz="0" w:space="0" w:color="auto"/>
        <w:bottom w:val="none" w:sz="0" w:space="0" w:color="auto"/>
        <w:right w:val="none" w:sz="0" w:space="0" w:color="auto"/>
      </w:divBdr>
    </w:div>
    <w:div w:id="771705441">
      <w:bodyDiv w:val="1"/>
      <w:marLeft w:val="0"/>
      <w:marRight w:val="0"/>
      <w:marTop w:val="0"/>
      <w:marBottom w:val="0"/>
      <w:divBdr>
        <w:top w:val="none" w:sz="0" w:space="0" w:color="auto"/>
        <w:left w:val="none" w:sz="0" w:space="0" w:color="auto"/>
        <w:bottom w:val="none" w:sz="0" w:space="0" w:color="auto"/>
        <w:right w:val="none" w:sz="0" w:space="0" w:color="auto"/>
      </w:divBdr>
    </w:div>
    <w:div w:id="829520889">
      <w:bodyDiv w:val="1"/>
      <w:marLeft w:val="0"/>
      <w:marRight w:val="0"/>
      <w:marTop w:val="0"/>
      <w:marBottom w:val="0"/>
      <w:divBdr>
        <w:top w:val="none" w:sz="0" w:space="0" w:color="auto"/>
        <w:left w:val="none" w:sz="0" w:space="0" w:color="auto"/>
        <w:bottom w:val="none" w:sz="0" w:space="0" w:color="auto"/>
        <w:right w:val="none" w:sz="0" w:space="0" w:color="auto"/>
      </w:divBdr>
    </w:div>
    <w:div w:id="916400600">
      <w:bodyDiv w:val="1"/>
      <w:marLeft w:val="0"/>
      <w:marRight w:val="0"/>
      <w:marTop w:val="0"/>
      <w:marBottom w:val="0"/>
      <w:divBdr>
        <w:top w:val="none" w:sz="0" w:space="0" w:color="auto"/>
        <w:left w:val="none" w:sz="0" w:space="0" w:color="auto"/>
        <w:bottom w:val="none" w:sz="0" w:space="0" w:color="auto"/>
        <w:right w:val="none" w:sz="0" w:space="0" w:color="auto"/>
      </w:divBdr>
    </w:div>
    <w:div w:id="962619337">
      <w:bodyDiv w:val="1"/>
      <w:marLeft w:val="0"/>
      <w:marRight w:val="0"/>
      <w:marTop w:val="0"/>
      <w:marBottom w:val="0"/>
      <w:divBdr>
        <w:top w:val="none" w:sz="0" w:space="0" w:color="auto"/>
        <w:left w:val="none" w:sz="0" w:space="0" w:color="auto"/>
        <w:bottom w:val="none" w:sz="0" w:space="0" w:color="auto"/>
        <w:right w:val="none" w:sz="0" w:space="0" w:color="auto"/>
      </w:divBdr>
    </w:div>
    <w:div w:id="974289734">
      <w:bodyDiv w:val="1"/>
      <w:marLeft w:val="0"/>
      <w:marRight w:val="0"/>
      <w:marTop w:val="0"/>
      <w:marBottom w:val="0"/>
      <w:divBdr>
        <w:top w:val="none" w:sz="0" w:space="0" w:color="auto"/>
        <w:left w:val="none" w:sz="0" w:space="0" w:color="auto"/>
        <w:bottom w:val="none" w:sz="0" w:space="0" w:color="auto"/>
        <w:right w:val="none" w:sz="0" w:space="0" w:color="auto"/>
      </w:divBdr>
    </w:div>
    <w:div w:id="975453278">
      <w:bodyDiv w:val="1"/>
      <w:marLeft w:val="0"/>
      <w:marRight w:val="0"/>
      <w:marTop w:val="0"/>
      <w:marBottom w:val="0"/>
      <w:divBdr>
        <w:top w:val="none" w:sz="0" w:space="0" w:color="auto"/>
        <w:left w:val="none" w:sz="0" w:space="0" w:color="auto"/>
        <w:bottom w:val="none" w:sz="0" w:space="0" w:color="auto"/>
        <w:right w:val="none" w:sz="0" w:space="0" w:color="auto"/>
      </w:divBdr>
      <w:divsChild>
        <w:div w:id="1081487518">
          <w:marLeft w:val="0"/>
          <w:marRight w:val="0"/>
          <w:marTop w:val="0"/>
          <w:marBottom w:val="0"/>
          <w:divBdr>
            <w:top w:val="none" w:sz="0" w:space="0" w:color="auto"/>
            <w:left w:val="none" w:sz="0" w:space="0" w:color="auto"/>
            <w:bottom w:val="none" w:sz="0" w:space="0" w:color="auto"/>
            <w:right w:val="none" w:sz="0" w:space="0" w:color="auto"/>
          </w:divBdr>
        </w:div>
        <w:div w:id="1700427733">
          <w:marLeft w:val="0"/>
          <w:marRight w:val="0"/>
          <w:marTop w:val="0"/>
          <w:marBottom w:val="0"/>
          <w:divBdr>
            <w:top w:val="none" w:sz="0" w:space="0" w:color="auto"/>
            <w:left w:val="none" w:sz="0" w:space="0" w:color="auto"/>
            <w:bottom w:val="none" w:sz="0" w:space="0" w:color="auto"/>
            <w:right w:val="none" w:sz="0" w:space="0" w:color="auto"/>
          </w:divBdr>
        </w:div>
      </w:divsChild>
    </w:div>
    <w:div w:id="994994258">
      <w:bodyDiv w:val="1"/>
      <w:marLeft w:val="0"/>
      <w:marRight w:val="0"/>
      <w:marTop w:val="0"/>
      <w:marBottom w:val="0"/>
      <w:divBdr>
        <w:top w:val="none" w:sz="0" w:space="0" w:color="auto"/>
        <w:left w:val="none" w:sz="0" w:space="0" w:color="auto"/>
        <w:bottom w:val="none" w:sz="0" w:space="0" w:color="auto"/>
        <w:right w:val="none" w:sz="0" w:space="0" w:color="auto"/>
      </w:divBdr>
    </w:div>
    <w:div w:id="997608413">
      <w:bodyDiv w:val="1"/>
      <w:marLeft w:val="0"/>
      <w:marRight w:val="0"/>
      <w:marTop w:val="0"/>
      <w:marBottom w:val="0"/>
      <w:divBdr>
        <w:top w:val="none" w:sz="0" w:space="0" w:color="auto"/>
        <w:left w:val="none" w:sz="0" w:space="0" w:color="auto"/>
        <w:bottom w:val="none" w:sz="0" w:space="0" w:color="auto"/>
        <w:right w:val="none" w:sz="0" w:space="0" w:color="auto"/>
      </w:divBdr>
    </w:div>
    <w:div w:id="1004162183">
      <w:bodyDiv w:val="1"/>
      <w:marLeft w:val="0"/>
      <w:marRight w:val="0"/>
      <w:marTop w:val="0"/>
      <w:marBottom w:val="0"/>
      <w:divBdr>
        <w:top w:val="none" w:sz="0" w:space="0" w:color="auto"/>
        <w:left w:val="none" w:sz="0" w:space="0" w:color="auto"/>
        <w:bottom w:val="none" w:sz="0" w:space="0" w:color="auto"/>
        <w:right w:val="none" w:sz="0" w:space="0" w:color="auto"/>
      </w:divBdr>
    </w:div>
    <w:div w:id="1018658710">
      <w:bodyDiv w:val="1"/>
      <w:marLeft w:val="0"/>
      <w:marRight w:val="0"/>
      <w:marTop w:val="0"/>
      <w:marBottom w:val="0"/>
      <w:divBdr>
        <w:top w:val="none" w:sz="0" w:space="0" w:color="auto"/>
        <w:left w:val="none" w:sz="0" w:space="0" w:color="auto"/>
        <w:bottom w:val="none" w:sz="0" w:space="0" w:color="auto"/>
        <w:right w:val="none" w:sz="0" w:space="0" w:color="auto"/>
      </w:divBdr>
    </w:div>
    <w:div w:id="1065833915">
      <w:bodyDiv w:val="1"/>
      <w:marLeft w:val="0"/>
      <w:marRight w:val="0"/>
      <w:marTop w:val="0"/>
      <w:marBottom w:val="0"/>
      <w:divBdr>
        <w:top w:val="none" w:sz="0" w:space="0" w:color="auto"/>
        <w:left w:val="none" w:sz="0" w:space="0" w:color="auto"/>
        <w:bottom w:val="none" w:sz="0" w:space="0" w:color="auto"/>
        <w:right w:val="none" w:sz="0" w:space="0" w:color="auto"/>
      </w:divBdr>
    </w:div>
    <w:div w:id="1076127172">
      <w:bodyDiv w:val="1"/>
      <w:marLeft w:val="0"/>
      <w:marRight w:val="0"/>
      <w:marTop w:val="0"/>
      <w:marBottom w:val="0"/>
      <w:divBdr>
        <w:top w:val="none" w:sz="0" w:space="0" w:color="auto"/>
        <w:left w:val="none" w:sz="0" w:space="0" w:color="auto"/>
        <w:bottom w:val="none" w:sz="0" w:space="0" w:color="auto"/>
        <w:right w:val="none" w:sz="0" w:space="0" w:color="auto"/>
      </w:divBdr>
    </w:div>
    <w:div w:id="1081677486">
      <w:bodyDiv w:val="1"/>
      <w:marLeft w:val="0"/>
      <w:marRight w:val="0"/>
      <w:marTop w:val="0"/>
      <w:marBottom w:val="0"/>
      <w:divBdr>
        <w:top w:val="none" w:sz="0" w:space="0" w:color="auto"/>
        <w:left w:val="none" w:sz="0" w:space="0" w:color="auto"/>
        <w:bottom w:val="none" w:sz="0" w:space="0" w:color="auto"/>
        <w:right w:val="none" w:sz="0" w:space="0" w:color="auto"/>
      </w:divBdr>
      <w:divsChild>
        <w:div w:id="14038429">
          <w:marLeft w:val="0"/>
          <w:marRight w:val="0"/>
          <w:marTop w:val="0"/>
          <w:marBottom w:val="0"/>
          <w:divBdr>
            <w:top w:val="none" w:sz="0" w:space="0" w:color="auto"/>
            <w:left w:val="none" w:sz="0" w:space="0" w:color="auto"/>
            <w:bottom w:val="none" w:sz="0" w:space="0" w:color="auto"/>
            <w:right w:val="none" w:sz="0" w:space="0" w:color="auto"/>
          </w:divBdr>
        </w:div>
        <w:div w:id="117142784">
          <w:marLeft w:val="0"/>
          <w:marRight w:val="0"/>
          <w:marTop w:val="0"/>
          <w:marBottom w:val="0"/>
          <w:divBdr>
            <w:top w:val="none" w:sz="0" w:space="0" w:color="auto"/>
            <w:left w:val="none" w:sz="0" w:space="0" w:color="auto"/>
            <w:bottom w:val="none" w:sz="0" w:space="0" w:color="auto"/>
            <w:right w:val="none" w:sz="0" w:space="0" w:color="auto"/>
          </w:divBdr>
        </w:div>
        <w:div w:id="213279950">
          <w:marLeft w:val="0"/>
          <w:marRight w:val="0"/>
          <w:marTop w:val="0"/>
          <w:marBottom w:val="0"/>
          <w:divBdr>
            <w:top w:val="none" w:sz="0" w:space="0" w:color="auto"/>
            <w:left w:val="none" w:sz="0" w:space="0" w:color="auto"/>
            <w:bottom w:val="none" w:sz="0" w:space="0" w:color="auto"/>
            <w:right w:val="none" w:sz="0" w:space="0" w:color="auto"/>
          </w:divBdr>
        </w:div>
        <w:div w:id="322855568">
          <w:marLeft w:val="0"/>
          <w:marRight w:val="0"/>
          <w:marTop w:val="0"/>
          <w:marBottom w:val="0"/>
          <w:divBdr>
            <w:top w:val="none" w:sz="0" w:space="0" w:color="auto"/>
            <w:left w:val="none" w:sz="0" w:space="0" w:color="auto"/>
            <w:bottom w:val="none" w:sz="0" w:space="0" w:color="auto"/>
            <w:right w:val="none" w:sz="0" w:space="0" w:color="auto"/>
          </w:divBdr>
        </w:div>
        <w:div w:id="405809561">
          <w:marLeft w:val="0"/>
          <w:marRight w:val="0"/>
          <w:marTop w:val="0"/>
          <w:marBottom w:val="0"/>
          <w:divBdr>
            <w:top w:val="none" w:sz="0" w:space="0" w:color="auto"/>
            <w:left w:val="none" w:sz="0" w:space="0" w:color="auto"/>
            <w:bottom w:val="none" w:sz="0" w:space="0" w:color="auto"/>
            <w:right w:val="none" w:sz="0" w:space="0" w:color="auto"/>
          </w:divBdr>
        </w:div>
        <w:div w:id="426392941">
          <w:marLeft w:val="0"/>
          <w:marRight w:val="0"/>
          <w:marTop w:val="0"/>
          <w:marBottom w:val="0"/>
          <w:divBdr>
            <w:top w:val="none" w:sz="0" w:space="0" w:color="auto"/>
            <w:left w:val="none" w:sz="0" w:space="0" w:color="auto"/>
            <w:bottom w:val="none" w:sz="0" w:space="0" w:color="auto"/>
            <w:right w:val="none" w:sz="0" w:space="0" w:color="auto"/>
          </w:divBdr>
        </w:div>
        <w:div w:id="427114880">
          <w:marLeft w:val="0"/>
          <w:marRight w:val="0"/>
          <w:marTop w:val="0"/>
          <w:marBottom w:val="0"/>
          <w:divBdr>
            <w:top w:val="none" w:sz="0" w:space="0" w:color="auto"/>
            <w:left w:val="none" w:sz="0" w:space="0" w:color="auto"/>
            <w:bottom w:val="none" w:sz="0" w:space="0" w:color="auto"/>
            <w:right w:val="none" w:sz="0" w:space="0" w:color="auto"/>
          </w:divBdr>
        </w:div>
        <w:div w:id="585071099">
          <w:marLeft w:val="0"/>
          <w:marRight w:val="0"/>
          <w:marTop w:val="0"/>
          <w:marBottom w:val="0"/>
          <w:divBdr>
            <w:top w:val="none" w:sz="0" w:space="0" w:color="auto"/>
            <w:left w:val="none" w:sz="0" w:space="0" w:color="auto"/>
            <w:bottom w:val="none" w:sz="0" w:space="0" w:color="auto"/>
            <w:right w:val="none" w:sz="0" w:space="0" w:color="auto"/>
          </w:divBdr>
        </w:div>
        <w:div w:id="660699281">
          <w:marLeft w:val="0"/>
          <w:marRight w:val="0"/>
          <w:marTop w:val="0"/>
          <w:marBottom w:val="0"/>
          <w:divBdr>
            <w:top w:val="none" w:sz="0" w:space="0" w:color="auto"/>
            <w:left w:val="none" w:sz="0" w:space="0" w:color="auto"/>
            <w:bottom w:val="none" w:sz="0" w:space="0" w:color="auto"/>
            <w:right w:val="none" w:sz="0" w:space="0" w:color="auto"/>
          </w:divBdr>
        </w:div>
        <w:div w:id="680544321">
          <w:marLeft w:val="0"/>
          <w:marRight w:val="0"/>
          <w:marTop w:val="0"/>
          <w:marBottom w:val="0"/>
          <w:divBdr>
            <w:top w:val="none" w:sz="0" w:space="0" w:color="auto"/>
            <w:left w:val="none" w:sz="0" w:space="0" w:color="auto"/>
            <w:bottom w:val="none" w:sz="0" w:space="0" w:color="auto"/>
            <w:right w:val="none" w:sz="0" w:space="0" w:color="auto"/>
          </w:divBdr>
        </w:div>
        <w:div w:id="724254446">
          <w:marLeft w:val="0"/>
          <w:marRight w:val="0"/>
          <w:marTop w:val="0"/>
          <w:marBottom w:val="0"/>
          <w:divBdr>
            <w:top w:val="none" w:sz="0" w:space="0" w:color="auto"/>
            <w:left w:val="none" w:sz="0" w:space="0" w:color="auto"/>
            <w:bottom w:val="none" w:sz="0" w:space="0" w:color="auto"/>
            <w:right w:val="none" w:sz="0" w:space="0" w:color="auto"/>
          </w:divBdr>
        </w:div>
        <w:div w:id="729961400">
          <w:marLeft w:val="0"/>
          <w:marRight w:val="0"/>
          <w:marTop w:val="0"/>
          <w:marBottom w:val="0"/>
          <w:divBdr>
            <w:top w:val="none" w:sz="0" w:space="0" w:color="auto"/>
            <w:left w:val="none" w:sz="0" w:space="0" w:color="auto"/>
            <w:bottom w:val="none" w:sz="0" w:space="0" w:color="auto"/>
            <w:right w:val="none" w:sz="0" w:space="0" w:color="auto"/>
          </w:divBdr>
        </w:div>
        <w:div w:id="864290463">
          <w:marLeft w:val="0"/>
          <w:marRight w:val="0"/>
          <w:marTop w:val="0"/>
          <w:marBottom w:val="0"/>
          <w:divBdr>
            <w:top w:val="none" w:sz="0" w:space="0" w:color="auto"/>
            <w:left w:val="none" w:sz="0" w:space="0" w:color="auto"/>
            <w:bottom w:val="none" w:sz="0" w:space="0" w:color="auto"/>
            <w:right w:val="none" w:sz="0" w:space="0" w:color="auto"/>
          </w:divBdr>
        </w:div>
        <w:div w:id="932472707">
          <w:marLeft w:val="0"/>
          <w:marRight w:val="0"/>
          <w:marTop w:val="0"/>
          <w:marBottom w:val="0"/>
          <w:divBdr>
            <w:top w:val="none" w:sz="0" w:space="0" w:color="auto"/>
            <w:left w:val="none" w:sz="0" w:space="0" w:color="auto"/>
            <w:bottom w:val="none" w:sz="0" w:space="0" w:color="auto"/>
            <w:right w:val="none" w:sz="0" w:space="0" w:color="auto"/>
          </w:divBdr>
        </w:div>
        <w:div w:id="984313737">
          <w:marLeft w:val="0"/>
          <w:marRight w:val="0"/>
          <w:marTop w:val="0"/>
          <w:marBottom w:val="0"/>
          <w:divBdr>
            <w:top w:val="none" w:sz="0" w:space="0" w:color="auto"/>
            <w:left w:val="none" w:sz="0" w:space="0" w:color="auto"/>
            <w:bottom w:val="none" w:sz="0" w:space="0" w:color="auto"/>
            <w:right w:val="none" w:sz="0" w:space="0" w:color="auto"/>
          </w:divBdr>
        </w:div>
        <w:div w:id="985744540">
          <w:marLeft w:val="0"/>
          <w:marRight w:val="0"/>
          <w:marTop w:val="0"/>
          <w:marBottom w:val="0"/>
          <w:divBdr>
            <w:top w:val="none" w:sz="0" w:space="0" w:color="auto"/>
            <w:left w:val="none" w:sz="0" w:space="0" w:color="auto"/>
            <w:bottom w:val="none" w:sz="0" w:space="0" w:color="auto"/>
            <w:right w:val="none" w:sz="0" w:space="0" w:color="auto"/>
          </w:divBdr>
        </w:div>
        <w:div w:id="1019284355">
          <w:marLeft w:val="0"/>
          <w:marRight w:val="0"/>
          <w:marTop w:val="0"/>
          <w:marBottom w:val="0"/>
          <w:divBdr>
            <w:top w:val="none" w:sz="0" w:space="0" w:color="auto"/>
            <w:left w:val="none" w:sz="0" w:space="0" w:color="auto"/>
            <w:bottom w:val="none" w:sz="0" w:space="0" w:color="auto"/>
            <w:right w:val="none" w:sz="0" w:space="0" w:color="auto"/>
          </w:divBdr>
        </w:div>
        <w:div w:id="1050685461">
          <w:marLeft w:val="0"/>
          <w:marRight w:val="0"/>
          <w:marTop w:val="0"/>
          <w:marBottom w:val="0"/>
          <w:divBdr>
            <w:top w:val="none" w:sz="0" w:space="0" w:color="auto"/>
            <w:left w:val="none" w:sz="0" w:space="0" w:color="auto"/>
            <w:bottom w:val="none" w:sz="0" w:space="0" w:color="auto"/>
            <w:right w:val="none" w:sz="0" w:space="0" w:color="auto"/>
          </w:divBdr>
        </w:div>
        <w:div w:id="1060208270">
          <w:marLeft w:val="0"/>
          <w:marRight w:val="0"/>
          <w:marTop w:val="0"/>
          <w:marBottom w:val="0"/>
          <w:divBdr>
            <w:top w:val="none" w:sz="0" w:space="0" w:color="auto"/>
            <w:left w:val="none" w:sz="0" w:space="0" w:color="auto"/>
            <w:bottom w:val="none" w:sz="0" w:space="0" w:color="auto"/>
            <w:right w:val="none" w:sz="0" w:space="0" w:color="auto"/>
          </w:divBdr>
        </w:div>
        <w:div w:id="1084641705">
          <w:marLeft w:val="0"/>
          <w:marRight w:val="0"/>
          <w:marTop w:val="0"/>
          <w:marBottom w:val="0"/>
          <w:divBdr>
            <w:top w:val="none" w:sz="0" w:space="0" w:color="auto"/>
            <w:left w:val="none" w:sz="0" w:space="0" w:color="auto"/>
            <w:bottom w:val="none" w:sz="0" w:space="0" w:color="auto"/>
            <w:right w:val="none" w:sz="0" w:space="0" w:color="auto"/>
          </w:divBdr>
        </w:div>
        <w:div w:id="1171287635">
          <w:marLeft w:val="0"/>
          <w:marRight w:val="0"/>
          <w:marTop w:val="0"/>
          <w:marBottom w:val="0"/>
          <w:divBdr>
            <w:top w:val="none" w:sz="0" w:space="0" w:color="auto"/>
            <w:left w:val="none" w:sz="0" w:space="0" w:color="auto"/>
            <w:bottom w:val="none" w:sz="0" w:space="0" w:color="auto"/>
            <w:right w:val="none" w:sz="0" w:space="0" w:color="auto"/>
          </w:divBdr>
        </w:div>
        <w:div w:id="1177840445">
          <w:marLeft w:val="0"/>
          <w:marRight w:val="0"/>
          <w:marTop w:val="0"/>
          <w:marBottom w:val="0"/>
          <w:divBdr>
            <w:top w:val="none" w:sz="0" w:space="0" w:color="auto"/>
            <w:left w:val="none" w:sz="0" w:space="0" w:color="auto"/>
            <w:bottom w:val="none" w:sz="0" w:space="0" w:color="auto"/>
            <w:right w:val="none" w:sz="0" w:space="0" w:color="auto"/>
          </w:divBdr>
        </w:div>
        <w:div w:id="1287734704">
          <w:marLeft w:val="0"/>
          <w:marRight w:val="0"/>
          <w:marTop w:val="0"/>
          <w:marBottom w:val="0"/>
          <w:divBdr>
            <w:top w:val="none" w:sz="0" w:space="0" w:color="auto"/>
            <w:left w:val="none" w:sz="0" w:space="0" w:color="auto"/>
            <w:bottom w:val="none" w:sz="0" w:space="0" w:color="auto"/>
            <w:right w:val="none" w:sz="0" w:space="0" w:color="auto"/>
          </w:divBdr>
        </w:div>
        <w:div w:id="1288778219">
          <w:marLeft w:val="0"/>
          <w:marRight w:val="0"/>
          <w:marTop w:val="0"/>
          <w:marBottom w:val="0"/>
          <w:divBdr>
            <w:top w:val="none" w:sz="0" w:space="0" w:color="auto"/>
            <w:left w:val="none" w:sz="0" w:space="0" w:color="auto"/>
            <w:bottom w:val="none" w:sz="0" w:space="0" w:color="auto"/>
            <w:right w:val="none" w:sz="0" w:space="0" w:color="auto"/>
          </w:divBdr>
        </w:div>
        <w:div w:id="1333488502">
          <w:marLeft w:val="0"/>
          <w:marRight w:val="0"/>
          <w:marTop w:val="0"/>
          <w:marBottom w:val="0"/>
          <w:divBdr>
            <w:top w:val="none" w:sz="0" w:space="0" w:color="auto"/>
            <w:left w:val="none" w:sz="0" w:space="0" w:color="auto"/>
            <w:bottom w:val="none" w:sz="0" w:space="0" w:color="auto"/>
            <w:right w:val="none" w:sz="0" w:space="0" w:color="auto"/>
          </w:divBdr>
        </w:div>
        <w:div w:id="1337346097">
          <w:marLeft w:val="0"/>
          <w:marRight w:val="0"/>
          <w:marTop w:val="0"/>
          <w:marBottom w:val="0"/>
          <w:divBdr>
            <w:top w:val="none" w:sz="0" w:space="0" w:color="auto"/>
            <w:left w:val="none" w:sz="0" w:space="0" w:color="auto"/>
            <w:bottom w:val="none" w:sz="0" w:space="0" w:color="auto"/>
            <w:right w:val="none" w:sz="0" w:space="0" w:color="auto"/>
          </w:divBdr>
        </w:div>
        <w:div w:id="1371111240">
          <w:marLeft w:val="0"/>
          <w:marRight w:val="0"/>
          <w:marTop w:val="0"/>
          <w:marBottom w:val="0"/>
          <w:divBdr>
            <w:top w:val="none" w:sz="0" w:space="0" w:color="auto"/>
            <w:left w:val="none" w:sz="0" w:space="0" w:color="auto"/>
            <w:bottom w:val="none" w:sz="0" w:space="0" w:color="auto"/>
            <w:right w:val="none" w:sz="0" w:space="0" w:color="auto"/>
          </w:divBdr>
        </w:div>
        <w:div w:id="1456679227">
          <w:marLeft w:val="0"/>
          <w:marRight w:val="0"/>
          <w:marTop w:val="0"/>
          <w:marBottom w:val="0"/>
          <w:divBdr>
            <w:top w:val="none" w:sz="0" w:space="0" w:color="auto"/>
            <w:left w:val="none" w:sz="0" w:space="0" w:color="auto"/>
            <w:bottom w:val="none" w:sz="0" w:space="0" w:color="auto"/>
            <w:right w:val="none" w:sz="0" w:space="0" w:color="auto"/>
          </w:divBdr>
        </w:div>
        <w:div w:id="1497765014">
          <w:marLeft w:val="0"/>
          <w:marRight w:val="0"/>
          <w:marTop w:val="0"/>
          <w:marBottom w:val="0"/>
          <w:divBdr>
            <w:top w:val="none" w:sz="0" w:space="0" w:color="auto"/>
            <w:left w:val="none" w:sz="0" w:space="0" w:color="auto"/>
            <w:bottom w:val="none" w:sz="0" w:space="0" w:color="auto"/>
            <w:right w:val="none" w:sz="0" w:space="0" w:color="auto"/>
          </w:divBdr>
        </w:div>
        <w:div w:id="1539975025">
          <w:marLeft w:val="0"/>
          <w:marRight w:val="0"/>
          <w:marTop w:val="0"/>
          <w:marBottom w:val="0"/>
          <w:divBdr>
            <w:top w:val="none" w:sz="0" w:space="0" w:color="auto"/>
            <w:left w:val="none" w:sz="0" w:space="0" w:color="auto"/>
            <w:bottom w:val="none" w:sz="0" w:space="0" w:color="auto"/>
            <w:right w:val="none" w:sz="0" w:space="0" w:color="auto"/>
          </w:divBdr>
        </w:div>
        <w:div w:id="1831554932">
          <w:marLeft w:val="0"/>
          <w:marRight w:val="0"/>
          <w:marTop w:val="0"/>
          <w:marBottom w:val="0"/>
          <w:divBdr>
            <w:top w:val="none" w:sz="0" w:space="0" w:color="auto"/>
            <w:left w:val="none" w:sz="0" w:space="0" w:color="auto"/>
            <w:bottom w:val="none" w:sz="0" w:space="0" w:color="auto"/>
            <w:right w:val="none" w:sz="0" w:space="0" w:color="auto"/>
          </w:divBdr>
        </w:div>
        <w:div w:id="1952125181">
          <w:marLeft w:val="0"/>
          <w:marRight w:val="0"/>
          <w:marTop w:val="0"/>
          <w:marBottom w:val="0"/>
          <w:divBdr>
            <w:top w:val="none" w:sz="0" w:space="0" w:color="auto"/>
            <w:left w:val="none" w:sz="0" w:space="0" w:color="auto"/>
            <w:bottom w:val="none" w:sz="0" w:space="0" w:color="auto"/>
            <w:right w:val="none" w:sz="0" w:space="0" w:color="auto"/>
          </w:divBdr>
        </w:div>
        <w:div w:id="2047170201">
          <w:marLeft w:val="0"/>
          <w:marRight w:val="0"/>
          <w:marTop w:val="0"/>
          <w:marBottom w:val="0"/>
          <w:divBdr>
            <w:top w:val="none" w:sz="0" w:space="0" w:color="auto"/>
            <w:left w:val="none" w:sz="0" w:space="0" w:color="auto"/>
            <w:bottom w:val="none" w:sz="0" w:space="0" w:color="auto"/>
            <w:right w:val="none" w:sz="0" w:space="0" w:color="auto"/>
          </w:divBdr>
        </w:div>
      </w:divsChild>
    </w:div>
    <w:div w:id="1140609382">
      <w:bodyDiv w:val="1"/>
      <w:marLeft w:val="0"/>
      <w:marRight w:val="0"/>
      <w:marTop w:val="0"/>
      <w:marBottom w:val="0"/>
      <w:divBdr>
        <w:top w:val="none" w:sz="0" w:space="0" w:color="auto"/>
        <w:left w:val="none" w:sz="0" w:space="0" w:color="auto"/>
        <w:bottom w:val="none" w:sz="0" w:space="0" w:color="auto"/>
        <w:right w:val="none" w:sz="0" w:space="0" w:color="auto"/>
      </w:divBdr>
    </w:div>
    <w:div w:id="1183666400">
      <w:bodyDiv w:val="1"/>
      <w:marLeft w:val="0"/>
      <w:marRight w:val="0"/>
      <w:marTop w:val="0"/>
      <w:marBottom w:val="0"/>
      <w:divBdr>
        <w:top w:val="none" w:sz="0" w:space="0" w:color="auto"/>
        <w:left w:val="none" w:sz="0" w:space="0" w:color="auto"/>
        <w:bottom w:val="none" w:sz="0" w:space="0" w:color="auto"/>
        <w:right w:val="none" w:sz="0" w:space="0" w:color="auto"/>
      </w:divBdr>
    </w:div>
    <w:div w:id="1231382093">
      <w:bodyDiv w:val="1"/>
      <w:marLeft w:val="0"/>
      <w:marRight w:val="0"/>
      <w:marTop w:val="0"/>
      <w:marBottom w:val="0"/>
      <w:divBdr>
        <w:top w:val="none" w:sz="0" w:space="0" w:color="auto"/>
        <w:left w:val="none" w:sz="0" w:space="0" w:color="auto"/>
        <w:bottom w:val="none" w:sz="0" w:space="0" w:color="auto"/>
        <w:right w:val="none" w:sz="0" w:space="0" w:color="auto"/>
      </w:divBdr>
    </w:div>
    <w:div w:id="1234900434">
      <w:bodyDiv w:val="1"/>
      <w:marLeft w:val="0"/>
      <w:marRight w:val="0"/>
      <w:marTop w:val="0"/>
      <w:marBottom w:val="0"/>
      <w:divBdr>
        <w:top w:val="none" w:sz="0" w:space="0" w:color="auto"/>
        <w:left w:val="none" w:sz="0" w:space="0" w:color="auto"/>
        <w:bottom w:val="none" w:sz="0" w:space="0" w:color="auto"/>
        <w:right w:val="none" w:sz="0" w:space="0" w:color="auto"/>
      </w:divBdr>
    </w:div>
    <w:div w:id="1234924238">
      <w:bodyDiv w:val="1"/>
      <w:marLeft w:val="0"/>
      <w:marRight w:val="0"/>
      <w:marTop w:val="0"/>
      <w:marBottom w:val="0"/>
      <w:divBdr>
        <w:top w:val="none" w:sz="0" w:space="0" w:color="auto"/>
        <w:left w:val="none" w:sz="0" w:space="0" w:color="auto"/>
        <w:bottom w:val="none" w:sz="0" w:space="0" w:color="auto"/>
        <w:right w:val="none" w:sz="0" w:space="0" w:color="auto"/>
      </w:divBdr>
    </w:div>
    <w:div w:id="1237471709">
      <w:bodyDiv w:val="1"/>
      <w:marLeft w:val="0"/>
      <w:marRight w:val="0"/>
      <w:marTop w:val="0"/>
      <w:marBottom w:val="0"/>
      <w:divBdr>
        <w:top w:val="none" w:sz="0" w:space="0" w:color="auto"/>
        <w:left w:val="none" w:sz="0" w:space="0" w:color="auto"/>
        <w:bottom w:val="none" w:sz="0" w:space="0" w:color="auto"/>
        <w:right w:val="none" w:sz="0" w:space="0" w:color="auto"/>
      </w:divBdr>
    </w:div>
    <w:div w:id="1282344865">
      <w:bodyDiv w:val="1"/>
      <w:marLeft w:val="0"/>
      <w:marRight w:val="0"/>
      <w:marTop w:val="0"/>
      <w:marBottom w:val="0"/>
      <w:divBdr>
        <w:top w:val="none" w:sz="0" w:space="0" w:color="auto"/>
        <w:left w:val="none" w:sz="0" w:space="0" w:color="auto"/>
        <w:bottom w:val="none" w:sz="0" w:space="0" w:color="auto"/>
        <w:right w:val="none" w:sz="0" w:space="0" w:color="auto"/>
      </w:divBdr>
    </w:div>
    <w:div w:id="1316373299">
      <w:bodyDiv w:val="1"/>
      <w:marLeft w:val="0"/>
      <w:marRight w:val="0"/>
      <w:marTop w:val="0"/>
      <w:marBottom w:val="0"/>
      <w:divBdr>
        <w:top w:val="none" w:sz="0" w:space="0" w:color="auto"/>
        <w:left w:val="none" w:sz="0" w:space="0" w:color="auto"/>
        <w:bottom w:val="none" w:sz="0" w:space="0" w:color="auto"/>
        <w:right w:val="none" w:sz="0" w:space="0" w:color="auto"/>
      </w:divBdr>
    </w:div>
    <w:div w:id="1321470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984">
          <w:marLeft w:val="0"/>
          <w:marRight w:val="0"/>
          <w:marTop w:val="120"/>
          <w:marBottom w:val="0"/>
          <w:divBdr>
            <w:top w:val="none" w:sz="0" w:space="0" w:color="auto"/>
            <w:left w:val="none" w:sz="0" w:space="0" w:color="auto"/>
            <w:bottom w:val="none" w:sz="0" w:space="0" w:color="auto"/>
            <w:right w:val="none" w:sz="0" w:space="0" w:color="auto"/>
          </w:divBdr>
        </w:div>
        <w:div w:id="1997756155">
          <w:marLeft w:val="0"/>
          <w:marRight w:val="0"/>
          <w:marTop w:val="120"/>
          <w:marBottom w:val="0"/>
          <w:divBdr>
            <w:top w:val="none" w:sz="0" w:space="0" w:color="auto"/>
            <w:left w:val="none" w:sz="0" w:space="0" w:color="auto"/>
            <w:bottom w:val="none" w:sz="0" w:space="0" w:color="auto"/>
            <w:right w:val="none" w:sz="0" w:space="0" w:color="auto"/>
          </w:divBdr>
        </w:div>
      </w:divsChild>
    </w:div>
    <w:div w:id="1329746078">
      <w:bodyDiv w:val="1"/>
      <w:marLeft w:val="0"/>
      <w:marRight w:val="0"/>
      <w:marTop w:val="0"/>
      <w:marBottom w:val="0"/>
      <w:divBdr>
        <w:top w:val="none" w:sz="0" w:space="0" w:color="auto"/>
        <w:left w:val="none" w:sz="0" w:space="0" w:color="auto"/>
        <w:bottom w:val="none" w:sz="0" w:space="0" w:color="auto"/>
        <w:right w:val="none" w:sz="0" w:space="0" w:color="auto"/>
      </w:divBdr>
    </w:div>
    <w:div w:id="1411081396">
      <w:bodyDiv w:val="1"/>
      <w:marLeft w:val="0"/>
      <w:marRight w:val="0"/>
      <w:marTop w:val="0"/>
      <w:marBottom w:val="0"/>
      <w:divBdr>
        <w:top w:val="none" w:sz="0" w:space="0" w:color="auto"/>
        <w:left w:val="none" w:sz="0" w:space="0" w:color="auto"/>
        <w:bottom w:val="none" w:sz="0" w:space="0" w:color="auto"/>
        <w:right w:val="none" w:sz="0" w:space="0" w:color="auto"/>
      </w:divBdr>
    </w:div>
    <w:div w:id="1446146895">
      <w:bodyDiv w:val="1"/>
      <w:marLeft w:val="0"/>
      <w:marRight w:val="0"/>
      <w:marTop w:val="0"/>
      <w:marBottom w:val="0"/>
      <w:divBdr>
        <w:top w:val="none" w:sz="0" w:space="0" w:color="auto"/>
        <w:left w:val="none" w:sz="0" w:space="0" w:color="auto"/>
        <w:bottom w:val="none" w:sz="0" w:space="0" w:color="auto"/>
        <w:right w:val="none" w:sz="0" w:space="0" w:color="auto"/>
      </w:divBdr>
    </w:div>
    <w:div w:id="1571113816">
      <w:bodyDiv w:val="1"/>
      <w:marLeft w:val="0"/>
      <w:marRight w:val="0"/>
      <w:marTop w:val="0"/>
      <w:marBottom w:val="0"/>
      <w:divBdr>
        <w:top w:val="none" w:sz="0" w:space="0" w:color="auto"/>
        <w:left w:val="none" w:sz="0" w:space="0" w:color="auto"/>
        <w:bottom w:val="none" w:sz="0" w:space="0" w:color="auto"/>
        <w:right w:val="none" w:sz="0" w:space="0" w:color="auto"/>
      </w:divBdr>
    </w:div>
    <w:div w:id="1585719715">
      <w:bodyDiv w:val="1"/>
      <w:marLeft w:val="0"/>
      <w:marRight w:val="0"/>
      <w:marTop w:val="0"/>
      <w:marBottom w:val="0"/>
      <w:divBdr>
        <w:top w:val="none" w:sz="0" w:space="0" w:color="auto"/>
        <w:left w:val="none" w:sz="0" w:space="0" w:color="auto"/>
        <w:bottom w:val="none" w:sz="0" w:space="0" w:color="auto"/>
        <w:right w:val="none" w:sz="0" w:space="0" w:color="auto"/>
      </w:divBdr>
    </w:div>
    <w:div w:id="1587571457">
      <w:bodyDiv w:val="1"/>
      <w:marLeft w:val="0"/>
      <w:marRight w:val="0"/>
      <w:marTop w:val="0"/>
      <w:marBottom w:val="0"/>
      <w:divBdr>
        <w:top w:val="none" w:sz="0" w:space="0" w:color="auto"/>
        <w:left w:val="none" w:sz="0" w:space="0" w:color="auto"/>
        <w:bottom w:val="none" w:sz="0" w:space="0" w:color="auto"/>
        <w:right w:val="none" w:sz="0" w:space="0" w:color="auto"/>
      </w:divBdr>
    </w:div>
    <w:div w:id="1591507835">
      <w:bodyDiv w:val="1"/>
      <w:marLeft w:val="0"/>
      <w:marRight w:val="0"/>
      <w:marTop w:val="0"/>
      <w:marBottom w:val="0"/>
      <w:divBdr>
        <w:top w:val="none" w:sz="0" w:space="0" w:color="auto"/>
        <w:left w:val="none" w:sz="0" w:space="0" w:color="auto"/>
        <w:bottom w:val="none" w:sz="0" w:space="0" w:color="auto"/>
        <w:right w:val="none" w:sz="0" w:space="0" w:color="auto"/>
      </w:divBdr>
    </w:div>
    <w:div w:id="1601524852">
      <w:bodyDiv w:val="1"/>
      <w:marLeft w:val="0"/>
      <w:marRight w:val="0"/>
      <w:marTop w:val="0"/>
      <w:marBottom w:val="0"/>
      <w:divBdr>
        <w:top w:val="none" w:sz="0" w:space="0" w:color="auto"/>
        <w:left w:val="none" w:sz="0" w:space="0" w:color="auto"/>
        <w:bottom w:val="none" w:sz="0" w:space="0" w:color="auto"/>
        <w:right w:val="none" w:sz="0" w:space="0" w:color="auto"/>
      </w:divBdr>
    </w:div>
    <w:div w:id="1629513391">
      <w:bodyDiv w:val="1"/>
      <w:marLeft w:val="0"/>
      <w:marRight w:val="0"/>
      <w:marTop w:val="0"/>
      <w:marBottom w:val="0"/>
      <w:divBdr>
        <w:top w:val="none" w:sz="0" w:space="0" w:color="auto"/>
        <w:left w:val="none" w:sz="0" w:space="0" w:color="auto"/>
        <w:bottom w:val="none" w:sz="0" w:space="0" w:color="auto"/>
        <w:right w:val="none" w:sz="0" w:space="0" w:color="auto"/>
      </w:divBdr>
      <w:divsChild>
        <w:div w:id="1921331900">
          <w:marLeft w:val="0"/>
          <w:marRight w:val="0"/>
          <w:marTop w:val="0"/>
          <w:marBottom w:val="0"/>
          <w:divBdr>
            <w:top w:val="none" w:sz="0" w:space="0" w:color="auto"/>
            <w:left w:val="none" w:sz="0" w:space="0" w:color="auto"/>
            <w:bottom w:val="none" w:sz="0" w:space="0" w:color="auto"/>
            <w:right w:val="none" w:sz="0" w:space="0" w:color="auto"/>
          </w:divBdr>
        </w:div>
        <w:div w:id="2100325787">
          <w:marLeft w:val="0"/>
          <w:marRight w:val="0"/>
          <w:marTop w:val="0"/>
          <w:marBottom w:val="0"/>
          <w:divBdr>
            <w:top w:val="none" w:sz="0" w:space="0" w:color="auto"/>
            <w:left w:val="none" w:sz="0" w:space="0" w:color="auto"/>
            <w:bottom w:val="none" w:sz="0" w:space="0" w:color="auto"/>
            <w:right w:val="none" w:sz="0" w:space="0" w:color="auto"/>
          </w:divBdr>
        </w:div>
      </w:divsChild>
    </w:div>
    <w:div w:id="1681735914">
      <w:bodyDiv w:val="1"/>
      <w:marLeft w:val="0"/>
      <w:marRight w:val="0"/>
      <w:marTop w:val="0"/>
      <w:marBottom w:val="0"/>
      <w:divBdr>
        <w:top w:val="none" w:sz="0" w:space="0" w:color="auto"/>
        <w:left w:val="none" w:sz="0" w:space="0" w:color="auto"/>
        <w:bottom w:val="none" w:sz="0" w:space="0" w:color="auto"/>
        <w:right w:val="none" w:sz="0" w:space="0" w:color="auto"/>
      </w:divBdr>
    </w:div>
    <w:div w:id="1685398385">
      <w:bodyDiv w:val="1"/>
      <w:marLeft w:val="0"/>
      <w:marRight w:val="0"/>
      <w:marTop w:val="0"/>
      <w:marBottom w:val="0"/>
      <w:divBdr>
        <w:top w:val="none" w:sz="0" w:space="0" w:color="auto"/>
        <w:left w:val="none" w:sz="0" w:space="0" w:color="auto"/>
        <w:bottom w:val="none" w:sz="0" w:space="0" w:color="auto"/>
        <w:right w:val="none" w:sz="0" w:space="0" w:color="auto"/>
      </w:divBdr>
    </w:div>
    <w:div w:id="1707950908">
      <w:bodyDiv w:val="1"/>
      <w:marLeft w:val="0"/>
      <w:marRight w:val="0"/>
      <w:marTop w:val="0"/>
      <w:marBottom w:val="0"/>
      <w:divBdr>
        <w:top w:val="none" w:sz="0" w:space="0" w:color="auto"/>
        <w:left w:val="none" w:sz="0" w:space="0" w:color="auto"/>
        <w:bottom w:val="none" w:sz="0" w:space="0" w:color="auto"/>
        <w:right w:val="none" w:sz="0" w:space="0" w:color="auto"/>
      </w:divBdr>
    </w:div>
    <w:div w:id="1740518945">
      <w:bodyDiv w:val="1"/>
      <w:marLeft w:val="0"/>
      <w:marRight w:val="0"/>
      <w:marTop w:val="0"/>
      <w:marBottom w:val="0"/>
      <w:divBdr>
        <w:top w:val="none" w:sz="0" w:space="0" w:color="auto"/>
        <w:left w:val="none" w:sz="0" w:space="0" w:color="auto"/>
        <w:bottom w:val="none" w:sz="0" w:space="0" w:color="auto"/>
        <w:right w:val="none" w:sz="0" w:space="0" w:color="auto"/>
      </w:divBdr>
      <w:divsChild>
        <w:div w:id="54008542">
          <w:marLeft w:val="0"/>
          <w:marRight w:val="0"/>
          <w:marTop w:val="0"/>
          <w:marBottom w:val="0"/>
          <w:divBdr>
            <w:top w:val="none" w:sz="0" w:space="0" w:color="auto"/>
            <w:left w:val="none" w:sz="0" w:space="0" w:color="auto"/>
            <w:bottom w:val="none" w:sz="0" w:space="0" w:color="auto"/>
            <w:right w:val="none" w:sz="0" w:space="0" w:color="auto"/>
          </w:divBdr>
        </w:div>
        <w:div w:id="300842757">
          <w:marLeft w:val="0"/>
          <w:marRight w:val="0"/>
          <w:marTop w:val="0"/>
          <w:marBottom w:val="0"/>
          <w:divBdr>
            <w:top w:val="none" w:sz="0" w:space="0" w:color="auto"/>
            <w:left w:val="none" w:sz="0" w:space="0" w:color="auto"/>
            <w:bottom w:val="none" w:sz="0" w:space="0" w:color="auto"/>
            <w:right w:val="none" w:sz="0" w:space="0" w:color="auto"/>
          </w:divBdr>
        </w:div>
        <w:div w:id="473258323">
          <w:marLeft w:val="0"/>
          <w:marRight w:val="0"/>
          <w:marTop w:val="0"/>
          <w:marBottom w:val="0"/>
          <w:divBdr>
            <w:top w:val="none" w:sz="0" w:space="0" w:color="auto"/>
            <w:left w:val="none" w:sz="0" w:space="0" w:color="auto"/>
            <w:bottom w:val="none" w:sz="0" w:space="0" w:color="auto"/>
            <w:right w:val="none" w:sz="0" w:space="0" w:color="auto"/>
          </w:divBdr>
        </w:div>
        <w:div w:id="1080179376">
          <w:marLeft w:val="0"/>
          <w:marRight w:val="0"/>
          <w:marTop w:val="0"/>
          <w:marBottom w:val="0"/>
          <w:divBdr>
            <w:top w:val="none" w:sz="0" w:space="0" w:color="auto"/>
            <w:left w:val="none" w:sz="0" w:space="0" w:color="auto"/>
            <w:bottom w:val="none" w:sz="0" w:space="0" w:color="auto"/>
            <w:right w:val="none" w:sz="0" w:space="0" w:color="auto"/>
          </w:divBdr>
        </w:div>
      </w:divsChild>
    </w:div>
    <w:div w:id="1786383722">
      <w:bodyDiv w:val="1"/>
      <w:marLeft w:val="0"/>
      <w:marRight w:val="0"/>
      <w:marTop w:val="0"/>
      <w:marBottom w:val="0"/>
      <w:divBdr>
        <w:top w:val="none" w:sz="0" w:space="0" w:color="auto"/>
        <w:left w:val="none" w:sz="0" w:space="0" w:color="auto"/>
        <w:bottom w:val="none" w:sz="0" w:space="0" w:color="auto"/>
        <w:right w:val="none" w:sz="0" w:space="0" w:color="auto"/>
      </w:divBdr>
    </w:div>
    <w:div w:id="1786805682">
      <w:bodyDiv w:val="1"/>
      <w:marLeft w:val="0"/>
      <w:marRight w:val="0"/>
      <w:marTop w:val="0"/>
      <w:marBottom w:val="0"/>
      <w:divBdr>
        <w:top w:val="none" w:sz="0" w:space="0" w:color="auto"/>
        <w:left w:val="none" w:sz="0" w:space="0" w:color="auto"/>
        <w:bottom w:val="none" w:sz="0" w:space="0" w:color="auto"/>
        <w:right w:val="none" w:sz="0" w:space="0" w:color="auto"/>
      </w:divBdr>
    </w:div>
    <w:div w:id="1861434181">
      <w:bodyDiv w:val="1"/>
      <w:marLeft w:val="0"/>
      <w:marRight w:val="0"/>
      <w:marTop w:val="0"/>
      <w:marBottom w:val="0"/>
      <w:divBdr>
        <w:top w:val="none" w:sz="0" w:space="0" w:color="auto"/>
        <w:left w:val="none" w:sz="0" w:space="0" w:color="auto"/>
        <w:bottom w:val="none" w:sz="0" w:space="0" w:color="auto"/>
        <w:right w:val="none" w:sz="0" w:space="0" w:color="auto"/>
      </w:divBdr>
    </w:div>
    <w:div w:id="1883245595">
      <w:bodyDiv w:val="1"/>
      <w:marLeft w:val="0"/>
      <w:marRight w:val="0"/>
      <w:marTop w:val="0"/>
      <w:marBottom w:val="0"/>
      <w:divBdr>
        <w:top w:val="none" w:sz="0" w:space="0" w:color="auto"/>
        <w:left w:val="none" w:sz="0" w:space="0" w:color="auto"/>
        <w:bottom w:val="none" w:sz="0" w:space="0" w:color="auto"/>
        <w:right w:val="none" w:sz="0" w:space="0" w:color="auto"/>
      </w:divBdr>
    </w:div>
    <w:div w:id="1898398774">
      <w:bodyDiv w:val="1"/>
      <w:marLeft w:val="0"/>
      <w:marRight w:val="0"/>
      <w:marTop w:val="0"/>
      <w:marBottom w:val="0"/>
      <w:divBdr>
        <w:top w:val="none" w:sz="0" w:space="0" w:color="auto"/>
        <w:left w:val="none" w:sz="0" w:space="0" w:color="auto"/>
        <w:bottom w:val="none" w:sz="0" w:space="0" w:color="auto"/>
        <w:right w:val="none" w:sz="0" w:space="0" w:color="auto"/>
      </w:divBdr>
    </w:div>
    <w:div w:id="1903104639">
      <w:bodyDiv w:val="1"/>
      <w:marLeft w:val="0"/>
      <w:marRight w:val="0"/>
      <w:marTop w:val="0"/>
      <w:marBottom w:val="0"/>
      <w:divBdr>
        <w:top w:val="none" w:sz="0" w:space="0" w:color="auto"/>
        <w:left w:val="none" w:sz="0" w:space="0" w:color="auto"/>
        <w:bottom w:val="none" w:sz="0" w:space="0" w:color="auto"/>
        <w:right w:val="none" w:sz="0" w:space="0" w:color="auto"/>
      </w:divBdr>
    </w:div>
    <w:div w:id="1985432280">
      <w:bodyDiv w:val="1"/>
      <w:marLeft w:val="0"/>
      <w:marRight w:val="0"/>
      <w:marTop w:val="0"/>
      <w:marBottom w:val="0"/>
      <w:divBdr>
        <w:top w:val="none" w:sz="0" w:space="0" w:color="auto"/>
        <w:left w:val="none" w:sz="0" w:space="0" w:color="auto"/>
        <w:bottom w:val="none" w:sz="0" w:space="0" w:color="auto"/>
        <w:right w:val="none" w:sz="0" w:space="0" w:color="auto"/>
      </w:divBdr>
    </w:div>
    <w:div w:id="2007172625">
      <w:bodyDiv w:val="1"/>
      <w:marLeft w:val="0"/>
      <w:marRight w:val="0"/>
      <w:marTop w:val="0"/>
      <w:marBottom w:val="0"/>
      <w:divBdr>
        <w:top w:val="none" w:sz="0" w:space="0" w:color="auto"/>
        <w:left w:val="none" w:sz="0" w:space="0" w:color="auto"/>
        <w:bottom w:val="none" w:sz="0" w:space="0" w:color="auto"/>
        <w:right w:val="none" w:sz="0" w:space="0" w:color="auto"/>
      </w:divBdr>
    </w:div>
    <w:div w:id="2031569342">
      <w:bodyDiv w:val="1"/>
      <w:marLeft w:val="0"/>
      <w:marRight w:val="0"/>
      <w:marTop w:val="0"/>
      <w:marBottom w:val="0"/>
      <w:divBdr>
        <w:top w:val="none" w:sz="0" w:space="0" w:color="auto"/>
        <w:left w:val="none" w:sz="0" w:space="0" w:color="auto"/>
        <w:bottom w:val="none" w:sz="0" w:space="0" w:color="auto"/>
        <w:right w:val="none" w:sz="0" w:space="0" w:color="auto"/>
      </w:divBdr>
    </w:div>
    <w:div w:id="2121486397">
      <w:bodyDiv w:val="1"/>
      <w:marLeft w:val="0"/>
      <w:marRight w:val="0"/>
      <w:marTop w:val="0"/>
      <w:marBottom w:val="0"/>
      <w:divBdr>
        <w:top w:val="none" w:sz="0" w:space="0" w:color="auto"/>
        <w:left w:val="none" w:sz="0" w:space="0" w:color="auto"/>
        <w:bottom w:val="none" w:sz="0" w:space="0" w:color="auto"/>
        <w:right w:val="none" w:sz="0" w:space="0" w:color="auto"/>
      </w:divBdr>
    </w:div>
    <w:div w:id="214345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C4535A59246EB78E0358CFD26FE60077EEBEF7D61EB7C33CEBF974A8DA54BC1F4690FEB87F634BFDC2B5CD78C8157CB9305F1B0FE2D3D3k9u6F" TargetMode="External"/><Relationship Id="rId18" Type="http://schemas.openxmlformats.org/officeDocument/2006/relationships/hyperlink" Target="consultantplus://offline/ref=E78E3BEBF69659A36B414104079126EA8AB44B6E6EE6A70447F8BD6A21628CA893E62BD903DDA3FC88D6FFE949B0C8669AC21A06C9D98FBDc576G" TargetMode="External"/><Relationship Id="rId26" Type="http://schemas.openxmlformats.org/officeDocument/2006/relationships/hyperlink" Target="consultantplus://offline/ref=C594A831D1E971AD482312466E74C5F85CFDAC01D665767B1489ED7E5C84DD5AE58137FDDE4826FF42B926D372E4D542D690405902GCZ1M" TargetMode="External"/><Relationship Id="rId39" Type="http://schemas.openxmlformats.org/officeDocument/2006/relationships/hyperlink" Target="consultantplus://offline/ref=7F1D851FFB419514C10F4D3D52783136264F3334079DED2F201D31BAD7BF42291BD8493F775ECBA0D823C29A555CD11446EBF10F21W6o4M" TargetMode="External"/><Relationship Id="rId21"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34" Type="http://schemas.openxmlformats.org/officeDocument/2006/relationships/hyperlink" Target="consultantplus://offline/ref=7F1D851FFB419514C10F4D3D52783136264F3334079DED2F201D31BAD7BF42291BD8493F785BCBA0D823C29A555CD11446EBF10F21W6o4M" TargetMode="External"/><Relationship Id="rId42" Type="http://schemas.openxmlformats.org/officeDocument/2006/relationships/hyperlink" Target="consultantplus://offline/ref=7F1D851FFB419514C10F4D3D52783136264F3334079DED2F201D31BAD7BF42291BD8493C7C5CCBA0D823C29A555CD11446EBF10F21W6o4M" TargetMode="External"/><Relationship Id="rId47" Type="http://schemas.openxmlformats.org/officeDocument/2006/relationships/hyperlink" Target="consultantplus://offline/ref=378458CE29AF9D6083600202C42F352962075E8BD8E5C27D9350067375D3C2DBB2601B83D0D046A0C47DC09D1727636521F36530A33BC38FLANDN" TargetMode="External"/><Relationship Id="rId50" Type="http://schemas.openxmlformats.org/officeDocument/2006/relationships/hyperlink" Target="consultantplus://offline/ref=17542194D9E6FE91DE2F6358818D99B0A3819EF66E3466B8092C2DDB816FDCCD2C041EE80AC9BA304E77318872B686BE3E75648F5656A1A0S4H0J" TargetMode="External"/><Relationship Id="rId55" Type="http://schemas.openxmlformats.org/officeDocument/2006/relationships/hyperlink" Target="consultantplus://offline/ref=F38898A995A9F025D29AEFE2F13FA7C34FC5F676524771A3FA818CD8C86B5BD35B8BE0C4BDBBC44D7C901287D86D93054D6623A78DwDgFJ" TargetMode="External"/><Relationship Id="rId63" Type="http://schemas.openxmlformats.org/officeDocument/2006/relationships/hyperlink" Target="http://www.rts-tender.ru/" TargetMode="External"/><Relationship Id="rId68" Type="http://schemas.openxmlformats.org/officeDocument/2006/relationships/footer" Target="footer1.xml"/><Relationship Id="rId76" Type="http://schemas.openxmlformats.org/officeDocument/2006/relationships/image" Target="media/image6.wmf"/><Relationship Id="rId7" Type="http://schemas.openxmlformats.org/officeDocument/2006/relationships/endnotes" Target="endnotes.xml"/><Relationship Id="rId71"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E78E3BEBF69659A36B414104079126EA8AB44B6E6EE6A70447F8BD6A21628CA893E62BDC03DFAFA9D999FEB50FE0DB649EC21807D6cD72G" TargetMode="External"/><Relationship Id="rId29" Type="http://schemas.openxmlformats.org/officeDocument/2006/relationships/hyperlink" Target="consultantplus://offline/ref=7F1D851FFB419514C10F4D3D52783136264F3334079DED2F201D31BAD7BF42291BD8493F7854CBA0D823C29A555CD11446EBF10F21W6o4M" TargetMode="External"/><Relationship Id="rId11" Type="http://schemas.openxmlformats.org/officeDocument/2006/relationships/hyperlink" Target="consultantplus://offline/ref=EEC4535A59246EB78E0358CFD26FE60077EEBEF7D61EB7C33CEBF974A8DA54BC1F4690FBB9766B1DAE8DB4913D94067CB2305C1910kEu8F" TargetMode="External"/><Relationship Id="rId24" Type="http://schemas.openxmlformats.org/officeDocument/2006/relationships/hyperlink" Target="consultantplus://offline/ref=C594A831D1E971AD482312466E74C5F85CFDAC01D665767B1489ED7E5C84DD5AE58137F9D84426FF42B926D372E4D542D690405902GCZ1M" TargetMode="External"/><Relationship Id="rId32" Type="http://schemas.openxmlformats.org/officeDocument/2006/relationships/hyperlink" Target="consultantplus://offline/ref=7F1D851FFB419514C10F4D3D52783136264F3334079DED2F201D31BAD7BF42291BD8493E7F54CBA0D823C29A555CD11446EBF10F21W6o4M" TargetMode="External"/><Relationship Id="rId37" Type="http://schemas.openxmlformats.org/officeDocument/2006/relationships/hyperlink" Target="consultantplus://offline/ref=7F1D851FFB419514C10F4D3D52783136264F3334079DED2F201D31BAD7BF42291BD8493D7B5794A5CD329A955742CE175AF7F30EW2o8M" TargetMode="External"/><Relationship Id="rId40" Type="http://schemas.openxmlformats.org/officeDocument/2006/relationships/hyperlink" Target="consultantplus://offline/ref=7F1D851FFB419514C10F4D3D52783136264F3334079DED2F201D31BAD7BF42291BD8493B7F5CC1F58F6CC3C61309C21744EBF20D3E6EA3E0WFoBM" TargetMode="External"/><Relationship Id="rId45" Type="http://schemas.openxmlformats.org/officeDocument/2006/relationships/hyperlink" Target="consultantplus://offline/ref=7F1D851FFB419514C10F4D3D52783136264F3334079DED2F201D31BAD7BF42291BD8493B7F5CC4F5896CC3C61309C21744EBF20D3E6EA3E0WFoBM" TargetMode="External"/><Relationship Id="rId53" Type="http://schemas.openxmlformats.org/officeDocument/2006/relationships/hyperlink" Target="consultantplus://offline/ref=43E98A46F676BCEE441F470ECD92891FE451F8898AFA6AD81A120396B7114BB437D92544671D9D2D6D213840E9FE9EAA4F42C5C4F8f1a4J" TargetMode="External"/><Relationship Id="rId58" Type="http://schemas.openxmlformats.org/officeDocument/2006/relationships/hyperlink" Target="consultantplus://offline/ref=F38898A995A9F025D29AEFE2F13FA7C34FC5F676524771A3FA818CD8C86B5BD35B8BE0CCBABACB1A2ADF13DB9E3D8007496621A692D47702wAgBJ" TargetMode="External"/><Relationship Id="rId66" Type="http://schemas.openxmlformats.org/officeDocument/2006/relationships/hyperlink" Target="consultantplus://offline/ref=A34C144A7FAF0433CC209876F4DAF1E18EC241EFF8CD145995E5FF0A661E463CE2712D4757CAy5s6F" TargetMode="External"/><Relationship Id="rId74" Type="http://schemas.openxmlformats.org/officeDocument/2006/relationships/image" Target="media/image4.wmf"/><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mailto:kontrakt@ipu.ru" TargetMode="External"/><Relationship Id="rId95" Type="http://schemas.microsoft.com/office/2018/08/relationships/commentsExtensible" Target="commentsExtensible.xml"/><Relationship Id="rId10" Type="http://schemas.openxmlformats.org/officeDocument/2006/relationships/hyperlink" Target="consultantplus://offline/ref=EEC4535A59246EB78E0358CFD26FE60077EEBEF7D61EB7C33CEBF974A8DA54BC1F4690FEB87E6749F6C2B5CD78C8157CB9305F1B0FE2D3D3k9u6F" TargetMode="External"/><Relationship Id="rId19"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31" Type="http://schemas.openxmlformats.org/officeDocument/2006/relationships/hyperlink" Target="consultantplus://offline/ref=7F1D851FFB419514C10F4D3D52783136264F3334079DED2F201D31BAD7BF42291BD8493F7758CBA0D823C29A555CD11446EBF10F21W6o4M" TargetMode="External"/><Relationship Id="rId44"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52" Type="http://schemas.openxmlformats.org/officeDocument/2006/relationships/hyperlink" Target="consultantplus://offline/ref=575F91736DD9B20D41FD959C7CED0D5D5DC133C07C96C25509A8CF50BF1B58EB7E9928F59A8DC464DD2F26BC3C48D175D9B6546842K1TBJ" TargetMode="External"/><Relationship Id="rId60" Type="http://schemas.openxmlformats.org/officeDocument/2006/relationships/hyperlink" Target="consultantplus://offline/ref=D393AC84C40967A6D876E142018ABADAC3561346577C9566AB42E74142EABF180B59FE815BA862026ADE88F096BAB52196BC305F8E85F009x5o8K" TargetMode="External"/><Relationship Id="rId65" Type="http://schemas.openxmlformats.org/officeDocument/2006/relationships/hyperlink" Target="consultantplus://offline/ref=236E238F37A38A7390094D8109D6CDCF4D23617464D0CFA097C8F89DF335CB36C1B031C56E9691H5H3K" TargetMode="External"/><Relationship Id="rId73" Type="http://schemas.openxmlformats.org/officeDocument/2006/relationships/image" Target="media/image3.wmf"/><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EC4535A59246EB78E0358CFD26FE60077EEBEF7D61EB7C33CEBF974A8DA54BC1F4690FEB87F634AF7C2B5CD78C8157CB9305F1B0FE2D3D3k9u6F" TargetMode="External"/><Relationship Id="rId14" Type="http://schemas.openxmlformats.org/officeDocument/2006/relationships/hyperlink" Target="consultantplus://offline/ref=EEC4535A59246EB78E0358CFD26FE60077EEBEF7D61EB7C33CEBF974A8DA54BC1F4690FEB87F6148F9C2B5CD78C8157CB9305F1B0FE2D3D3k9u6F" TargetMode="External"/><Relationship Id="rId22"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27" Type="http://schemas.openxmlformats.org/officeDocument/2006/relationships/hyperlink" Target="consultantplus://offline/ref=7F1D851FFB419514C10F4D3D52783136264F3334079DED2F201D31BAD7BF42291BD8493E7F54CBA0D823C29A555CD11446EBF10F21W6o4M" TargetMode="External"/><Relationship Id="rId30" Type="http://schemas.openxmlformats.org/officeDocument/2006/relationships/hyperlink" Target="consultantplus://offline/ref=7F1D851FFB419514C10F4D3D52783136264F3334079DED2F201D31BAD7BF42291BD8493F775CCBA0D823C29A555CD11446EBF10F21W6o4M" TargetMode="External"/><Relationship Id="rId35" Type="http://schemas.openxmlformats.org/officeDocument/2006/relationships/hyperlink" Target="consultantplus://offline/ref=7F1D851FFB419514C10F4D3D52783136264F3334079DED2F201D31BAD7BF42291BD8493B7F5CC3F78C6CC3C61309C21744EBF20D3E6EA3E0WFoBM" TargetMode="External"/><Relationship Id="rId43" Type="http://schemas.openxmlformats.org/officeDocument/2006/relationships/hyperlink" Target="consultantplus://offline/ref=7F1D851FFB419514C10F4D3D52783136264F3334079DED2F201D31BAD7BF42291BD8493C7C5CCBA0D823C29A555CD11446EBF10F21W6o4M" TargetMode="External"/><Relationship Id="rId48" Type="http://schemas.openxmlformats.org/officeDocument/2006/relationships/hyperlink" Target="consultantplus://offline/ref=17542194D9E6FE91DE2F6358818D99B0A3819EF66E3466B8092C2DDB816FDCCD2C041EE00CC8B567163830D434E695BC3A75668E49S5HDJ" TargetMode="External"/><Relationship Id="rId56" Type="http://schemas.openxmlformats.org/officeDocument/2006/relationships/hyperlink" Target="consultantplus://offline/ref=F38898A995A9F025D29AEFE2F13FA7C34FC5F676524771A3FA818CD8C86B5BD35B8BE0C4BCBBC44D7C901287D86D93054D6623A78DwDgFJ" TargetMode="External"/><Relationship Id="rId64" Type="http://schemas.openxmlformats.org/officeDocument/2006/relationships/hyperlink" Target="consultantplus://offline/ref=A3DC416B9C3A960ACBF6688C3CF65F1F72D0FEC344E9B6049E79737D869B3501F0747FBEB0BA2D33W81FK" TargetMode="External"/><Relationship Id="rId69" Type="http://schemas.openxmlformats.org/officeDocument/2006/relationships/footer" Target="footer2.xml"/><Relationship Id="rId77" Type="http://schemas.openxmlformats.org/officeDocument/2006/relationships/footer" Target="footer3.xml"/><Relationship Id="rId8" Type="http://schemas.openxmlformats.org/officeDocument/2006/relationships/hyperlink" Target="consultantplus://offline/ref=EEC4535A59246EB78E0358CFD26FE60077EEBEF7D61EB7C33CEBF974A8DA54BC1F4690FEB87F634FFAC2B5CD78C8157CB9305F1B0FE2D3D3k9u6F" TargetMode="External"/><Relationship Id="rId51" Type="http://schemas.openxmlformats.org/officeDocument/2006/relationships/hyperlink" Target="consultantplus://offline/ref=17542194D9E6FE91DE2F6358818D99B0A3819EF66E3466B8092C2DDB816FDCCD2C041EED09C0B567163830D434E695BC3A75668E49S5HDJ" TargetMode="External"/><Relationship Id="rId72" Type="http://schemas.openxmlformats.org/officeDocument/2006/relationships/image" Target="media/image2.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EEC4535A59246EB78E0358CFD26FE60077EEBEF7D61EB7C33CEBF974A8DA54BC1F4690FEB87F6348F6C2B5CD78C8157CB9305F1B0FE2D3D3k9u6F" TargetMode="External"/><Relationship Id="rId17" Type="http://schemas.openxmlformats.org/officeDocument/2006/relationships/hyperlink" Target="consultantplus://offline/ref=E78E3BEBF69659A36B414104079126EA8AB44B6E6EE6A70447F8BD6A21628CA893E62BD903DAACF6DC8CEFED00E7C07A9FDD0405D7DAc876G" TargetMode="External"/><Relationship Id="rId25" Type="http://schemas.openxmlformats.org/officeDocument/2006/relationships/hyperlink" Target="consultantplus://offline/ref=C594A831D1E971AD482312466E74C5F85CFDAC01D665767B1489ED7E5C84DD5AE58137FDDE4826FF42B926D372E4D542D690405902GCZ1M" TargetMode="External"/><Relationship Id="rId33" Type="http://schemas.openxmlformats.org/officeDocument/2006/relationships/hyperlink" Target="consultantplus://offline/ref=7F1D851FFB419514C10F4D3D52783136264F3334079DED2F201D31BAD7BF42291BD8493F785CCBA0D823C29A555CD11446EBF10F21W6o4M" TargetMode="External"/><Relationship Id="rId38" Type="http://schemas.openxmlformats.org/officeDocument/2006/relationships/hyperlink" Target="consultantplus://offline/ref=7F1D851FFB419514C10F4D3D52783136264F3334079DED2F201D31BAD7BF42291BD8493B7F5CC1F58F6CC3C61309C21744EBF20D3E6EA3E0WFoBM" TargetMode="External"/><Relationship Id="rId46" Type="http://schemas.openxmlformats.org/officeDocument/2006/relationships/hyperlink" Target="consultantplus://offline/ref=378458CE29AF9D6083600202C42F352962075E8BD8E5C27D9350067375D3C2DBB2601B83D1D64DAB9927D0995E72697B26EB7B34BD38LCNAN" TargetMode="External"/><Relationship Id="rId59" Type="http://schemas.openxmlformats.org/officeDocument/2006/relationships/hyperlink" Target="consultantplus://offline/ref=F38898A995A9F025D29AEFE2F13FA7C34FC5F676524771A3FA818CD8C86B5BD35B8BE0C4BCBAC44D7C901287D86D93054D6623A78DwDgFJ" TargetMode="External"/><Relationship Id="rId67" Type="http://schemas.openxmlformats.org/officeDocument/2006/relationships/hyperlink" Target="mailto:novikov@ipu.ru" TargetMode="External"/><Relationship Id="rId20" Type="http://schemas.openxmlformats.org/officeDocument/2006/relationships/hyperlink" Target="consultantplus://offline/ref=4C2E8EC5A00FD2C4E39992E1976EA4E8C2B79BA8B44742FDDEAA8096AD941235648C309B8FFBD9530AD94894823CD1E90DBB655F9DCCrBL" TargetMode="External"/><Relationship Id="rId41" Type="http://schemas.openxmlformats.org/officeDocument/2006/relationships/hyperlink" Target="file:///C:\Users\&#1055;&#1086;&#1083;&#1100;&#1079;&#1086;&#1074;&#1072;&#1090;&#1077;&#1083;&#1100;\Desktop\&#1058;&#1080;&#1087;&#1086;&#1074;&#1086;&#1077;%20&#1050;&#1044;\&#1054;&#1073;&#1099;&#1095;&#1085;&#1072;&#1103;%20&#1050;&#1044;\&#1050;&#1044;%20&#1058;&#1080;&#1087;&#1086;&#1074;&#1072;&#1103;%20&#1082;&#1086;&#1085;&#1082;%20&#1086;&#1073;&#1099;&#1095;&#1085;%2023.04.2020.docx" TargetMode="External"/><Relationship Id="rId54" Type="http://schemas.openxmlformats.org/officeDocument/2006/relationships/hyperlink" Target="consultantplus://offline/ref=43E98A46F676BCEE441F470ECD92891FE451F8898AFA6AD81A120396B7114BB437D9254C611C927A3B6E391CAFAE8DA84B42C7C5E71F65FCf8a0J" TargetMode="External"/><Relationship Id="rId62" Type="http://schemas.openxmlformats.org/officeDocument/2006/relationships/hyperlink" Target="http://www.ipu.ru" TargetMode="External"/><Relationship Id="rId70" Type="http://schemas.openxmlformats.org/officeDocument/2006/relationships/header" Target="header1.xml"/><Relationship Id="rId75" Type="http://schemas.openxmlformats.org/officeDocument/2006/relationships/image" Target="media/image5.wmf"/><Relationship Id="rId9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EC4535A59246EB78E0358CFD26FE60077EEBEF7D61EB7C33CEBF974A8DA54BC1F4690FBB9776B1DAE8DB4913D94067CB2305C1910kEu8F" TargetMode="External"/><Relationship Id="rId23" Type="http://schemas.openxmlformats.org/officeDocument/2006/relationships/hyperlink" Target="consultantplus://offline/ref=4C2E8EC5A00FD2C4E39992E1976EA4E8C2B79BA8B44742FDDEAA8096AD941235648C309B8FFAD9530AD94894823CD1E90DBB655F9DCCrBL" TargetMode="External"/><Relationship Id="rId28" Type="http://schemas.openxmlformats.org/officeDocument/2006/relationships/hyperlink" Target="consultantplus://offline/ref=7F1D851FFB419514C10F4D3D52783136264F3334079DED2F201D31BAD7BF42291BD8493E7F54CBA0D823C29A555CD11446EBF10F21W6o4M" TargetMode="External"/><Relationship Id="rId36" Type="http://schemas.openxmlformats.org/officeDocument/2006/relationships/hyperlink" Target="consultantplus://offline/ref=7F1D851FFB419514C10F4D3D52783136264F3334079DED2F201D31BAD7BF42291BD8493B7F5DC7F5896CC3C61309C21744EBF20D3E6EA3E0WFoBM" TargetMode="External"/><Relationship Id="rId49" Type="http://schemas.openxmlformats.org/officeDocument/2006/relationships/hyperlink" Target="consultantplus://offline/ref=17542194D9E6FE91DE2F6358818D99B0A3819EF66E3466B8092C2DDB816FDCCD2C041EE80AC9BA304F77318872B686BE3E75648F5656A1A0S4H0J" TargetMode="External"/><Relationship Id="rId57" Type="http://schemas.openxmlformats.org/officeDocument/2006/relationships/hyperlink" Target="consultantplus://offline/ref=F38898A995A9F025D29AEFE2F13FA7C34FC5F676524771A3FA818CD8C86B5BD35B8BE0C4BCB9C44D7C901287D86D93054D6623A78DwD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170F-2B57-41DC-A156-9FA2ECEB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96</Pages>
  <Words>44705</Words>
  <Characters>254822</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КД</vt:lpstr>
    </vt:vector>
  </TitlesOfParts>
  <Company>РОН</Company>
  <LinksUpToDate>false</LinksUpToDate>
  <CharactersWithSpaces>298930</CharactersWithSpaces>
  <SharedDoc>false</SharedDoc>
  <HLinks>
    <vt:vector size="336" baseType="variant">
      <vt:variant>
        <vt:i4>7012402</vt:i4>
      </vt:variant>
      <vt:variant>
        <vt:i4>297</vt:i4>
      </vt:variant>
      <vt:variant>
        <vt:i4>0</vt:i4>
      </vt:variant>
      <vt:variant>
        <vt:i4>5</vt:i4>
      </vt:variant>
      <vt:variant>
        <vt:lpwstr>consultantplus://offline/ref=A3DC416B9C3A960ACBF6688C3CF65F1F72D0FEC344E9B6049E79737D869B3501F0747FBEB0BA2D33W81FK</vt:lpwstr>
      </vt:variant>
      <vt:variant>
        <vt:lpwstr/>
      </vt:variant>
      <vt:variant>
        <vt:i4>3407917</vt:i4>
      </vt:variant>
      <vt:variant>
        <vt:i4>294</vt:i4>
      </vt:variant>
      <vt:variant>
        <vt:i4>0</vt:i4>
      </vt:variant>
      <vt:variant>
        <vt:i4>5</vt:i4>
      </vt:variant>
      <vt:variant>
        <vt:lpwstr>http://www.sberbank-ast.ru/</vt:lpwstr>
      </vt:variant>
      <vt:variant>
        <vt:lpwstr/>
      </vt:variant>
      <vt:variant>
        <vt:i4>6881334</vt:i4>
      </vt:variant>
      <vt:variant>
        <vt:i4>291</vt:i4>
      </vt:variant>
      <vt:variant>
        <vt:i4>0</vt:i4>
      </vt:variant>
      <vt:variant>
        <vt:i4>5</vt:i4>
      </vt:variant>
      <vt:variant>
        <vt:lpwstr>consultantplus://offline/ref=D393AC84C40967A6D876E142018ABADAC3561346577C9566AB42E74142EABF180B59FE815BA862026ADE88F096BAB52196BC305F8E85F009x5o8K</vt:lpwstr>
      </vt:variant>
      <vt:variant>
        <vt:lpwstr/>
      </vt:variant>
      <vt:variant>
        <vt:i4>6946921</vt:i4>
      </vt:variant>
      <vt:variant>
        <vt:i4>288</vt:i4>
      </vt:variant>
      <vt:variant>
        <vt:i4>0</vt:i4>
      </vt:variant>
      <vt:variant>
        <vt:i4>5</vt:i4>
      </vt:variant>
      <vt:variant>
        <vt:lpwstr>consultantplus://offline/ref=D7C0402E0DD4DC228AB482347ABB1E2957DAF4645BE1F54429B6E39C2C2E73DD439323D3576C707F6936200B4955DD793A2789998A65EEA2m1v7J</vt:lpwstr>
      </vt:variant>
      <vt:variant>
        <vt:lpwstr/>
      </vt:variant>
      <vt:variant>
        <vt:i4>8</vt:i4>
      </vt:variant>
      <vt:variant>
        <vt:i4>285</vt:i4>
      </vt:variant>
      <vt:variant>
        <vt:i4>0</vt:i4>
      </vt:variant>
      <vt:variant>
        <vt:i4>5</vt:i4>
      </vt:variant>
      <vt:variant>
        <vt:lpwstr>consultantplus://offline/ref=F38898A995A9F025D29AEFE2F13FA7C34FC5F676524771A3FA818CD8C86B5BD35B8BE0C4BCBAC44D7C901287D86D93054D6623A78DwDgFJ</vt:lpwstr>
      </vt:variant>
      <vt:variant>
        <vt:lpwstr/>
      </vt:variant>
      <vt:variant>
        <vt:i4>3801194</vt:i4>
      </vt:variant>
      <vt:variant>
        <vt:i4>282</vt:i4>
      </vt:variant>
      <vt:variant>
        <vt:i4>0</vt:i4>
      </vt:variant>
      <vt:variant>
        <vt:i4>5</vt:i4>
      </vt:variant>
      <vt:variant>
        <vt:lpwstr>consultantplus://offline/ref=F38898A995A9F025D29AEFE2F13FA7C34FC5F676524771A3FA818CD8C86B5BD35B8BE0CCBABACB1A2ADF13DB9E3D8007496621A692D47702wAgBJ</vt:lpwstr>
      </vt:variant>
      <vt:variant>
        <vt:lpwstr/>
      </vt:variant>
      <vt:variant>
        <vt:i4>80</vt:i4>
      </vt:variant>
      <vt:variant>
        <vt:i4>279</vt:i4>
      </vt:variant>
      <vt:variant>
        <vt:i4>0</vt:i4>
      </vt:variant>
      <vt:variant>
        <vt:i4>5</vt:i4>
      </vt:variant>
      <vt:variant>
        <vt:lpwstr>consultantplus://offline/ref=F38898A995A9F025D29AEFE2F13FA7C34FC5F676524771A3FA818CD8C86B5BD35B8BE0C4BCB9C44D7C901287D86D93054D6623A78DwDgFJ</vt:lpwstr>
      </vt:variant>
      <vt:variant>
        <vt:lpwstr/>
      </vt:variant>
      <vt:variant>
        <vt:i4>11</vt:i4>
      </vt:variant>
      <vt:variant>
        <vt:i4>276</vt:i4>
      </vt:variant>
      <vt:variant>
        <vt:i4>0</vt:i4>
      </vt:variant>
      <vt:variant>
        <vt:i4>5</vt:i4>
      </vt:variant>
      <vt:variant>
        <vt:lpwstr>consultantplus://offline/ref=F38898A995A9F025D29AEFE2F13FA7C34FC5F676524771A3FA818CD8C86B5BD35B8BE0C4BCBBC44D7C901287D86D93054D6623A78DwDgFJ</vt:lpwstr>
      </vt:variant>
      <vt:variant>
        <vt:lpwstr/>
      </vt:variant>
      <vt:variant>
        <vt:i4>12</vt:i4>
      </vt:variant>
      <vt:variant>
        <vt:i4>273</vt:i4>
      </vt:variant>
      <vt:variant>
        <vt:i4>0</vt:i4>
      </vt:variant>
      <vt:variant>
        <vt:i4>5</vt:i4>
      </vt:variant>
      <vt:variant>
        <vt:lpwstr>consultantplus://offline/ref=F38898A995A9F025D29AEFE2F13FA7C34FC5F676524771A3FA818CD8C86B5BD35B8BE0C4BDBBC44D7C901287D86D93054D6623A78DwDgFJ</vt:lpwstr>
      </vt:variant>
      <vt:variant>
        <vt:lpwstr/>
      </vt:variant>
      <vt:variant>
        <vt:i4>8126574</vt:i4>
      </vt:variant>
      <vt:variant>
        <vt:i4>270</vt:i4>
      </vt:variant>
      <vt:variant>
        <vt:i4>0</vt:i4>
      </vt:variant>
      <vt:variant>
        <vt:i4>5</vt:i4>
      </vt:variant>
      <vt:variant>
        <vt:lpwstr>consultantplus://offline/ref=43E98A46F676BCEE441F470ECD92891FE451F8898AFA6AD81A120396B7114BB437D9254C611C927A3B6E391CAFAE8DA84B42C7C5E71F65FCf8a0J</vt:lpwstr>
      </vt:variant>
      <vt:variant>
        <vt:lpwstr/>
      </vt:variant>
      <vt:variant>
        <vt:i4>1900633</vt:i4>
      </vt:variant>
      <vt:variant>
        <vt:i4>267</vt:i4>
      </vt:variant>
      <vt:variant>
        <vt:i4>0</vt:i4>
      </vt:variant>
      <vt:variant>
        <vt:i4>5</vt:i4>
      </vt:variant>
      <vt:variant>
        <vt:lpwstr>consultantplus://offline/ref=43E98A46F676BCEE441F470ECD92891FE451F8898AFA6AD81A120396B7114BB437D92544671D9D2D6D213840E9FE9EAA4F42C5C4F8f1a4J</vt:lpwstr>
      </vt:variant>
      <vt:variant>
        <vt:lpwstr/>
      </vt:variant>
      <vt:variant>
        <vt:i4>851982</vt:i4>
      </vt:variant>
      <vt:variant>
        <vt:i4>264</vt:i4>
      </vt:variant>
      <vt:variant>
        <vt:i4>0</vt:i4>
      </vt:variant>
      <vt:variant>
        <vt:i4>5</vt:i4>
      </vt:variant>
      <vt:variant>
        <vt:lpwstr>consultantplus://offline/ref=575F91736DD9B20D41FD959C7CED0D5D5DC133C07C96C25509A8CF50BF1B58EB7E9928F59A8DC464DD2F26BC3C48D175D9B6546842K1TBJ</vt:lpwstr>
      </vt:variant>
      <vt:variant>
        <vt:lpwstr/>
      </vt:variant>
      <vt:variant>
        <vt:i4>5701638</vt:i4>
      </vt:variant>
      <vt:variant>
        <vt:i4>261</vt:i4>
      </vt:variant>
      <vt:variant>
        <vt:i4>0</vt:i4>
      </vt:variant>
      <vt:variant>
        <vt:i4>5</vt:i4>
      </vt:variant>
      <vt:variant>
        <vt:lpwstr>consultantplus://offline/ref=17542194D9E6FE91DE2F6358818D99B0A3819EF66E3466B8092C2DDB816FDCCD2C041EED09C0B567163830D434E695BC3A75668E49S5HDJ</vt:lpwstr>
      </vt:variant>
      <vt:variant>
        <vt:lpwstr/>
      </vt:variant>
      <vt:variant>
        <vt:i4>3735650</vt:i4>
      </vt:variant>
      <vt:variant>
        <vt:i4>258</vt:i4>
      </vt:variant>
      <vt:variant>
        <vt:i4>0</vt:i4>
      </vt:variant>
      <vt:variant>
        <vt:i4>5</vt:i4>
      </vt:variant>
      <vt:variant>
        <vt:lpwstr>consultantplus://offline/ref=17542194D9E6FE91DE2F6358818D99B0A3819EF66E3466B8092C2DDB816FDCCD2C041EE80AC9BA304E77318872B686BE3E75648F5656A1A0S4H0J</vt:lpwstr>
      </vt:variant>
      <vt:variant>
        <vt:lpwstr/>
      </vt:variant>
      <vt:variant>
        <vt:i4>3735649</vt:i4>
      </vt:variant>
      <vt:variant>
        <vt:i4>255</vt:i4>
      </vt:variant>
      <vt:variant>
        <vt:i4>0</vt:i4>
      </vt:variant>
      <vt:variant>
        <vt:i4>5</vt:i4>
      </vt:variant>
      <vt:variant>
        <vt:lpwstr>consultantplus://offline/ref=17542194D9E6FE91DE2F6358818D99B0A3819EF66E3466B8092C2DDB816FDCCD2C041EE80AC9BA304F77318872B686BE3E75648F5656A1A0S4H0J</vt:lpwstr>
      </vt:variant>
      <vt:variant>
        <vt:lpwstr/>
      </vt:variant>
      <vt:variant>
        <vt:i4>5701632</vt:i4>
      </vt:variant>
      <vt:variant>
        <vt:i4>252</vt:i4>
      </vt:variant>
      <vt:variant>
        <vt:i4>0</vt:i4>
      </vt:variant>
      <vt:variant>
        <vt:i4>5</vt:i4>
      </vt:variant>
      <vt:variant>
        <vt:lpwstr>consultantplus://offline/ref=17542194D9E6FE91DE2F6358818D99B0A3819EF66E3466B8092C2DDB816FDCCD2C041EE00CC8B567163830D434E695BC3A75668E49S5HDJ</vt:lpwstr>
      </vt:variant>
      <vt:variant>
        <vt:lpwstr/>
      </vt:variant>
      <vt:variant>
        <vt:i4>3538994</vt:i4>
      </vt:variant>
      <vt:variant>
        <vt:i4>249</vt:i4>
      </vt:variant>
      <vt:variant>
        <vt:i4>0</vt:i4>
      </vt:variant>
      <vt:variant>
        <vt:i4>5</vt:i4>
      </vt:variant>
      <vt:variant>
        <vt:lpwstr>consultantplus://offline/ref=7F1D851FFB419514C10F4D3D52783136264F3334079DED2F201D31BAD7BF42291BD8493B7F5CC4F5896CC3C61309C21744EBF20D3E6EA3E0WFoBM</vt:lpwstr>
      </vt:variant>
      <vt:variant>
        <vt:lpwstr/>
      </vt:variant>
      <vt:variant>
        <vt:i4>5242882</vt:i4>
      </vt:variant>
      <vt:variant>
        <vt:i4>246</vt:i4>
      </vt:variant>
      <vt:variant>
        <vt:i4>0</vt:i4>
      </vt:variant>
      <vt:variant>
        <vt:i4>5</vt:i4>
      </vt:variant>
      <vt:variant>
        <vt:lpwstr/>
      </vt:variant>
      <vt:variant>
        <vt:lpwstr>Par18</vt:lpwstr>
      </vt:variant>
      <vt:variant>
        <vt:i4>393225</vt:i4>
      </vt:variant>
      <vt:variant>
        <vt:i4>243</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393225</vt:i4>
      </vt:variant>
      <vt:variant>
        <vt:i4>240</vt:i4>
      </vt:variant>
      <vt:variant>
        <vt:i4>0</vt:i4>
      </vt:variant>
      <vt:variant>
        <vt:i4>5</vt:i4>
      </vt:variant>
      <vt:variant>
        <vt:lpwstr>consultantplus://offline/ref=7F1D851FFB419514C10F4D3D52783136264F3334079DED2F201D31BAD7BF42291BD8493C7C5CCBA0D823C29A555CD11446EBF10F21W6o4M</vt:lpwstr>
      </vt:variant>
      <vt:variant>
        <vt:lpwstr/>
      </vt:variant>
      <vt:variant>
        <vt:i4>5242882</vt:i4>
      </vt:variant>
      <vt:variant>
        <vt:i4>237</vt:i4>
      </vt:variant>
      <vt:variant>
        <vt:i4>0</vt:i4>
      </vt:variant>
      <vt:variant>
        <vt:i4>5</vt:i4>
      </vt:variant>
      <vt:variant>
        <vt:lpwstr/>
      </vt:variant>
      <vt:variant>
        <vt:lpwstr>Par17</vt:lpwstr>
      </vt:variant>
      <vt:variant>
        <vt:i4>3539048</vt:i4>
      </vt:variant>
      <vt:variant>
        <vt:i4>234</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393310</vt:i4>
      </vt:variant>
      <vt:variant>
        <vt:i4>231</vt:i4>
      </vt:variant>
      <vt:variant>
        <vt:i4>0</vt:i4>
      </vt:variant>
      <vt:variant>
        <vt:i4>5</vt:i4>
      </vt:variant>
      <vt:variant>
        <vt:lpwstr>consultantplus://offline/ref=7F1D851FFB419514C10F4D3D52783136264F3334079DED2F201D31BAD7BF42291BD8493F775ECBA0D823C29A555CD11446EBF10F21W6o4M</vt:lpwstr>
      </vt:variant>
      <vt:variant>
        <vt:lpwstr/>
      </vt:variant>
      <vt:variant>
        <vt:i4>3539048</vt:i4>
      </vt:variant>
      <vt:variant>
        <vt:i4>228</vt:i4>
      </vt:variant>
      <vt:variant>
        <vt:i4>0</vt:i4>
      </vt:variant>
      <vt:variant>
        <vt:i4>5</vt:i4>
      </vt:variant>
      <vt:variant>
        <vt:lpwstr>consultantplus://offline/ref=7F1D851FFB419514C10F4D3D52783136264F3334079DED2F201D31BAD7BF42291BD8493B7F5CC1F58F6CC3C61309C21744EBF20D3E6EA3E0WFoBM</vt:lpwstr>
      </vt:variant>
      <vt:variant>
        <vt:lpwstr/>
      </vt:variant>
      <vt:variant>
        <vt:i4>3539052</vt:i4>
      </vt:variant>
      <vt:variant>
        <vt:i4>225</vt:i4>
      </vt:variant>
      <vt:variant>
        <vt:i4>0</vt:i4>
      </vt:variant>
      <vt:variant>
        <vt:i4>5</vt:i4>
      </vt:variant>
      <vt:variant>
        <vt:lpwstr>consultantplus://offline/ref=7F1D851FFB419514C10F4D3D52783136264F3334079DED2F201D31BAD7BF42291BD8493D7B5794A5CD329A955742CE175AF7F30EW2o8M</vt:lpwstr>
      </vt:variant>
      <vt:variant>
        <vt:lpwstr/>
      </vt:variant>
      <vt:variant>
        <vt:i4>3538998</vt:i4>
      </vt:variant>
      <vt:variant>
        <vt:i4>222</vt:i4>
      </vt:variant>
      <vt:variant>
        <vt:i4>0</vt:i4>
      </vt:variant>
      <vt:variant>
        <vt:i4>5</vt:i4>
      </vt:variant>
      <vt:variant>
        <vt:lpwstr>consultantplus://offline/ref=7F1D851FFB419514C10F4D3D52783136264F3334079DED2F201D31BAD7BF42291BD8493B7F5DC7F5896CC3C61309C21744EBF20D3E6EA3E0WFoBM</vt:lpwstr>
      </vt:variant>
      <vt:variant>
        <vt:lpwstr/>
      </vt:variant>
      <vt:variant>
        <vt:i4>3539053</vt:i4>
      </vt:variant>
      <vt:variant>
        <vt:i4>219</vt:i4>
      </vt:variant>
      <vt:variant>
        <vt:i4>0</vt:i4>
      </vt:variant>
      <vt:variant>
        <vt:i4>5</vt:i4>
      </vt:variant>
      <vt:variant>
        <vt:lpwstr>consultantplus://offline/ref=7F1D851FFB419514C10F4D3D52783136264F3334079DED2F201D31BAD7BF42291BD8493B7F5CC3F78C6CC3C61309C21744EBF20D3E6EA3E0WFoBM</vt:lpwstr>
      </vt:variant>
      <vt:variant>
        <vt:lpwstr/>
      </vt:variant>
      <vt:variant>
        <vt:i4>393302</vt:i4>
      </vt:variant>
      <vt:variant>
        <vt:i4>216</vt:i4>
      </vt:variant>
      <vt:variant>
        <vt:i4>0</vt:i4>
      </vt:variant>
      <vt:variant>
        <vt:i4>5</vt:i4>
      </vt:variant>
      <vt:variant>
        <vt:lpwstr>consultantplus://offline/ref=7F1D851FFB419514C10F4D3D52783136264F3334079DED2F201D31BAD7BF42291BD8493F785BCBA0D823C29A555CD11446EBF10F21W6o4M</vt:lpwstr>
      </vt:variant>
      <vt:variant>
        <vt:lpwstr/>
      </vt:variant>
      <vt:variant>
        <vt:i4>393303</vt:i4>
      </vt:variant>
      <vt:variant>
        <vt:i4>213</vt:i4>
      </vt:variant>
      <vt:variant>
        <vt:i4>0</vt:i4>
      </vt:variant>
      <vt:variant>
        <vt:i4>5</vt:i4>
      </vt:variant>
      <vt:variant>
        <vt:lpwstr>consultantplus://offline/ref=7F1D851FFB419514C10F4D3D52783136264F3334079DED2F201D31BAD7BF42291BD8493F785CCBA0D823C29A555CD11446EBF10F21W6o4M</vt:lpwstr>
      </vt:variant>
      <vt:variant>
        <vt:lpwstr/>
      </vt:variant>
      <vt:variant>
        <vt:i4>393309</vt:i4>
      </vt:variant>
      <vt:variant>
        <vt:i4>210</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393219</vt:i4>
      </vt:variant>
      <vt:variant>
        <vt:i4>207</vt:i4>
      </vt:variant>
      <vt:variant>
        <vt:i4>0</vt:i4>
      </vt:variant>
      <vt:variant>
        <vt:i4>5</vt:i4>
      </vt:variant>
      <vt:variant>
        <vt:lpwstr>consultantplus://offline/ref=7F1D851FFB419514C10F4D3D52783136264F3334079DED2F201D31BAD7BF42291BD8493F7758CBA0D823C29A555CD11446EBF10F21W6o4M</vt:lpwstr>
      </vt:variant>
      <vt:variant>
        <vt:lpwstr/>
      </vt:variant>
      <vt:variant>
        <vt:i4>393304</vt:i4>
      </vt:variant>
      <vt:variant>
        <vt:i4>204</vt:i4>
      </vt:variant>
      <vt:variant>
        <vt:i4>0</vt:i4>
      </vt:variant>
      <vt:variant>
        <vt:i4>5</vt:i4>
      </vt:variant>
      <vt:variant>
        <vt:lpwstr>consultantplus://offline/ref=7F1D851FFB419514C10F4D3D52783136264F3334079DED2F201D31BAD7BF42291BD8493F775CCBA0D823C29A555CD11446EBF10F21W6o4M</vt:lpwstr>
      </vt:variant>
      <vt:variant>
        <vt:lpwstr/>
      </vt:variant>
      <vt:variant>
        <vt:i4>393216</vt:i4>
      </vt:variant>
      <vt:variant>
        <vt:i4>201</vt:i4>
      </vt:variant>
      <vt:variant>
        <vt:i4>0</vt:i4>
      </vt:variant>
      <vt:variant>
        <vt:i4>5</vt:i4>
      </vt:variant>
      <vt:variant>
        <vt:lpwstr>consultantplus://offline/ref=7F1D851FFB419514C10F4D3D52783136264F3334079DED2F201D31BAD7BF42291BD8493F7854CBA0D823C29A555CD11446EBF10F21W6o4M</vt:lpwstr>
      </vt:variant>
      <vt:variant>
        <vt:lpwstr/>
      </vt:variant>
      <vt:variant>
        <vt:i4>393309</vt:i4>
      </vt:variant>
      <vt:variant>
        <vt:i4>198</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393309</vt:i4>
      </vt:variant>
      <vt:variant>
        <vt:i4>195</vt:i4>
      </vt:variant>
      <vt:variant>
        <vt:i4>0</vt:i4>
      </vt:variant>
      <vt:variant>
        <vt:i4>5</vt:i4>
      </vt:variant>
      <vt:variant>
        <vt:lpwstr>consultantplus://offline/ref=7F1D851FFB419514C10F4D3D52783136264F3334079DED2F201D31BAD7BF42291BD8493E7F54CBA0D823C29A555CD11446EBF10F21W6o4M</vt:lpwstr>
      </vt:variant>
      <vt:variant>
        <vt:lpwstr/>
      </vt:variant>
      <vt:variant>
        <vt:i4>5832705</vt:i4>
      </vt:variant>
      <vt:variant>
        <vt:i4>192</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5832705</vt:i4>
      </vt:variant>
      <vt:variant>
        <vt:i4>189</vt:i4>
      </vt:variant>
      <vt:variant>
        <vt:i4>0</vt:i4>
      </vt:variant>
      <vt:variant>
        <vt:i4>5</vt:i4>
      </vt:variant>
      <vt:variant>
        <vt:lpwstr>consultantplus://offline/ref=C594A831D1E971AD482312466E74C5F85CFDAC01D665767B1489ED7E5C84DD5AE58137FDDE4826FF42B926D372E4D542D690405902GCZ1M</vt:lpwstr>
      </vt:variant>
      <vt:variant>
        <vt:lpwstr/>
      </vt:variant>
      <vt:variant>
        <vt:i4>5832717</vt:i4>
      </vt:variant>
      <vt:variant>
        <vt:i4>186</vt:i4>
      </vt:variant>
      <vt:variant>
        <vt:i4>0</vt:i4>
      </vt:variant>
      <vt:variant>
        <vt:i4>5</vt:i4>
      </vt:variant>
      <vt:variant>
        <vt:lpwstr>consultantplus://offline/ref=C594A831D1E971AD482312466E74C5F85CFDAC01D665767B1489ED7E5C84DD5AE58137F9D84426FF42B926D372E4D542D690405902GCZ1M</vt:lpwstr>
      </vt:variant>
      <vt:variant>
        <vt:lpwstr/>
      </vt:variant>
      <vt:variant>
        <vt:i4>655450</vt:i4>
      </vt:variant>
      <vt:variant>
        <vt:i4>183</vt:i4>
      </vt:variant>
      <vt:variant>
        <vt:i4>0</vt:i4>
      </vt:variant>
      <vt:variant>
        <vt:i4>5</vt:i4>
      </vt:variant>
      <vt:variant>
        <vt:lpwstr>consultantplus://offline/ref=4C2E8EC5A00FD2C4E39992E1976EA4E8C2B79BA8B44742FDDEAA8096AD941235648C309B8FFAD9530AD94894823CD1E90DBB655F9DCCrBL</vt:lpwstr>
      </vt:variant>
      <vt:variant>
        <vt:lpwstr/>
      </vt:variant>
      <vt:variant>
        <vt:i4>5242882</vt:i4>
      </vt:variant>
      <vt:variant>
        <vt:i4>180</vt:i4>
      </vt:variant>
      <vt:variant>
        <vt:i4>0</vt:i4>
      </vt:variant>
      <vt:variant>
        <vt:i4>5</vt:i4>
      </vt:variant>
      <vt:variant>
        <vt:lpwstr/>
      </vt:variant>
      <vt:variant>
        <vt:lpwstr>Par15</vt:lpwstr>
      </vt:variant>
      <vt:variant>
        <vt:i4>5439490</vt:i4>
      </vt:variant>
      <vt:variant>
        <vt:i4>177</vt:i4>
      </vt:variant>
      <vt:variant>
        <vt:i4>0</vt:i4>
      </vt:variant>
      <vt:variant>
        <vt:i4>5</vt:i4>
      </vt:variant>
      <vt:variant>
        <vt:lpwstr/>
      </vt:variant>
      <vt:variant>
        <vt:lpwstr>Par2</vt:lpwstr>
      </vt:variant>
      <vt:variant>
        <vt:i4>655449</vt:i4>
      </vt:variant>
      <vt:variant>
        <vt:i4>174</vt:i4>
      </vt:variant>
      <vt:variant>
        <vt:i4>0</vt:i4>
      </vt:variant>
      <vt:variant>
        <vt:i4>5</vt:i4>
      </vt:variant>
      <vt:variant>
        <vt:lpwstr>consultantplus://offline/ref=4C2E8EC5A00FD2C4E39992E1976EA4E8C2B79BA8B44742FDDEAA8096AD941235648C309B8FFBD9530AD94894823CD1E90DBB655F9DCCrBL</vt:lpwstr>
      </vt:variant>
      <vt:variant>
        <vt:lpwstr/>
      </vt:variant>
      <vt:variant>
        <vt:i4>5439490</vt:i4>
      </vt:variant>
      <vt:variant>
        <vt:i4>171</vt:i4>
      </vt:variant>
      <vt:variant>
        <vt:i4>0</vt:i4>
      </vt:variant>
      <vt:variant>
        <vt:i4>5</vt:i4>
      </vt:variant>
      <vt:variant>
        <vt:lpwstr/>
      </vt:variant>
      <vt:variant>
        <vt:lpwstr>Par2</vt:lpwstr>
      </vt:variant>
      <vt:variant>
        <vt:i4>2949220</vt:i4>
      </vt:variant>
      <vt:variant>
        <vt:i4>168</vt:i4>
      </vt:variant>
      <vt:variant>
        <vt:i4>0</vt:i4>
      </vt:variant>
      <vt:variant>
        <vt:i4>5</vt:i4>
      </vt:variant>
      <vt:variant>
        <vt:lpwstr>consultantplus://offline/ref=E78E3BEBF69659A36B414104079126EA8AB44B6E6EE6A70447F8BD6A21628CA893E62BD903DDA3FC88D6FFE949B0C8669AC21A06C9D98FBDc576G</vt:lpwstr>
      </vt:variant>
      <vt:variant>
        <vt:lpwstr/>
      </vt:variant>
      <vt:variant>
        <vt:i4>7798840</vt:i4>
      </vt:variant>
      <vt:variant>
        <vt:i4>165</vt:i4>
      </vt:variant>
      <vt:variant>
        <vt:i4>0</vt:i4>
      </vt:variant>
      <vt:variant>
        <vt:i4>5</vt:i4>
      </vt:variant>
      <vt:variant>
        <vt:lpwstr>consultantplus://offline/ref=E78E3BEBF69659A36B414104079126EA8AB44B6E6EE6A70447F8BD6A21628CA893E62BD903DAACF6DC8CEFED00E7C07A9FDD0405D7DAc876G</vt:lpwstr>
      </vt:variant>
      <vt:variant>
        <vt:lpwstr/>
      </vt:variant>
      <vt:variant>
        <vt:i4>1114120</vt:i4>
      </vt:variant>
      <vt:variant>
        <vt:i4>162</vt:i4>
      </vt:variant>
      <vt:variant>
        <vt:i4>0</vt:i4>
      </vt:variant>
      <vt:variant>
        <vt:i4>5</vt:i4>
      </vt:variant>
      <vt:variant>
        <vt:lpwstr>consultantplus://offline/ref=E78E3BEBF69659A36B414104079126EA8AB44B6E6EE6A70447F8BD6A21628CA893E62BDC03DFAFA9D999FEB50FE0DB649EC21807D6cD72G</vt:lpwstr>
      </vt:variant>
      <vt:variant>
        <vt:lpwstr/>
      </vt:variant>
      <vt:variant>
        <vt:i4>262156</vt:i4>
      </vt:variant>
      <vt:variant>
        <vt:i4>159</vt:i4>
      </vt:variant>
      <vt:variant>
        <vt:i4>0</vt:i4>
      </vt:variant>
      <vt:variant>
        <vt:i4>5</vt:i4>
      </vt:variant>
      <vt:variant>
        <vt:lpwstr>consultantplus://offline/ref=EEC4535A59246EB78E0358CFD26FE60077EEBEF7D61EB7C33CEBF974A8DA54BC1F4690FBB9776B1DAE8DB4913D94067CB2305C1910kEu8F</vt:lpwstr>
      </vt:variant>
      <vt:variant>
        <vt:lpwstr/>
      </vt:variant>
      <vt:variant>
        <vt:i4>3932218</vt:i4>
      </vt:variant>
      <vt:variant>
        <vt:i4>156</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3932223</vt:i4>
      </vt:variant>
      <vt:variant>
        <vt:i4>153</vt:i4>
      </vt:variant>
      <vt:variant>
        <vt:i4>0</vt:i4>
      </vt:variant>
      <vt:variant>
        <vt:i4>5</vt:i4>
      </vt:variant>
      <vt:variant>
        <vt:lpwstr>consultantplus://offline/ref=EEC4535A59246EB78E0358CFD26FE60077EEBEF7D61EB7C33CEBF974A8DA54BC1F4690FEB87F634BFDC2B5CD78C8157CB9305F1B0FE2D3D3k9u6F</vt:lpwstr>
      </vt:variant>
      <vt:variant>
        <vt:lpwstr/>
      </vt:variant>
      <vt:variant>
        <vt:i4>3932215</vt:i4>
      </vt:variant>
      <vt:variant>
        <vt:i4>150</vt:i4>
      </vt:variant>
      <vt:variant>
        <vt:i4>0</vt:i4>
      </vt:variant>
      <vt:variant>
        <vt:i4>5</vt:i4>
      </vt:variant>
      <vt:variant>
        <vt:lpwstr>consultantplus://offline/ref=EEC4535A59246EB78E0358CFD26FE60077EEBEF7D61EB7C33CEBF974A8DA54BC1F4690FEB87F6348F6C2B5CD78C8157CB9305F1B0FE2D3D3k9u6F</vt:lpwstr>
      </vt:variant>
      <vt:variant>
        <vt:lpwstr/>
      </vt:variant>
      <vt:variant>
        <vt:i4>262157</vt:i4>
      </vt:variant>
      <vt:variant>
        <vt:i4>147</vt:i4>
      </vt:variant>
      <vt:variant>
        <vt:i4>0</vt:i4>
      </vt:variant>
      <vt:variant>
        <vt:i4>5</vt:i4>
      </vt:variant>
      <vt:variant>
        <vt:lpwstr>consultantplus://offline/ref=EEC4535A59246EB78E0358CFD26FE60077EEBEF7D61EB7C33CEBF974A8DA54BC1F4690FBB9766B1DAE8DB4913D94067CB2305C1910kEu8F</vt:lpwstr>
      </vt:variant>
      <vt:variant>
        <vt:lpwstr/>
      </vt:variant>
      <vt:variant>
        <vt:i4>3932209</vt:i4>
      </vt:variant>
      <vt:variant>
        <vt:i4>144</vt:i4>
      </vt:variant>
      <vt:variant>
        <vt:i4>0</vt:i4>
      </vt:variant>
      <vt:variant>
        <vt:i4>5</vt:i4>
      </vt:variant>
      <vt:variant>
        <vt:lpwstr>consultantplus://offline/ref=EEC4535A59246EB78E0358CFD26FE60077EEBEF7D61EB7C33CEBF974A8DA54BC1F4690FEB87E6749F6C2B5CD78C8157CB9305F1B0FE2D3D3k9u6F</vt:lpwstr>
      </vt:variant>
      <vt:variant>
        <vt:lpwstr/>
      </vt:variant>
      <vt:variant>
        <vt:i4>3932271</vt:i4>
      </vt:variant>
      <vt:variant>
        <vt:i4>141</vt:i4>
      </vt:variant>
      <vt:variant>
        <vt:i4>0</vt:i4>
      </vt:variant>
      <vt:variant>
        <vt:i4>5</vt:i4>
      </vt:variant>
      <vt:variant>
        <vt:lpwstr>consultantplus://offline/ref=EEC4535A59246EB78E0358CFD26FE60077EEBEF7D61EB7C33CEBF974A8DA54BC1F4690FEB87F634AF7C2B5CD78C8157CB9305F1B0FE2D3D3k9u6F</vt:lpwstr>
      </vt:variant>
      <vt:variant>
        <vt:lpwstr/>
      </vt:variant>
      <vt:variant>
        <vt:i4>3932257</vt:i4>
      </vt:variant>
      <vt:variant>
        <vt:i4>138</vt:i4>
      </vt:variant>
      <vt:variant>
        <vt:i4>0</vt:i4>
      </vt:variant>
      <vt:variant>
        <vt:i4>5</vt:i4>
      </vt:variant>
      <vt:variant>
        <vt:lpwstr>consultantplus://offline/ref=EEC4535A59246EB78E0358CFD26FE60077EEBEF7D61EB7C33CEBF974A8DA54BC1F4690FEB87F634AF9C2B5CD78C8157CB9305F1B0FE2D3D3k9u6F</vt:lpwstr>
      </vt:variant>
      <vt:variant>
        <vt:lpwstr/>
      </vt:variant>
      <vt:variant>
        <vt:i4>3932218</vt:i4>
      </vt:variant>
      <vt:variant>
        <vt:i4>135</vt:i4>
      </vt:variant>
      <vt:variant>
        <vt:i4>0</vt:i4>
      </vt:variant>
      <vt:variant>
        <vt:i4>5</vt:i4>
      </vt:variant>
      <vt:variant>
        <vt:lpwstr>consultantplus://offline/ref=EEC4535A59246EB78E0358CFD26FE60077EEBEF7D61EB7C33CEBF974A8DA54BC1F4690FEB87F6148F9C2B5CD78C8157CB9305F1B0FE2D3D3k9u6F</vt:lpwstr>
      </vt:variant>
      <vt:variant>
        <vt:lpwstr/>
      </vt:variant>
      <vt:variant>
        <vt:i4>3932222</vt:i4>
      </vt:variant>
      <vt:variant>
        <vt:i4>132</vt:i4>
      </vt:variant>
      <vt:variant>
        <vt:i4>0</vt:i4>
      </vt:variant>
      <vt:variant>
        <vt:i4>5</vt:i4>
      </vt:variant>
      <vt:variant>
        <vt:lpwstr>consultantplus://offline/ref=EEC4535A59246EB78E0358CFD26FE60077EEBEF7D61EB7C33CEBF974A8DA54BC1F4690FEB87F634FFAC2B5CD78C8157CB9305F1B0FE2D3D3k9u6F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Гарцева Юлия Евгеньевна</dc:creator>
  <cp:lastModifiedBy>User</cp:lastModifiedBy>
  <cp:revision>80</cp:revision>
  <cp:lastPrinted>2020-11-12T15:16:00Z</cp:lastPrinted>
  <dcterms:created xsi:type="dcterms:W3CDTF">2020-11-02T10:38:00Z</dcterms:created>
  <dcterms:modified xsi:type="dcterms:W3CDTF">2020-11-12T15:18:00Z</dcterms:modified>
</cp:coreProperties>
</file>