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ayout w:type="fixed"/>
        <w:tblLook w:val="04A0"/>
      </w:tblPr>
      <w:tblGrid>
        <w:gridCol w:w="3412"/>
        <w:gridCol w:w="1848"/>
        <w:gridCol w:w="1184"/>
        <w:gridCol w:w="1942"/>
        <w:gridCol w:w="1882"/>
        <w:gridCol w:w="1292"/>
        <w:gridCol w:w="1270"/>
        <w:gridCol w:w="1780"/>
        <w:gridCol w:w="6"/>
      </w:tblGrid>
      <w:tr w:rsidR="00414986" w:rsidRPr="00C91B29" w:rsidTr="00982C73">
        <w:trPr>
          <w:trHeight w:val="277"/>
        </w:trPr>
        <w:tc>
          <w:tcPr>
            <w:tcW w:w="14616" w:type="dxa"/>
            <w:gridSpan w:val="9"/>
            <w:vAlign w:val="center"/>
            <w:hideMark/>
          </w:tcPr>
          <w:p w:rsidR="00414986" w:rsidRPr="001709AC" w:rsidRDefault="00414986" w:rsidP="00982C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Обоснование начальной (максимальной) цены  контракта</w:t>
            </w:r>
          </w:p>
        </w:tc>
      </w:tr>
      <w:tr w:rsidR="00414986" w:rsidRPr="00C91B29" w:rsidTr="00982C73">
        <w:trPr>
          <w:trHeight w:val="113"/>
        </w:trPr>
        <w:tc>
          <w:tcPr>
            <w:tcW w:w="14616" w:type="dxa"/>
            <w:gridSpan w:val="9"/>
            <w:noWrap/>
            <w:vAlign w:val="center"/>
            <w:hideMark/>
          </w:tcPr>
          <w:p w:rsidR="00414986" w:rsidRPr="001709AC" w:rsidRDefault="00414986" w:rsidP="00414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0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 закупку</w:t>
            </w:r>
            <w:r w:rsidRPr="001709A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расходных материалов  для  хозяйственного участка</w:t>
            </w:r>
          </w:p>
        </w:tc>
      </w:tr>
      <w:tr w:rsidR="00414986" w:rsidTr="00414986">
        <w:trPr>
          <w:trHeight w:val="338"/>
        </w:trPr>
        <w:tc>
          <w:tcPr>
            <w:tcW w:w="3412" w:type="dxa"/>
            <w:noWrap/>
            <w:vAlign w:val="center"/>
          </w:tcPr>
          <w:p w:rsidR="00414986" w:rsidRDefault="00414986" w:rsidP="00982C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noWrap/>
            <w:vAlign w:val="center"/>
          </w:tcPr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noWrap/>
            <w:vAlign w:val="center"/>
          </w:tcPr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42" w:type="dxa"/>
            <w:noWrap/>
            <w:vAlign w:val="center"/>
          </w:tcPr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noWrap/>
            <w:vAlign w:val="center"/>
          </w:tcPr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2" w:type="dxa"/>
            <w:noWrap/>
            <w:vAlign w:val="center"/>
          </w:tcPr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  <w:noWrap/>
            <w:vAlign w:val="center"/>
          </w:tcPr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6" w:type="dxa"/>
            <w:gridSpan w:val="2"/>
            <w:noWrap/>
            <w:vAlign w:val="center"/>
          </w:tcPr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4986" w:rsidTr="00982C73">
        <w:trPr>
          <w:trHeight w:val="499"/>
        </w:trPr>
        <w:tc>
          <w:tcPr>
            <w:tcW w:w="5260" w:type="dxa"/>
            <w:gridSpan w:val="2"/>
            <w:vAlign w:val="center"/>
            <w:hideMark/>
          </w:tcPr>
          <w:p w:rsidR="00414986" w:rsidRPr="001709AC" w:rsidRDefault="00414986" w:rsidP="00982C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709A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6300" w:type="dxa"/>
            <w:gridSpan w:val="4"/>
            <w:vAlign w:val="center"/>
            <w:hideMark/>
          </w:tcPr>
          <w:p w:rsidR="00414986" w:rsidRPr="001709AC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1709AC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Метод сопоставимых рыночных цен (анализ рынка)</w:t>
            </w:r>
          </w:p>
        </w:tc>
        <w:tc>
          <w:tcPr>
            <w:tcW w:w="1270" w:type="dxa"/>
            <w:noWrap/>
            <w:vAlign w:val="bottom"/>
          </w:tcPr>
          <w:p w:rsidR="00414986" w:rsidRPr="001709AC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86" w:type="dxa"/>
            <w:gridSpan w:val="2"/>
            <w:noWrap/>
            <w:vAlign w:val="bottom"/>
            <w:hideMark/>
          </w:tcPr>
          <w:p w:rsidR="00414986" w:rsidRPr="001709AC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709A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414986" w:rsidRPr="00C91B29" w:rsidTr="00982C73">
        <w:trPr>
          <w:trHeight w:val="1161"/>
        </w:trPr>
        <w:tc>
          <w:tcPr>
            <w:tcW w:w="14616" w:type="dxa"/>
            <w:gridSpan w:val="9"/>
            <w:vAlign w:val="center"/>
            <w:hideMark/>
          </w:tcPr>
          <w:p w:rsidR="00414986" w:rsidRPr="001709AC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709A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414986" w:rsidTr="00982C73">
        <w:trPr>
          <w:gridAfter w:val="1"/>
          <w:wAfter w:w="6" w:type="dxa"/>
          <w:trHeight w:val="763"/>
        </w:trPr>
        <w:tc>
          <w:tcPr>
            <w:tcW w:w="14610" w:type="dxa"/>
            <w:gridSpan w:val="8"/>
            <w:vAlign w:val="center"/>
          </w:tcPr>
          <w:p w:rsidR="00414986" w:rsidRPr="00C91B29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Начальная (максимальная) цена контракта определена на основании информации, полученной по запросу заказчика у поставщиков (подрядчиков, исполнителей), осуществляющих поставки идентичных товаров, работ, услуг, планируемых к закупкам </w:t>
            </w:r>
            <w:proofErr w:type="gramStart"/>
            <w:r w:rsidRPr="00C91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91B2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ч.5, ст.22  Федерального Закона № 44-ФЗ "О контрактной системе")</w:t>
            </w:r>
          </w:p>
          <w:p w:rsidR="00414986" w:rsidRDefault="00414986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4986" w:rsidRDefault="00414986" w:rsidP="001C570A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3134"/>
        <w:gridCol w:w="1134"/>
        <w:gridCol w:w="1843"/>
        <w:gridCol w:w="1842"/>
        <w:gridCol w:w="1843"/>
        <w:gridCol w:w="1418"/>
        <w:gridCol w:w="1559"/>
        <w:gridCol w:w="1843"/>
      </w:tblGrid>
      <w:tr w:rsidR="00DA1CC8" w:rsidTr="00A54D06">
        <w:trPr>
          <w:trHeight w:val="80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Основные характеристики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 </w:t>
            </w:r>
          </w:p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Цены поставщиков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подрядчиков,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исполнителей) </w:t>
            </w:r>
          </w:p>
          <w:p w:rsidR="00DA1CC8" w:rsidRDefault="00DA1CC8" w:rsidP="00F33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идентичных товаров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работ, услуг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 руб.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Средняя цена единицы товара, руб.</w:t>
            </w:r>
          </w:p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Средняя цена партии товара, руб.</w:t>
            </w:r>
          </w:p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06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начальная (максимальная) цена  контракта (руб.)        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с учетом официального уровня инфляции в пересчете цен </w:t>
            </w:r>
          </w:p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(в т.ч. НДС)</w:t>
            </w:r>
          </w:p>
        </w:tc>
      </w:tr>
      <w:tr w:rsidR="00DA1CC8" w:rsidTr="00A54D06">
        <w:trPr>
          <w:trHeight w:val="314"/>
        </w:trPr>
        <w:tc>
          <w:tcPr>
            <w:tcW w:w="3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3C10" w:rsidTr="00A54D06">
        <w:trPr>
          <w:trHeight w:val="718"/>
        </w:trPr>
        <w:tc>
          <w:tcPr>
            <w:tcW w:w="3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1</w:t>
            </w:r>
          </w:p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2</w:t>
            </w:r>
          </w:p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Коммерческое предложение 3</w:t>
            </w:r>
          </w:p>
          <w:p w:rsidR="00DA1CC8" w:rsidRDefault="00DA1CC8" w:rsidP="00982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Default="00DA1CC8" w:rsidP="00982C7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00A0" w:rsidTr="00A54D06">
        <w:trPr>
          <w:trHeight w:val="5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843218" w:rsidRDefault="009700A0" w:rsidP="000F3C1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Туалетная бумага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 xml:space="preserve">, </w:t>
            </w: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в упаковке 12 шт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Default="009700A0" w:rsidP="00DF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880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631,35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A61AC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6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Default="009700A0" w:rsidP="00F17049">
            <w:pPr>
              <w:widowControl w:val="0"/>
              <w:suppressLineNumbers/>
              <w:suppressAutoHyphens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Мыло-Крем жидкое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,    о</w:t>
            </w: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бъем канистры</w:t>
            </w:r>
            <w:r w:rsidRPr="004C4B06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2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5л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Default="009700A0" w:rsidP="00DF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50 канистр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875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141,5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337,5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875,16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125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Default="009700A0" w:rsidP="00A54D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Средство моющее универсальное для удаления загрязнений с твердых поверхностей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,  о</w:t>
            </w: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бъем 1000</w:t>
            </w:r>
            <w:r w:rsidRPr="00F17049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мл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Default="009700A0" w:rsidP="00DF28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100 флаконов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876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664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088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48,76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876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0D162C">
            <w:pPr>
              <w:pStyle w:val="a4"/>
              <w:widowControl w:val="0"/>
              <w:suppressLineNumbers/>
              <w:rPr>
                <w:rStyle w:val="20"/>
                <w:szCs w:val="22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Мешки для мусора</w:t>
            </w:r>
            <w:r>
              <w:rPr>
                <w:rStyle w:val="20"/>
                <w:szCs w:val="22"/>
              </w:rPr>
              <w:t>,</w:t>
            </w:r>
          </w:p>
          <w:p w:rsidR="009700A0" w:rsidRPr="004C4B06" w:rsidRDefault="009700A0" w:rsidP="000D162C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объем - 120л,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в рулоне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300 рулон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817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8432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627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670FDA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Универсальное  чистящее порошкообразное средство для удаления загрязнений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  <w:p w:rsidR="009700A0" w:rsidRPr="004C4B06" w:rsidRDefault="009700A0" w:rsidP="00670FDA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Объем-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480 г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008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76,7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341,33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670FDA">
            <w:pP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>Освежитель воздуха аэрозольный</w:t>
            </w:r>
            <w:r>
              <w:rPr>
                <w:rFonts w:ascii="Times New Roman" w:eastAsia="Lucida Sans Unicode" w:hAnsi="Times New Roman" w:cs="Times New Roman"/>
                <w:kern w:val="1"/>
                <w:sz w:val="22"/>
              </w:rPr>
              <w:t>, о</w:t>
            </w:r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>бъем 300</w:t>
            </w:r>
            <w:r>
              <w:rPr>
                <w:rFonts w:ascii="Times New Roman" w:eastAsia="Lucida Sans Unicode" w:hAnsi="Times New Roman" w:cs="Times New Roman"/>
                <w:kern w:val="1"/>
                <w:sz w:val="22"/>
              </w:rPr>
              <w:t>мл.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120 флаконов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246,8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801,6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246,8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5430EE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 w:rsidRPr="004C4B06">
              <w:rPr>
                <w:rFonts w:ascii="Times New Roman" w:hAnsi="Times New Roman" w:cs="Times New Roman"/>
                <w:lang w:eastAsia="ru-RU"/>
              </w:rPr>
              <w:t>Салфетки универсальные   (вискоза)</w:t>
            </w:r>
            <w:r>
              <w:rPr>
                <w:rFonts w:ascii="Times New Roman" w:hAnsi="Times New Roman" w:cs="Times New Roman"/>
                <w:lang w:eastAsia="ru-RU"/>
              </w:rPr>
              <w:t>, к</w:t>
            </w:r>
            <w:r w:rsidRPr="004C4B06">
              <w:rPr>
                <w:rFonts w:ascii="Times New Roman" w:hAnsi="Times New Roman" w:cs="Times New Roman"/>
                <w:lang w:eastAsia="ru-RU"/>
              </w:rPr>
              <w:t>омплект 3 шт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hAnsi="Times New Roman" w:cs="Times New Roman"/>
              </w:rPr>
              <w:t xml:space="preserve">180 </w:t>
            </w:r>
            <w:proofErr w:type="spellStart"/>
            <w:r w:rsidRPr="004C4B06"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4C4B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B06">
              <w:rPr>
                <w:rFonts w:ascii="Times New Roman" w:hAnsi="Times New Roman" w:cs="Times New Roman"/>
              </w:rPr>
              <w:t>155,2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4C4B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B06">
              <w:rPr>
                <w:rFonts w:ascii="Times New Roman" w:hAnsi="Times New Roman" w:cs="Times New Roman"/>
              </w:rPr>
              <w:t>930,2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4C4B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B06">
              <w:rPr>
                <w:rFonts w:ascii="Times New Roman" w:hAnsi="Times New Roman" w:cs="Times New Roman"/>
              </w:rPr>
              <w:t>378,4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4C4B06">
              <w:rPr>
                <w:rFonts w:ascii="Times New Roman" w:hAnsi="Times New Roman" w:cs="Times New Roman"/>
              </w:rPr>
              <w:t>28,63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DF28EA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DF28EA">
              <w:rPr>
                <w:rFonts w:ascii="Times New Roman" w:hAnsi="Times New Roman" w:cs="Times New Roman"/>
                <w:b/>
                <w:sz w:val="22"/>
              </w:rPr>
              <w:t>5 154,60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5430EE">
            <w:pPr>
              <w:spacing w:before="100" w:beforeAutospacing="1" w:after="100" w:afterAutospacing="1"/>
              <w:contextualSpacing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 w:rsidRPr="004C4B06">
              <w:rPr>
                <w:rFonts w:ascii="Times New Roman" w:hAnsi="Times New Roman" w:cs="Times New Roman"/>
                <w:color w:val="000000"/>
                <w:sz w:val="22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ство для мытья стекол и зеркал, о</w:t>
            </w:r>
            <w:r w:rsidRPr="004C4B06">
              <w:rPr>
                <w:rFonts w:ascii="Times New Roman" w:hAnsi="Times New Roman" w:cs="Times New Roman"/>
                <w:color w:val="000000"/>
                <w:sz w:val="22"/>
              </w:rPr>
              <w:t>бъем 500мл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885,2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198,06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4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4C4B06" w:rsidRDefault="009700A0" w:rsidP="00982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>Полотно вафельное в рулоне</w:t>
            </w:r>
            <w:r w:rsidR="00832924">
              <w:rPr>
                <w:rFonts w:ascii="Times New Roman" w:eastAsia="Lucida Sans Unicode" w:hAnsi="Times New Roman" w:cs="Times New Roman"/>
                <w:kern w:val="1"/>
                <w:sz w:val="22"/>
              </w:rPr>
              <w:t>, длина рулона 60м.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 рулона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747,7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497,8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997,6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873,85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747,7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4C4B06" w:rsidRDefault="009700A0" w:rsidP="00982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 xml:space="preserve">Тряпка для мытья пола, полотно 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>холсто-прошивное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 xml:space="preserve"> в рулоне</w:t>
            </w:r>
            <w:r w:rsidR="00832924">
              <w:rPr>
                <w:rFonts w:ascii="Times New Roman" w:eastAsia="Lucida Sans Unicode" w:hAnsi="Times New Roman" w:cs="Times New Roman"/>
                <w:kern w:val="1"/>
                <w:sz w:val="22"/>
              </w:rPr>
              <w:t>, длина рулона 70м.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рулон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776,11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394,54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157,68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776,11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776,11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C26498" w:rsidRDefault="009700A0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Перчатки хозяйственные латексные, с 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х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>/б напылением, плотные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, 1 сорт, </w:t>
            </w:r>
            <w:r w:rsidR="0077043E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ГОСТ  20010-93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4C4B06" w:rsidRDefault="009700A0" w:rsidP="00DF28EA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250 пар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15</w:t>
            </w:r>
            <w:r w:rsidR="00BA7722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137,5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14</w:t>
            </w:r>
            <w:r w:rsidR="00BA7722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480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15</w:t>
            </w:r>
            <w:r w:rsidR="00BA7722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795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60,55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b/>
                <w:kern w:val="1"/>
              </w:rPr>
              <w:t>15</w:t>
            </w:r>
            <w:r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b/>
                <w:kern w:val="1"/>
              </w:rPr>
              <w:t>137,5</w:t>
            </w:r>
            <w:r>
              <w:rPr>
                <w:rFonts w:ascii="Times New Roman" w:eastAsia="Lucida Sans Unicode" w:hAnsi="Times New Roman" w:cs="Times New Roman"/>
                <w:b/>
                <w:kern w:val="1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4C4B06" w:rsidRDefault="009700A0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Губки бытовые с абразивом</w:t>
            </w:r>
            <w:r w:rsidR="0077043E"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  <w:p w:rsidR="009700A0" w:rsidRPr="00C26498" w:rsidRDefault="009700A0" w:rsidP="0077043E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 Размер 27*96*64 </w:t>
            </w:r>
            <w:r w:rsidR="0077043E">
              <w:rPr>
                <w:rFonts w:ascii="Times New Roman" w:eastAsia="Lucida Sans Unicode" w:hAnsi="Times New Roman" w:cs="Times New Roman"/>
                <w:kern w:val="1"/>
              </w:rPr>
              <w:t xml:space="preserve"> (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10 шт. в 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уп</w:t>
            </w:r>
            <w:proofErr w:type="spellEnd"/>
            <w:r w:rsidR="0077043E">
              <w:rPr>
                <w:rFonts w:ascii="Times New Roman" w:eastAsia="Lucida Sans Unicode" w:hAnsi="Times New Roman" w:cs="Times New Roman"/>
                <w:kern w:val="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C26498" w:rsidRDefault="009700A0" w:rsidP="00DF28EA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  <w:lang w:val="en-US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20 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упак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883,2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844,8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921,6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44,16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b/>
                <w:kern w:val="1"/>
              </w:rPr>
              <w:t>883,2</w:t>
            </w:r>
            <w:r>
              <w:rPr>
                <w:rFonts w:ascii="Times New Roman" w:eastAsia="Lucida Sans Unicode" w:hAnsi="Times New Roman" w:cs="Times New Roman"/>
                <w:b/>
                <w:kern w:val="1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4C4B06" w:rsidRDefault="009700A0" w:rsidP="009700A0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Диспенсер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 для жидкого мыла НАЛИВНОЙ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,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Объем 0,5 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C26498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259,8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335,5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184,4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708,6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259,9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3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4C4B06" w:rsidRDefault="009700A0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Диспенсер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 для туалетной бумаги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C26498" w:rsidRDefault="009700A0" w:rsidP="00DF28EA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4B06">
              <w:rPr>
                <w:rFonts w:ascii="Times New Roman" w:hAnsi="Times New Roman" w:cs="Times New Roman"/>
                <w:sz w:val="22"/>
              </w:rPr>
              <w:t>шт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19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846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18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983,7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20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709,5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195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4B06">
              <w:rPr>
                <w:rFonts w:ascii="Times New Roman" w:hAnsi="Times New Roman" w:cs="Times New Roman"/>
                <w:sz w:val="22"/>
              </w:rPr>
              <w:t>984,66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C4B06">
              <w:rPr>
                <w:rFonts w:ascii="Times New Roman" w:hAnsi="Times New Roman" w:cs="Times New Roman"/>
                <w:b/>
                <w:sz w:val="22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4C4B06">
              <w:rPr>
                <w:rFonts w:ascii="Times New Roman" w:hAnsi="Times New Roman" w:cs="Times New Roman"/>
                <w:b/>
                <w:sz w:val="22"/>
              </w:rPr>
              <w:t>846,4</w:t>
            </w:r>
            <w:r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4C4B06" w:rsidRDefault="009700A0" w:rsidP="00982C73">
            <w:pPr>
              <w:spacing w:before="100" w:beforeAutospacing="1" w:after="100" w:afterAutospacing="1"/>
              <w:contextualSpacing/>
              <w:rPr>
                <w:rFonts w:ascii="Times New Roman" w:eastAsia="Lucida Sans Unicode" w:hAnsi="Times New Roman" w:cs="Times New Roman"/>
                <w:kern w:val="1"/>
                <w:sz w:val="22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>Полироль для  мебели</w:t>
            </w:r>
          </w:p>
          <w:p w:rsidR="009700A0" w:rsidRPr="004C4B06" w:rsidRDefault="009700A0" w:rsidP="00982C7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  <w:sz w:val="22"/>
              </w:rPr>
              <w:t xml:space="preserve"> Объем 300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C26498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278,6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179,6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377,6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278,6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700A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A0" w:rsidRPr="004C4B06" w:rsidRDefault="009700A0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Чистящее  средство с антибактериальным и отбеливающим эффектом  Объем 1000мл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A0" w:rsidRPr="00C26498" w:rsidRDefault="009700A0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348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016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Pr="004C4B06" w:rsidRDefault="009700A0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0A0" w:rsidRDefault="009700A0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0F3C10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C8" w:rsidRPr="004C4B06" w:rsidRDefault="00DA1CC8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Швабра (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флаундер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) складной, телескопической ручкой, пластиковым держателем 40  см, насадкой 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микрофибра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>/абрази</w:t>
            </w:r>
            <w:proofErr w:type="gram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в(</w:t>
            </w:r>
            <w:proofErr w:type="gram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карман)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CC8" w:rsidRPr="00C26498" w:rsidRDefault="00DA1CC8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C8" w:rsidRPr="004C4B06" w:rsidRDefault="00DA1CC8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25</w:t>
            </w:r>
            <w:r w:rsidR="001951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C8" w:rsidRPr="004C4B06" w:rsidRDefault="00DA1CC8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</w:t>
            </w:r>
            <w:r w:rsidR="001951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341,4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C8" w:rsidRPr="004C4B06" w:rsidRDefault="00DA1CC8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</w:t>
            </w:r>
            <w:r w:rsidR="001951F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554,2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C8" w:rsidRPr="004C4B06" w:rsidRDefault="00DA1CC8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848,26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C8" w:rsidRPr="004C4B06" w:rsidRDefault="00DA1CC8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25</w:t>
            </w:r>
            <w:r w:rsidR="00C76B5C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447,53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CC8" w:rsidRDefault="00DA1CC8" w:rsidP="00982C7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Default="00E25DE3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lastRenderedPageBreak/>
              <w:t>Держатель для швабры плоский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М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ОП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«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карман/уши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»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</w:p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50см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  <w:lang w:val="en-US"/>
              </w:rPr>
              <w:t>x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ш13см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C26498" w:rsidRDefault="00E25DE3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426,5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532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695,1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426,5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25DE3" w:rsidRDefault="00E25DE3" w:rsidP="00E25DE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338 355,77</w:t>
            </w: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Ручка для швабры алюминиевая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, </w:t>
            </w:r>
          </w:p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140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см</w:t>
            </w:r>
            <w:r w:rsidRPr="00611CDB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  <w:lang w:val="en-US"/>
              </w:rPr>
              <w:t>x</w:t>
            </w:r>
            <w:r w:rsidRPr="00611CDB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2,17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C26498" w:rsidRDefault="00E25DE3" w:rsidP="00DF28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993,95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776,75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332,92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993,9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Тряпка для швабры МОП </w:t>
            </w:r>
          </w:p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плоск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.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«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Уши/карманы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»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</w:p>
          <w:p w:rsidR="00E25DE3" w:rsidRPr="004C4B06" w:rsidRDefault="00E25DE3" w:rsidP="00E10D1B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50</w:t>
            </w:r>
            <w:r w:rsidRPr="00611CDB"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см </w:t>
            </w:r>
            <w:r w:rsidRPr="004C4B06">
              <w:rPr>
                <w:rFonts w:ascii="Times New Roman" w:eastAsia="Lucida Sans Unicode" w:hAnsi="Times New Roman" w:cs="Times New Roman"/>
                <w:kern w:val="1"/>
                <w:lang w:val="en-US"/>
              </w:rPr>
              <w:t>x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13 см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, 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микрофибра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C26498" w:rsidRDefault="00E25DE3" w:rsidP="00DF28EA">
            <w:pPr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45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508,25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790,5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366,85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508,25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7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 xml:space="preserve">Веник сорго </w:t>
            </w:r>
            <w:r w:rsidRPr="004C4B06">
              <w:rPr>
                <w:rFonts w:ascii="Times New Roman" w:hAnsi="Times New Roman" w:cs="Times New Roman"/>
              </w:rPr>
              <w:t xml:space="preserve"> прошивной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4C4B06">
              <w:rPr>
                <w:rFonts w:ascii="Times New Roman" w:hAnsi="Times New Roman" w:cs="Times New Roman"/>
              </w:rPr>
              <w:t>длина 79 см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DE3" w:rsidRPr="004C4B06" w:rsidRDefault="00E25DE3" w:rsidP="00982C7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ширина метелки 26 см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4C4B06" w:rsidRDefault="00E25DE3" w:rsidP="00DF28EA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929,8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845,8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013,6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929,73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Совок для мусора со щеткой- сметкой, алюминиевая  ручка 70 см, пластик, резиновая кромка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4C4B06" w:rsidRDefault="00E25DE3" w:rsidP="00DF28E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15 шт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4B06">
              <w:rPr>
                <w:rFonts w:ascii="Times New Roman" w:hAnsi="Times New Roman" w:cs="Times New Roman"/>
                <w:sz w:val="22"/>
              </w:rPr>
              <w:t>682,75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4B06">
              <w:rPr>
                <w:rFonts w:ascii="Times New Roman" w:hAnsi="Times New Roman" w:cs="Times New Roman"/>
                <w:sz w:val="22"/>
              </w:rPr>
              <w:t>174,85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12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4B06">
              <w:rPr>
                <w:rFonts w:ascii="Times New Roman" w:hAnsi="Times New Roman" w:cs="Times New Roman"/>
                <w:sz w:val="22"/>
              </w:rPr>
              <w:t>190,65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C4B06">
              <w:rPr>
                <w:rFonts w:ascii="Times New Roman" w:hAnsi="Times New Roman" w:cs="Times New Roman"/>
                <w:sz w:val="22"/>
              </w:rPr>
              <w:t>778,85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C4B06">
              <w:rPr>
                <w:rFonts w:ascii="Times New Roman" w:hAnsi="Times New Roman" w:cs="Times New Roman"/>
                <w:b/>
                <w:sz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4C4B06">
              <w:rPr>
                <w:rFonts w:ascii="Times New Roman" w:hAnsi="Times New Roman" w:cs="Times New Roman"/>
                <w:b/>
                <w:sz w:val="22"/>
              </w:rPr>
              <w:t>682,75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  <w:lang w:eastAsia="ru-RU"/>
              </w:rPr>
            </w:pPr>
            <w:r w:rsidRPr="004C4B06">
              <w:rPr>
                <w:rFonts w:ascii="Times New Roman" w:hAnsi="Times New Roman" w:cs="Times New Roman"/>
              </w:rPr>
              <w:t xml:space="preserve">Тряпка </w:t>
            </w:r>
            <w:proofErr w:type="spellStart"/>
            <w:r w:rsidRPr="004C4B06">
              <w:rPr>
                <w:rFonts w:ascii="Times New Roman" w:hAnsi="Times New Roman" w:cs="Times New Roman"/>
              </w:rPr>
              <w:t>неткол</w:t>
            </w:r>
            <w:proofErr w:type="spellEnd"/>
            <w:r w:rsidRPr="004C4B06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C4B06">
              <w:rPr>
                <w:rFonts w:ascii="Times New Roman" w:hAnsi="Times New Roman" w:cs="Times New Roman"/>
                <w:lang w:eastAsia="ru-RU"/>
              </w:rPr>
              <w:t>нитепрошивное</w:t>
            </w:r>
            <w:proofErr w:type="spellEnd"/>
            <w:proofErr w:type="gramStart"/>
            <w:r w:rsidRPr="004C4B06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C4B06">
              <w:rPr>
                <w:rFonts w:ascii="Times New Roman" w:hAnsi="Times New Roman" w:cs="Times New Roman"/>
                <w:lang w:eastAsia="ru-RU"/>
              </w:rPr>
              <w:t>нетканое  волокно) в рулоне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4C4B06" w:rsidRDefault="00E25DE3" w:rsidP="00DF28EA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 рулона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719,1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3557,4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880,8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859,55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719,1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hAnsi="Times New Roman" w:cs="Times New Roman"/>
                <w:lang w:eastAsia="ru-RU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Лента сигнальная красно- белая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50мм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x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200м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4C4B06" w:rsidRDefault="00E25DE3" w:rsidP="00DF28EA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366,65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307,22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426,08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455,55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366,65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DE3" w:rsidRDefault="00E25DE3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r w:rsidRPr="004C4B06">
              <w:rPr>
                <w:rFonts w:ascii="Times New Roman" w:eastAsia="Lucida Sans Unicode" w:hAnsi="Times New Roman" w:cs="Times New Roman"/>
                <w:kern w:val="1"/>
              </w:rPr>
              <w:t>Насадка МОП для швабры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(</w:t>
            </w: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флаундер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>)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</w:t>
            </w:r>
            <w:r w:rsidRPr="004C4B06">
              <w:rPr>
                <w:rFonts w:ascii="Times New Roman" w:eastAsia="Lucida Sans Unicode" w:hAnsi="Times New Roman" w:cs="Times New Roman"/>
                <w:kern w:val="1"/>
              </w:rPr>
              <w:t>(карманы) 40*10см,</w:t>
            </w:r>
          </w:p>
          <w:p w:rsidR="00E25DE3" w:rsidRPr="004C4B06" w:rsidRDefault="00E25DE3" w:rsidP="00982C73">
            <w:pPr>
              <w:pStyle w:val="a4"/>
              <w:widowControl w:val="0"/>
              <w:suppressLineNumbers/>
              <w:rPr>
                <w:rFonts w:ascii="Times New Roman" w:eastAsia="Lucida Sans Unicode" w:hAnsi="Times New Roman" w:cs="Times New Roman"/>
                <w:kern w:val="1"/>
              </w:rPr>
            </w:pPr>
            <w:proofErr w:type="spellStart"/>
            <w:r w:rsidRPr="004C4B06">
              <w:rPr>
                <w:rFonts w:ascii="Times New Roman" w:eastAsia="Lucida Sans Unicode" w:hAnsi="Times New Roman" w:cs="Times New Roman"/>
                <w:kern w:val="1"/>
              </w:rPr>
              <w:t>микрофиб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ра</w:t>
            </w:r>
            <w:proofErr w:type="spellEnd"/>
            <w:r w:rsidRPr="004C4B06">
              <w:rPr>
                <w:rFonts w:ascii="Times New Roman" w:eastAsia="Lucida Sans Unicode" w:hAnsi="Times New Roman" w:cs="Times New Roman"/>
                <w:kern w:val="1"/>
              </w:rPr>
              <w:t>/абразив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4C4B06" w:rsidRDefault="00E25DE3" w:rsidP="00DF28EA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50 шт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271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254,36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E25DE3" w:rsidTr="00A54D06">
        <w:trPr>
          <w:trHeight w:val="5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Default="00E25DE3" w:rsidP="000F6145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ИТОГО,</w:t>
            </w:r>
          </w:p>
          <w:p w:rsidR="00E25DE3" w:rsidRPr="004C4B06" w:rsidRDefault="00E25DE3" w:rsidP="000F6145">
            <w:pPr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В т.ч. НДС 18%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E3" w:rsidRPr="004C4B06" w:rsidRDefault="00E25DE3" w:rsidP="0046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338 359,41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323 647,36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353 068,11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Pr="004C4B06" w:rsidRDefault="00E25DE3" w:rsidP="000F3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5DE3" w:rsidRDefault="00E25DE3" w:rsidP="00467632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1C570A" w:rsidRPr="00E91ECC" w:rsidRDefault="001C570A" w:rsidP="001C5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91ECC">
        <w:rPr>
          <w:rFonts w:ascii="Times New Roman" w:eastAsia="Times New Roman" w:hAnsi="Times New Roman" w:cs="Times New Roman"/>
          <w:szCs w:val="24"/>
          <w:lang w:eastAsia="ru-RU"/>
        </w:rPr>
        <w:t>Начальная (максимальная) цена контракта</w:t>
      </w:r>
      <w:r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: </w:t>
      </w:r>
      <w:r w:rsidR="00D676DF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>338</w:t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D676DF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355 </w:t>
      </w:r>
      <w:r w:rsidR="00BF6811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E91ECC" w:rsidRPr="00E91ECC">
        <w:rPr>
          <w:rFonts w:ascii="Times New Roman" w:eastAsia="Times New Roman" w:hAnsi="Times New Roman" w:cs="Times New Roman"/>
          <w:szCs w:val="24"/>
          <w:lang w:eastAsia="ru-RU"/>
        </w:rPr>
        <w:t>(т</w:t>
      </w:r>
      <w:r w:rsidR="0036617B" w:rsidRPr="00E91ECC">
        <w:rPr>
          <w:rFonts w:ascii="Times New Roman" w:eastAsia="Times New Roman" w:hAnsi="Times New Roman" w:cs="Times New Roman"/>
          <w:szCs w:val="24"/>
          <w:lang w:eastAsia="ru-RU"/>
        </w:rPr>
        <w:t>риста тридцать восемь ты</w:t>
      </w:r>
      <w:r w:rsidR="00BF6811" w:rsidRPr="00E91ECC">
        <w:rPr>
          <w:rFonts w:ascii="Times New Roman" w:eastAsia="Times New Roman" w:hAnsi="Times New Roman" w:cs="Times New Roman"/>
          <w:szCs w:val="24"/>
          <w:lang w:eastAsia="ru-RU"/>
        </w:rPr>
        <w:t>сяч триста пятьдесят пять</w:t>
      </w:r>
      <w:r w:rsidR="0036617B" w:rsidRPr="00E91ECC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BF6811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руб. 77 коп.</w:t>
      </w:r>
    </w:p>
    <w:p w:rsidR="000F6145" w:rsidRDefault="000F6145" w:rsidP="001C5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bookmarkEnd w:id="0"/>
    </w:p>
    <w:p w:rsidR="001C570A" w:rsidRPr="00E91ECC" w:rsidRDefault="001C570A" w:rsidP="001C5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>Зам. директора</w:t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 общим вопросам</w:t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E91ECC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="004C4B06"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E91ECC">
        <w:rPr>
          <w:rFonts w:ascii="Times New Roman" w:eastAsia="Times New Roman" w:hAnsi="Times New Roman" w:cs="Times New Roman"/>
          <w:b/>
          <w:szCs w:val="24"/>
          <w:lang w:eastAsia="ru-RU"/>
        </w:rPr>
        <w:t>И. В. Рязанов</w:t>
      </w:r>
    </w:p>
    <w:sectPr w:rsidR="001C570A" w:rsidRPr="00E91ECC" w:rsidSect="0044174C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570A"/>
    <w:rsid w:val="000265AB"/>
    <w:rsid w:val="00060FB0"/>
    <w:rsid w:val="00061D79"/>
    <w:rsid w:val="00065BCA"/>
    <w:rsid w:val="000D162C"/>
    <w:rsid w:val="000F05C3"/>
    <w:rsid w:val="000F3C10"/>
    <w:rsid w:val="000F6145"/>
    <w:rsid w:val="00124675"/>
    <w:rsid w:val="00157BBA"/>
    <w:rsid w:val="001709AC"/>
    <w:rsid w:val="001951FD"/>
    <w:rsid w:val="001A6BBB"/>
    <w:rsid w:val="001C570A"/>
    <w:rsid w:val="00226A3D"/>
    <w:rsid w:val="00233713"/>
    <w:rsid w:val="002825DE"/>
    <w:rsid w:val="00292B1B"/>
    <w:rsid w:val="002B4CE4"/>
    <w:rsid w:val="002C7E7C"/>
    <w:rsid w:val="002E3E32"/>
    <w:rsid w:val="00301F27"/>
    <w:rsid w:val="00313DA4"/>
    <w:rsid w:val="0036617B"/>
    <w:rsid w:val="00392E44"/>
    <w:rsid w:val="003B34E6"/>
    <w:rsid w:val="003E11D2"/>
    <w:rsid w:val="0040530E"/>
    <w:rsid w:val="00414986"/>
    <w:rsid w:val="0044174C"/>
    <w:rsid w:val="00447529"/>
    <w:rsid w:val="004670E9"/>
    <w:rsid w:val="00467632"/>
    <w:rsid w:val="004904E9"/>
    <w:rsid w:val="004B4FB6"/>
    <w:rsid w:val="004C4B06"/>
    <w:rsid w:val="00513152"/>
    <w:rsid w:val="00533811"/>
    <w:rsid w:val="005430EE"/>
    <w:rsid w:val="005554F5"/>
    <w:rsid w:val="005C2FE6"/>
    <w:rsid w:val="005C46FE"/>
    <w:rsid w:val="00611CDB"/>
    <w:rsid w:val="00670FDA"/>
    <w:rsid w:val="006776B2"/>
    <w:rsid w:val="00691853"/>
    <w:rsid w:val="006A4491"/>
    <w:rsid w:val="0077043E"/>
    <w:rsid w:val="00790267"/>
    <w:rsid w:val="00832924"/>
    <w:rsid w:val="008370A2"/>
    <w:rsid w:val="00843218"/>
    <w:rsid w:val="008E4F31"/>
    <w:rsid w:val="009700A0"/>
    <w:rsid w:val="009D6FBA"/>
    <w:rsid w:val="00A21D5F"/>
    <w:rsid w:val="00A27A4D"/>
    <w:rsid w:val="00A43837"/>
    <w:rsid w:val="00A44754"/>
    <w:rsid w:val="00A50ADB"/>
    <w:rsid w:val="00A54D06"/>
    <w:rsid w:val="00A61ACA"/>
    <w:rsid w:val="00A92473"/>
    <w:rsid w:val="00A97703"/>
    <w:rsid w:val="00AA3E69"/>
    <w:rsid w:val="00AD6091"/>
    <w:rsid w:val="00B10D34"/>
    <w:rsid w:val="00B649FF"/>
    <w:rsid w:val="00B75571"/>
    <w:rsid w:val="00BA7722"/>
    <w:rsid w:val="00BC2A16"/>
    <w:rsid w:val="00BF6811"/>
    <w:rsid w:val="00C05505"/>
    <w:rsid w:val="00C119E5"/>
    <w:rsid w:val="00C21DC0"/>
    <w:rsid w:val="00C24E6C"/>
    <w:rsid w:val="00C25DEF"/>
    <w:rsid w:val="00C26498"/>
    <w:rsid w:val="00C4355B"/>
    <w:rsid w:val="00C53A30"/>
    <w:rsid w:val="00C76B5C"/>
    <w:rsid w:val="00C77533"/>
    <w:rsid w:val="00C80071"/>
    <w:rsid w:val="00CE324D"/>
    <w:rsid w:val="00CF2F4A"/>
    <w:rsid w:val="00D000FE"/>
    <w:rsid w:val="00D2260E"/>
    <w:rsid w:val="00D31D57"/>
    <w:rsid w:val="00D42F65"/>
    <w:rsid w:val="00D676DF"/>
    <w:rsid w:val="00D6798A"/>
    <w:rsid w:val="00DA08DA"/>
    <w:rsid w:val="00DA1CC8"/>
    <w:rsid w:val="00DF28EA"/>
    <w:rsid w:val="00E10D1B"/>
    <w:rsid w:val="00E25DE3"/>
    <w:rsid w:val="00E30DA7"/>
    <w:rsid w:val="00E91ECC"/>
    <w:rsid w:val="00EE342D"/>
    <w:rsid w:val="00F007FD"/>
    <w:rsid w:val="00F10054"/>
    <w:rsid w:val="00F17049"/>
    <w:rsid w:val="00F3398D"/>
    <w:rsid w:val="00F4555F"/>
    <w:rsid w:val="00F859AE"/>
    <w:rsid w:val="00FA1689"/>
    <w:rsid w:val="00FC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AE"/>
  </w:style>
  <w:style w:type="paragraph" w:styleId="2">
    <w:name w:val="heading 2"/>
    <w:basedOn w:val="a"/>
    <w:next w:val="a"/>
    <w:link w:val="20"/>
    <w:qFormat/>
    <w:rsid w:val="001C57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1">
    <w:name w:val="s1"/>
    <w:basedOn w:val="a0"/>
    <w:rsid w:val="001C570A"/>
  </w:style>
  <w:style w:type="paragraph" w:customStyle="1" w:styleId="p2">
    <w:name w:val="p2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3">
    <w:name w:val="p3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4">
    <w:name w:val="p4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2">
    <w:name w:val="s2"/>
    <w:basedOn w:val="a0"/>
    <w:rsid w:val="001C570A"/>
  </w:style>
  <w:style w:type="character" w:customStyle="1" w:styleId="s3">
    <w:name w:val="s3"/>
    <w:basedOn w:val="a0"/>
    <w:rsid w:val="001C570A"/>
  </w:style>
  <w:style w:type="paragraph" w:customStyle="1" w:styleId="p5">
    <w:name w:val="p5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7">
    <w:name w:val="p7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8">
    <w:name w:val="p8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4">
    <w:name w:val="s4"/>
    <w:basedOn w:val="a0"/>
    <w:rsid w:val="001C570A"/>
  </w:style>
  <w:style w:type="table" w:styleId="a3">
    <w:name w:val="Table Grid"/>
    <w:basedOn w:val="a1"/>
    <w:uiPriority w:val="59"/>
    <w:rsid w:val="001C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70A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character" w:customStyle="1" w:styleId="20">
    <w:name w:val="Заголовок 2 Знак"/>
    <w:basedOn w:val="a0"/>
    <w:link w:val="2"/>
    <w:rsid w:val="001C570A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Starostina</dc:creator>
  <cp:keywords/>
  <dc:description/>
  <cp:lastModifiedBy>GALA45</cp:lastModifiedBy>
  <cp:revision>43</cp:revision>
  <cp:lastPrinted>2016-01-29T09:07:00Z</cp:lastPrinted>
  <dcterms:created xsi:type="dcterms:W3CDTF">2016-01-25T10:09:00Z</dcterms:created>
  <dcterms:modified xsi:type="dcterms:W3CDTF">2016-02-18T12:27:00Z</dcterms:modified>
</cp:coreProperties>
</file>