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5EE" w:rsidRDefault="00E905EE"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«Утверждаю»</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Заместитель директора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по развитию и информатизации</w:t>
      </w:r>
    </w:p>
    <w:p w:rsidR="00A40F47" w:rsidRPr="00137E0E" w:rsidRDefault="00A40F47"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_______________С.В. Корниенко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                                                                        </w:t>
      </w:r>
    </w:p>
    <w:p w:rsidR="00A40F47" w:rsidRPr="00137E0E" w:rsidRDefault="00A40F47" w:rsidP="00382BDF">
      <w:pPr>
        <w:spacing w:after="0" w:line="240" w:lineRule="auto"/>
        <w:ind w:firstLine="709"/>
        <w:jc w:val="right"/>
        <w:rPr>
          <w:rFonts w:ascii="Times New Roman" w:hAnsi="Times New Roman"/>
          <w:b/>
          <w:sz w:val="24"/>
          <w:szCs w:val="24"/>
          <w:highlight w:val="yellow"/>
        </w:rPr>
      </w:pPr>
      <w:r w:rsidRPr="00137E0E">
        <w:rPr>
          <w:rFonts w:ascii="Times New Roman" w:hAnsi="Times New Roman"/>
          <w:b/>
          <w:sz w:val="24"/>
          <w:szCs w:val="24"/>
        </w:rPr>
        <w:t>«___» ________________ 2020г.</w:t>
      </w:r>
    </w:p>
    <w:p w:rsidR="00E905EE" w:rsidRDefault="00E905EE" w:rsidP="00625B97">
      <w:pPr>
        <w:spacing w:after="0" w:line="240" w:lineRule="auto"/>
        <w:ind w:firstLine="709"/>
        <w:jc w:val="center"/>
        <w:rPr>
          <w:rFonts w:ascii="Times New Roman" w:hAnsi="Times New Roman"/>
          <w:b/>
          <w:sz w:val="24"/>
          <w:szCs w:val="24"/>
        </w:rPr>
      </w:pPr>
    </w:p>
    <w:p w:rsidR="00E905EE" w:rsidRDefault="00E905EE" w:rsidP="00625B97">
      <w:pPr>
        <w:spacing w:after="0" w:line="240" w:lineRule="auto"/>
        <w:ind w:firstLine="709"/>
        <w:jc w:val="center"/>
        <w:rPr>
          <w:rFonts w:ascii="Times New Roman" w:hAnsi="Times New Roman"/>
          <w:b/>
          <w:sz w:val="24"/>
          <w:szCs w:val="24"/>
        </w:rPr>
      </w:pPr>
    </w:p>
    <w:p w:rsidR="00625B97" w:rsidRDefault="004D7CB8" w:rsidP="00625B97">
      <w:pPr>
        <w:spacing w:after="0" w:line="240" w:lineRule="auto"/>
        <w:ind w:firstLine="709"/>
        <w:jc w:val="center"/>
        <w:rPr>
          <w:rFonts w:ascii="Times New Roman" w:hAnsi="Times New Roman"/>
          <w:b/>
          <w:color w:val="000000"/>
          <w:sz w:val="24"/>
          <w:szCs w:val="24"/>
        </w:rPr>
      </w:pPr>
      <w:r w:rsidRPr="00625B97">
        <w:rPr>
          <w:rFonts w:ascii="Times New Roman" w:hAnsi="Times New Roman"/>
          <w:b/>
          <w:sz w:val="24"/>
          <w:szCs w:val="24"/>
        </w:rPr>
        <w:t xml:space="preserve">Извещение о закупке </w:t>
      </w:r>
      <w:r w:rsidR="00A37697" w:rsidRPr="00625B97">
        <w:rPr>
          <w:rFonts w:ascii="Times New Roman" w:hAnsi="Times New Roman"/>
          <w:b/>
          <w:sz w:val="24"/>
          <w:szCs w:val="24"/>
        </w:rPr>
        <w:t>№</w:t>
      </w:r>
      <w:r w:rsidRPr="00625B97">
        <w:rPr>
          <w:rFonts w:ascii="Times New Roman" w:hAnsi="Times New Roman"/>
          <w:b/>
          <w:sz w:val="24"/>
          <w:szCs w:val="24"/>
        </w:rPr>
        <w:t xml:space="preserve"> </w:t>
      </w:r>
      <w:r w:rsidR="00625B97" w:rsidRPr="00625B97">
        <w:rPr>
          <w:rFonts w:ascii="Times New Roman" w:hAnsi="Times New Roman"/>
          <w:b/>
          <w:color w:val="000000"/>
          <w:sz w:val="24"/>
          <w:szCs w:val="24"/>
        </w:rPr>
        <w:t>ИПУ2020/ЗКЭФ-</w:t>
      </w:r>
      <w:r w:rsidR="00177BDA">
        <w:rPr>
          <w:rFonts w:ascii="Times New Roman" w:hAnsi="Times New Roman"/>
          <w:b/>
          <w:color w:val="000000"/>
          <w:sz w:val="24"/>
          <w:szCs w:val="24"/>
        </w:rPr>
        <w:t>1</w:t>
      </w:r>
      <w:r w:rsidR="007223AB">
        <w:rPr>
          <w:rFonts w:ascii="Times New Roman" w:hAnsi="Times New Roman"/>
          <w:b/>
          <w:color w:val="000000"/>
          <w:sz w:val="24"/>
          <w:szCs w:val="24"/>
        </w:rPr>
        <w:t>3</w:t>
      </w:r>
    </w:p>
    <w:p w:rsidR="00625B97" w:rsidRPr="00625B97" w:rsidRDefault="00625B97" w:rsidP="00625B97">
      <w:pPr>
        <w:spacing w:after="0" w:line="240" w:lineRule="auto"/>
        <w:ind w:firstLine="709"/>
        <w:jc w:val="center"/>
        <w:rPr>
          <w:rFonts w:ascii="Times New Roman" w:hAnsi="Times New Roman"/>
          <w:b/>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834"/>
      </w:tblGrid>
      <w:tr w:rsidR="004D7CB8" w:rsidRPr="00491170" w:rsidTr="0072399C">
        <w:trPr>
          <w:jc w:val="center"/>
        </w:trPr>
        <w:tc>
          <w:tcPr>
            <w:tcW w:w="3509"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Объект закупки</w:t>
            </w:r>
          </w:p>
        </w:tc>
        <w:tc>
          <w:tcPr>
            <w:tcW w:w="6834" w:type="dxa"/>
            <w:shd w:val="clear" w:color="auto" w:fill="auto"/>
          </w:tcPr>
          <w:p w:rsidR="004D7CB8" w:rsidRPr="00491170" w:rsidRDefault="00630E9F" w:rsidP="00A77564">
            <w:pPr>
              <w:spacing w:after="0" w:line="240" w:lineRule="auto"/>
              <w:jc w:val="both"/>
              <w:rPr>
                <w:rFonts w:ascii="Times New Roman" w:hAnsi="Times New Roman"/>
                <w:sz w:val="24"/>
                <w:szCs w:val="24"/>
              </w:rPr>
            </w:pPr>
            <w:r>
              <w:rPr>
                <w:rFonts w:ascii="Times New Roman" w:hAnsi="Times New Roman"/>
                <w:sz w:val="24"/>
                <w:szCs w:val="24"/>
              </w:rPr>
              <w:t>Поставка</w:t>
            </w:r>
            <w:r w:rsidRPr="0045649C">
              <w:rPr>
                <w:rFonts w:ascii="Times New Roman" w:hAnsi="Times New Roman"/>
                <w:sz w:val="24"/>
                <w:szCs w:val="24"/>
              </w:rPr>
              <w:t xml:space="preserve"> оборудования для модернизации системы контроля-доступа PERCo-S-20 для нужд ИПУ РАН</w:t>
            </w:r>
          </w:p>
        </w:tc>
      </w:tr>
      <w:tr w:rsidR="004D7CB8" w:rsidRPr="00491170" w:rsidTr="0072399C">
        <w:trPr>
          <w:jc w:val="center"/>
        </w:trPr>
        <w:tc>
          <w:tcPr>
            <w:tcW w:w="3509"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 заказчике</w:t>
            </w:r>
          </w:p>
        </w:tc>
        <w:tc>
          <w:tcPr>
            <w:tcW w:w="6834"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72399C">
        <w:trPr>
          <w:jc w:val="center"/>
        </w:trPr>
        <w:tc>
          <w:tcPr>
            <w:tcW w:w="3509"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Наименование заказчика</w:t>
            </w:r>
          </w:p>
        </w:tc>
        <w:tc>
          <w:tcPr>
            <w:tcW w:w="6834"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(сокращенно ИПУ РАН)</w:t>
            </w:r>
          </w:p>
        </w:tc>
      </w:tr>
      <w:tr w:rsidR="004D7CB8" w:rsidRPr="00491170" w:rsidTr="0072399C">
        <w:trPr>
          <w:jc w:val="center"/>
        </w:trPr>
        <w:tc>
          <w:tcPr>
            <w:tcW w:w="3509"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 xml:space="preserve">Место нахождения </w:t>
            </w:r>
            <w:r w:rsidR="00A37697" w:rsidRPr="00491170">
              <w:rPr>
                <w:rFonts w:ascii="Times New Roman" w:hAnsi="Times New Roman"/>
                <w:sz w:val="24"/>
                <w:szCs w:val="24"/>
              </w:rPr>
              <w:t>заказчика</w:t>
            </w:r>
          </w:p>
        </w:tc>
        <w:tc>
          <w:tcPr>
            <w:tcW w:w="6834"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Россия, город Москва, улица Профсоюзная, дом 65</w:t>
            </w:r>
          </w:p>
        </w:tc>
      </w:tr>
      <w:tr w:rsidR="00A37697" w:rsidRPr="00491170" w:rsidTr="0072399C">
        <w:trPr>
          <w:jc w:val="center"/>
        </w:trPr>
        <w:tc>
          <w:tcPr>
            <w:tcW w:w="3509"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Почтовый адрес заказчика</w:t>
            </w:r>
          </w:p>
        </w:tc>
        <w:tc>
          <w:tcPr>
            <w:tcW w:w="683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ГСП-7, город Москва, улица Профсоюзная, дом 65</w:t>
            </w:r>
          </w:p>
        </w:tc>
      </w:tr>
      <w:tr w:rsidR="004D7CB8" w:rsidRPr="00491170" w:rsidTr="0072399C">
        <w:trPr>
          <w:jc w:val="center"/>
        </w:trPr>
        <w:tc>
          <w:tcPr>
            <w:tcW w:w="3509"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Контактная информация</w:t>
            </w:r>
          </w:p>
        </w:tc>
        <w:tc>
          <w:tcPr>
            <w:tcW w:w="6834" w:type="dxa"/>
            <w:shd w:val="clear" w:color="auto" w:fill="auto"/>
          </w:tcPr>
          <w:p w:rsidR="00A37697" w:rsidRPr="00491170" w:rsidRDefault="007223AB" w:rsidP="00491170">
            <w:pPr>
              <w:spacing w:after="0" w:line="240" w:lineRule="auto"/>
              <w:rPr>
                <w:rFonts w:ascii="Times New Roman" w:hAnsi="Times New Roman"/>
                <w:sz w:val="24"/>
                <w:szCs w:val="24"/>
              </w:rPr>
            </w:pPr>
            <w:r>
              <w:rPr>
                <w:rFonts w:ascii="Times New Roman" w:hAnsi="Times New Roman"/>
                <w:sz w:val="24"/>
                <w:szCs w:val="24"/>
              </w:rPr>
              <w:t>+7 (495) 330-42-66</w:t>
            </w:r>
          </w:p>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Контактное лицо: </w:t>
            </w:r>
            <w:r w:rsidR="00A37697" w:rsidRPr="00491170">
              <w:rPr>
                <w:rFonts w:ascii="Times New Roman" w:hAnsi="Times New Roman"/>
                <w:sz w:val="24"/>
                <w:szCs w:val="24"/>
              </w:rPr>
              <w:t xml:space="preserve">Тимохин Дмитрий Александрович </w:t>
            </w:r>
          </w:p>
        </w:tc>
      </w:tr>
      <w:tr w:rsidR="00A37697" w:rsidRPr="00491170" w:rsidTr="0072399C">
        <w:trPr>
          <w:jc w:val="center"/>
        </w:trPr>
        <w:tc>
          <w:tcPr>
            <w:tcW w:w="3509"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Адрес электронной почты</w:t>
            </w:r>
          </w:p>
        </w:tc>
        <w:tc>
          <w:tcPr>
            <w:tcW w:w="683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kontrakt@ipu.ru</w:t>
            </w:r>
          </w:p>
        </w:tc>
      </w:tr>
      <w:tr w:rsidR="004D7CB8" w:rsidRPr="00491170" w:rsidTr="0072399C">
        <w:trPr>
          <w:jc w:val="center"/>
        </w:trPr>
        <w:tc>
          <w:tcPr>
            <w:tcW w:w="3509"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Информация о контрактной службе, контрактном управляющем, об ответственных за заключение контракта</w:t>
            </w:r>
          </w:p>
        </w:tc>
        <w:tc>
          <w:tcPr>
            <w:tcW w:w="683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Руководитель контрактного отдела: Тимохин Дмитрий Александрович</w:t>
            </w:r>
          </w:p>
          <w:p w:rsidR="00A37697" w:rsidRPr="00491170" w:rsidRDefault="00FF4D54" w:rsidP="00491170">
            <w:pPr>
              <w:spacing w:after="0" w:line="240" w:lineRule="auto"/>
              <w:rPr>
                <w:rFonts w:ascii="Times New Roman" w:hAnsi="Times New Roman"/>
                <w:sz w:val="24"/>
                <w:szCs w:val="24"/>
              </w:rPr>
            </w:pPr>
            <w:r>
              <w:rPr>
                <w:rFonts w:ascii="Times New Roman" w:hAnsi="Times New Roman"/>
                <w:sz w:val="24"/>
                <w:szCs w:val="24"/>
              </w:rPr>
              <w:t>Контактный телефон: 8 (495) 330-42-66</w:t>
            </w:r>
          </w:p>
          <w:p w:rsidR="004D7CB8" w:rsidRPr="00491170" w:rsidRDefault="004D7CB8" w:rsidP="00491170">
            <w:pPr>
              <w:spacing w:after="0" w:line="240" w:lineRule="auto"/>
              <w:rPr>
                <w:rFonts w:ascii="Times New Roman" w:hAnsi="Times New Roman"/>
                <w:sz w:val="24"/>
                <w:szCs w:val="24"/>
                <w:lang w:val="en-US"/>
              </w:rPr>
            </w:pPr>
          </w:p>
        </w:tc>
      </w:tr>
      <w:tr w:rsidR="004D7CB8" w:rsidRPr="00491170" w:rsidTr="0072399C">
        <w:trPr>
          <w:jc w:val="center"/>
        </w:trPr>
        <w:tc>
          <w:tcPr>
            <w:tcW w:w="3509"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Способ определения поставщика (подрядчика, исполнителя)</w:t>
            </w:r>
          </w:p>
        </w:tc>
        <w:tc>
          <w:tcPr>
            <w:tcW w:w="683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Запрос котировок</w:t>
            </w:r>
            <w:r w:rsidR="00A11125" w:rsidRPr="00491170">
              <w:rPr>
                <w:rFonts w:ascii="Times New Roman" w:hAnsi="Times New Roman"/>
                <w:sz w:val="24"/>
                <w:szCs w:val="24"/>
              </w:rPr>
              <w:t xml:space="preserve"> в электронной форме</w:t>
            </w:r>
          </w:p>
        </w:tc>
      </w:tr>
      <w:tr w:rsidR="004D7CB8" w:rsidRPr="00491170" w:rsidTr="0072399C">
        <w:trPr>
          <w:jc w:val="center"/>
        </w:trPr>
        <w:tc>
          <w:tcPr>
            <w:tcW w:w="3509"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Валюта</w:t>
            </w:r>
          </w:p>
        </w:tc>
        <w:tc>
          <w:tcPr>
            <w:tcW w:w="683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Российский рубль</w:t>
            </w:r>
          </w:p>
        </w:tc>
      </w:tr>
      <w:tr w:rsidR="004D7CB8" w:rsidRPr="00491170" w:rsidTr="0072399C">
        <w:trPr>
          <w:jc w:val="center"/>
        </w:trPr>
        <w:tc>
          <w:tcPr>
            <w:tcW w:w="3509"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Источник финансирования</w:t>
            </w:r>
          </w:p>
        </w:tc>
        <w:tc>
          <w:tcPr>
            <w:tcW w:w="6834" w:type="dxa"/>
            <w:shd w:val="clear" w:color="auto" w:fill="auto"/>
          </w:tcPr>
          <w:p w:rsidR="004D7CB8" w:rsidRPr="00491170" w:rsidRDefault="000F5127" w:rsidP="00491170">
            <w:pPr>
              <w:spacing w:after="0" w:line="240" w:lineRule="auto"/>
              <w:rPr>
                <w:rFonts w:ascii="Times New Roman" w:hAnsi="Times New Roman"/>
                <w:sz w:val="24"/>
                <w:szCs w:val="24"/>
              </w:rPr>
            </w:pPr>
            <w:r w:rsidRPr="00B5571A">
              <w:rPr>
                <w:rFonts w:ascii="Times New Roman" w:hAnsi="Times New Roman"/>
                <w:sz w:val="24"/>
                <w:szCs w:val="24"/>
              </w:rPr>
              <w:t>Субсидия из фед</w:t>
            </w:r>
            <w:r w:rsidR="00D63551">
              <w:rPr>
                <w:rFonts w:ascii="Times New Roman" w:hAnsi="Times New Roman"/>
                <w:sz w:val="24"/>
                <w:szCs w:val="24"/>
              </w:rPr>
              <w:t xml:space="preserve">ерального бюджета на финансовое </w:t>
            </w:r>
            <w:r w:rsidRPr="00B5571A">
              <w:rPr>
                <w:rFonts w:ascii="Times New Roman" w:hAnsi="Times New Roman"/>
                <w:sz w:val="24"/>
                <w:szCs w:val="24"/>
              </w:rPr>
              <w:t>обеспечение выполне</w:t>
            </w:r>
            <w:r w:rsidR="00D63551">
              <w:rPr>
                <w:rFonts w:ascii="Times New Roman" w:hAnsi="Times New Roman"/>
                <w:sz w:val="24"/>
                <w:szCs w:val="24"/>
              </w:rPr>
              <w:t xml:space="preserve">ния государственного задания на </w:t>
            </w:r>
            <w:r w:rsidRPr="00B5571A">
              <w:rPr>
                <w:rFonts w:ascii="Times New Roman" w:hAnsi="Times New Roman"/>
                <w:sz w:val="24"/>
                <w:szCs w:val="24"/>
              </w:rPr>
              <w:t>оказание государственных услуг (выполнение работ), год бюджета – 2020</w:t>
            </w:r>
          </w:p>
        </w:tc>
      </w:tr>
      <w:tr w:rsidR="004D7CB8" w:rsidRPr="00491170" w:rsidTr="0072399C">
        <w:trPr>
          <w:jc w:val="center"/>
        </w:trPr>
        <w:tc>
          <w:tcPr>
            <w:tcW w:w="3509"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об объекте закупки</w:t>
            </w:r>
          </w:p>
        </w:tc>
        <w:tc>
          <w:tcPr>
            <w:tcW w:w="6834"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72399C">
        <w:trPr>
          <w:jc w:val="center"/>
        </w:trPr>
        <w:tc>
          <w:tcPr>
            <w:tcW w:w="3509"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Наименование</w:t>
            </w:r>
          </w:p>
        </w:tc>
        <w:tc>
          <w:tcPr>
            <w:tcW w:w="6834" w:type="dxa"/>
            <w:shd w:val="clear" w:color="auto" w:fill="auto"/>
          </w:tcPr>
          <w:p w:rsidR="004D7CB8" w:rsidRPr="00491170" w:rsidRDefault="00206075" w:rsidP="00190BAB">
            <w:pPr>
              <w:spacing w:after="0" w:line="240" w:lineRule="auto"/>
              <w:jc w:val="both"/>
              <w:rPr>
                <w:rFonts w:ascii="Times New Roman" w:hAnsi="Times New Roman"/>
                <w:sz w:val="24"/>
                <w:szCs w:val="24"/>
              </w:rPr>
            </w:pPr>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p>
        </w:tc>
      </w:tr>
      <w:tr w:rsidR="004D7CB8" w:rsidRPr="00491170" w:rsidTr="0072399C">
        <w:trPr>
          <w:jc w:val="center"/>
        </w:trPr>
        <w:tc>
          <w:tcPr>
            <w:tcW w:w="3509"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Код позиции </w:t>
            </w:r>
            <w:r w:rsidR="00387B46" w:rsidRPr="00491170">
              <w:rPr>
                <w:rFonts w:ascii="Times New Roman" w:hAnsi="Times New Roman"/>
                <w:sz w:val="24"/>
                <w:szCs w:val="24"/>
              </w:rPr>
              <w:t>ОКПД 2 (КТРУ)</w:t>
            </w:r>
          </w:p>
        </w:tc>
        <w:tc>
          <w:tcPr>
            <w:tcW w:w="6834" w:type="dxa"/>
            <w:shd w:val="clear" w:color="auto" w:fill="auto"/>
          </w:tcPr>
          <w:p w:rsidR="0072399C" w:rsidRPr="00E1306D" w:rsidRDefault="0072399C" w:rsidP="0072399C">
            <w:pPr>
              <w:autoSpaceDE w:val="0"/>
              <w:autoSpaceDN w:val="0"/>
              <w:adjustRightInd w:val="0"/>
              <w:spacing w:after="0" w:line="240" w:lineRule="auto"/>
              <w:jc w:val="both"/>
              <w:rPr>
                <w:rFonts w:ascii="Times New Roman" w:hAnsi="Times New Roman"/>
                <w:sz w:val="24"/>
                <w:szCs w:val="24"/>
              </w:rPr>
            </w:pPr>
            <w:r w:rsidRPr="0072399C">
              <w:rPr>
                <w:rFonts w:ascii="Times New Roman" w:hAnsi="Times New Roman" w:hint="eastAsia"/>
                <w:sz w:val="24"/>
                <w:szCs w:val="24"/>
              </w:rPr>
              <w:t>27.33.13.161 - Коммутаторы элементные, командоаппараты, контроллеры, переключатели барабанные, пускатели ручные, выключатели разные</w:t>
            </w:r>
            <w:r w:rsidR="00E1306D">
              <w:rPr>
                <w:rFonts w:ascii="Times New Roman" w:hAnsi="Times New Roman"/>
                <w:sz w:val="24"/>
                <w:szCs w:val="24"/>
              </w:rPr>
              <w:t xml:space="preserve">; </w:t>
            </w:r>
            <w:r w:rsidRPr="0072399C">
              <w:rPr>
                <w:rFonts w:ascii="Times New Roman" w:hAnsi="Times New Roman"/>
                <w:bCs/>
                <w:i/>
                <w:sz w:val="24"/>
                <w:szCs w:val="24"/>
              </w:rPr>
              <w:t xml:space="preserve">КТРУ </w:t>
            </w:r>
            <w:r w:rsidRPr="0072399C">
              <w:rPr>
                <w:rFonts w:ascii="Times New Roman" w:hAnsi="Times New Roman" w:hint="eastAsia"/>
                <w:bCs/>
                <w:i/>
                <w:sz w:val="24"/>
                <w:szCs w:val="24"/>
              </w:rPr>
              <w:t>отсутствует</w:t>
            </w:r>
            <w:r w:rsidR="00E1306D">
              <w:rPr>
                <w:rFonts w:ascii="Times New Roman" w:hAnsi="Times New Roman"/>
                <w:bCs/>
                <w:i/>
                <w:sz w:val="24"/>
                <w:szCs w:val="24"/>
              </w:rPr>
              <w:t>.</w:t>
            </w:r>
          </w:p>
          <w:p w:rsidR="004D7CB8" w:rsidRDefault="0072399C" w:rsidP="00177BDA">
            <w:pPr>
              <w:autoSpaceDE w:val="0"/>
              <w:autoSpaceDN w:val="0"/>
              <w:adjustRightInd w:val="0"/>
              <w:spacing w:after="0" w:line="240" w:lineRule="auto"/>
              <w:jc w:val="both"/>
              <w:rPr>
                <w:rFonts w:ascii="Times New Roman" w:hAnsi="Times New Roman"/>
                <w:bCs/>
                <w:i/>
                <w:sz w:val="24"/>
                <w:szCs w:val="24"/>
              </w:rPr>
            </w:pPr>
            <w:r w:rsidRPr="0072399C">
              <w:rPr>
                <w:rFonts w:ascii="Times New Roman" w:hAnsi="Times New Roman" w:hint="eastAsia"/>
                <w:sz w:val="24"/>
                <w:szCs w:val="24"/>
              </w:rPr>
              <w:t>27.33.13.163 - Муфты электромагнитные, электромагниты, отводки электромагнитные, катушки ОДА, блоки, замки, ключи электромагнитные</w:t>
            </w:r>
            <w:r w:rsidR="00E1306D">
              <w:rPr>
                <w:rFonts w:ascii="Times New Roman" w:hAnsi="Times New Roman"/>
                <w:sz w:val="24"/>
                <w:szCs w:val="24"/>
              </w:rPr>
              <w:t xml:space="preserve">; </w:t>
            </w:r>
            <w:r w:rsidRPr="0072399C">
              <w:rPr>
                <w:rFonts w:ascii="Times New Roman" w:hAnsi="Times New Roman"/>
                <w:bCs/>
                <w:i/>
                <w:sz w:val="24"/>
                <w:szCs w:val="24"/>
              </w:rPr>
              <w:t xml:space="preserve">КТРУ </w:t>
            </w:r>
            <w:r w:rsidRPr="0072399C">
              <w:rPr>
                <w:rFonts w:ascii="Times New Roman" w:hAnsi="Times New Roman" w:hint="eastAsia"/>
                <w:bCs/>
                <w:i/>
                <w:sz w:val="24"/>
                <w:szCs w:val="24"/>
              </w:rPr>
              <w:t>отсутствует</w:t>
            </w:r>
            <w:r w:rsidR="00E1306D">
              <w:rPr>
                <w:rFonts w:ascii="Times New Roman" w:hAnsi="Times New Roman"/>
                <w:bCs/>
                <w:i/>
                <w:sz w:val="24"/>
                <w:szCs w:val="24"/>
              </w:rPr>
              <w:t>.</w:t>
            </w:r>
          </w:p>
          <w:p w:rsidR="00E77872" w:rsidRPr="00E77872" w:rsidRDefault="00E77872" w:rsidP="00177BDA">
            <w:pPr>
              <w:autoSpaceDE w:val="0"/>
              <w:autoSpaceDN w:val="0"/>
              <w:adjustRightInd w:val="0"/>
              <w:spacing w:after="0" w:line="240" w:lineRule="auto"/>
              <w:jc w:val="both"/>
              <w:rPr>
                <w:rFonts w:ascii="Times New Roman" w:hAnsi="Times New Roman"/>
                <w:bCs/>
                <w:i/>
                <w:sz w:val="24"/>
                <w:szCs w:val="24"/>
              </w:rPr>
            </w:pPr>
            <w:r>
              <w:rPr>
                <w:rFonts w:ascii="Times New Roman" w:hAnsi="Times New Roman" w:hint="eastAsia"/>
                <w:sz w:val="24"/>
                <w:szCs w:val="24"/>
              </w:rPr>
              <w:t>27.33.13.130</w:t>
            </w:r>
            <w:r>
              <w:rPr>
                <w:rFonts w:ascii="Times New Roman" w:hAnsi="Times New Roman"/>
                <w:sz w:val="24"/>
                <w:szCs w:val="24"/>
              </w:rPr>
              <w:t xml:space="preserve"> - </w:t>
            </w:r>
            <w:r w:rsidRPr="00E77872">
              <w:rPr>
                <w:rFonts w:ascii="Times New Roman" w:eastAsia="Arial Unicode MS" w:hAnsi="Times New Roman"/>
                <w:sz w:val="24"/>
                <w:szCs w:val="24"/>
              </w:rPr>
              <w:t>Арматура кабельная</w:t>
            </w:r>
            <w:r>
              <w:rPr>
                <w:rFonts w:ascii="Times New Roman" w:eastAsia="Arial Unicode MS" w:hAnsi="Times New Roman"/>
                <w:sz w:val="24"/>
                <w:szCs w:val="24"/>
              </w:rPr>
              <w:t>;</w:t>
            </w:r>
            <w:r w:rsidRPr="0072399C">
              <w:rPr>
                <w:rFonts w:ascii="Times New Roman" w:hAnsi="Times New Roman"/>
                <w:bCs/>
                <w:i/>
                <w:sz w:val="24"/>
                <w:szCs w:val="24"/>
              </w:rPr>
              <w:t xml:space="preserve"> КТРУ </w:t>
            </w:r>
            <w:r w:rsidRPr="0072399C">
              <w:rPr>
                <w:rFonts w:ascii="Times New Roman" w:hAnsi="Times New Roman" w:hint="eastAsia"/>
                <w:bCs/>
                <w:i/>
                <w:sz w:val="24"/>
                <w:szCs w:val="24"/>
              </w:rPr>
              <w:t>отсутствует</w:t>
            </w:r>
            <w:r>
              <w:rPr>
                <w:rFonts w:ascii="Times New Roman" w:hAnsi="Times New Roman"/>
                <w:bCs/>
                <w:i/>
                <w:sz w:val="24"/>
                <w:szCs w:val="24"/>
              </w:rPr>
              <w:t>.</w:t>
            </w:r>
          </w:p>
        </w:tc>
      </w:tr>
      <w:tr w:rsidR="004D7CB8" w:rsidRPr="00491170" w:rsidTr="0072399C">
        <w:trPr>
          <w:jc w:val="center"/>
        </w:trPr>
        <w:tc>
          <w:tcPr>
            <w:tcW w:w="3509"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Единица измерения</w:t>
            </w:r>
          </w:p>
        </w:tc>
        <w:tc>
          <w:tcPr>
            <w:tcW w:w="6834" w:type="dxa"/>
            <w:shd w:val="clear" w:color="auto" w:fill="auto"/>
          </w:tcPr>
          <w:p w:rsidR="004D7CB8" w:rsidRPr="00491170" w:rsidRDefault="00E1306D" w:rsidP="00C905CB">
            <w:pPr>
              <w:spacing w:after="0" w:line="240" w:lineRule="auto"/>
              <w:rPr>
                <w:rFonts w:ascii="Times New Roman" w:hAnsi="Times New Roman"/>
                <w:sz w:val="24"/>
                <w:szCs w:val="24"/>
              </w:rPr>
            </w:pPr>
            <w:r>
              <w:rPr>
                <w:rFonts w:ascii="Times New Roman" w:hAnsi="Times New Roman"/>
                <w:sz w:val="24"/>
                <w:szCs w:val="24"/>
              </w:rPr>
              <w:t>Ш</w:t>
            </w:r>
            <w:r w:rsidR="00855DAA">
              <w:rPr>
                <w:rFonts w:ascii="Times New Roman" w:hAnsi="Times New Roman"/>
                <w:sz w:val="24"/>
                <w:szCs w:val="24"/>
              </w:rPr>
              <w:t>тука</w:t>
            </w:r>
          </w:p>
        </w:tc>
      </w:tr>
      <w:tr w:rsidR="004D7CB8" w:rsidRPr="00491170" w:rsidTr="0072399C">
        <w:trPr>
          <w:jc w:val="center"/>
        </w:trPr>
        <w:tc>
          <w:tcPr>
            <w:tcW w:w="3509"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Количество</w:t>
            </w:r>
          </w:p>
        </w:tc>
        <w:tc>
          <w:tcPr>
            <w:tcW w:w="6834" w:type="dxa"/>
            <w:shd w:val="clear" w:color="auto" w:fill="auto"/>
          </w:tcPr>
          <w:p w:rsidR="004D7CB8" w:rsidRPr="00491170" w:rsidRDefault="00206075" w:rsidP="00C905CB">
            <w:pPr>
              <w:spacing w:after="0" w:line="240" w:lineRule="auto"/>
              <w:rPr>
                <w:rFonts w:ascii="Times New Roman" w:hAnsi="Times New Roman"/>
                <w:sz w:val="24"/>
                <w:szCs w:val="24"/>
              </w:rPr>
            </w:pPr>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r w:rsidR="00855DAA">
              <w:rPr>
                <w:rFonts w:ascii="Times New Roman" w:hAnsi="Times New Roman"/>
                <w:sz w:val="24"/>
                <w:szCs w:val="24"/>
              </w:rPr>
              <w:t>.</w:t>
            </w:r>
          </w:p>
        </w:tc>
      </w:tr>
      <w:tr w:rsidR="004D7CB8" w:rsidRPr="00491170" w:rsidTr="0072399C">
        <w:trPr>
          <w:jc w:val="center"/>
        </w:trPr>
        <w:tc>
          <w:tcPr>
            <w:tcW w:w="3509" w:type="dxa"/>
            <w:shd w:val="clear" w:color="auto" w:fill="auto"/>
          </w:tcPr>
          <w:p w:rsidR="004D7CB8" w:rsidRPr="00FC6B39" w:rsidRDefault="004D7CB8" w:rsidP="00491170">
            <w:pPr>
              <w:spacing w:after="0" w:line="240" w:lineRule="auto"/>
              <w:rPr>
                <w:rFonts w:ascii="Times New Roman" w:hAnsi="Times New Roman"/>
                <w:sz w:val="24"/>
                <w:szCs w:val="24"/>
              </w:rPr>
            </w:pPr>
            <w:r w:rsidRPr="001840F2">
              <w:rPr>
                <w:rFonts w:ascii="Times New Roman" w:hAnsi="Times New Roman"/>
                <w:sz w:val="24"/>
                <w:szCs w:val="24"/>
              </w:rPr>
              <w:t>Идентификационный код закупки (ИКЗ)</w:t>
            </w:r>
          </w:p>
        </w:tc>
        <w:tc>
          <w:tcPr>
            <w:tcW w:w="6834" w:type="dxa"/>
            <w:shd w:val="clear" w:color="auto" w:fill="auto"/>
          </w:tcPr>
          <w:p w:rsidR="004D7CB8" w:rsidRPr="00AB0B4C" w:rsidRDefault="00DE614B" w:rsidP="00491170">
            <w:pPr>
              <w:spacing w:after="0" w:line="240" w:lineRule="auto"/>
              <w:rPr>
                <w:rFonts w:ascii="Times New Roman" w:hAnsi="Times New Roman"/>
                <w:sz w:val="24"/>
                <w:szCs w:val="24"/>
                <w:highlight w:val="yellow"/>
              </w:rPr>
            </w:pPr>
            <w:r w:rsidRPr="0045649C">
              <w:rPr>
                <w:rFonts w:ascii="Times New Roman" w:hAnsi="Times New Roman"/>
                <w:sz w:val="24"/>
                <w:szCs w:val="24"/>
              </w:rPr>
              <w:t>2017728013512772801001</w:t>
            </w:r>
            <w:r>
              <w:rPr>
                <w:rFonts w:ascii="Times New Roman" w:hAnsi="Times New Roman"/>
                <w:sz w:val="24"/>
                <w:szCs w:val="24"/>
              </w:rPr>
              <w:t xml:space="preserve"> </w:t>
            </w:r>
            <w:r w:rsidRPr="0045649C">
              <w:rPr>
                <w:rFonts w:ascii="Times New Roman" w:hAnsi="Times New Roman"/>
                <w:sz w:val="24"/>
                <w:szCs w:val="24"/>
              </w:rPr>
              <w:t>0067</w:t>
            </w:r>
            <w:r w:rsidR="0003725B">
              <w:rPr>
                <w:rFonts w:ascii="Times New Roman" w:hAnsi="Times New Roman"/>
                <w:sz w:val="24"/>
                <w:szCs w:val="24"/>
              </w:rPr>
              <w:t xml:space="preserve"> 001</w:t>
            </w:r>
            <w:r>
              <w:rPr>
                <w:rFonts w:ascii="Times New Roman" w:hAnsi="Times New Roman"/>
                <w:sz w:val="24"/>
                <w:szCs w:val="24"/>
              </w:rPr>
              <w:t xml:space="preserve"> </w:t>
            </w:r>
            <w:r w:rsidRPr="0045649C">
              <w:rPr>
                <w:rFonts w:ascii="Times New Roman" w:hAnsi="Times New Roman"/>
                <w:sz w:val="24"/>
                <w:szCs w:val="24"/>
              </w:rPr>
              <w:t>2733</w:t>
            </w:r>
            <w:r>
              <w:rPr>
                <w:rFonts w:ascii="Times New Roman" w:hAnsi="Times New Roman"/>
                <w:sz w:val="24"/>
                <w:szCs w:val="24"/>
              </w:rPr>
              <w:t xml:space="preserve"> </w:t>
            </w:r>
            <w:r w:rsidRPr="0045649C">
              <w:rPr>
                <w:rFonts w:ascii="Times New Roman" w:hAnsi="Times New Roman"/>
                <w:sz w:val="24"/>
                <w:szCs w:val="24"/>
              </w:rPr>
              <w:t>244</w:t>
            </w:r>
          </w:p>
        </w:tc>
      </w:tr>
      <w:tr w:rsidR="004D7CB8" w:rsidRPr="00491170" w:rsidTr="0072399C">
        <w:trPr>
          <w:jc w:val="center"/>
        </w:trPr>
        <w:tc>
          <w:tcPr>
            <w:tcW w:w="3509"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 процедуре закупки</w:t>
            </w:r>
          </w:p>
        </w:tc>
        <w:tc>
          <w:tcPr>
            <w:tcW w:w="6834"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72399C">
        <w:trPr>
          <w:jc w:val="center"/>
        </w:trPr>
        <w:tc>
          <w:tcPr>
            <w:tcW w:w="3509"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Дата и </w:t>
            </w:r>
            <w:r w:rsidR="00A11125" w:rsidRPr="00491170">
              <w:rPr>
                <w:rFonts w:ascii="Times New Roman" w:hAnsi="Times New Roman"/>
                <w:sz w:val="24"/>
                <w:szCs w:val="24"/>
              </w:rPr>
              <w:t>время начала подачи</w:t>
            </w:r>
            <w:r w:rsidRPr="00491170">
              <w:rPr>
                <w:rFonts w:ascii="Times New Roman" w:hAnsi="Times New Roman"/>
                <w:sz w:val="24"/>
                <w:szCs w:val="24"/>
              </w:rPr>
              <w:t xml:space="preserve"> заявок</w:t>
            </w:r>
            <w:r w:rsidR="00A11125" w:rsidRPr="00491170">
              <w:rPr>
                <w:rFonts w:ascii="Times New Roman" w:hAnsi="Times New Roman"/>
                <w:sz w:val="24"/>
                <w:szCs w:val="24"/>
              </w:rPr>
              <w:t xml:space="preserve"> на участие в запросе </w:t>
            </w:r>
            <w:r w:rsidR="00A11125" w:rsidRPr="00491170">
              <w:rPr>
                <w:rFonts w:ascii="Times New Roman" w:hAnsi="Times New Roman"/>
                <w:sz w:val="24"/>
                <w:szCs w:val="24"/>
              </w:rPr>
              <w:lastRenderedPageBreak/>
              <w:t>котировок в электронной форме</w:t>
            </w:r>
          </w:p>
        </w:tc>
        <w:tc>
          <w:tcPr>
            <w:tcW w:w="6834" w:type="dxa"/>
            <w:shd w:val="clear" w:color="auto" w:fill="auto"/>
          </w:tcPr>
          <w:p w:rsidR="004D7CB8" w:rsidRPr="00491170" w:rsidRDefault="00A11125" w:rsidP="00491170">
            <w:pPr>
              <w:spacing w:after="0" w:line="240" w:lineRule="auto"/>
              <w:jc w:val="both"/>
              <w:rPr>
                <w:rFonts w:ascii="Times New Roman" w:hAnsi="Times New Roman"/>
                <w:sz w:val="24"/>
                <w:szCs w:val="24"/>
              </w:rPr>
            </w:pPr>
            <w:r w:rsidRPr="00491170">
              <w:rPr>
                <w:rFonts w:ascii="Times New Roman" w:hAnsi="Times New Roman"/>
                <w:sz w:val="24"/>
                <w:szCs w:val="24"/>
              </w:rPr>
              <w:lastRenderedPageBreak/>
              <w:t xml:space="preserve">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в </w:t>
            </w:r>
            <w:r w:rsidRPr="00491170">
              <w:rPr>
                <w:rFonts w:ascii="Times New Roman" w:hAnsi="Times New Roman"/>
                <w:sz w:val="24"/>
                <w:szCs w:val="24"/>
              </w:rPr>
              <w:lastRenderedPageBreak/>
              <w:t>извещении даты и времени окончания срока подачи заявок на участие в таком запросе</w:t>
            </w:r>
          </w:p>
        </w:tc>
      </w:tr>
      <w:tr w:rsidR="004D7CB8" w:rsidRPr="00491170" w:rsidTr="0072399C">
        <w:trPr>
          <w:jc w:val="center"/>
        </w:trPr>
        <w:tc>
          <w:tcPr>
            <w:tcW w:w="3509" w:type="dxa"/>
            <w:shd w:val="clear" w:color="auto" w:fill="auto"/>
          </w:tcPr>
          <w:p w:rsidR="004D7CB8" w:rsidRPr="00D41414" w:rsidRDefault="004D7CB8" w:rsidP="00491170">
            <w:pPr>
              <w:spacing w:after="0" w:line="240" w:lineRule="auto"/>
              <w:rPr>
                <w:rFonts w:ascii="Times New Roman" w:hAnsi="Times New Roman"/>
                <w:sz w:val="24"/>
                <w:szCs w:val="24"/>
                <w:highlight w:val="yellow"/>
              </w:rPr>
            </w:pPr>
            <w:r w:rsidRPr="001840F2">
              <w:rPr>
                <w:rFonts w:ascii="Times New Roman" w:hAnsi="Times New Roman"/>
                <w:sz w:val="24"/>
                <w:szCs w:val="24"/>
              </w:rPr>
              <w:lastRenderedPageBreak/>
              <w:t>Дата и время окончания подачи заявок</w:t>
            </w:r>
            <w:r w:rsidR="00A11125" w:rsidRPr="001840F2">
              <w:rPr>
                <w:rFonts w:ascii="Times New Roman" w:hAnsi="Times New Roman"/>
                <w:sz w:val="24"/>
                <w:szCs w:val="24"/>
              </w:rPr>
              <w:t xml:space="preserve"> на участие в запросе котировок в электронной форме</w:t>
            </w:r>
          </w:p>
        </w:tc>
        <w:tc>
          <w:tcPr>
            <w:tcW w:w="6834" w:type="dxa"/>
            <w:shd w:val="clear" w:color="auto" w:fill="auto"/>
          </w:tcPr>
          <w:p w:rsidR="004D7CB8" w:rsidRPr="00177BDA" w:rsidRDefault="00976D4E" w:rsidP="0003725B">
            <w:pPr>
              <w:spacing w:after="0" w:line="240" w:lineRule="auto"/>
              <w:rPr>
                <w:rFonts w:ascii="Times New Roman" w:hAnsi="Times New Roman"/>
                <w:color w:val="FF0000"/>
                <w:sz w:val="24"/>
                <w:szCs w:val="24"/>
              </w:rPr>
            </w:pPr>
            <w:r>
              <w:rPr>
                <w:rFonts w:ascii="Times New Roman" w:hAnsi="Times New Roman"/>
                <w:color w:val="FF0000"/>
                <w:sz w:val="24"/>
                <w:szCs w:val="24"/>
              </w:rPr>
              <w:t>«09</w:t>
            </w:r>
            <w:r w:rsidR="00177BDA" w:rsidRPr="00177BDA">
              <w:rPr>
                <w:rFonts w:ascii="Times New Roman" w:hAnsi="Times New Roman"/>
                <w:color w:val="FF0000"/>
                <w:sz w:val="24"/>
                <w:szCs w:val="24"/>
              </w:rPr>
              <w:t xml:space="preserve">» </w:t>
            </w:r>
            <w:r w:rsidR="0003725B">
              <w:rPr>
                <w:rFonts w:ascii="Times New Roman" w:hAnsi="Times New Roman"/>
                <w:color w:val="FF0000"/>
                <w:sz w:val="24"/>
                <w:szCs w:val="24"/>
              </w:rPr>
              <w:t>декабря</w:t>
            </w:r>
            <w:r w:rsidR="00690EA8">
              <w:rPr>
                <w:rFonts w:ascii="Times New Roman" w:hAnsi="Times New Roman"/>
                <w:color w:val="FF0000"/>
                <w:sz w:val="24"/>
                <w:szCs w:val="24"/>
              </w:rPr>
              <w:t xml:space="preserve"> </w:t>
            </w:r>
            <w:r w:rsidR="001840F2" w:rsidRPr="00177BDA">
              <w:rPr>
                <w:rFonts w:ascii="Times New Roman" w:hAnsi="Times New Roman"/>
                <w:color w:val="FF0000"/>
                <w:sz w:val="24"/>
                <w:szCs w:val="24"/>
              </w:rPr>
              <w:t xml:space="preserve">2020 </w:t>
            </w:r>
            <w:r w:rsidR="00FC6B39" w:rsidRPr="00177BDA">
              <w:rPr>
                <w:rFonts w:ascii="Times New Roman" w:hAnsi="Times New Roman"/>
                <w:color w:val="FF0000"/>
                <w:sz w:val="24"/>
                <w:szCs w:val="24"/>
              </w:rPr>
              <w:t>23</w:t>
            </w:r>
            <w:r w:rsidR="004D7CB8" w:rsidRPr="00177BDA">
              <w:rPr>
                <w:rFonts w:ascii="Times New Roman" w:hAnsi="Times New Roman"/>
                <w:color w:val="FF0000"/>
                <w:sz w:val="24"/>
                <w:szCs w:val="24"/>
              </w:rPr>
              <w:t>:</w:t>
            </w:r>
            <w:r w:rsidR="00FC6B39" w:rsidRPr="00177BDA">
              <w:rPr>
                <w:rFonts w:ascii="Times New Roman" w:hAnsi="Times New Roman"/>
                <w:color w:val="FF0000"/>
                <w:sz w:val="24"/>
                <w:szCs w:val="24"/>
              </w:rPr>
              <w:t>59</w:t>
            </w:r>
            <w:r w:rsidR="004D7CB8" w:rsidRPr="00177BDA">
              <w:rPr>
                <w:rFonts w:ascii="Times New Roman" w:hAnsi="Times New Roman"/>
                <w:color w:val="FF0000"/>
                <w:sz w:val="24"/>
                <w:szCs w:val="24"/>
              </w:rPr>
              <w:t xml:space="preserve"> (время московское)</w:t>
            </w:r>
          </w:p>
        </w:tc>
      </w:tr>
      <w:tr w:rsidR="0026386B" w:rsidRPr="00491170" w:rsidTr="0072399C">
        <w:trPr>
          <w:jc w:val="center"/>
        </w:trPr>
        <w:tc>
          <w:tcPr>
            <w:tcW w:w="3509" w:type="dxa"/>
            <w:shd w:val="clear" w:color="auto" w:fill="auto"/>
          </w:tcPr>
          <w:p w:rsidR="0026386B" w:rsidRPr="00491170" w:rsidRDefault="0026386B" w:rsidP="00491170">
            <w:pPr>
              <w:spacing w:after="0" w:line="240" w:lineRule="auto"/>
              <w:rPr>
                <w:rFonts w:ascii="Times New Roman" w:hAnsi="Times New Roman"/>
                <w:sz w:val="24"/>
                <w:szCs w:val="24"/>
              </w:rPr>
            </w:pPr>
            <w:r w:rsidRPr="00491170">
              <w:rPr>
                <w:rFonts w:ascii="Times New Roman" w:hAnsi="Times New Roman"/>
                <w:sz w:val="24"/>
                <w:szCs w:val="24"/>
              </w:rPr>
              <w:t>Место подачи заявок</w:t>
            </w:r>
          </w:p>
        </w:tc>
        <w:tc>
          <w:tcPr>
            <w:tcW w:w="6834" w:type="dxa"/>
            <w:shd w:val="clear" w:color="auto" w:fill="auto"/>
          </w:tcPr>
          <w:p w:rsidR="0026386B" w:rsidRPr="00491170" w:rsidRDefault="0026386B" w:rsidP="00983487">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указанной в настоящем извещении о проведении запроса котировок в электронной форме</w:t>
            </w:r>
          </w:p>
        </w:tc>
      </w:tr>
      <w:tr w:rsidR="00ED677E" w:rsidRPr="00491170" w:rsidTr="0072399C">
        <w:trPr>
          <w:jc w:val="center"/>
        </w:trPr>
        <w:tc>
          <w:tcPr>
            <w:tcW w:w="3509" w:type="dxa"/>
            <w:shd w:val="clear" w:color="auto" w:fill="auto"/>
          </w:tcPr>
          <w:p w:rsidR="00ED677E" w:rsidRPr="00491170" w:rsidRDefault="00F350F4" w:rsidP="008A6DE6">
            <w:pPr>
              <w:spacing w:after="0" w:line="240" w:lineRule="auto"/>
              <w:rPr>
                <w:rFonts w:ascii="Times New Roman" w:hAnsi="Times New Roman"/>
                <w:sz w:val="24"/>
                <w:szCs w:val="24"/>
              </w:rPr>
            </w:pPr>
            <w:r w:rsidRPr="00F350F4">
              <w:rPr>
                <w:rFonts w:ascii="Times New Roman" w:hAnsi="Times New Roman"/>
                <w:sz w:val="24"/>
                <w:szCs w:val="24"/>
              </w:rPr>
              <w:t>Адрес электронной площадки в информационно-коммуникационной сети интернет</w:t>
            </w:r>
          </w:p>
        </w:tc>
        <w:tc>
          <w:tcPr>
            <w:tcW w:w="6834" w:type="dxa"/>
            <w:shd w:val="clear" w:color="auto" w:fill="auto"/>
          </w:tcPr>
          <w:p w:rsidR="00ED677E" w:rsidRPr="00491170" w:rsidRDefault="00ED677E" w:rsidP="008A6DE6">
            <w:pPr>
              <w:spacing w:after="0" w:line="240" w:lineRule="auto"/>
              <w:rPr>
                <w:rFonts w:ascii="Times New Roman" w:hAnsi="Times New Roman"/>
                <w:sz w:val="24"/>
                <w:szCs w:val="24"/>
                <w:lang w:val="en-US"/>
              </w:rPr>
            </w:pPr>
            <w:r w:rsidRPr="00491170">
              <w:rPr>
                <w:rFonts w:ascii="Times New Roman" w:hAnsi="Times New Roman"/>
                <w:sz w:val="24"/>
                <w:szCs w:val="24"/>
                <w:lang w:val="en-US"/>
              </w:rPr>
              <w:t>http://www.rts -tender.ru/</w:t>
            </w:r>
            <w:bookmarkStart w:id="0" w:name="_GoBack"/>
            <w:bookmarkEnd w:id="0"/>
          </w:p>
          <w:p w:rsidR="00ED677E" w:rsidRPr="00491170" w:rsidRDefault="00ED677E" w:rsidP="008A6DE6">
            <w:pPr>
              <w:spacing w:after="0" w:line="240" w:lineRule="auto"/>
              <w:rPr>
                <w:rFonts w:ascii="Times New Roman" w:hAnsi="Times New Roman"/>
                <w:sz w:val="24"/>
                <w:szCs w:val="24"/>
              </w:rPr>
            </w:pPr>
            <w:r w:rsidRPr="00491170">
              <w:rPr>
                <w:rFonts w:ascii="Times New Roman" w:hAnsi="Times New Roman"/>
                <w:sz w:val="24"/>
                <w:szCs w:val="24"/>
              </w:rPr>
              <w:t>ООО «РТС-тендер»</w:t>
            </w:r>
          </w:p>
        </w:tc>
      </w:tr>
      <w:tr w:rsidR="00ED677E" w:rsidRPr="00491170" w:rsidTr="0072399C">
        <w:trPr>
          <w:jc w:val="center"/>
        </w:trPr>
        <w:tc>
          <w:tcPr>
            <w:tcW w:w="3509"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подачи котировочных заявок</w:t>
            </w:r>
          </w:p>
        </w:tc>
        <w:tc>
          <w:tcPr>
            <w:tcW w:w="6834" w:type="dxa"/>
            <w:shd w:val="clear" w:color="auto" w:fill="auto"/>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Подача заявок на участие в запросе котировок в электронной форме осуществляется посредством электронной площадки только лицами, зарегистрированными в ЕИС и аккредитованными на электронной площадке.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b/>
                <w:sz w:val="24"/>
                <w:szCs w:val="24"/>
              </w:rPr>
              <w:t>Заявка состоит из предложений участника запроса котировок в электронной форме о предлагаемых товаре, работе, услуге, а также о цене контракта</w:t>
            </w:r>
            <w:r w:rsidRPr="00491170">
              <w:rPr>
                <w:rFonts w:ascii="Times New Roman" w:hAnsi="Times New Roman"/>
                <w:sz w:val="24"/>
                <w:szCs w:val="24"/>
              </w:rPr>
              <w:t>. Участник направляет ее оператору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только одну заявку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подачи заявки с нарушением требований, предусмотренных частью 6 статьи 24.1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3) получения заявки после даты или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получения заявки от участника такого запроса с нарушением положений части 9 статьи 24.2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5) 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6) наличия в предусмотренном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w:t>
            </w:r>
            <w:r w:rsidRPr="00491170">
              <w:rPr>
                <w:rFonts w:ascii="Times New Roman" w:hAnsi="Times New Roman"/>
                <w:sz w:val="24"/>
                <w:szCs w:val="24"/>
              </w:rPr>
              <w:lastRenderedPageBreak/>
              <w:t>установления заказчиком требования, предусмотренного частью 1.1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части 6 статьи 82.3. Закона № 44-ФЗ,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Одновременно с возвратом заявки на участие в запросе котировок в электронной форме в соответствии с частью 6 статьи 82.3 Закона № 44-ФЗ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Федерального закона № 44-ФЗ, которые были нарушены.</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должна содержать следующие документы и информацию: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690EA8" w:rsidRPr="00EA6F31" w:rsidRDefault="00ED677E" w:rsidP="00690EA8">
            <w:pPr>
              <w:spacing w:after="0" w:line="240" w:lineRule="auto"/>
              <w:jc w:val="both"/>
              <w:rPr>
                <w:rFonts w:ascii="Times New Roman" w:hAnsi="Times New Roman"/>
                <w:sz w:val="24"/>
                <w:szCs w:val="24"/>
              </w:rPr>
            </w:pPr>
            <w:r w:rsidRPr="00491170">
              <w:rPr>
                <w:rFonts w:ascii="Times New Roman" w:hAnsi="Times New Roman"/>
                <w:sz w:val="24"/>
                <w:szCs w:val="24"/>
              </w:rPr>
              <w:t>а) документы, предусмотренные нормативными правовыми актами, принятыми в соответствии со статьей 14 Закона № 44-ФЗ,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7616B" w:rsidRDefault="00690EA8" w:rsidP="00690EA8">
            <w:pPr>
              <w:spacing w:after="0" w:line="240" w:lineRule="auto"/>
              <w:jc w:val="both"/>
              <w:rPr>
                <w:rFonts w:ascii="Times New Roman" w:hAnsi="Times New Roman"/>
                <w:b/>
                <w:i/>
                <w:sz w:val="24"/>
                <w:szCs w:val="24"/>
              </w:rPr>
            </w:pPr>
            <w:r w:rsidRPr="00690EA8">
              <w:rPr>
                <w:rFonts w:ascii="Times New Roman" w:hAnsi="Times New Roman"/>
                <w:b/>
                <w:i/>
                <w:sz w:val="24"/>
                <w:szCs w:val="24"/>
              </w:rPr>
              <w:t xml:space="preserve"> - преимущества предоставляются в соответствии с приказом Минфина РФ от 4 июня 2018 г. № 126н – Декларирование участником закупки в заявке наименования страны происхождения товара.</w:t>
            </w:r>
          </w:p>
          <w:p w:rsidR="00ED677E" w:rsidRPr="00491170" w:rsidRDefault="00ED677E" w:rsidP="00690EA8">
            <w:pPr>
              <w:spacing w:after="0" w:line="240" w:lineRule="auto"/>
              <w:jc w:val="both"/>
              <w:rPr>
                <w:rFonts w:ascii="Times New Roman" w:hAnsi="Times New Roman"/>
                <w:sz w:val="24"/>
                <w:szCs w:val="24"/>
              </w:rPr>
            </w:pPr>
            <w:r w:rsidRPr="00491170">
              <w:rPr>
                <w:rFonts w:ascii="Times New Roman" w:hAnsi="Times New Roman"/>
                <w:sz w:val="24"/>
                <w:szCs w:val="24"/>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(установлены).</w:t>
            </w:r>
          </w:p>
          <w:p w:rsidR="00ED677E" w:rsidRPr="00983487" w:rsidRDefault="00ED677E" w:rsidP="00491170">
            <w:pPr>
              <w:spacing w:after="0" w:line="240" w:lineRule="auto"/>
              <w:jc w:val="both"/>
              <w:rPr>
                <w:rFonts w:ascii="Times New Roman" w:hAnsi="Times New Roman"/>
                <w:b/>
                <w:i/>
                <w:sz w:val="24"/>
                <w:szCs w:val="24"/>
              </w:rPr>
            </w:pPr>
            <w:r w:rsidRPr="00983487">
              <w:rPr>
                <w:rFonts w:ascii="Times New Roman" w:hAnsi="Times New Roman"/>
                <w:b/>
                <w:i/>
                <w:sz w:val="24"/>
                <w:szCs w:val="24"/>
              </w:rPr>
              <w:t>Форма представления конкретных показателей товара приведена в Приложении 3 - Форма Заявки (приложена отдельным файлом)</w:t>
            </w:r>
          </w:p>
          <w:p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w:t>
            </w:r>
            <w:r w:rsidRPr="00491170">
              <w:rPr>
                <w:rFonts w:ascii="Times New Roman" w:hAnsi="Times New Roman"/>
                <w:sz w:val="24"/>
                <w:szCs w:val="24"/>
              </w:rPr>
              <w:lastRenderedPageBreak/>
              <w:t>товарного знака, указанного в извещении о проведении запроса котировок в электронной форме;</w:t>
            </w:r>
          </w:p>
          <w:p w:rsidR="00ED677E" w:rsidRPr="00447A2A" w:rsidRDefault="00ED677E" w:rsidP="00491170">
            <w:pPr>
              <w:spacing w:after="0" w:line="240" w:lineRule="auto"/>
              <w:jc w:val="both"/>
              <w:rPr>
                <w:rFonts w:ascii="Times New Roman" w:hAnsi="Times New Roman"/>
                <w:b/>
                <w:sz w:val="24"/>
                <w:szCs w:val="24"/>
              </w:rPr>
            </w:pPr>
            <w:r w:rsidRPr="00447A2A">
              <w:rPr>
                <w:rFonts w:ascii="Times New Roman" w:hAnsi="Times New Roman"/>
                <w:b/>
                <w:sz w:val="24"/>
                <w:szCs w:val="24"/>
              </w:rPr>
              <w:t>в) указание страны происхождения товара.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а) о соответствии участника запроса котировок в электронной форме требованиям, установленным пунктами 1, 3–9 части 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о праве участника запроса котировок в электронной форме на получение преимуществ в соответствии со статьями 28 и 29 Закона № 44-ФЗ в случае, если участник запроса котировок в электронной форме заявил о получении указанных преимуществ</w:t>
            </w:r>
            <w:r w:rsidR="000E69C5">
              <w:rPr>
                <w:rFonts w:ascii="Times New Roman" w:hAnsi="Times New Roman"/>
                <w:sz w:val="24"/>
                <w:szCs w:val="24"/>
              </w:rPr>
              <w:t xml:space="preserve"> </w:t>
            </w:r>
            <w:r w:rsidR="000E69C5" w:rsidRPr="000E69C5">
              <w:rPr>
                <w:rFonts w:ascii="Times New Roman" w:hAnsi="Times New Roman"/>
                <w:sz w:val="24"/>
                <w:szCs w:val="24"/>
              </w:rPr>
              <w:t>(при необходимости)</w:t>
            </w:r>
            <w:r w:rsidRPr="00491170">
              <w:rPr>
                <w:rFonts w:ascii="Times New Roman" w:hAnsi="Times New Roman"/>
                <w:sz w:val="24"/>
                <w:szCs w:val="24"/>
              </w:rPr>
              <w:t>;</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 № 44-ФЗ (при необходимости).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Требовать от участника запроса котировок в электронной форме предоставления иных информации и электронных документов, за исключением предусмотренных статьей 82.3 Федерального закона № 44-ФЗ информации и электронных документов,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tc>
      </w:tr>
      <w:tr w:rsidR="00ED677E" w:rsidRPr="00491170" w:rsidTr="0072399C">
        <w:trPr>
          <w:jc w:val="center"/>
        </w:trPr>
        <w:tc>
          <w:tcPr>
            <w:tcW w:w="3509"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от заключения контракта, должен подписать контракт</w:t>
            </w:r>
          </w:p>
        </w:tc>
        <w:tc>
          <w:tcPr>
            <w:tcW w:w="6834" w:type="dxa"/>
            <w:shd w:val="clear" w:color="auto" w:fill="auto"/>
          </w:tcPr>
          <w:p w:rsidR="006D6EEC" w:rsidRDefault="006D6EEC" w:rsidP="006D6EEC">
            <w:pPr>
              <w:spacing w:after="0" w:line="240" w:lineRule="auto"/>
              <w:jc w:val="both"/>
              <w:rPr>
                <w:rFonts w:ascii="Times New Roman" w:hAnsi="Times New Roman"/>
                <w:sz w:val="24"/>
                <w:szCs w:val="24"/>
              </w:rPr>
            </w:pPr>
            <w:r w:rsidRPr="00E47DFB">
              <w:rPr>
                <w:rFonts w:ascii="Times New Roman" w:hAnsi="Times New Roman"/>
                <w:sz w:val="24"/>
                <w:szCs w:val="24"/>
              </w:rPr>
              <w:t>В соответствии с частью 9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 контракт может быть заключен не ранее чем через семь дней с даты размещения в единой информационной системе протокола рассмотрения заявок на участие в запросе котировок в электронной форме</w:t>
            </w:r>
            <w:r>
              <w:rPr>
                <w:rFonts w:ascii="Times New Roman" w:hAnsi="Times New Roman"/>
                <w:sz w:val="24"/>
                <w:szCs w:val="24"/>
              </w:rPr>
              <w:t>.</w:t>
            </w:r>
          </w:p>
          <w:p w:rsidR="006D6EEC" w:rsidRPr="00491170" w:rsidRDefault="006D6EEC" w:rsidP="006D6EEC">
            <w:pPr>
              <w:spacing w:after="0" w:line="240" w:lineRule="auto"/>
              <w:jc w:val="both"/>
              <w:rPr>
                <w:rFonts w:ascii="Times New Roman" w:hAnsi="Times New Roman"/>
                <w:sz w:val="24"/>
                <w:szCs w:val="24"/>
              </w:rPr>
            </w:pPr>
            <w:r w:rsidRPr="00491170">
              <w:rPr>
                <w:rFonts w:ascii="Times New Roman" w:hAnsi="Times New Roman"/>
                <w:sz w:val="24"/>
                <w:szCs w:val="24"/>
              </w:rPr>
              <w:t xml:space="preserve">Победитель запроса котировок в электронной форме или иной участник, с которым заключается контракт при уклонении победителя от его подписания, обязан подписать проект контракта в течение </w:t>
            </w:r>
            <w:r w:rsidRPr="00983487">
              <w:rPr>
                <w:rFonts w:ascii="Times New Roman" w:hAnsi="Times New Roman"/>
                <w:b/>
                <w:sz w:val="24"/>
                <w:szCs w:val="24"/>
              </w:rPr>
              <w:t>пяти дней</w:t>
            </w:r>
            <w:r w:rsidRPr="00491170">
              <w:rPr>
                <w:rFonts w:ascii="Times New Roman" w:hAnsi="Times New Roman"/>
                <w:sz w:val="24"/>
                <w:szCs w:val="24"/>
              </w:rPr>
              <w:t xml:space="preserve"> с момента размещения заказчиком в единой информационной системе проекта контракта.</w:t>
            </w:r>
          </w:p>
          <w:p w:rsidR="00ED677E" w:rsidRPr="00491170" w:rsidRDefault="006D6EEC" w:rsidP="00D41414">
            <w:pPr>
              <w:spacing w:after="0" w:line="240" w:lineRule="auto"/>
              <w:jc w:val="both"/>
              <w:rPr>
                <w:rFonts w:ascii="Times New Roman" w:hAnsi="Times New Roman"/>
                <w:sz w:val="24"/>
                <w:szCs w:val="24"/>
              </w:rPr>
            </w:pPr>
            <w:r w:rsidRPr="00491170">
              <w:rPr>
                <w:rFonts w:ascii="Times New Roman" w:hAnsi="Times New Roman"/>
                <w:sz w:val="24"/>
                <w:szCs w:val="24"/>
              </w:rPr>
              <w:lastRenderedPageBreak/>
              <w:t xml:space="preserve">Если победитель разместил на электронной площадке протокол разногласий, то он должен подписать и разместить проект контракта в течение </w:t>
            </w:r>
            <w:r w:rsidRPr="001840F2">
              <w:rPr>
                <w:rFonts w:ascii="Times New Roman" w:hAnsi="Times New Roman"/>
                <w:b/>
                <w:sz w:val="24"/>
                <w:szCs w:val="24"/>
              </w:rPr>
              <w:t xml:space="preserve">трех </w:t>
            </w:r>
            <w:r w:rsidR="00AA6284" w:rsidRPr="001840F2">
              <w:rPr>
                <w:rFonts w:ascii="Times New Roman" w:hAnsi="Times New Roman"/>
                <w:b/>
                <w:sz w:val="24"/>
                <w:szCs w:val="24"/>
              </w:rPr>
              <w:t xml:space="preserve">рабочих </w:t>
            </w:r>
            <w:r w:rsidRPr="001840F2">
              <w:rPr>
                <w:rFonts w:ascii="Times New Roman" w:hAnsi="Times New Roman"/>
                <w:b/>
                <w:sz w:val="24"/>
                <w:szCs w:val="24"/>
              </w:rPr>
              <w:t>дней</w:t>
            </w:r>
            <w:r w:rsidRPr="00491170">
              <w:rPr>
                <w:rFonts w:ascii="Times New Roman" w:hAnsi="Times New Roman"/>
                <w:sz w:val="24"/>
                <w:szCs w:val="24"/>
              </w:rPr>
              <w:t xml:space="preserve"> с даты размещения заказчиком в единой информационной системе (на электронной площадке) доработанного проекта контракта или первоначального проекта и документа с информацией о причинах отказа учесть полностью или частично замечания по протоколу разногласий. Иной участник запроса котировок в электронной форме, с которым заключается контракт при уклонении победителя от его подписания, не обязан подписывать контракт. Такое лицо вправе отказаться от заключения контракта</w:t>
            </w:r>
          </w:p>
        </w:tc>
      </w:tr>
      <w:tr w:rsidR="00ED677E" w:rsidRPr="00491170" w:rsidTr="0072399C">
        <w:trPr>
          <w:jc w:val="center"/>
        </w:trPr>
        <w:tc>
          <w:tcPr>
            <w:tcW w:w="3509"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Условия признания победителя запроса котировок в электронной форме уклонившимся от заключения контракта</w:t>
            </w:r>
          </w:p>
        </w:tc>
        <w:tc>
          <w:tcPr>
            <w:tcW w:w="6834" w:type="dxa"/>
            <w:shd w:val="clear" w:color="auto" w:fill="auto"/>
          </w:tcPr>
          <w:p w:rsidR="006D6EEC" w:rsidRDefault="006D6EEC" w:rsidP="00491170">
            <w:pPr>
              <w:spacing w:after="0" w:line="240" w:lineRule="auto"/>
              <w:jc w:val="both"/>
              <w:rPr>
                <w:rFonts w:ascii="Times New Roman" w:hAnsi="Times New Roman"/>
                <w:sz w:val="24"/>
                <w:szCs w:val="24"/>
                <w:shd w:val="clear" w:color="auto" w:fill="FFFFFF"/>
              </w:rPr>
            </w:pPr>
            <w:r w:rsidRPr="006D6EEC">
              <w:rPr>
                <w:rFonts w:ascii="Times New Roman" w:hAnsi="Times New Roman"/>
                <w:sz w:val="24"/>
                <w:szCs w:val="24"/>
                <w:shd w:val="clear" w:color="auto" w:fill="FFFFFF"/>
              </w:rPr>
              <w:t>В соответствии с частью 13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Победитель запроса котировок в электронной форме (за исключением победителя, предусмотренного </w:t>
            </w:r>
            <w:r w:rsidRPr="00491170">
              <w:rPr>
                <w:rFonts w:ascii="Times New Roman" w:hAnsi="Times New Roman"/>
                <w:sz w:val="24"/>
                <w:szCs w:val="24"/>
              </w:rPr>
              <w:t>ч. 14 ст. 83.2 Закона № 44-ФЗ</w:t>
            </w:r>
            <w:r w:rsidRPr="00491170">
              <w:rPr>
                <w:rFonts w:ascii="Times New Roman" w:hAnsi="Times New Roman"/>
                <w:sz w:val="24"/>
                <w:szCs w:val="24"/>
                <w:shd w:val="clear" w:color="auto" w:fill="FFFFFF"/>
              </w:rPr>
              <w:t>) признается заказчиком уклонившимся от заключения контракта, в случае если в сроки, предусмотренные статьей 83.2 Федерального закона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или не предоставил обеспечение исполнения контракта, если такое обеспечение предусмотрено настоящим извещением.</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В случае если победитель запроса котировок в электронной форме признан уклонившимся от заключения контракта, заказчик вправе заключить контракт с участником такого запроса котировок в электронной форме, заявке которого присвоен второй номер. Этот участник признается победителем такого запроса котировок в электронной форме, и в проект контракта, прилагаемый к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такого запроса котировок в электронной форме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w:t>
            </w:r>
          </w:p>
          <w:p w:rsidR="00ED677E" w:rsidRPr="00491170" w:rsidRDefault="00ED677E" w:rsidP="00FE21DE">
            <w:pPr>
              <w:spacing w:after="0" w:line="240" w:lineRule="auto"/>
              <w:jc w:val="both"/>
              <w:rPr>
                <w:rFonts w:ascii="Times New Roman" w:hAnsi="Times New Roman"/>
                <w:sz w:val="24"/>
                <w:szCs w:val="24"/>
              </w:rPr>
            </w:pPr>
            <w:r w:rsidRPr="00491170">
              <w:rPr>
                <w:rFonts w:ascii="Times New Roman" w:hAnsi="Times New Roman"/>
                <w:sz w:val="24"/>
                <w:szCs w:val="24"/>
                <w:shd w:val="clear" w:color="auto" w:fill="FFFFFF"/>
              </w:rPr>
              <w:t>Участник запроса котировок в электронной форме, признанный победителем такого запроса котировок в электронной форме в соответствии с </w:t>
            </w:r>
            <w:r w:rsidRPr="00491170">
              <w:rPr>
                <w:rFonts w:ascii="Times New Roman" w:hAnsi="Times New Roman"/>
                <w:sz w:val="24"/>
                <w:szCs w:val="24"/>
              </w:rPr>
              <w:t>частью 14 статьи 83.2 Закона № 44-ФЗ</w:t>
            </w:r>
            <w:r w:rsidRPr="00491170">
              <w:rPr>
                <w:rFonts w:ascii="Times New Roman" w:hAnsi="Times New Roman"/>
                <w:sz w:val="24"/>
                <w:szCs w:val="24"/>
                <w:shd w:val="clear" w:color="auto" w:fill="FFFFFF"/>
              </w:rPr>
              <w:t>, вправе подписать проект контракта</w:t>
            </w:r>
            <w:r w:rsidR="00FE21DE">
              <w:rPr>
                <w:rFonts w:ascii="Times New Roman" w:hAnsi="Times New Roman"/>
                <w:sz w:val="24"/>
                <w:szCs w:val="24"/>
                <w:shd w:val="clear" w:color="auto" w:fill="FFFFFF"/>
              </w:rPr>
              <w:t> </w:t>
            </w:r>
            <w:r w:rsidRPr="00491170">
              <w:rPr>
                <w:rFonts w:ascii="Times New Roman" w:hAnsi="Times New Roman"/>
                <w:sz w:val="24"/>
                <w:szCs w:val="24"/>
                <w:shd w:val="clear" w:color="auto" w:fill="FFFFFF"/>
              </w:rPr>
              <w:t>или</w:t>
            </w:r>
            <w:r w:rsidR="00FE21DE">
              <w:rPr>
                <w:rFonts w:ascii="Times New Roman" w:hAnsi="Times New Roman"/>
                <w:sz w:val="24"/>
                <w:szCs w:val="24"/>
                <w:shd w:val="clear" w:color="auto" w:fill="FFFFFF"/>
              </w:rPr>
              <w:t> </w:t>
            </w:r>
            <w:r w:rsidRPr="00491170">
              <w:rPr>
                <w:rFonts w:ascii="Times New Roman" w:hAnsi="Times New Roman"/>
                <w:sz w:val="24"/>
                <w:szCs w:val="24"/>
                <w:shd w:val="clear" w:color="auto" w:fill="FFFFFF"/>
              </w:rPr>
              <w:t>разместить предусмотренный </w:t>
            </w:r>
            <w:r w:rsidRPr="00491170">
              <w:rPr>
                <w:rFonts w:ascii="Times New Roman" w:hAnsi="Times New Roman"/>
                <w:sz w:val="24"/>
                <w:szCs w:val="24"/>
              </w:rPr>
              <w:t xml:space="preserve">частью 4 статьи 83.2 Закона </w:t>
            </w:r>
            <w:r w:rsidR="00075B65">
              <w:rPr>
                <w:rFonts w:ascii="Times New Roman" w:hAnsi="Times New Roman"/>
                <w:sz w:val="24"/>
                <w:szCs w:val="24"/>
              </w:rPr>
              <w:br/>
            </w:r>
            <w:r w:rsidRPr="00491170">
              <w:rPr>
                <w:rFonts w:ascii="Times New Roman" w:hAnsi="Times New Roman"/>
                <w:sz w:val="24"/>
                <w:szCs w:val="24"/>
              </w:rPr>
              <w:t>№ 44-ФЗ</w:t>
            </w:r>
            <w:r w:rsidRPr="00491170">
              <w:rPr>
                <w:rFonts w:ascii="Times New Roman" w:hAnsi="Times New Roman"/>
                <w:sz w:val="24"/>
                <w:szCs w:val="24"/>
                <w:shd w:val="clear" w:color="auto" w:fill="FFFFFF"/>
              </w:rPr>
              <w:t> протокол разногласий в порядке и сроки, которые предусмотрены статьей 83.2 Закона № 44-ФЗ, либо отказаться от заключения контракта. Этот победитель считается уклонившимся от заключения контракта в случае неисполнения требований </w:t>
            </w:r>
            <w:r w:rsidRPr="00491170">
              <w:rPr>
                <w:rFonts w:ascii="Times New Roman" w:hAnsi="Times New Roman"/>
                <w:sz w:val="24"/>
                <w:szCs w:val="24"/>
              </w:rPr>
              <w:t>части 6 статьи 83.2 Закона № 44-ФЗ</w:t>
            </w:r>
            <w:r w:rsidRPr="00491170">
              <w:rPr>
                <w:rFonts w:ascii="Times New Roman" w:hAnsi="Times New Roman"/>
                <w:sz w:val="24"/>
                <w:szCs w:val="24"/>
                <w:shd w:val="clear" w:color="auto" w:fill="FFFFFF"/>
              </w:rPr>
              <w:t>. Такой победитель признается отказавшимся от заключения контракта в случае, если в срок, предусмотренный </w:t>
            </w:r>
            <w:r w:rsidRPr="00491170">
              <w:rPr>
                <w:rFonts w:ascii="Times New Roman" w:hAnsi="Times New Roman"/>
                <w:sz w:val="24"/>
                <w:szCs w:val="24"/>
              </w:rPr>
              <w:t>частью 3 статьи 83.2 Закона № 44-ФЗ</w:t>
            </w:r>
            <w:r w:rsidRPr="00491170">
              <w:rPr>
                <w:rFonts w:ascii="Times New Roman" w:hAnsi="Times New Roman"/>
                <w:sz w:val="24"/>
                <w:szCs w:val="24"/>
                <w:shd w:val="clear" w:color="auto" w:fill="FFFFFF"/>
              </w:rPr>
              <w:t>, он не подписал проект контракта или не направил протокол разногласий</w:t>
            </w:r>
          </w:p>
        </w:tc>
      </w:tr>
      <w:tr w:rsidR="00ED677E" w:rsidRPr="00491170" w:rsidTr="0072399C">
        <w:trPr>
          <w:jc w:val="center"/>
        </w:trPr>
        <w:tc>
          <w:tcPr>
            <w:tcW w:w="10343"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lastRenderedPageBreak/>
              <w:t>Сведения о НМЦК</w:t>
            </w:r>
          </w:p>
        </w:tc>
      </w:tr>
      <w:tr w:rsidR="00ED677E" w:rsidRPr="00491170" w:rsidTr="0072399C">
        <w:trPr>
          <w:jc w:val="center"/>
        </w:trPr>
        <w:tc>
          <w:tcPr>
            <w:tcW w:w="3509"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Начальная (максимальная) цена контракта, руб.</w:t>
            </w:r>
          </w:p>
        </w:tc>
        <w:tc>
          <w:tcPr>
            <w:tcW w:w="6834" w:type="dxa"/>
            <w:shd w:val="clear" w:color="auto" w:fill="auto"/>
          </w:tcPr>
          <w:p w:rsidR="00ED677E" w:rsidRPr="00177BDA" w:rsidRDefault="00177BDA" w:rsidP="00CF0118">
            <w:pPr>
              <w:spacing w:after="0" w:line="240" w:lineRule="auto"/>
              <w:jc w:val="both"/>
              <w:rPr>
                <w:rFonts w:ascii="Times New Roman" w:hAnsi="Times New Roman"/>
                <w:b/>
                <w:sz w:val="24"/>
                <w:szCs w:val="24"/>
                <w:highlight w:val="yellow"/>
              </w:rPr>
            </w:pPr>
            <w:r w:rsidRPr="00177BDA">
              <w:rPr>
                <w:rFonts w:ascii="Times New Roman" w:hAnsi="Times New Roman"/>
                <w:b/>
                <w:sz w:val="24"/>
                <w:szCs w:val="24"/>
              </w:rPr>
              <w:t xml:space="preserve">Начальная (максимальная) цена Контракта составляет </w:t>
            </w:r>
            <w:r>
              <w:rPr>
                <w:rFonts w:ascii="Times New Roman" w:hAnsi="Times New Roman"/>
                <w:b/>
                <w:sz w:val="24"/>
                <w:szCs w:val="24"/>
              </w:rPr>
              <w:t xml:space="preserve">            </w:t>
            </w:r>
            <w:r w:rsidR="005D3AFC">
              <w:rPr>
                <w:rFonts w:ascii="Times New Roman" w:hAnsi="Times New Roman"/>
                <w:b/>
                <w:sz w:val="24"/>
                <w:szCs w:val="24"/>
              </w:rPr>
              <w:t xml:space="preserve">50 </w:t>
            </w:r>
            <w:r w:rsidRPr="00177BDA">
              <w:rPr>
                <w:rFonts w:ascii="Times New Roman" w:hAnsi="Times New Roman"/>
                <w:b/>
                <w:sz w:val="24"/>
                <w:szCs w:val="24"/>
              </w:rPr>
              <w:t>7</w:t>
            </w:r>
            <w:r w:rsidR="005D3AFC">
              <w:rPr>
                <w:rFonts w:ascii="Times New Roman" w:hAnsi="Times New Roman"/>
                <w:b/>
                <w:sz w:val="24"/>
                <w:szCs w:val="24"/>
              </w:rPr>
              <w:t>21</w:t>
            </w:r>
            <w:r w:rsidRPr="00177BDA">
              <w:rPr>
                <w:rFonts w:ascii="Times New Roman" w:hAnsi="Times New Roman"/>
                <w:b/>
                <w:sz w:val="24"/>
                <w:szCs w:val="24"/>
              </w:rPr>
              <w:t xml:space="preserve"> (</w:t>
            </w:r>
            <w:r w:rsidR="005D3AFC">
              <w:rPr>
                <w:rFonts w:ascii="Times New Roman" w:hAnsi="Times New Roman"/>
                <w:b/>
                <w:sz w:val="24"/>
                <w:szCs w:val="24"/>
              </w:rPr>
              <w:t>Пятьдесят тысяч семьсот двадцать один</w:t>
            </w:r>
            <w:r w:rsidR="00193521">
              <w:rPr>
                <w:rFonts w:ascii="Times New Roman" w:hAnsi="Times New Roman"/>
                <w:b/>
                <w:sz w:val="24"/>
                <w:szCs w:val="24"/>
              </w:rPr>
              <w:t>) рубль</w:t>
            </w:r>
            <w:r w:rsidR="005D3AFC">
              <w:rPr>
                <w:rFonts w:ascii="Times New Roman" w:hAnsi="Times New Roman"/>
                <w:b/>
                <w:sz w:val="24"/>
                <w:szCs w:val="24"/>
              </w:rPr>
              <w:t xml:space="preserve"> 63 копей</w:t>
            </w:r>
            <w:r w:rsidRPr="00177BDA">
              <w:rPr>
                <w:rFonts w:ascii="Times New Roman" w:hAnsi="Times New Roman"/>
                <w:b/>
                <w:sz w:val="24"/>
                <w:szCs w:val="24"/>
              </w:rPr>
              <w:t>к</w:t>
            </w:r>
            <w:r w:rsidR="005D3AFC">
              <w:rPr>
                <w:rFonts w:ascii="Times New Roman" w:hAnsi="Times New Roman"/>
                <w:b/>
                <w:sz w:val="24"/>
                <w:szCs w:val="24"/>
              </w:rPr>
              <w:t>и</w:t>
            </w:r>
            <w:r w:rsidRPr="00177BDA">
              <w:rPr>
                <w:rFonts w:ascii="Times New Roman" w:hAnsi="Times New Roman"/>
                <w:b/>
                <w:sz w:val="24"/>
                <w:szCs w:val="24"/>
              </w:rPr>
              <w:t xml:space="preserve">, с учетом НДС </w:t>
            </w:r>
            <w:r w:rsidR="00D37267">
              <w:rPr>
                <w:rFonts w:ascii="Times New Roman" w:hAnsi="Times New Roman"/>
                <w:b/>
                <w:sz w:val="24"/>
                <w:szCs w:val="24"/>
              </w:rPr>
              <w:t xml:space="preserve">20% - </w:t>
            </w:r>
            <w:r w:rsidR="00193521">
              <w:rPr>
                <w:rFonts w:ascii="Times New Roman" w:hAnsi="Times New Roman"/>
                <w:b/>
                <w:sz w:val="24"/>
                <w:szCs w:val="24"/>
              </w:rPr>
              <w:t>8 453,61</w:t>
            </w:r>
            <w:r w:rsidRPr="00177BDA">
              <w:rPr>
                <w:rFonts w:ascii="Times New Roman" w:hAnsi="Times New Roman"/>
                <w:b/>
                <w:sz w:val="24"/>
                <w:szCs w:val="24"/>
              </w:rPr>
              <w:t xml:space="preserve"> руб</w:t>
            </w:r>
            <w:r w:rsidR="000E69C5" w:rsidRPr="00177BDA">
              <w:rPr>
                <w:rFonts w:ascii="Times New Roman" w:hAnsi="Times New Roman"/>
                <w:b/>
                <w:sz w:val="24"/>
                <w:szCs w:val="24"/>
              </w:rPr>
              <w:t>.</w:t>
            </w:r>
          </w:p>
          <w:p w:rsidR="00ED677E" w:rsidRPr="000E69C5" w:rsidRDefault="00177BDA" w:rsidP="00491170">
            <w:pPr>
              <w:spacing w:after="0" w:line="240" w:lineRule="auto"/>
              <w:jc w:val="both"/>
              <w:rPr>
                <w:rFonts w:ascii="Times New Roman" w:hAnsi="Times New Roman"/>
                <w:b/>
                <w:sz w:val="24"/>
                <w:szCs w:val="24"/>
                <w:highlight w:val="yellow"/>
              </w:rPr>
            </w:pPr>
            <w:r w:rsidRPr="00177BDA">
              <w:rPr>
                <w:rFonts w:ascii="Times New Roman" w:hAnsi="Times New Roman"/>
                <w:sz w:val="24"/>
                <w:szCs w:val="24"/>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Контракта</w:t>
            </w:r>
          </w:p>
        </w:tc>
      </w:tr>
      <w:tr w:rsidR="00ED677E" w:rsidRPr="00491170" w:rsidTr="0072399C">
        <w:trPr>
          <w:jc w:val="center"/>
        </w:trPr>
        <w:tc>
          <w:tcPr>
            <w:tcW w:w="3509"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Обоснование начальной (максимальной) цены контракта</w:t>
            </w:r>
          </w:p>
        </w:tc>
        <w:tc>
          <w:tcPr>
            <w:tcW w:w="6834"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Обоснование максимальной цены контракта осуществлено в соответствии с положениями ст. 22 Федерального закона №44-ФЗ методом сопоставимых рыночных цен и приведено в файле «Обоснование НМЦК» (приложено отдельным файлом)</w:t>
            </w:r>
          </w:p>
        </w:tc>
      </w:tr>
      <w:tr w:rsidR="00ED677E" w:rsidRPr="00491170" w:rsidTr="0072399C">
        <w:trPr>
          <w:jc w:val="center"/>
        </w:trPr>
        <w:tc>
          <w:tcPr>
            <w:tcW w:w="3509"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аванса</w:t>
            </w:r>
          </w:p>
        </w:tc>
        <w:tc>
          <w:tcPr>
            <w:tcW w:w="6834" w:type="dxa"/>
            <w:shd w:val="clear" w:color="auto" w:fill="auto"/>
          </w:tcPr>
          <w:p w:rsidR="00ED677E" w:rsidRPr="00491170" w:rsidRDefault="00ED677E" w:rsidP="00491170">
            <w:pPr>
              <w:adjustRightInd w:val="0"/>
              <w:spacing w:after="0" w:line="240" w:lineRule="auto"/>
              <w:rPr>
                <w:rFonts w:ascii="Times New Roman" w:hAnsi="Times New Roman"/>
                <w:sz w:val="24"/>
                <w:szCs w:val="24"/>
              </w:rPr>
            </w:pPr>
            <w:r w:rsidRPr="00491170">
              <w:rPr>
                <w:rFonts w:ascii="Times New Roman" w:hAnsi="Times New Roman"/>
                <w:sz w:val="24"/>
                <w:szCs w:val="24"/>
              </w:rPr>
              <w:t>Выплата аванса не предусмотрена</w:t>
            </w:r>
          </w:p>
        </w:tc>
      </w:tr>
      <w:tr w:rsidR="00ED677E" w:rsidRPr="00491170" w:rsidTr="0072399C">
        <w:trPr>
          <w:trHeight w:val="1130"/>
          <w:jc w:val="center"/>
        </w:trPr>
        <w:tc>
          <w:tcPr>
            <w:tcW w:w="3509"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Срок и условия оплаты поставленного товара, выполненной работы, оказанной услуги</w:t>
            </w:r>
          </w:p>
        </w:tc>
        <w:tc>
          <w:tcPr>
            <w:tcW w:w="6834" w:type="dxa"/>
            <w:shd w:val="clear" w:color="auto" w:fill="auto"/>
          </w:tcPr>
          <w:p w:rsidR="00ED677E" w:rsidRPr="00491170" w:rsidRDefault="002F04DB" w:rsidP="002F04DB">
            <w:pPr>
              <w:spacing w:after="0" w:line="240" w:lineRule="auto"/>
              <w:jc w:val="both"/>
              <w:rPr>
                <w:rFonts w:ascii="Times New Roman" w:hAnsi="Times New Roman"/>
                <w:sz w:val="24"/>
                <w:szCs w:val="24"/>
              </w:rPr>
            </w:pPr>
            <w:r>
              <w:rPr>
                <w:rFonts w:ascii="Times New Roman" w:hAnsi="Times New Roman"/>
                <w:sz w:val="24"/>
                <w:szCs w:val="24"/>
              </w:rPr>
              <w:t>В</w:t>
            </w:r>
            <w:r w:rsidRPr="002F04DB">
              <w:rPr>
                <w:rFonts w:ascii="Times New Roman" w:hAnsi="Times New Roman"/>
                <w:sz w:val="24"/>
                <w:szCs w:val="24"/>
              </w:rPr>
              <w:t xml:space="preserve"> течение 15 (пятнадцати) рабочих дней с момента подписания Сторонами Акта сдачи-приемки Товара, надлежаще оформленных и подписанных отчетных документов (счет, счет-фактура (при наличии), товарная накладная)</w:t>
            </w:r>
          </w:p>
        </w:tc>
      </w:tr>
      <w:tr w:rsidR="00ED677E" w:rsidRPr="00491170" w:rsidTr="0072399C">
        <w:trPr>
          <w:jc w:val="center"/>
        </w:trPr>
        <w:tc>
          <w:tcPr>
            <w:tcW w:w="10343"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участниках</w:t>
            </w:r>
          </w:p>
        </w:tc>
      </w:tr>
      <w:tr w:rsidR="00ED677E" w:rsidRPr="00491170" w:rsidTr="0072399C">
        <w:trPr>
          <w:jc w:val="center"/>
        </w:trPr>
        <w:tc>
          <w:tcPr>
            <w:tcW w:w="10343"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Преимущества</w:t>
            </w:r>
          </w:p>
        </w:tc>
      </w:tr>
      <w:tr w:rsidR="00786D95" w:rsidRPr="00491170" w:rsidTr="0072399C">
        <w:trPr>
          <w:jc w:val="center"/>
        </w:trPr>
        <w:tc>
          <w:tcPr>
            <w:tcW w:w="3509" w:type="dxa"/>
          </w:tcPr>
          <w:p w:rsidR="00786D95" w:rsidRPr="00334EFE" w:rsidRDefault="00786D95" w:rsidP="004E39BF">
            <w:pPr>
              <w:spacing w:after="0" w:line="240" w:lineRule="auto"/>
              <w:rPr>
                <w:rFonts w:ascii="Times New Roman" w:hAnsi="Times New Roman"/>
                <w:sz w:val="24"/>
                <w:szCs w:val="24"/>
              </w:rPr>
            </w:pPr>
            <w:bookmarkStart w:id="1" w:name="_Toc375898305"/>
            <w:bookmarkStart w:id="2" w:name="_Toc375898889"/>
            <w:bookmarkStart w:id="3" w:name="_Toc376103906"/>
            <w:bookmarkStart w:id="4" w:name="_Toc376104003"/>
            <w:bookmarkStart w:id="5" w:name="_Toc376104161"/>
            <w:bookmarkStart w:id="6" w:name="_Toc376104277"/>
            <w:bookmarkStart w:id="7" w:name="_Toc376104435"/>
            <w:r w:rsidRPr="003E1076">
              <w:rPr>
                <w:rFonts w:ascii="Times New Roman" w:hAnsi="Times New Roman"/>
                <w:sz w:val="24"/>
                <w:szCs w:val="24"/>
                <w:lang w:val="ru"/>
              </w:rPr>
              <w:t xml:space="preserve">Преимущества, предоставляемые </w:t>
            </w:r>
            <w:r>
              <w:rPr>
                <w:rFonts w:ascii="Times New Roman" w:hAnsi="Times New Roman"/>
                <w:sz w:val="24"/>
                <w:szCs w:val="24"/>
                <w:lang w:val="ru"/>
              </w:rPr>
              <w:t>заказчиком в соответствии со статьями 28, 29</w:t>
            </w:r>
            <w:bookmarkEnd w:id="1"/>
            <w:bookmarkEnd w:id="2"/>
            <w:bookmarkEnd w:id="3"/>
            <w:bookmarkEnd w:id="4"/>
            <w:bookmarkEnd w:id="5"/>
            <w:bookmarkEnd w:id="6"/>
            <w:bookmarkEnd w:id="7"/>
            <w:r>
              <w:rPr>
                <w:rFonts w:ascii="Times New Roman" w:hAnsi="Times New Roman"/>
                <w:sz w:val="24"/>
                <w:szCs w:val="24"/>
                <w:lang w:val="ru"/>
              </w:rPr>
              <w:t xml:space="preserve">, п.п. 1) и 2) ч. 4 ст. 27 </w:t>
            </w:r>
            <w:r w:rsidRPr="00324A57">
              <w:rPr>
                <w:rFonts w:ascii="Times New Roman" w:hAnsi="Times New Roman"/>
                <w:sz w:val="24"/>
                <w:szCs w:val="24"/>
              </w:rPr>
              <w:t>Закона о контрактной системе</w:t>
            </w:r>
            <w:r>
              <w:rPr>
                <w:rFonts w:ascii="Times New Roman" w:hAnsi="Times New Roman"/>
                <w:sz w:val="24"/>
                <w:szCs w:val="24"/>
              </w:rPr>
              <w:t xml:space="preserve"> у</w:t>
            </w:r>
            <w:r w:rsidRPr="00147EDB">
              <w:rPr>
                <w:rFonts w:ascii="Times New Roman" w:hAnsi="Times New Roman"/>
                <w:sz w:val="24"/>
                <w:szCs w:val="24"/>
              </w:rPr>
              <w:t xml:space="preserve">чреждениям и предприятиям </w:t>
            </w:r>
            <w:r>
              <w:rPr>
                <w:rFonts w:ascii="Times New Roman" w:hAnsi="Times New Roman"/>
                <w:sz w:val="24"/>
                <w:szCs w:val="24"/>
              </w:rPr>
              <w:t>уголовно-исполнительной системы, организациям инвалидов</w:t>
            </w:r>
          </w:p>
        </w:tc>
        <w:tc>
          <w:tcPr>
            <w:tcW w:w="6834" w:type="dxa"/>
            <w:shd w:val="clear" w:color="auto" w:fill="auto"/>
          </w:tcPr>
          <w:p w:rsidR="00786D95" w:rsidRPr="00BC4A0E" w:rsidRDefault="00786D95" w:rsidP="00786D95">
            <w:pPr>
              <w:pStyle w:val="ConsPlusNormal"/>
              <w:rPr>
                <w:rFonts w:ascii="Times New Roman" w:hAnsi="Times New Roman" w:cs="Times New Roman"/>
                <w:sz w:val="24"/>
                <w:szCs w:val="24"/>
              </w:rPr>
            </w:pPr>
            <w:r w:rsidRPr="00BC4A0E">
              <w:rPr>
                <w:rFonts w:ascii="Times New Roman" w:hAnsi="Times New Roman" w:cs="Times New Roman"/>
                <w:sz w:val="24"/>
                <w:szCs w:val="24"/>
              </w:rPr>
              <w:t>Не установлены</w:t>
            </w:r>
          </w:p>
        </w:tc>
      </w:tr>
      <w:tr w:rsidR="00786D95" w:rsidRPr="00491170" w:rsidTr="0072399C">
        <w:trPr>
          <w:trHeight w:val="3160"/>
          <w:jc w:val="center"/>
        </w:trPr>
        <w:tc>
          <w:tcPr>
            <w:tcW w:w="3509" w:type="dxa"/>
            <w:shd w:val="clear" w:color="auto" w:fill="auto"/>
            <w:vAlign w:val="center"/>
          </w:tcPr>
          <w:p w:rsidR="00786D95" w:rsidRPr="00491170" w:rsidRDefault="00786D95" w:rsidP="00786D95">
            <w:pPr>
              <w:pStyle w:val="ConsPlusNormal"/>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предоставляются </w:t>
            </w:r>
            <w:r w:rsidRPr="00491170">
              <w:rPr>
                <w:rFonts w:ascii="Times New Roman" w:hAnsi="Times New Roman" w:cs="Times New Roman"/>
                <w:sz w:val="24"/>
                <w:szCs w:val="24"/>
              </w:rPr>
              <w:t>Участникам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6834" w:type="dxa"/>
            <w:shd w:val="clear" w:color="auto" w:fill="auto"/>
          </w:tcPr>
          <w:p w:rsidR="00786D95" w:rsidRPr="00AD6056" w:rsidRDefault="00786D95" w:rsidP="00786D95">
            <w:pPr>
              <w:pStyle w:val="ConsPlusNormal"/>
              <w:rPr>
                <w:rFonts w:ascii="Times New Roman" w:hAnsi="Times New Roman" w:cs="Times New Roman"/>
                <w:b/>
                <w:sz w:val="24"/>
                <w:szCs w:val="24"/>
              </w:rPr>
            </w:pPr>
            <w:r w:rsidRPr="00AD6056">
              <w:rPr>
                <w:rFonts w:ascii="Times New Roman" w:hAnsi="Times New Roman" w:cs="Times New Roman"/>
                <w:b/>
                <w:sz w:val="24"/>
                <w:szCs w:val="24"/>
              </w:rPr>
              <w:t>Установлено</w:t>
            </w:r>
          </w:p>
        </w:tc>
      </w:tr>
      <w:tr w:rsidR="00786D95" w:rsidRPr="00491170" w:rsidTr="00BC4A0E">
        <w:trPr>
          <w:trHeight w:val="2170"/>
          <w:jc w:val="center"/>
        </w:trPr>
        <w:tc>
          <w:tcPr>
            <w:tcW w:w="3509" w:type="dxa"/>
          </w:tcPr>
          <w:p w:rsidR="00786D95" w:rsidRPr="00334EFE" w:rsidRDefault="00786D95" w:rsidP="00193521">
            <w:pPr>
              <w:spacing w:line="240" w:lineRule="auto"/>
              <w:rPr>
                <w:rFonts w:ascii="Times New Roman" w:hAnsi="Times New Roman"/>
                <w:sz w:val="24"/>
                <w:szCs w:val="24"/>
              </w:rPr>
            </w:pPr>
            <w:r w:rsidRPr="000C4CD4">
              <w:rPr>
                <w:rFonts w:ascii="Times New Roman" w:hAnsi="Times New Roman"/>
                <w:sz w:val="24"/>
                <w:szCs w:val="24"/>
                <w:lang w:val="ru"/>
              </w:rPr>
              <w:t>Преимущества</w:t>
            </w:r>
            <w:r>
              <w:rPr>
                <w:rFonts w:ascii="Times New Roman" w:hAnsi="Times New Roman"/>
                <w:sz w:val="24"/>
                <w:szCs w:val="24"/>
                <w:lang w:val="ru"/>
              </w:rPr>
              <w:t>, предоставляемые заказчиком в соответствии с подпунктом</w:t>
            </w:r>
            <w:r>
              <w:rPr>
                <w:rFonts w:ascii="Times New Roman" w:hAnsi="Times New Roman"/>
                <w:sz w:val="24"/>
                <w:szCs w:val="24"/>
              </w:rPr>
              <w:t xml:space="preserve"> 3 части 4 статьи 27 </w:t>
            </w:r>
            <w:r w:rsidRPr="00324A57">
              <w:rPr>
                <w:rFonts w:ascii="Times New Roman" w:hAnsi="Times New Roman"/>
                <w:sz w:val="24"/>
                <w:szCs w:val="24"/>
              </w:rPr>
              <w:t xml:space="preserve">Закона о контрактной системе </w:t>
            </w:r>
            <w:r w:rsidRPr="00260DD0">
              <w:rPr>
                <w:rFonts w:ascii="Times New Roman" w:hAnsi="Times New Roman"/>
                <w:sz w:val="24"/>
                <w:szCs w:val="24"/>
              </w:rPr>
              <w:t>субъе</w:t>
            </w:r>
            <w:r>
              <w:rPr>
                <w:rFonts w:ascii="Times New Roman" w:hAnsi="Times New Roman"/>
                <w:sz w:val="24"/>
                <w:szCs w:val="24"/>
              </w:rPr>
              <w:t xml:space="preserve">ктам малого предпринимательства, </w:t>
            </w:r>
            <w:r w:rsidRPr="00260DD0">
              <w:rPr>
                <w:rFonts w:ascii="Times New Roman" w:hAnsi="Times New Roman"/>
                <w:sz w:val="24"/>
                <w:szCs w:val="24"/>
              </w:rPr>
              <w:t>социально</w:t>
            </w:r>
            <w:r>
              <w:rPr>
                <w:rFonts w:ascii="Times New Roman" w:hAnsi="Times New Roman"/>
                <w:sz w:val="24"/>
                <w:szCs w:val="24"/>
              </w:rPr>
              <w:t>-</w:t>
            </w:r>
            <w:r w:rsidRPr="00260DD0">
              <w:rPr>
                <w:rFonts w:ascii="Times New Roman" w:hAnsi="Times New Roman"/>
                <w:sz w:val="24"/>
                <w:szCs w:val="24"/>
              </w:rPr>
              <w:t>ориентированным некоммерческим организациям</w:t>
            </w:r>
          </w:p>
        </w:tc>
        <w:tc>
          <w:tcPr>
            <w:tcW w:w="6834" w:type="dxa"/>
          </w:tcPr>
          <w:p w:rsidR="00786D95" w:rsidRPr="00BC4A0E" w:rsidRDefault="00BC4A0E" w:rsidP="00193521">
            <w:pPr>
              <w:spacing w:line="240" w:lineRule="auto"/>
              <w:jc w:val="both"/>
              <w:rPr>
                <w:rFonts w:ascii="Times New Roman" w:hAnsi="Times New Roman"/>
                <w:sz w:val="24"/>
                <w:szCs w:val="24"/>
              </w:rPr>
            </w:pPr>
            <w:r w:rsidRPr="00BC4A0E">
              <w:rPr>
                <w:rFonts w:ascii="Times New Roman" w:hAnsi="Times New Roman"/>
                <w:sz w:val="24"/>
                <w:szCs w:val="24"/>
              </w:rPr>
              <w:t>Не у</w:t>
            </w:r>
            <w:r w:rsidR="00786D95" w:rsidRPr="00BC4A0E">
              <w:rPr>
                <w:rFonts w:ascii="Times New Roman" w:hAnsi="Times New Roman"/>
                <w:sz w:val="24"/>
                <w:szCs w:val="24"/>
              </w:rPr>
              <w:t>становлено</w:t>
            </w:r>
          </w:p>
          <w:p w:rsidR="00786D95" w:rsidRDefault="00786D95" w:rsidP="009D6F5F">
            <w:pPr>
              <w:spacing w:after="0" w:line="240" w:lineRule="auto"/>
              <w:jc w:val="both"/>
              <w:rPr>
                <w:rFonts w:ascii="Times New Roman" w:hAnsi="Times New Roman"/>
                <w:sz w:val="24"/>
                <w:szCs w:val="24"/>
              </w:rPr>
            </w:pPr>
          </w:p>
        </w:tc>
      </w:tr>
      <w:tr w:rsidR="00786D95" w:rsidRPr="00491170" w:rsidTr="0072399C">
        <w:trPr>
          <w:jc w:val="center"/>
        </w:trPr>
        <w:tc>
          <w:tcPr>
            <w:tcW w:w="10343" w:type="dxa"/>
            <w:gridSpan w:val="2"/>
            <w:shd w:val="clear" w:color="auto" w:fill="auto"/>
          </w:tcPr>
          <w:p w:rsidR="00786D95" w:rsidRPr="00491170" w:rsidRDefault="00786D95" w:rsidP="00786D95">
            <w:pPr>
              <w:spacing w:after="0" w:line="240" w:lineRule="auto"/>
              <w:rPr>
                <w:rFonts w:ascii="Times New Roman" w:hAnsi="Times New Roman"/>
                <w:sz w:val="24"/>
                <w:szCs w:val="24"/>
                <w:highlight w:val="cyan"/>
              </w:rPr>
            </w:pPr>
            <w:r w:rsidRPr="00491170">
              <w:rPr>
                <w:rFonts w:ascii="Times New Roman" w:hAnsi="Times New Roman"/>
                <w:b/>
                <w:sz w:val="24"/>
                <w:szCs w:val="24"/>
              </w:rPr>
              <w:t>Требования к участникам</w:t>
            </w:r>
          </w:p>
        </w:tc>
      </w:tr>
      <w:tr w:rsidR="00786D95" w:rsidRPr="00491170" w:rsidTr="0072399C">
        <w:trPr>
          <w:jc w:val="center"/>
        </w:trPr>
        <w:tc>
          <w:tcPr>
            <w:tcW w:w="3509"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Участниками могут быть только СМП, СОНКО</w:t>
            </w:r>
          </w:p>
        </w:tc>
        <w:tc>
          <w:tcPr>
            <w:tcW w:w="6834" w:type="dxa"/>
            <w:shd w:val="clear" w:color="auto" w:fill="auto"/>
          </w:tcPr>
          <w:p w:rsidR="00786D95" w:rsidRPr="00BC4A0E" w:rsidRDefault="00BC4A0E" w:rsidP="00786D95">
            <w:pPr>
              <w:spacing w:after="0" w:line="240" w:lineRule="auto"/>
              <w:rPr>
                <w:rFonts w:ascii="Times New Roman" w:hAnsi="Times New Roman"/>
                <w:sz w:val="24"/>
                <w:szCs w:val="24"/>
              </w:rPr>
            </w:pPr>
            <w:r w:rsidRPr="00BC4A0E">
              <w:rPr>
                <w:rFonts w:ascii="Times New Roman" w:hAnsi="Times New Roman"/>
                <w:sz w:val="24"/>
                <w:szCs w:val="24"/>
              </w:rPr>
              <w:t>Не у</w:t>
            </w:r>
            <w:r w:rsidR="00786D95" w:rsidRPr="00BC4A0E">
              <w:rPr>
                <w:rFonts w:ascii="Times New Roman" w:hAnsi="Times New Roman"/>
                <w:sz w:val="24"/>
                <w:szCs w:val="24"/>
              </w:rPr>
              <w:t>становлено</w:t>
            </w:r>
          </w:p>
        </w:tc>
      </w:tr>
      <w:tr w:rsidR="00786D95" w:rsidRPr="00491170" w:rsidTr="0072399C">
        <w:trPr>
          <w:jc w:val="center"/>
        </w:trPr>
        <w:tc>
          <w:tcPr>
            <w:tcW w:w="3509"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lastRenderedPageBreak/>
              <w:t>Привлечение субподрядчиков, соисполнителей из числа СМП, СОНКО</w:t>
            </w:r>
          </w:p>
        </w:tc>
        <w:tc>
          <w:tcPr>
            <w:tcW w:w="6834" w:type="dxa"/>
            <w:shd w:val="clear" w:color="auto" w:fill="auto"/>
          </w:tcPr>
          <w:p w:rsidR="00786D95" w:rsidRPr="00491170" w:rsidRDefault="00786D95" w:rsidP="00786D95">
            <w:pPr>
              <w:spacing w:after="0" w:line="240" w:lineRule="auto"/>
              <w:rPr>
                <w:rFonts w:ascii="Times New Roman" w:hAnsi="Times New Roman"/>
                <w:sz w:val="24"/>
                <w:szCs w:val="24"/>
                <w:highlight w:val="cyan"/>
              </w:rPr>
            </w:pPr>
            <w:r w:rsidRPr="00786D95">
              <w:rPr>
                <w:rFonts w:ascii="Times New Roman" w:hAnsi="Times New Roman"/>
                <w:sz w:val="24"/>
                <w:szCs w:val="24"/>
              </w:rPr>
              <w:t>Не установлены</w:t>
            </w:r>
          </w:p>
        </w:tc>
      </w:tr>
      <w:tr w:rsidR="00786D95" w:rsidRPr="00491170" w:rsidTr="0072399C">
        <w:trPr>
          <w:jc w:val="center"/>
        </w:trPr>
        <w:tc>
          <w:tcPr>
            <w:tcW w:w="3509" w:type="dxa"/>
            <w:shd w:val="clear" w:color="auto" w:fill="auto"/>
          </w:tcPr>
          <w:p w:rsidR="00786D95" w:rsidRPr="00491170" w:rsidRDefault="00786D95" w:rsidP="00786D95">
            <w:pPr>
              <w:pStyle w:val="ConsPlusNormal"/>
              <w:rPr>
                <w:rFonts w:ascii="Times New Roman" w:hAnsi="Times New Roman" w:cs="Times New Roman"/>
                <w:sz w:val="24"/>
                <w:szCs w:val="24"/>
              </w:rPr>
            </w:pPr>
            <w:r w:rsidRPr="00491170">
              <w:rPr>
                <w:rFonts w:ascii="Times New Roman" w:hAnsi="Times New Roman" w:cs="Times New Roman"/>
                <w:sz w:val="24"/>
                <w:szCs w:val="24"/>
              </w:rPr>
              <w:t>Единые требования к участникам закупки (в соответствии с ч. 1 ст. 31 Федерального закона № 44-ФЗ)</w:t>
            </w:r>
          </w:p>
        </w:tc>
        <w:tc>
          <w:tcPr>
            <w:tcW w:w="6834" w:type="dxa"/>
            <w:shd w:val="clear" w:color="auto" w:fill="auto"/>
            <w:vAlign w:val="center"/>
          </w:tcPr>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1. Соответствие </w:t>
            </w:r>
            <w:hyperlink r:id="rId8" w:history="1">
              <w:r w:rsidRPr="00491170">
                <w:rPr>
                  <w:rFonts w:ascii="Times New Roman" w:hAnsi="Times New Roman"/>
                  <w:sz w:val="24"/>
                  <w:szCs w:val="24"/>
                </w:rPr>
                <w:t>требованиям</w:t>
              </w:r>
            </w:hyperlink>
            <w:r w:rsidRPr="00491170">
              <w:rPr>
                <w:rFonts w:ascii="Times New Roman" w:hAnsi="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Не установлено.</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3.</w:t>
            </w:r>
            <w:r w:rsidR="00DE28CB">
              <w:rPr>
                <w:rFonts w:ascii="Times New Roman" w:hAnsi="Times New Roman"/>
                <w:sz w:val="24"/>
                <w:szCs w:val="24"/>
              </w:rPr>
              <w:t xml:space="preserve"> </w:t>
            </w:r>
            <w:r w:rsidRPr="00491170">
              <w:rPr>
                <w:rFonts w:ascii="Times New Roman" w:hAnsi="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Участником в установленном порядке подано заявление об обжаловании указанных недоимок, задолженностей и решение по такому заявлению не принято на дату рассмотрения заявки на участие в запросе котировок в электронной форме.</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491170">
              <w:rPr>
                <w:rFonts w:ascii="Times New Roman" w:hAnsi="Times New Roman"/>
                <w:sz w:val="24"/>
                <w:szCs w:val="24"/>
              </w:rPr>
              <w:lastRenderedPageBreak/>
              <w:t>административного правонарушения, предусмотренного ст. 19.28 Кодекса Российской Федерации об административных правонарушениях.</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7.</w:t>
            </w:r>
            <w:r w:rsidR="00DE28CB">
              <w:rPr>
                <w:rFonts w:ascii="Times New Roman" w:hAnsi="Times New Roman"/>
                <w:sz w:val="24"/>
                <w:szCs w:val="24"/>
              </w:rPr>
              <w:t xml:space="preserve"> </w:t>
            </w:r>
            <w:r w:rsidRPr="00491170">
              <w:rPr>
                <w:rFonts w:ascii="Times New Roman" w:hAnsi="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9. Участник закупки не является офшорной компанией.</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10. У участника закупки отсутствуют ограничения для участия в закупках, установленных законодательством Российской Федерации</w:t>
            </w:r>
          </w:p>
        </w:tc>
      </w:tr>
      <w:tr w:rsidR="00786D95" w:rsidRPr="00491170" w:rsidTr="0072399C">
        <w:trPr>
          <w:jc w:val="center"/>
        </w:trPr>
        <w:tc>
          <w:tcPr>
            <w:tcW w:w="3509" w:type="dxa"/>
            <w:shd w:val="clear" w:color="auto" w:fill="auto"/>
          </w:tcPr>
          <w:p w:rsidR="00786D95" w:rsidRPr="00491170" w:rsidRDefault="00786D95" w:rsidP="00786D95">
            <w:pPr>
              <w:pStyle w:val="ConsPlusNormal"/>
              <w:rPr>
                <w:rFonts w:ascii="Times New Roman" w:hAnsi="Times New Roman" w:cs="Times New Roman"/>
                <w:sz w:val="24"/>
                <w:szCs w:val="24"/>
              </w:rPr>
            </w:pPr>
            <w:r w:rsidRPr="00491170">
              <w:rPr>
                <w:rFonts w:ascii="Times New Roman" w:hAnsi="Times New Roman" w:cs="Times New Roman"/>
                <w:sz w:val="24"/>
                <w:szCs w:val="24"/>
              </w:rPr>
              <w:lastRenderedPageBreak/>
              <w:t>Требования к участникам закупок в соответствии с ч. 1.1 ст. 31 Федерального закона № 44-ФЗ</w:t>
            </w:r>
          </w:p>
        </w:tc>
        <w:tc>
          <w:tcPr>
            <w:tcW w:w="6834" w:type="dxa"/>
            <w:shd w:val="clear" w:color="auto" w:fill="auto"/>
            <w:vAlign w:val="center"/>
          </w:tcPr>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786D95" w:rsidRPr="00491170" w:rsidRDefault="00786D95" w:rsidP="00D37267">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В реестре недобросовестных поставщиков (подрядчиков, исполнителей) отсутствует информация об участнике закупки,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86D95" w:rsidRPr="00491170" w:rsidTr="0072399C">
        <w:trPr>
          <w:jc w:val="center"/>
        </w:trPr>
        <w:tc>
          <w:tcPr>
            <w:tcW w:w="3509" w:type="dxa"/>
            <w:shd w:val="clear" w:color="auto" w:fill="auto"/>
          </w:tcPr>
          <w:p w:rsidR="00786D95" w:rsidRPr="00AD6056" w:rsidRDefault="00786D95" w:rsidP="00786D95">
            <w:pPr>
              <w:spacing w:after="0" w:line="240" w:lineRule="auto"/>
              <w:rPr>
                <w:rFonts w:ascii="Times New Roman" w:hAnsi="Times New Roman"/>
                <w:b/>
                <w:sz w:val="24"/>
                <w:szCs w:val="24"/>
              </w:rPr>
            </w:pPr>
            <w:r w:rsidRPr="00AD6056">
              <w:rPr>
                <w:rFonts w:ascii="Times New Roman" w:hAnsi="Times New Roman"/>
                <w:b/>
                <w:sz w:val="24"/>
                <w:szCs w:val="24"/>
              </w:rPr>
              <w:t>Ограничения и запреты</w:t>
            </w:r>
          </w:p>
        </w:tc>
        <w:tc>
          <w:tcPr>
            <w:tcW w:w="6834" w:type="dxa"/>
            <w:shd w:val="clear" w:color="auto" w:fill="auto"/>
          </w:tcPr>
          <w:p w:rsidR="00786D95" w:rsidRPr="00491170" w:rsidRDefault="00786D95" w:rsidP="00786D95">
            <w:pPr>
              <w:spacing w:after="0" w:line="240" w:lineRule="auto"/>
              <w:jc w:val="both"/>
              <w:rPr>
                <w:rFonts w:ascii="Times New Roman" w:hAnsi="Times New Roman"/>
                <w:sz w:val="24"/>
                <w:szCs w:val="24"/>
              </w:rPr>
            </w:pPr>
          </w:p>
        </w:tc>
      </w:tr>
      <w:tr w:rsidR="00786D95" w:rsidRPr="00491170" w:rsidTr="0072399C">
        <w:trPr>
          <w:jc w:val="center"/>
        </w:trPr>
        <w:tc>
          <w:tcPr>
            <w:tcW w:w="3509" w:type="dxa"/>
            <w:shd w:val="clear" w:color="auto" w:fill="auto"/>
          </w:tcPr>
          <w:p w:rsidR="00786D95" w:rsidRPr="00491170" w:rsidRDefault="00786D95" w:rsidP="00BD6C85">
            <w:pPr>
              <w:rPr>
                <w:rFonts w:ascii="Times New Roman" w:hAnsi="Times New Roman"/>
                <w:sz w:val="24"/>
                <w:szCs w:val="24"/>
              </w:rPr>
            </w:pPr>
            <w:r w:rsidRPr="00AD6056">
              <w:rPr>
                <w:rFonts w:ascii="Times New Roman" w:eastAsia="Calibri" w:hAnsi="Times New Roman"/>
                <w:sz w:val="24"/>
                <w:szCs w:val="24"/>
                <w:lang w:eastAsia="en-US"/>
              </w:rPr>
              <w:t>Ограничение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w:t>
            </w:r>
            <w:r w:rsidR="00BD6C85">
              <w:rPr>
                <w:rFonts w:ascii="Times New Roman" w:eastAsia="Calibri" w:hAnsi="Times New Roman"/>
                <w:sz w:val="24"/>
                <w:szCs w:val="24"/>
                <w:lang w:eastAsia="en-US"/>
              </w:rPr>
              <w:t xml:space="preserve">жд </w:t>
            </w:r>
            <w:r w:rsidRPr="00AD6056">
              <w:rPr>
                <w:rFonts w:ascii="Times New Roman" w:eastAsia="Calibri" w:hAnsi="Times New Roman"/>
                <w:sz w:val="24"/>
                <w:szCs w:val="24"/>
                <w:lang w:eastAsia="en-US"/>
              </w:rPr>
              <w:t xml:space="preserve">в соответствии с приказом </w:t>
            </w:r>
            <w:r w:rsidRPr="00AD6056">
              <w:rPr>
                <w:rFonts w:ascii="Times New Roman" w:eastAsia="Calibri" w:hAnsi="Times New Roman"/>
                <w:sz w:val="24"/>
                <w:szCs w:val="24"/>
                <w:lang w:eastAsia="en-US"/>
              </w:rPr>
              <w:lastRenderedPageBreak/>
              <w:t xml:space="preserve">Минфина России от 4 июня 2018 г. </w:t>
            </w:r>
            <w:r w:rsidRPr="00AD6056">
              <w:rPr>
                <w:rFonts w:ascii="Times New Roman" w:eastAsia="Calibri" w:hAnsi="Times New Roman"/>
                <w:b/>
                <w:sz w:val="24"/>
                <w:szCs w:val="24"/>
                <w:lang w:eastAsia="en-US"/>
              </w:rPr>
              <w:t>№ 126н «Об условиях допуска товаров, происходящих из иностранного государства</w:t>
            </w:r>
            <w:r w:rsidRPr="00AD6056">
              <w:rPr>
                <w:rFonts w:ascii="Times New Roman" w:eastAsia="Calibri" w:hAnsi="Times New Roman"/>
                <w:sz w:val="24"/>
                <w:szCs w:val="24"/>
                <w:lang w:eastAsia="en-US"/>
              </w:rPr>
              <w:t xml:space="preserve"> или группы иностранных государств, для целей осуществления закупок товаров для обеспечения государственных и муниципальных нужд».</w:t>
            </w:r>
          </w:p>
        </w:tc>
        <w:tc>
          <w:tcPr>
            <w:tcW w:w="6834" w:type="dxa"/>
            <w:shd w:val="clear" w:color="auto" w:fill="auto"/>
          </w:tcPr>
          <w:p w:rsidR="00786D95" w:rsidRDefault="00786D95" w:rsidP="00786D95">
            <w:pPr>
              <w:spacing w:after="0" w:line="240" w:lineRule="auto"/>
              <w:jc w:val="both"/>
              <w:rPr>
                <w:rFonts w:ascii="Times New Roman" w:hAnsi="Times New Roman"/>
                <w:sz w:val="24"/>
                <w:szCs w:val="24"/>
              </w:rPr>
            </w:pPr>
            <w:r w:rsidRPr="00AD6056">
              <w:rPr>
                <w:rFonts w:ascii="Times New Roman" w:hAnsi="Times New Roman"/>
                <w:b/>
                <w:sz w:val="24"/>
                <w:szCs w:val="24"/>
              </w:rPr>
              <w:lastRenderedPageBreak/>
              <w:t>Установлено</w:t>
            </w:r>
          </w:p>
        </w:tc>
      </w:tr>
      <w:tr w:rsidR="00786D95" w:rsidRPr="00491170" w:rsidTr="0072399C">
        <w:trPr>
          <w:jc w:val="center"/>
        </w:trPr>
        <w:tc>
          <w:tcPr>
            <w:tcW w:w="3509" w:type="dxa"/>
          </w:tcPr>
          <w:p w:rsidR="00786D95" w:rsidRPr="00334EFE" w:rsidRDefault="00786D95" w:rsidP="00786D95">
            <w:pPr>
              <w:rPr>
                <w:rFonts w:ascii="Times New Roman" w:hAnsi="Times New Roman"/>
                <w:sz w:val="24"/>
                <w:szCs w:val="24"/>
              </w:rPr>
            </w:pPr>
            <w:r w:rsidRPr="00EF7941">
              <w:rPr>
                <w:rFonts w:ascii="Times New Roman" w:hAnsi="Times New Roman"/>
                <w:sz w:val="24"/>
                <w:szCs w:val="24"/>
              </w:rPr>
              <w:lastRenderedPageBreak/>
              <w:t>Ограничение участия в определении поставщика (подрядчика, исполнителя)</w:t>
            </w:r>
            <w:r>
              <w:rPr>
                <w:rFonts w:ascii="Times New Roman" w:hAnsi="Times New Roman"/>
                <w:sz w:val="24"/>
                <w:szCs w:val="24"/>
              </w:rPr>
              <w:t xml:space="preserve"> в соответствии со ст.30 </w:t>
            </w:r>
            <w:r w:rsidRPr="00324A57">
              <w:rPr>
                <w:rFonts w:ascii="Times New Roman" w:hAnsi="Times New Roman"/>
                <w:sz w:val="24"/>
                <w:szCs w:val="24"/>
              </w:rPr>
              <w:t>Закон</w:t>
            </w:r>
            <w:r>
              <w:rPr>
                <w:rFonts w:ascii="Times New Roman" w:hAnsi="Times New Roman"/>
                <w:sz w:val="24"/>
                <w:szCs w:val="24"/>
              </w:rPr>
              <w:t>а</w:t>
            </w:r>
            <w:r w:rsidRPr="00324A57">
              <w:rPr>
                <w:rFonts w:ascii="Times New Roman" w:hAnsi="Times New Roman"/>
                <w:sz w:val="24"/>
                <w:szCs w:val="24"/>
              </w:rPr>
              <w:t xml:space="preserve"> о контрактной системе</w:t>
            </w:r>
          </w:p>
        </w:tc>
        <w:tc>
          <w:tcPr>
            <w:tcW w:w="6834" w:type="dxa"/>
          </w:tcPr>
          <w:p w:rsidR="00786D95" w:rsidRPr="00334EFE" w:rsidRDefault="00E54902" w:rsidP="00786D95">
            <w:pPr>
              <w:jc w:val="both"/>
              <w:rPr>
                <w:rFonts w:ascii="Times New Roman" w:hAnsi="Times New Roman"/>
                <w:sz w:val="24"/>
                <w:szCs w:val="24"/>
              </w:rPr>
            </w:pPr>
            <w:r>
              <w:rPr>
                <w:rFonts w:ascii="Times New Roman" w:hAnsi="Times New Roman"/>
                <w:sz w:val="24"/>
                <w:szCs w:val="24"/>
              </w:rPr>
              <w:t>Не установлено</w:t>
            </w:r>
          </w:p>
        </w:tc>
      </w:tr>
      <w:tr w:rsidR="00E54902" w:rsidRPr="00491170" w:rsidTr="0072399C">
        <w:trPr>
          <w:jc w:val="center"/>
        </w:trPr>
        <w:tc>
          <w:tcPr>
            <w:tcW w:w="3509" w:type="dxa"/>
          </w:tcPr>
          <w:p w:rsidR="00E54902" w:rsidRPr="00EF7941" w:rsidRDefault="00BD6C85" w:rsidP="00786D95">
            <w:pPr>
              <w:rPr>
                <w:rFonts w:ascii="Times New Roman" w:hAnsi="Times New Roman"/>
                <w:sz w:val="24"/>
                <w:szCs w:val="24"/>
              </w:rPr>
            </w:pPr>
            <w:r w:rsidRPr="00B315F3">
              <w:rPr>
                <w:rFonts w:ascii="Times New Roman" w:hAnsi="Times New Roman"/>
                <w:sz w:val="24"/>
                <w:szCs w:val="24"/>
              </w:rPr>
              <w:t>Ограничение допуска отдельных видов</w:t>
            </w:r>
            <w:r>
              <w:rPr>
                <w:rFonts w:ascii="Times New Roman" w:hAnsi="Times New Roman"/>
                <w:sz w:val="24"/>
                <w:szCs w:val="24"/>
              </w:rPr>
              <w:t xml:space="preserve"> </w:t>
            </w:r>
            <w:r w:rsidRPr="00B315F3">
              <w:rPr>
                <w:rFonts w:ascii="Times New Roman" w:hAnsi="Times New Roman"/>
                <w:sz w:val="24"/>
                <w:szCs w:val="24"/>
              </w:rPr>
              <w:t>радиоэлектронной продукции, происходящих из иностран</w:t>
            </w:r>
            <w:r>
              <w:rPr>
                <w:rFonts w:ascii="Times New Roman" w:hAnsi="Times New Roman"/>
                <w:sz w:val="24"/>
                <w:szCs w:val="24"/>
              </w:rPr>
              <w:t>ных государств в соответствии с п</w:t>
            </w:r>
            <w:r w:rsidRPr="0040131A">
              <w:rPr>
                <w:rFonts w:ascii="Times New Roman" w:hAnsi="Times New Roman"/>
                <w:sz w:val="24"/>
                <w:szCs w:val="24"/>
              </w:rPr>
              <w:t>остановлением</w:t>
            </w:r>
            <w:r>
              <w:rPr>
                <w:rFonts w:ascii="Times New Roman" w:hAnsi="Times New Roman"/>
                <w:sz w:val="24"/>
                <w:szCs w:val="24"/>
              </w:rPr>
              <w:t xml:space="preserve"> </w:t>
            </w:r>
            <w:r w:rsidRPr="002331E8">
              <w:rPr>
                <w:rFonts w:ascii="Times New Roman" w:hAnsi="Times New Roman"/>
                <w:sz w:val="24"/>
                <w:szCs w:val="24"/>
              </w:rPr>
              <w:t xml:space="preserve">Правительства РФ от 10.07.2019 </w:t>
            </w:r>
            <w:r>
              <w:rPr>
                <w:rFonts w:ascii="Times New Roman" w:hAnsi="Times New Roman"/>
                <w:sz w:val="24"/>
                <w:szCs w:val="24"/>
              </w:rPr>
              <w:t>№</w:t>
            </w:r>
            <w:r w:rsidRPr="002331E8">
              <w:rPr>
                <w:rFonts w:ascii="Times New Roman" w:hAnsi="Times New Roman"/>
                <w:sz w:val="24"/>
                <w:szCs w:val="24"/>
              </w:rPr>
              <w:t xml:space="preserve"> 878</w:t>
            </w:r>
          </w:p>
        </w:tc>
        <w:tc>
          <w:tcPr>
            <w:tcW w:w="6834" w:type="dxa"/>
          </w:tcPr>
          <w:p w:rsidR="00BD6C85" w:rsidRPr="00BD6C85" w:rsidRDefault="00BD6C85" w:rsidP="00BD6C85">
            <w:pPr>
              <w:spacing w:after="0"/>
              <w:jc w:val="both"/>
              <w:rPr>
                <w:rFonts w:ascii="Times New Roman" w:eastAsia="SimSun" w:hAnsi="Times New Roman"/>
                <w:sz w:val="24"/>
                <w:szCs w:val="24"/>
                <w:lang w:eastAsia="en-US"/>
              </w:rPr>
            </w:pPr>
            <w:r w:rsidRPr="00BD6C85">
              <w:rPr>
                <w:rFonts w:ascii="Times New Roman" w:eastAsia="SimSun" w:hAnsi="Times New Roman"/>
                <w:sz w:val="24"/>
                <w:szCs w:val="24"/>
                <w:lang w:eastAsia="en-US"/>
              </w:rPr>
              <w:t>Не установлено</w:t>
            </w:r>
          </w:p>
          <w:p w:rsidR="00BD6C85" w:rsidRPr="00BD6C85" w:rsidRDefault="00BD6C85" w:rsidP="00BD6C85">
            <w:pPr>
              <w:spacing w:after="0"/>
              <w:jc w:val="both"/>
              <w:rPr>
                <w:rFonts w:ascii="Times New Roman" w:eastAsia="SimSun" w:hAnsi="Times New Roman"/>
                <w:bCs/>
                <w:sz w:val="24"/>
                <w:szCs w:val="24"/>
                <w:lang w:eastAsia="en-US"/>
              </w:rPr>
            </w:pPr>
            <w:r w:rsidRPr="00BD6C85">
              <w:rPr>
                <w:rFonts w:ascii="Times New Roman" w:eastAsia="SimSun" w:hAnsi="Times New Roman"/>
                <w:bCs/>
                <w:sz w:val="24"/>
                <w:szCs w:val="24"/>
                <w:lang w:eastAsia="en-US"/>
              </w:rPr>
              <w:t>(Пункт 4 постановления Правительства РФ от 10.07.2019 № 878)</w:t>
            </w:r>
          </w:p>
          <w:p w:rsidR="00E54902" w:rsidRDefault="00E54902" w:rsidP="00786D95">
            <w:pPr>
              <w:jc w:val="both"/>
              <w:rPr>
                <w:rFonts w:ascii="Times New Roman" w:hAnsi="Times New Roman"/>
                <w:sz w:val="24"/>
                <w:szCs w:val="24"/>
              </w:rPr>
            </w:pPr>
          </w:p>
        </w:tc>
      </w:tr>
      <w:tr w:rsidR="00786D95" w:rsidRPr="00491170" w:rsidTr="0072399C">
        <w:trPr>
          <w:jc w:val="center"/>
        </w:trPr>
        <w:tc>
          <w:tcPr>
            <w:tcW w:w="3509" w:type="dxa"/>
            <w:shd w:val="clear" w:color="auto" w:fill="auto"/>
          </w:tcPr>
          <w:p w:rsidR="00786D95" w:rsidRPr="00491170" w:rsidRDefault="00786D95" w:rsidP="00786D95">
            <w:pPr>
              <w:pStyle w:val="ConsPlusNormal"/>
              <w:rPr>
                <w:rFonts w:ascii="Times New Roman" w:hAnsi="Times New Roman" w:cs="Times New Roman"/>
                <w:sz w:val="24"/>
                <w:szCs w:val="24"/>
              </w:rPr>
            </w:pPr>
            <w:r w:rsidRPr="00491170">
              <w:rPr>
                <w:rFonts w:ascii="Times New Roman" w:hAnsi="Times New Roman" w:cs="Times New Roman"/>
                <w:color w:val="000000"/>
                <w:sz w:val="24"/>
                <w:szCs w:val="24"/>
              </w:rPr>
              <w:t>Банковское или казначейское сопровождение контракта</w:t>
            </w:r>
          </w:p>
        </w:tc>
        <w:tc>
          <w:tcPr>
            <w:tcW w:w="6834"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Не требуется</w:t>
            </w:r>
          </w:p>
        </w:tc>
      </w:tr>
      <w:tr w:rsidR="00786D95" w:rsidRPr="00491170" w:rsidTr="0072399C">
        <w:trPr>
          <w:jc w:val="center"/>
        </w:trPr>
        <w:tc>
          <w:tcPr>
            <w:tcW w:w="10343" w:type="dxa"/>
            <w:gridSpan w:val="2"/>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b/>
                <w:sz w:val="24"/>
                <w:szCs w:val="24"/>
              </w:rPr>
              <w:t>Сведения об условиях контракта</w:t>
            </w:r>
          </w:p>
        </w:tc>
      </w:tr>
      <w:tr w:rsidR="00786D95" w:rsidRPr="00491170" w:rsidTr="0072399C">
        <w:trPr>
          <w:jc w:val="center"/>
        </w:trPr>
        <w:tc>
          <w:tcPr>
            <w:tcW w:w="3509"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Место поставки товара</w:t>
            </w:r>
          </w:p>
        </w:tc>
        <w:tc>
          <w:tcPr>
            <w:tcW w:w="6834"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город Москва, улица Профсоюзная, дом 65</w:t>
            </w:r>
            <w:r w:rsidR="0019099D">
              <w:rPr>
                <w:rFonts w:ascii="Times New Roman" w:hAnsi="Times New Roman"/>
                <w:sz w:val="24"/>
                <w:szCs w:val="24"/>
              </w:rPr>
              <w:t>, ИПУ РАН</w:t>
            </w:r>
          </w:p>
        </w:tc>
      </w:tr>
      <w:tr w:rsidR="00786D95" w:rsidRPr="00491170" w:rsidTr="0072399C">
        <w:trPr>
          <w:jc w:val="center"/>
        </w:trPr>
        <w:tc>
          <w:tcPr>
            <w:tcW w:w="3509"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 xml:space="preserve">Сроки поставки товара </w:t>
            </w:r>
          </w:p>
        </w:tc>
        <w:tc>
          <w:tcPr>
            <w:tcW w:w="6834" w:type="dxa"/>
            <w:shd w:val="clear" w:color="auto" w:fill="auto"/>
          </w:tcPr>
          <w:p w:rsidR="00786D95" w:rsidRPr="00491170" w:rsidRDefault="00544E45" w:rsidP="00544E45">
            <w:pPr>
              <w:spacing w:after="0" w:line="240" w:lineRule="auto"/>
              <w:jc w:val="both"/>
              <w:rPr>
                <w:rFonts w:ascii="Times New Roman" w:hAnsi="Times New Roman"/>
                <w:sz w:val="24"/>
                <w:szCs w:val="24"/>
              </w:rPr>
            </w:pPr>
            <w:r>
              <w:rPr>
                <w:rFonts w:ascii="Times New Roman" w:hAnsi="Times New Roman"/>
                <w:sz w:val="24"/>
                <w:szCs w:val="24"/>
              </w:rPr>
              <w:t>До истечения</w:t>
            </w:r>
            <w:r w:rsidR="00786D95" w:rsidRPr="00491170">
              <w:rPr>
                <w:rFonts w:ascii="Times New Roman" w:hAnsi="Times New Roman"/>
                <w:sz w:val="24"/>
                <w:szCs w:val="24"/>
              </w:rPr>
              <w:t xml:space="preserve"> </w:t>
            </w:r>
            <w:r w:rsidR="00BD6C85">
              <w:rPr>
                <w:rFonts w:ascii="Times New Roman" w:hAnsi="Times New Roman"/>
                <w:sz w:val="24"/>
                <w:szCs w:val="24"/>
              </w:rPr>
              <w:t>21 (Двадцати одного) календарного дня</w:t>
            </w:r>
            <w:r w:rsidR="00786D95" w:rsidRPr="00491170">
              <w:rPr>
                <w:rFonts w:ascii="Times New Roman" w:hAnsi="Times New Roman"/>
                <w:sz w:val="24"/>
                <w:szCs w:val="24"/>
              </w:rPr>
              <w:t xml:space="preserve"> с даты заключения Контракта</w:t>
            </w:r>
          </w:p>
        </w:tc>
      </w:tr>
      <w:tr w:rsidR="00786D95" w:rsidRPr="00491170" w:rsidTr="0072399C">
        <w:trPr>
          <w:jc w:val="center"/>
        </w:trPr>
        <w:tc>
          <w:tcPr>
            <w:tcW w:w="3509"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w:t>
            </w:r>
            <w:r>
              <w:rPr>
                <w:rFonts w:ascii="Times New Roman" w:hAnsi="Times New Roman"/>
                <w:sz w:val="24"/>
                <w:szCs w:val="24"/>
              </w:rPr>
              <w:t>3</w:t>
            </w:r>
            <w:r w:rsidRPr="00491170">
              <w:rPr>
                <w:rFonts w:ascii="Times New Roman" w:hAnsi="Times New Roman"/>
                <w:sz w:val="24"/>
                <w:szCs w:val="24"/>
              </w:rPr>
              <w:t xml:space="preserve"> статьи 95 Закона № 44-ФЗ</w:t>
            </w:r>
          </w:p>
        </w:tc>
        <w:tc>
          <w:tcPr>
            <w:tcW w:w="6834" w:type="dxa"/>
            <w:shd w:val="clear" w:color="auto" w:fill="auto"/>
          </w:tcPr>
          <w:p w:rsidR="00786D95" w:rsidRPr="00491170" w:rsidRDefault="00786D95" w:rsidP="00786D95">
            <w:pPr>
              <w:spacing w:after="0" w:line="240" w:lineRule="auto"/>
              <w:jc w:val="both"/>
              <w:rPr>
                <w:rFonts w:ascii="Times New Roman" w:hAnsi="Times New Roman"/>
                <w:sz w:val="24"/>
                <w:szCs w:val="24"/>
              </w:rPr>
            </w:pPr>
            <w:r w:rsidRPr="00491170">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отдельных видов обязательств, при условии, если это было предусмотрено контрактом.</w:t>
            </w:r>
          </w:p>
          <w:p w:rsidR="00786D95" w:rsidRPr="00491170" w:rsidRDefault="00786D95" w:rsidP="00786D95">
            <w:pPr>
              <w:spacing w:after="0" w:line="240" w:lineRule="auto"/>
              <w:jc w:val="both"/>
              <w:rPr>
                <w:rFonts w:ascii="Times New Roman" w:hAnsi="Times New Roman"/>
                <w:sz w:val="24"/>
                <w:szCs w:val="24"/>
              </w:rPr>
            </w:pPr>
            <w:r w:rsidRPr="00491170">
              <w:rPr>
                <w:rFonts w:ascii="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настоящем извещении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786D95" w:rsidRPr="00491170" w:rsidRDefault="00786D95" w:rsidP="00786D95">
            <w:pPr>
              <w:spacing w:after="0" w:line="240" w:lineRule="auto"/>
              <w:jc w:val="both"/>
              <w:rPr>
                <w:rFonts w:ascii="Times New Roman" w:hAnsi="Times New Roman"/>
                <w:sz w:val="24"/>
                <w:szCs w:val="24"/>
              </w:rPr>
            </w:pPr>
            <w:r w:rsidRPr="00491170">
              <w:rPr>
                <w:rFonts w:ascii="Times New Roman" w:hAnsi="Times New Roman"/>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786D95" w:rsidRPr="00491170" w:rsidTr="0072399C">
        <w:trPr>
          <w:jc w:val="center"/>
        </w:trPr>
        <w:tc>
          <w:tcPr>
            <w:tcW w:w="10343" w:type="dxa"/>
            <w:gridSpan w:val="2"/>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b/>
                <w:sz w:val="24"/>
                <w:szCs w:val="24"/>
              </w:rPr>
              <w:t>Сведения об обеспечении исполнения контракта</w:t>
            </w:r>
          </w:p>
        </w:tc>
      </w:tr>
      <w:tr w:rsidR="00786D95" w:rsidRPr="00491170" w:rsidTr="0072399C">
        <w:trPr>
          <w:jc w:val="center"/>
        </w:trPr>
        <w:tc>
          <w:tcPr>
            <w:tcW w:w="3509"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исполнения контракта</w:t>
            </w:r>
          </w:p>
        </w:tc>
        <w:tc>
          <w:tcPr>
            <w:tcW w:w="6834" w:type="dxa"/>
            <w:shd w:val="clear" w:color="auto" w:fill="auto"/>
          </w:tcPr>
          <w:p w:rsidR="00786D95" w:rsidRPr="00491170" w:rsidRDefault="00786D95" w:rsidP="00786D95">
            <w:pPr>
              <w:spacing w:after="0" w:line="240" w:lineRule="auto"/>
              <w:rPr>
                <w:rFonts w:ascii="Times New Roman" w:hAnsi="Times New Roman"/>
                <w:sz w:val="24"/>
                <w:szCs w:val="24"/>
                <w:lang w:val="en-US"/>
              </w:rPr>
            </w:pPr>
            <w:r w:rsidRPr="00491170">
              <w:rPr>
                <w:rFonts w:ascii="Times New Roman" w:hAnsi="Times New Roman"/>
                <w:sz w:val="24"/>
                <w:szCs w:val="24"/>
              </w:rPr>
              <w:t>Не установлено</w:t>
            </w:r>
          </w:p>
        </w:tc>
      </w:tr>
      <w:tr w:rsidR="00786D95" w:rsidRPr="00491170" w:rsidTr="0072399C">
        <w:trPr>
          <w:jc w:val="center"/>
        </w:trPr>
        <w:tc>
          <w:tcPr>
            <w:tcW w:w="3509"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lastRenderedPageBreak/>
              <w:t>Порядок предоставления обеспечения исполнения контракта</w:t>
            </w:r>
          </w:p>
        </w:tc>
        <w:tc>
          <w:tcPr>
            <w:tcW w:w="6834" w:type="dxa"/>
            <w:shd w:val="clear" w:color="auto" w:fill="auto"/>
          </w:tcPr>
          <w:p w:rsidR="00786D95" w:rsidRPr="00491170" w:rsidRDefault="00786D95" w:rsidP="00786D95">
            <w:pPr>
              <w:autoSpaceDE w:val="0"/>
              <w:autoSpaceDN w:val="0"/>
              <w:adjustRightInd w:val="0"/>
              <w:spacing w:after="0" w:line="240" w:lineRule="auto"/>
              <w:rPr>
                <w:rFonts w:ascii="Times New Roman" w:hAnsi="Times New Roman"/>
                <w:sz w:val="24"/>
                <w:szCs w:val="24"/>
              </w:rPr>
            </w:pPr>
            <w:r w:rsidRPr="00491170">
              <w:rPr>
                <w:rFonts w:ascii="Times New Roman" w:hAnsi="Times New Roman"/>
                <w:sz w:val="24"/>
                <w:szCs w:val="24"/>
              </w:rPr>
              <w:t>Не установлено</w:t>
            </w:r>
          </w:p>
        </w:tc>
      </w:tr>
      <w:tr w:rsidR="00786D95" w:rsidRPr="00491170" w:rsidTr="0072399C">
        <w:trPr>
          <w:jc w:val="center"/>
        </w:trPr>
        <w:tc>
          <w:tcPr>
            <w:tcW w:w="3509"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исполнения контракта</w:t>
            </w:r>
          </w:p>
        </w:tc>
        <w:tc>
          <w:tcPr>
            <w:tcW w:w="6834" w:type="dxa"/>
            <w:shd w:val="clear" w:color="auto" w:fill="auto"/>
          </w:tcPr>
          <w:p w:rsidR="00786D95" w:rsidRPr="00491170" w:rsidRDefault="00786D95" w:rsidP="00786D95">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786D95" w:rsidRPr="00491170" w:rsidTr="0072399C">
        <w:trPr>
          <w:jc w:val="center"/>
        </w:trPr>
        <w:tc>
          <w:tcPr>
            <w:tcW w:w="10343" w:type="dxa"/>
            <w:gridSpan w:val="2"/>
            <w:shd w:val="clear" w:color="auto" w:fill="auto"/>
          </w:tcPr>
          <w:p w:rsidR="00786D95" w:rsidRPr="00491170" w:rsidRDefault="00786D95" w:rsidP="00786D95">
            <w:pPr>
              <w:spacing w:after="0" w:line="240" w:lineRule="auto"/>
              <w:rPr>
                <w:rFonts w:ascii="Times New Roman" w:hAnsi="Times New Roman"/>
                <w:sz w:val="24"/>
                <w:szCs w:val="24"/>
                <w:lang w:eastAsia="en-US"/>
              </w:rPr>
            </w:pPr>
            <w:r w:rsidRPr="00491170">
              <w:rPr>
                <w:rFonts w:ascii="Times New Roman" w:hAnsi="Times New Roman"/>
                <w:b/>
                <w:sz w:val="24"/>
                <w:szCs w:val="24"/>
              </w:rPr>
              <w:t>Сведения об обеспечении гарантийных обязательств</w:t>
            </w:r>
          </w:p>
        </w:tc>
      </w:tr>
      <w:tr w:rsidR="00786D95" w:rsidRPr="00491170" w:rsidTr="0072399C">
        <w:trPr>
          <w:jc w:val="center"/>
        </w:trPr>
        <w:tc>
          <w:tcPr>
            <w:tcW w:w="3509"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гарантийных обязательств</w:t>
            </w:r>
          </w:p>
        </w:tc>
        <w:tc>
          <w:tcPr>
            <w:tcW w:w="6834" w:type="dxa"/>
            <w:shd w:val="clear" w:color="auto" w:fill="auto"/>
          </w:tcPr>
          <w:p w:rsidR="00786D95" w:rsidRPr="00491170" w:rsidRDefault="00786D95" w:rsidP="00786D95">
            <w:pPr>
              <w:pStyle w:val="ConsPlusNormal"/>
              <w:jc w:val="both"/>
              <w:rPr>
                <w:rFonts w:ascii="Times New Roman" w:hAnsi="Times New Roman" w:cs="Times New Roman"/>
                <w:sz w:val="24"/>
                <w:szCs w:val="24"/>
              </w:rPr>
            </w:pPr>
            <w:r w:rsidRPr="00491170">
              <w:rPr>
                <w:rFonts w:ascii="Times New Roman" w:hAnsi="Times New Roman" w:cs="Times New Roman"/>
                <w:sz w:val="24"/>
                <w:szCs w:val="24"/>
              </w:rPr>
              <w:t xml:space="preserve">Не установлено </w:t>
            </w:r>
          </w:p>
        </w:tc>
      </w:tr>
      <w:tr w:rsidR="00786D95" w:rsidRPr="00491170" w:rsidTr="0072399C">
        <w:trPr>
          <w:jc w:val="center"/>
        </w:trPr>
        <w:tc>
          <w:tcPr>
            <w:tcW w:w="3509"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гарантийных обязательств</w:t>
            </w:r>
          </w:p>
        </w:tc>
        <w:tc>
          <w:tcPr>
            <w:tcW w:w="6834" w:type="dxa"/>
            <w:shd w:val="clear" w:color="auto" w:fill="auto"/>
          </w:tcPr>
          <w:p w:rsidR="00786D95" w:rsidRPr="00491170" w:rsidRDefault="00786D95" w:rsidP="00786D95">
            <w:pPr>
              <w:spacing w:after="0" w:line="240" w:lineRule="auto"/>
              <w:jc w:val="both"/>
              <w:rPr>
                <w:rFonts w:ascii="Times New Roman" w:hAnsi="Times New Roman"/>
                <w:sz w:val="24"/>
                <w:szCs w:val="24"/>
              </w:rPr>
            </w:pPr>
            <w:r w:rsidRPr="00491170">
              <w:rPr>
                <w:rFonts w:ascii="Times New Roman" w:hAnsi="Times New Roman"/>
                <w:sz w:val="24"/>
                <w:szCs w:val="24"/>
              </w:rPr>
              <w:t>Не установлено</w:t>
            </w:r>
          </w:p>
        </w:tc>
      </w:tr>
      <w:tr w:rsidR="00786D95" w:rsidRPr="00491170" w:rsidTr="0072399C">
        <w:trPr>
          <w:jc w:val="center"/>
        </w:trPr>
        <w:tc>
          <w:tcPr>
            <w:tcW w:w="3509"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гарантийных обязательств</w:t>
            </w:r>
          </w:p>
        </w:tc>
        <w:tc>
          <w:tcPr>
            <w:tcW w:w="6834" w:type="dxa"/>
            <w:shd w:val="clear" w:color="auto" w:fill="auto"/>
          </w:tcPr>
          <w:p w:rsidR="00786D95" w:rsidRPr="00491170" w:rsidRDefault="00786D95" w:rsidP="00786D95">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786D95" w:rsidRPr="00491170" w:rsidTr="0072399C">
        <w:trPr>
          <w:jc w:val="center"/>
        </w:trPr>
        <w:tc>
          <w:tcPr>
            <w:tcW w:w="3509"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Перечень прикрепленных документов</w:t>
            </w:r>
          </w:p>
        </w:tc>
        <w:tc>
          <w:tcPr>
            <w:tcW w:w="6834" w:type="dxa"/>
            <w:shd w:val="clear" w:color="auto" w:fill="auto"/>
          </w:tcPr>
          <w:p w:rsidR="00786D95" w:rsidRPr="00491170" w:rsidRDefault="00786D95" w:rsidP="00786D95">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1 - Обоснование НМЦК</w:t>
            </w:r>
          </w:p>
          <w:p w:rsidR="00786D95" w:rsidRPr="00491170" w:rsidRDefault="00786D95" w:rsidP="00786D95">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2 - Проект контракта</w:t>
            </w:r>
          </w:p>
          <w:p w:rsidR="00786D95" w:rsidRPr="00491170" w:rsidRDefault="00786D95" w:rsidP="00786D95">
            <w:pPr>
              <w:pStyle w:val="ConsPlusNormal"/>
              <w:jc w:val="both"/>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3 – Форма Заявки</w:t>
            </w:r>
          </w:p>
        </w:tc>
      </w:tr>
    </w:tbl>
    <w:p w:rsidR="00E25887" w:rsidRPr="00137E0E" w:rsidRDefault="00E25887" w:rsidP="00382BDF">
      <w:pPr>
        <w:spacing w:after="0" w:line="240" w:lineRule="auto"/>
        <w:rPr>
          <w:rFonts w:ascii="Times New Roman" w:hAnsi="Times New Roman"/>
          <w:sz w:val="24"/>
          <w:szCs w:val="24"/>
        </w:rPr>
      </w:pPr>
    </w:p>
    <w:p w:rsidR="00426370" w:rsidRDefault="00426370" w:rsidP="00382BDF">
      <w:pPr>
        <w:spacing w:after="0" w:line="240" w:lineRule="auto"/>
        <w:rPr>
          <w:rFonts w:ascii="Times New Roman" w:hAnsi="Times New Roman"/>
          <w:sz w:val="24"/>
          <w:szCs w:val="24"/>
        </w:rPr>
      </w:pPr>
    </w:p>
    <w:p w:rsidR="00245E3A" w:rsidRPr="00137E0E" w:rsidRDefault="00245E3A" w:rsidP="00382BDF">
      <w:pPr>
        <w:spacing w:after="0" w:line="240" w:lineRule="auto"/>
        <w:rPr>
          <w:rFonts w:ascii="Times New Roman" w:hAnsi="Times New Roman"/>
          <w:sz w:val="24"/>
          <w:szCs w:val="24"/>
        </w:rPr>
      </w:pPr>
    </w:p>
    <w:p w:rsidR="00382BDF" w:rsidRPr="00137E0E" w:rsidRDefault="00426370" w:rsidP="005969F3">
      <w:pPr>
        <w:spacing w:after="0" w:line="240" w:lineRule="auto"/>
        <w:rPr>
          <w:b/>
          <w:sz w:val="24"/>
          <w:szCs w:val="24"/>
        </w:rPr>
      </w:pPr>
      <w:r w:rsidRPr="00137E0E">
        <w:rPr>
          <w:rFonts w:ascii="Times New Roman" w:hAnsi="Times New Roman"/>
          <w:b/>
          <w:sz w:val="24"/>
          <w:szCs w:val="24"/>
        </w:rPr>
        <w:t>Руководитель контрактного отдела</w:t>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t>Д.А. Тимохин</w:t>
      </w:r>
    </w:p>
    <w:sectPr w:rsidR="00382BDF" w:rsidRPr="00137E0E" w:rsidSect="0072399C">
      <w:pgSz w:w="11906" w:h="16838"/>
      <w:pgMar w:top="567" w:right="566" w:bottom="567" w:left="851"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E35" w:rsidRDefault="009D5E35" w:rsidP="007D3E14">
      <w:pPr>
        <w:spacing w:after="0" w:line="240" w:lineRule="auto"/>
      </w:pPr>
      <w:r>
        <w:separator/>
      </w:r>
    </w:p>
  </w:endnote>
  <w:endnote w:type="continuationSeparator" w:id="0">
    <w:p w:rsidR="009D5E35" w:rsidRDefault="009D5E35" w:rsidP="007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E35" w:rsidRDefault="009D5E35" w:rsidP="007D3E14">
      <w:pPr>
        <w:spacing w:after="0" w:line="240" w:lineRule="auto"/>
      </w:pPr>
      <w:r>
        <w:separator/>
      </w:r>
    </w:p>
  </w:footnote>
  <w:footnote w:type="continuationSeparator" w:id="0">
    <w:p w:rsidR="009D5E35" w:rsidRDefault="009D5E35" w:rsidP="007D3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A65C1"/>
    <w:multiLevelType w:val="hybridMultilevel"/>
    <w:tmpl w:val="C9C2C74C"/>
    <w:lvl w:ilvl="0" w:tplc="4BB037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C5"/>
    <w:rsid w:val="00015312"/>
    <w:rsid w:val="000168ED"/>
    <w:rsid w:val="0003725B"/>
    <w:rsid w:val="00042A91"/>
    <w:rsid w:val="00045EC5"/>
    <w:rsid w:val="00052CA0"/>
    <w:rsid w:val="00075B65"/>
    <w:rsid w:val="00076FC6"/>
    <w:rsid w:val="000819D1"/>
    <w:rsid w:val="0008353F"/>
    <w:rsid w:val="0009449A"/>
    <w:rsid w:val="000B238E"/>
    <w:rsid w:val="000B45F4"/>
    <w:rsid w:val="000D13B7"/>
    <w:rsid w:val="000E69C5"/>
    <w:rsid w:val="000E6DD5"/>
    <w:rsid w:val="000E74D9"/>
    <w:rsid w:val="000F5127"/>
    <w:rsid w:val="00115A09"/>
    <w:rsid w:val="00137E0E"/>
    <w:rsid w:val="001713A5"/>
    <w:rsid w:val="00177BDA"/>
    <w:rsid w:val="001840F2"/>
    <w:rsid w:val="0019099D"/>
    <w:rsid w:val="00190BAB"/>
    <w:rsid w:val="00193521"/>
    <w:rsid w:val="001F1BF2"/>
    <w:rsid w:val="00204417"/>
    <w:rsid w:val="00206075"/>
    <w:rsid w:val="002149E6"/>
    <w:rsid w:val="00234923"/>
    <w:rsid w:val="00236AC0"/>
    <w:rsid w:val="00236EF8"/>
    <w:rsid w:val="00245E3A"/>
    <w:rsid w:val="0026386B"/>
    <w:rsid w:val="002B050F"/>
    <w:rsid w:val="002D0FFE"/>
    <w:rsid w:val="002F04DB"/>
    <w:rsid w:val="002F53DD"/>
    <w:rsid w:val="0031156C"/>
    <w:rsid w:val="00317EC3"/>
    <w:rsid w:val="00322452"/>
    <w:rsid w:val="00332877"/>
    <w:rsid w:val="00377087"/>
    <w:rsid w:val="00382BDF"/>
    <w:rsid w:val="00385460"/>
    <w:rsid w:val="00387B46"/>
    <w:rsid w:val="00391645"/>
    <w:rsid w:val="00397039"/>
    <w:rsid w:val="00414CC6"/>
    <w:rsid w:val="00416745"/>
    <w:rsid w:val="00426370"/>
    <w:rsid w:val="00440DCF"/>
    <w:rsid w:val="00447A2A"/>
    <w:rsid w:val="00463091"/>
    <w:rsid w:val="00465817"/>
    <w:rsid w:val="0046587F"/>
    <w:rsid w:val="00486760"/>
    <w:rsid w:val="00491170"/>
    <w:rsid w:val="004D5012"/>
    <w:rsid w:val="004D7CB8"/>
    <w:rsid w:val="004E39BF"/>
    <w:rsid w:val="004E5257"/>
    <w:rsid w:val="004F05F3"/>
    <w:rsid w:val="005056B9"/>
    <w:rsid w:val="00507940"/>
    <w:rsid w:val="00530202"/>
    <w:rsid w:val="00544E45"/>
    <w:rsid w:val="00594190"/>
    <w:rsid w:val="005969F3"/>
    <w:rsid w:val="00597C6F"/>
    <w:rsid w:val="005C01B3"/>
    <w:rsid w:val="005D3AFC"/>
    <w:rsid w:val="005E26E5"/>
    <w:rsid w:val="006179E1"/>
    <w:rsid w:val="00625B97"/>
    <w:rsid w:val="00630E9F"/>
    <w:rsid w:val="00644C59"/>
    <w:rsid w:val="00651EAB"/>
    <w:rsid w:val="00653164"/>
    <w:rsid w:val="006674D0"/>
    <w:rsid w:val="006744BC"/>
    <w:rsid w:val="00690EA8"/>
    <w:rsid w:val="006B357B"/>
    <w:rsid w:val="006B6232"/>
    <w:rsid w:val="006C48DD"/>
    <w:rsid w:val="006D0FDB"/>
    <w:rsid w:val="006D6C1D"/>
    <w:rsid w:val="006D6EEC"/>
    <w:rsid w:val="006E2179"/>
    <w:rsid w:val="006F36F1"/>
    <w:rsid w:val="007108D3"/>
    <w:rsid w:val="00715171"/>
    <w:rsid w:val="00722351"/>
    <w:rsid w:val="007223AB"/>
    <w:rsid w:val="0072399C"/>
    <w:rsid w:val="00730BB8"/>
    <w:rsid w:val="007346A9"/>
    <w:rsid w:val="00786D95"/>
    <w:rsid w:val="0079550D"/>
    <w:rsid w:val="00797EB8"/>
    <w:rsid w:val="007B30C7"/>
    <w:rsid w:val="007C702E"/>
    <w:rsid w:val="007D0F46"/>
    <w:rsid w:val="007D24A9"/>
    <w:rsid w:val="007D3540"/>
    <w:rsid w:val="007D3E14"/>
    <w:rsid w:val="007E01BD"/>
    <w:rsid w:val="007E2C56"/>
    <w:rsid w:val="007F70BF"/>
    <w:rsid w:val="00811F01"/>
    <w:rsid w:val="00820D63"/>
    <w:rsid w:val="00825D2A"/>
    <w:rsid w:val="00835F29"/>
    <w:rsid w:val="008403E2"/>
    <w:rsid w:val="00855DAA"/>
    <w:rsid w:val="008802C7"/>
    <w:rsid w:val="008B464B"/>
    <w:rsid w:val="008B58D9"/>
    <w:rsid w:val="008C2A46"/>
    <w:rsid w:val="008C58C4"/>
    <w:rsid w:val="008C5C2F"/>
    <w:rsid w:val="009057AF"/>
    <w:rsid w:val="00911B5A"/>
    <w:rsid w:val="00913B77"/>
    <w:rsid w:val="00914CBA"/>
    <w:rsid w:val="00925FBB"/>
    <w:rsid w:val="00944B80"/>
    <w:rsid w:val="00960748"/>
    <w:rsid w:val="00961AFA"/>
    <w:rsid w:val="00976D4E"/>
    <w:rsid w:val="0098199E"/>
    <w:rsid w:val="00983487"/>
    <w:rsid w:val="009D5E35"/>
    <w:rsid w:val="009D6F5F"/>
    <w:rsid w:val="009E4000"/>
    <w:rsid w:val="00A11125"/>
    <w:rsid w:val="00A2145B"/>
    <w:rsid w:val="00A354A0"/>
    <w:rsid w:val="00A37697"/>
    <w:rsid w:val="00A40F47"/>
    <w:rsid w:val="00A41F14"/>
    <w:rsid w:val="00A467F4"/>
    <w:rsid w:val="00A5044E"/>
    <w:rsid w:val="00A62CF5"/>
    <w:rsid w:val="00A77564"/>
    <w:rsid w:val="00A854B8"/>
    <w:rsid w:val="00A92788"/>
    <w:rsid w:val="00AA6284"/>
    <w:rsid w:val="00AB0B4C"/>
    <w:rsid w:val="00AB396D"/>
    <w:rsid w:val="00AD4C64"/>
    <w:rsid w:val="00AD6056"/>
    <w:rsid w:val="00AE76B6"/>
    <w:rsid w:val="00B30AF0"/>
    <w:rsid w:val="00B32849"/>
    <w:rsid w:val="00B417F0"/>
    <w:rsid w:val="00B42067"/>
    <w:rsid w:val="00B54572"/>
    <w:rsid w:val="00B67DD2"/>
    <w:rsid w:val="00B95A4E"/>
    <w:rsid w:val="00BA3C38"/>
    <w:rsid w:val="00BC02FB"/>
    <w:rsid w:val="00BC4A0E"/>
    <w:rsid w:val="00BD19C5"/>
    <w:rsid w:val="00BD6C85"/>
    <w:rsid w:val="00BE2C7F"/>
    <w:rsid w:val="00BE7946"/>
    <w:rsid w:val="00BF13D6"/>
    <w:rsid w:val="00BF4D65"/>
    <w:rsid w:val="00BF5328"/>
    <w:rsid w:val="00C012E2"/>
    <w:rsid w:val="00C0428D"/>
    <w:rsid w:val="00C1219C"/>
    <w:rsid w:val="00C147A5"/>
    <w:rsid w:val="00C15229"/>
    <w:rsid w:val="00C21760"/>
    <w:rsid w:val="00C27DEC"/>
    <w:rsid w:val="00C36A6C"/>
    <w:rsid w:val="00C601F0"/>
    <w:rsid w:val="00C67B5A"/>
    <w:rsid w:val="00C905CB"/>
    <w:rsid w:val="00C92BB4"/>
    <w:rsid w:val="00CC3D38"/>
    <w:rsid w:val="00CC60DC"/>
    <w:rsid w:val="00CD59F6"/>
    <w:rsid w:val="00CF0118"/>
    <w:rsid w:val="00CF5658"/>
    <w:rsid w:val="00CF6EDA"/>
    <w:rsid w:val="00D12AF1"/>
    <w:rsid w:val="00D1449B"/>
    <w:rsid w:val="00D1695B"/>
    <w:rsid w:val="00D37267"/>
    <w:rsid w:val="00D41414"/>
    <w:rsid w:val="00D44989"/>
    <w:rsid w:val="00D538F8"/>
    <w:rsid w:val="00D63551"/>
    <w:rsid w:val="00D655AC"/>
    <w:rsid w:val="00D82B7A"/>
    <w:rsid w:val="00D938FB"/>
    <w:rsid w:val="00DA79D9"/>
    <w:rsid w:val="00DD34D2"/>
    <w:rsid w:val="00DE28CB"/>
    <w:rsid w:val="00DE614B"/>
    <w:rsid w:val="00E1306D"/>
    <w:rsid w:val="00E13FC9"/>
    <w:rsid w:val="00E25887"/>
    <w:rsid w:val="00E53F46"/>
    <w:rsid w:val="00E54902"/>
    <w:rsid w:val="00E7616B"/>
    <w:rsid w:val="00E77872"/>
    <w:rsid w:val="00E836BB"/>
    <w:rsid w:val="00E905EE"/>
    <w:rsid w:val="00EA6F31"/>
    <w:rsid w:val="00EB397B"/>
    <w:rsid w:val="00ED677E"/>
    <w:rsid w:val="00ED76B5"/>
    <w:rsid w:val="00F12C75"/>
    <w:rsid w:val="00F27CB4"/>
    <w:rsid w:val="00F32BB9"/>
    <w:rsid w:val="00F350F4"/>
    <w:rsid w:val="00F54574"/>
    <w:rsid w:val="00F904A2"/>
    <w:rsid w:val="00F92E43"/>
    <w:rsid w:val="00FC6B39"/>
    <w:rsid w:val="00FE21DE"/>
    <w:rsid w:val="00FF4D54"/>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B6099C-8508-4B1B-954E-F062FA53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E14"/>
    <w:pPr>
      <w:tabs>
        <w:tab w:val="center" w:pos="4677"/>
        <w:tab w:val="right" w:pos="9355"/>
      </w:tabs>
    </w:pPr>
  </w:style>
  <w:style w:type="character" w:customStyle="1" w:styleId="a4">
    <w:name w:val="Верхний колонтитул Знак"/>
    <w:link w:val="a3"/>
    <w:uiPriority w:val="99"/>
    <w:locked/>
    <w:rsid w:val="007D3E14"/>
    <w:rPr>
      <w:rFonts w:cs="Times New Roman"/>
      <w:sz w:val="22"/>
    </w:rPr>
  </w:style>
  <w:style w:type="paragraph" w:styleId="a5">
    <w:name w:val="footer"/>
    <w:basedOn w:val="a"/>
    <w:link w:val="a6"/>
    <w:uiPriority w:val="99"/>
    <w:unhideWhenUsed/>
    <w:rsid w:val="007D3E14"/>
    <w:pPr>
      <w:tabs>
        <w:tab w:val="center" w:pos="4677"/>
        <w:tab w:val="right" w:pos="9355"/>
      </w:tabs>
    </w:pPr>
  </w:style>
  <w:style w:type="character" w:customStyle="1" w:styleId="a6">
    <w:name w:val="Нижний колонтитул Знак"/>
    <w:link w:val="a5"/>
    <w:uiPriority w:val="99"/>
    <w:locked/>
    <w:rsid w:val="007D3E14"/>
    <w:rPr>
      <w:rFonts w:cs="Times New Roman"/>
      <w:sz w:val="22"/>
    </w:rPr>
  </w:style>
  <w:style w:type="paragraph" w:customStyle="1" w:styleId="ConsPlusNormal">
    <w:name w:val="ConsPlusNormal"/>
    <w:rsid w:val="00045EC5"/>
    <w:pPr>
      <w:widowControl w:val="0"/>
      <w:autoSpaceDE w:val="0"/>
      <w:autoSpaceDN w:val="0"/>
    </w:pPr>
    <w:rPr>
      <w:rFonts w:ascii="Arial" w:hAnsi="Arial" w:cs="Arial"/>
      <w:sz w:val="22"/>
    </w:rPr>
  </w:style>
  <w:style w:type="table" w:styleId="a7">
    <w:name w:val="Table Grid"/>
    <w:basedOn w:val="a1"/>
    <w:uiPriority w:val="59"/>
    <w:rsid w:val="008B58D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12C75"/>
    <w:pPr>
      <w:spacing w:after="0" w:line="240" w:lineRule="auto"/>
      <w:ind w:left="720"/>
      <w:contextualSpacing/>
    </w:pPr>
    <w:rPr>
      <w:rFonts w:ascii="Times New Roman" w:hAnsi="Times New Roman"/>
      <w:sz w:val="24"/>
      <w:szCs w:val="24"/>
    </w:rPr>
  </w:style>
  <w:style w:type="character" w:styleId="a9">
    <w:name w:val="Hyperlink"/>
    <w:uiPriority w:val="99"/>
    <w:rsid w:val="004D7CB8"/>
    <w:rPr>
      <w:rFonts w:cs="Times New Roman"/>
      <w:color w:val="0000FF"/>
      <w:u w:val="single"/>
    </w:rPr>
  </w:style>
  <w:style w:type="character" w:customStyle="1" w:styleId="aa">
    <w:name w:val="Текст сноски Знак"/>
    <w:aliases w:val="Знак Знак1,Знак2 Знак"/>
    <w:link w:val="ab"/>
    <w:semiHidden/>
    <w:locked/>
    <w:rsid w:val="00382BDF"/>
    <w:rPr>
      <w:sz w:val="22"/>
      <w:lang w:val="x-none" w:eastAsia="en-US"/>
    </w:rPr>
  </w:style>
  <w:style w:type="paragraph" w:styleId="ab">
    <w:name w:val="footnote text"/>
    <w:aliases w:val="Знак,Знак2"/>
    <w:basedOn w:val="a"/>
    <w:link w:val="aa"/>
    <w:uiPriority w:val="99"/>
    <w:semiHidden/>
    <w:unhideWhenUsed/>
    <w:rsid w:val="00382BDF"/>
    <w:pPr>
      <w:tabs>
        <w:tab w:val="num" w:pos="644"/>
      </w:tabs>
      <w:spacing w:after="0" w:line="240" w:lineRule="auto"/>
    </w:pPr>
    <w:rPr>
      <w:rFonts w:cs="Calibri"/>
      <w:lang w:eastAsia="en-US"/>
    </w:rPr>
  </w:style>
  <w:style w:type="character" w:customStyle="1" w:styleId="1">
    <w:name w:val="Текст сноски Знак1"/>
    <w:aliases w:val="Знак Знак,Знак2 Знак1"/>
    <w:uiPriority w:val="99"/>
    <w:semiHidden/>
    <w:rPr>
      <w:rFonts w:cs="Times New Roman"/>
    </w:rPr>
  </w:style>
  <w:style w:type="character" w:customStyle="1" w:styleId="11">
    <w:name w:val="Текст сноски Знак11"/>
    <w:uiPriority w:val="99"/>
    <w:semiHidden/>
    <w:rsid w:val="00382BDF"/>
    <w:rPr>
      <w:rFonts w:cs="Times New Roman"/>
    </w:rPr>
  </w:style>
  <w:style w:type="table" w:customStyle="1" w:styleId="10">
    <w:name w:val="Сетка таблицы1"/>
    <w:basedOn w:val="a1"/>
    <w:next w:val="a7"/>
    <w:rsid w:val="00137E0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nhideWhenUsed/>
    <w:rsid w:val="00BD19C5"/>
    <w:pPr>
      <w:spacing w:after="120" w:line="240" w:lineRule="auto"/>
    </w:pPr>
    <w:rPr>
      <w:rFonts w:ascii="Times New Roman" w:hAnsi="Times New Roman"/>
      <w:sz w:val="20"/>
      <w:szCs w:val="20"/>
    </w:rPr>
  </w:style>
  <w:style w:type="character" w:customStyle="1" w:styleId="ad">
    <w:name w:val="Основной текст Знак"/>
    <w:link w:val="ac"/>
    <w:rsid w:val="00BD19C5"/>
    <w:rPr>
      <w:rFonts w:ascii="Times New Roman" w:hAnsi="Times New Roman" w:cs="Times New Roman"/>
    </w:rPr>
  </w:style>
  <w:style w:type="paragraph" w:styleId="ae">
    <w:name w:val="Balloon Text"/>
    <w:basedOn w:val="a"/>
    <w:link w:val="af"/>
    <w:uiPriority w:val="99"/>
    <w:semiHidden/>
    <w:unhideWhenUsed/>
    <w:rsid w:val="00ED677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D6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3436">
      <w:marLeft w:val="0"/>
      <w:marRight w:val="0"/>
      <w:marTop w:val="0"/>
      <w:marBottom w:val="0"/>
      <w:divBdr>
        <w:top w:val="none" w:sz="0" w:space="0" w:color="auto"/>
        <w:left w:val="none" w:sz="0" w:space="0" w:color="auto"/>
        <w:bottom w:val="none" w:sz="0" w:space="0" w:color="auto"/>
        <w:right w:val="none" w:sz="0" w:space="0" w:color="auto"/>
      </w:divBdr>
    </w:div>
    <w:div w:id="17211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A9CA2ED296BEEFE89763FA254E0410F4944B2C57A27828B09B19ED1CC1B908E08B8D5EB1E1OCl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PushkarevaMA\Desktop\&#1044;&#1083;&#1103;%20&#1092;&#1086;&#1088;&#1084;%20&#1043;&#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76F4F-A3C8-47DA-93C8-9285EF70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Для форм ГР</Template>
  <TotalTime>127</TotalTime>
  <Pages>10</Pages>
  <Words>3015</Words>
  <Characters>21368</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6</cp:revision>
  <cp:lastPrinted>2020-12-01T09:17:00Z</cp:lastPrinted>
  <dcterms:created xsi:type="dcterms:W3CDTF">2020-11-24T13:06:00Z</dcterms:created>
  <dcterms:modified xsi:type="dcterms:W3CDTF">2020-12-01T09:17:00Z</dcterms:modified>
</cp:coreProperties>
</file>