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145D25" w:rsidRDefault="00145D25" w:rsidP="00145D2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00A43046" w:rsidRPr="00A43046">
        <w:rPr>
          <w:rFonts w:ascii="Times New Roman" w:hAnsi="Times New Roman"/>
          <w:bCs/>
          <w:sz w:val="24"/>
          <w:szCs w:val="24"/>
        </w:rPr>
        <w:t xml:space="preserve"> директора </w:t>
      </w:r>
    </w:p>
    <w:p w:rsidR="00A43046" w:rsidRPr="00A43046" w:rsidRDefault="00A43046" w:rsidP="00145D2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sidR="00145D25">
        <w:rPr>
          <w:rFonts w:ascii="Times New Roman" w:hAnsi="Times New Roman"/>
          <w:bCs/>
          <w:sz w:val="24"/>
          <w:szCs w:val="24"/>
        </w:rPr>
        <w:t>развитию и информатизации</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145D25">
        <w:rPr>
          <w:rFonts w:ascii="Times New Roman" w:hAnsi="Times New Roman"/>
          <w:b/>
          <w:bCs/>
          <w:sz w:val="24"/>
          <w:szCs w:val="24"/>
        </w:rPr>
        <w:t>С.В. Корниенко</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6F55F0">
        <w:rPr>
          <w:rFonts w:ascii="Times New Roman" w:hAnsi="Times New Roman"/>
          <w:bCs/>
          <w:sz w:val="24"/>
          <w:szCs w:val="24"/>
        </w:rPr>
        <w:t>___</w:t>
      </w:r>
      <w:r w:rsidR="009D440B">
        <w:rPr>
          <w:rFonts w:ascii="Times New Roman" w:hAnsi="Times New Roman"/>
          <w:bCs/>
          <w:sz w:val="24"/>
          <w:szCs w:val="24"/>
        </w:rPr>
        <w:t xml:space="preserve">» </w:t>
      </w:r>
      <w:r w:rsidR="00AD10A0">
        <w:rPr>
          <w:rFonts w:ascii="Times New Roman" w:hAnsi="Times New Roman"/>
          <w:bCs/>
          <w:sz w:val="24"/>
          <w:szCs w:val="24"/>
        </w:rPr>
        <w:t>ноября</w:t>
      </w:r>
      <w:r w:rsidR="00233C63">
        <w:rPr>
          <w:rFonts w:ascii="Times New Roman" w:hAnsi="Times New Roman"/>
          <w:bCs/>
          <w:sz w:val="24"/>
          <w:szCs w:val="24"/>
        </w:rPr>
        <w:t xml:space="preserve"> </w:t>
      </w:r>
      <w:r w:rsidR="00A43046"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AD10A0" w:rsidRPr="00AD10A0" w:rsidRDefault="00AD10A0" w:rsidP="00AD10A0">
      <w:pPr>
        <w:spacing w:after="60"/>
        <w:jc w:val="center"/>
        <w:rPr>
          <w:rFonts w:ascii="Times New Roman" w:hAnsi="Times New Roman"/>
          <w:sz w:val="24"/>
        </w:rPr>
      </w:pPr>
      <w:r>
        <w:rPr>
          <w:rFonts w:ascii="Times New Roman" w:hAnsi="Times New Roman"/>
          <w:sz w:val="24"/>
        </w:rPr>
        <w:t xml:space="preserve"> </w:t>
      </w:r>
    </w:p>
    <w:p w:rsidR="00F65593" w:rsidRPr="00AD10A0" w:rsidRDefault="00AD10A0" w:rsidP="00126B66">
      <w:pPr>
        <w:pStyle w:val="af2"/>
        <w:numPr>
          <w:ilvl w:val="0"/>
          <w:numId w:val="22"/>
        </w:numPr>
        <w:spacing w:after="0" w:line="240" w:lineRule="auto"/>
        <w:ind w:left="284" w:hanging="284"/>
        <w:contextualSpacing w:val="0"/>
        <w:jc w:val="both"/>
        <w:rPr>
          <w:rFonts w:ascii="Times New Roman" w:hAnsi="Times New Roman"/>
          <w:sz w:val="22"/>
        </w:rPr>
      </w:pPr>
      <w:r w:rsidRPr="00F65593">
        <w:rPr>
          <w:rFonts w:ascii="Times New Roman" w:hAnsi="Times New Roman"/>
          <w:b/>
          <w:sz w:val="24"/>
        </w:rPr>
        <w:t xml:space="preserve">Наименование закупки: </w:t>
      </w:r>
      <w:r w:rsidRPr="00AD10A0">
        <w:rPr>
          <w:rFonts w:ascii="Times New Roman" w:hAnsi="Times New Roman"/>
          <w:sz w:val="24"/>
        </w:rPr>
        <w:t>Оказание услуг по передаче данных и услуг те</w:t>
      </w:r>
      <w:r>
        <w:rPr>
          <w:rFonts w:ascii="Times New Roman" w:hAnsi="Times New Roman"/>
          <w:sz w:val="24"/>
        </w:rPr>
        <w:t>лематических служб в среде</w:t>
      </w:r>
      <w:r w:rsidRPr="00AD10A0">
        <w:rPr>
          <w:rFonts w:ascii="Times New Roman" w:hAnsi="Times New Roman"/>
          <w:sz w:val="24"/>
        </w:rPr>
        <w:t xml:space="preserve"> компьютерной сети</w:t>
      </w:r>
      <w:r>
        <w:rPr>
          <w:rFonts w:ascii="Times New Roman" w:hAnsi="Times New Roman"/>
          <w:sz w:val="24"/>
        </w:rPr>
        <w:t xml:space="preserve"> </w:t>
      </w:r>
      <w:r w:rsidRPr="00AD10A0">
        <w:rPr>
          <w:rFonts w:ascii="Times New Roman" w:hAnsi="Times New Roman"/>
          <w:sz w:val="24"/>
        </w:rPr>
        <w:t>Internet</w:t>
      </w:r>
      <w:r>
        <w:rPr>
          <w:rFonts w:ascii="Times New Roman" w:hAnsi="Times New Roman"/>
          <w:sz w:val="24"/>
        </w:rPr>
        <w:t xml:space="preserve"> </w:t>
      </w:r>
      <w:r w:rsidRPr="00AD10A0">
        <w:rPr>
          <w:rFonts w:ascii="Times New Roman" w:hAnsi="Times New Roman"/>
          <w:sz w:val="24"/>
        </w:rPr>
        <w:t>для</w:t>
      </w:r>
      <w:r>
        <w:rPr>
          <w:rFonts w:ascii="Times New Roman" w:hAnsi="Times New Roman"/>
          <w:sz w:val="24"/>
        </w:rPr>
        <w:t xml:space="preserve"> </w:t>
      </w:r>
      <w:r w:rsidRPr="00AD10A0">
        <w:rPr>
          <w:rFonts w:ascii="Times New Roman" w:hAnsi="Times New Roman"/>
          <w:sz w:val="24"/>
        </w:rPr>
        <w:t>нужд ИПУ РАН на 2018 год</w:t>
      </w:r>
    </w:p>
    <w:p w:rsidR="00A630E3" w:rsidRPr="00F65593" w:rsidRDefault="00710FE4" w:rsidP="00126B66">
      <w:pPr>
        <w:pStyle w:val="af2"/>
        <w:numPr>
          <w:ilvl w:val="0"/>
          <w:numId w:val="22"/>
        </w:numPr>
        <w:spacing w:after="0" w:line="240" w:lineRule="auto"/>
        <w:ind w:left="284" w:hanging="284"/>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126B66">
      <w:pPr>
        <w:pStyle w:val="af2"/>
        <w:numPr>
          <w:ilvl w:val="0"/>
          <w:numId w:val="22"/>
        </w:numPr>
        <w:tabs>
          <w:tab w:val="num" w:pos="567"/>
          <w:tab w:val="left" w:pos="1134"/>
        </w:tabs>
        <w:spacing w:after="0" w:line="240" w:lineRule="auto"/>
        <w:ind w:left="284" w:hanging="284"/>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126B66">
      <w:pPr>
        <w:tabs>
          <w:tab w:val="left" w:pos="0"/>
        </w:tabs>
        <w:spacing w:after="0" w:line="240" w:lineRule="auto"/>
        <w:ind w:left="284" w:hanging="284"/>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126B66">
      <w:pPr>
        <w:tabs>
          <w:tab w:val="left" w:pos="0"/>
        </w:tabs>
        <w:spacing w:after="0" w:line="240" w:lineRule="auto"/>
        <w:ind w:left="284" w:hanging="284"/>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22216B" w:rsidRPr="00C4764B" w:rsidRDefault="00182C54" w:rsidP="00126B66">
      <w:pPr>
        <w:tabs>
          <w:tab w:val="left" w:pos="1134"/>
        </w:tabs>
        <w:spacing w:after="0" w:line="240" w:lineRule="auto"/>
        <w:ind w:left="284" w:hanging="284"/>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126B8E">
        <w:rPr>
          <w:rFonts w:ascii="Times New Roman" w:hAnsi="Times New Roman"/>
          <w:sz w:val="24"/>
        </w:rPr>
        <w:t xml:space="preserve"> Татьяна </w:t>
      </w:r>
      <w:r w:rsidR="0022216B">
        <w:rPr>
          <w:rFonts w:ascii="Times New Roman" w:hAnsi="Times New Roman"/>
          <w:sz w:val="24"/>
        </w:rPr>
        <w:t xml:space="preserve">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w:t>
        </w:r>
        <w:r w:rsidR="00EF053D">
          <w:rPr>
            <w:rStyle w:val="affa"/>
            <w:rFonts w:ascii="Times New Roman" w:hAnsi="Times New Roman"/>
            <w:sz w:val="24"/>
            <w:lang w:val="en-US"/>
          </w:rPr>
          <w:t>p</w:t>
        </w:r>
        <w:r w:rsidR="00C4764B" w:rsidRPr="00BE7F9D">
          <w:rPr>
            <w:rStyle w:val="affa"/>
            <w:rFonts w:ascii="Times New Roman" w:hAnsi="Times New Roman"/>
            <w:sz w:val="24"/>
            <w:lang w:val="en-US"/>
          </w:rPr>
          <w:t>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5948F5" w:rsidRPr="00126B66" w:rsidRDefault="00DF68F9" w:rsidP="00126B66">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8F1189" w:rsidRPr="00126B66">
        <w:rPr>
          <w:rFonts w:ascii="Times New Roman" w:hAnsi="Times New Roman"/>
          <w:sz w:val="24"/>
          <w:szCs w:val="24"/>
        </w:rPr>
        <w:t>Шапиро Аркадий Иосифович</w:t>
      </w:r>
      <w:r w:rsidR="005948F5" w:rsidRPr="00126B66">
        <w:rPr>
          <w:rFonts w:ascii="Times New Roman" w:hAnsi="Times New Roman"/>
          <w:sz w:val="24"/>
          <w:szCs w:val="24"/>
        </w:rPr>
        <w:t xml:space="preserve">, </w:t>
      </w:r>
    </w:p>
    <w:p w:rsidR="00B87A0E" w:rsidRPr="00126B66" w:rsidRDefault="00703D9B" w:rsidP="00126B66">
      <w:pPr>
        <w:spacing w:after="0"/>
        <w:ind w:left="284" w:hanging="284"/>
        <w:jc w:val="both"/>
        <w:rPr>
          <w:rFonts w:ascii="Times New Roman" w:hAnsi="Times New Roman"/>
          <w:sz w:val="24"/>
          <w:szCs w:val="24"/>
          <w:lang w:val="en-US"/>
        </w:rPr>
      </w:pPr>
      <w:r w:rsidRPr="00126B66">
        <w:rPr>
          <w:rFonts w:ascii="Times New Roman" w:hAnsi="Times New Roman"/>
          <w:sz w:val="24"/>
          <w:lang w:val="en-US"/>
        </w:rPr>
        <w:t>+7 495 334 88 60</w:t>
      </w:r>
      <w:r w:rsidR="005948F5" w:rsidRPr="00126B66">
        <w:rPr>
          <w:rFonts w:ascii="Times New Roman" w:hAnsi="Times New Roman"/>
          <w:sz w:val="24"/>
          <w:szCs w:val="24"/>
          <w:lang w:val="en-US"/>
        </w:rPr>
        <w:t xml:space="preserve">, </w:t>
      </w:r>
      <w:r w:rsidR="00126B66" w:rsidRPr="00126B66">
        <w:rPr>
          <w:rFonts w:ascii="Times New Roman" w:hAnsi="Times New Roman"/>
          <w:sz w:val="24"/>
          <w:lang w:val="en-US"/>
        </w:rPr>
        <w:t>+7 915 197 54 38</w:t>
      </w:r>
      <w:r w:rsidR="005948F5" w:rsidRPr="00126B66">
        <w:rPr>
          <w:rFonts w:ascii="Times New Roman" w:hAnsi="Times New Roman"/>
          <w:sz w:val="24"/>
          <w:szCs w:val="24"/>
          <w:lang w:val="en-US"/>
        </w:rPr>
        <w:t xml:space="preserve">, e-mail: </w:t>
      </w:r>
      <w:r w:rsidR="00126B66" w:rsidRPr="00126B66">
        <w:rPr>
          <w:rFonts w:ascii="Times New Roman" w:hAnsi="Times New Roman"/>
          <w:sz w:val="24"/>
          <w:lang w:val="en-US"/>
        </w:rPr>
        <w:t>shapiro</w:t>
      </w:r>
      <w:r w:rsidR="00126B66" w:rsidRPr="00126B66">
        <w:rPr>
          <w:rFonts w:ascii="Times New Roman" w:hAnsi="Times New Roman"/>
          <w:sz w:val="24"/>
        </w:rPr>
        <w:t>@</w:t>
      </w:r>
      <w:r w:rsidR="00126B66" w:rsidRPr="00126B66">
        <w:rPr>
          <w:rFonts w:ascii="Times New Roman" w:hAnsi="Times New Roman"/>
          <w:sz w:val="24"/>
          <w:lang w:val="en-US"/>
        </w:rPr>
        <w:t>ipu</w:t>
      </w:r>
      <w:r w:rsidR="00126B66" w:rsidRPr="00126B66">
        <w:rPr>
          <w:rFonts w:ascii="Times New Roman" w:hAnsi="Times New Roman"/>
          <w:sz w:val="24"/>
        </w:rPr>
        <w:t>.</w:t>
      </w:r>
      <w:r w:rsidR="00126B66" w:rsidRPr="00126B66">
        <w:rPr>
          <w:rFonts w:ascii="Times New Roman" w:hAnsi="Times New Roman"/>
          <w:sz w:val="24"/>
          <w:lang w:val="en-US"/>
        </w:rPr>
        <w:t>ru</w:t>
      </w:r>
    </w:p>
    <w:p w:rsidR="00411FBB" w:rsidRPr="002C2D99" w:rsidRDefault="00411FBB" w:rsidP="00126B66">
      <w:pPr>
        <w:pStyle w:val="af2"/>
        <w:numPr>
          <w:ilvl w:val="0"/>
          <w:numId w:val="22"/>
        </w:numPr>
        <w:spacing w:after="0" w:line="240" w:lineRule="auto"/>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126B66">
      <w:pPr>
        <w:numPr>
          <w:ilvl w:val="0"/>
          <w:numId w:val="22"/>
        </w:numPr>
        <w:tabs>
          <w:tab w:val="num" w:pos="0"/>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76739" w:rsidRPr="0026358B" w:rsidRDefault="00832BAA" w:rsidP="00126B66">
      <w:pPr>
        <w:numPr>
          <w:ilvl w:val="0"/>
          <w:numId w:val="22"/>
        </w:numPr>
        <w:tabs>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A93252">
        <w:rPr>
          <w:rFonts w:ascii="Times New Roman" w:hAnsi="Times New Roman"/>
          <w:sz w:val="24"/>
        </w:rPr>
        <w:t>-1</w:t>
      </w:r>
    </w:p>
    <w:p w:rsidR="00C41DBE" w:rsidRPr="00C41DBE" w:rsidRDefault="00276739" w:rsidP="00126B66">
      <w:pPr>
        <w:pStyle w:val="af2"/>
        <w:numPr>
          <w:ilvl w:val="0"/>
          <w:numId w:val="22"/>
        </w:numPr>
        <w:spacing w:after="0" w:line="240" w:lineRule="auto"/>
        <w:ind w:left="284" w:hanging="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A93252" w:rsidRPr="00AD10A0">
        <w:rPr>
          <w:rFonts w:ascii="Times New Roman" w:hAnsi="Times New Roman"/>
          <w:sz w:val="24"/>
        </w:rPr>
        <w:t>Оказание услуг по передаче данных и услуг те</w:t>
      </w:r>
      <w:r w:rsidR="00A93252">
        <w:rPr>
          <w:rFonts w:ascii="Times New Roman" w:hAnsi="Times New Roman"/>
          <w:sz w:val="24"/>
        </w:rPr>
        <w:t>лематических служб в среде</w:t>
      </w:r>
      <w:r w:rsidR="00A93252" w:rsidRPr="00AD10A0">
        <w:rPr>
          <w:rFonts w:ascii="Times New Roman" w:hAnsi="Times New Roman"/>
          <w:sz w:val="24"/>
        </w:rPr>
        <w:t xml:space="preserve"> компьютерной сети</w:t>
      </w:r>
      <w:r w:rsidR="00A93252">
        <w:rPr>
          <w:rFonts w:ascii="Times New Roman" w:hAnsi="Times New Roman"/>
          <w:sz w:val="24"/>
        </w:rPr>
        <w:t xml:space="preserve"> </w:t>
      </w:r>
      <w:r w:rsidR="00A93252" w:rsidRPr="00AD10A0">
        <w:rPr>
          <w:rFonts w:ascii="Times New Roman" w:hAnsi="Times New Roman"/>
          <w:sz w:val="24"/>
        </w:rPr>
        <w:t>Internet</w:t>
      </w:r>
      <w:r w:rsidR="00A93252">
        <w:rPr>
          <w:rFonts w:ascii="Times New Roman" w:hAnsi="Times New Roman"/>
          <w:sz w:val="24"/>
        </w:rPr>
        <w:t xml:space="preserve"> </w:t>
      </w:r>
      <w:r w:rsidR="00A93252" w:rsidRPr="00AD10A0">
        <w:rPr>
          <w:rFonts w:ascii="Times New Roman" w:hAnsi="Times New Roman"/>
          <w:sz w:val="24"/>
        </w:rPr>
        <w:t>для</w:t>
      </w:r>
      <w:r w:rsidR="00A93252">
        <w:rPr>
          <w:rFonts w:ascii="Times New Roman" w:hAnsi="Times New Roman"/>
          <w:sz w:val="24"/>
        </w:rPr>
        <w:t xml:space="preserve"> </w:t>
      </w:r>
      <w:r w:rsidR="00A93252" w:rsidRPr="00AD10A0">
        <w:rPr>
          <w:rFonts w:ascii="Times New Roman" w:hAnsi="Times New Roman"/>
          <w:sz w:val="24"/>
        </w:rPr>
        <w:t>нужд ИПУ РАН на 2018 год</w:t>
      </w:r>
      <w:r w:rsidR="00C41DBE">
        <w:rPr>
          <w:rFonts w:ascii="Times New Roman" w:hAnsi="Times New Roman"/>
          <w:b/>
          <w:sz w:val="24"/>
        </w:rPr>
        <w:t>.</w:t>
      </w:r>
    </w:p>
    <w:p w:rsidR="002129CC" w:rsidRPr="00C41DBE" w:rsidRDefault="00A93252" w:rsidP="00126B66">
      <w:pPr>
        <w:pStyle w:val="af2"/>
        <w:numPr>
          <w:ilvl w:val="0"/>
          <w:numId w:val="22"/>
        </w:numPr>
        <w:spacing w:after="0" w:line="240" w:lineRule="auto"/>
        <w:ind w:left="284" w:hanging="284"/>
        <w:contextualSpacing w:val="0"/>
        <w:jc w:val="both"/>
        <w:rPr>
          <w:rFonts w:ascii="Times New Roman" w:hAnsi="Times New Roman"/>
          <w:sz w:val="24"/>
        </w:rPr>
      </w:pPr>
      <w:r w:rsidRPr="00270225">
        <w:rPr>
          <w:rFonts w:ascii="Times New Roman" w:hAnsi="Times New Roman"/>
          <w:b/>
          <w:sz w:val="24"/>
        </w:rPr>
        <w:t>Объем оказываемых услуг</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A93252"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6457FE">
        <w:rPr>
          <w:rFonts w:ascii="Times New Roman" w:hAnsi="Times New Roman"/>
          <w:b/>
          <w:sz w:val="24"/>
        </w:rPr>
        <w:t xml:space="preserve">Место </w:t>
      </w:r>
      <w:r>
        <w:rPr>
          <w:rFonts w:ascii="Times New Roman" w:hAnsi="Times New Roman"/>
          <w:b/>
          <w:sz w:val="24"/>
        </w:rPr>
        <w:t>оказания услуг</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F5523" w:rsidRPr="00446C3D" w:rsidRDefault="00A93252"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3C1659">
        <w:rPr>
          <w:rFonts w:ascii="Times New Roman" w:hAnsi="Times New Roman"/>
          <w:b/>
          <w:sz w:val="24"/>
        </w:rPr>
        <w:t>Срок оказания услуг</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D26DBA">
        <w:rPr>
          <w:rFonts w:ascii="Times New Roman" w:eastAsia="Times New Roman" w:hAnsi="Times New Roman"/>
          <w:sz w:val="24"/>
          <w:szCs w:val="24"/>
          <w:lang w:eastAsia="ru-RU"/>
        </w:rPr>
        <w:t xml:space="preserve">с </w:t>
      </w:r>
      <w:r w:rsidR="00D26DBA" w:rsidRPr="00E22316">
        <w:rPr>
          <w:rFonts w:ascii="Times New Roman" w:eastAsia="Times New Roman" w:hAnsi="Times New Roman"/>
          <w:bCs/>
          <w:sz w:val="24"/>
          <w:szCs w:val="24"/>
          <w:lang w:eastAsia="ru-RU"/>
        </w:rPr>
        <w:t>01</w:t>
      </w:r>
      <w:r w:rsidR="00D26DBA">
        <w:rPr>
          <w:rFonts w:ascii="Times New Roman" w:eastAsia="Times New Roman" w:hAnsi="Times New Roman"/>
          <w:bCs/>
          <w:sz w:val="24"/>
          <w:szCs w:val="24"/>
          <w:lang w:eastAsia="ru-RU"/>
        </w:rPr>
        <w:t xml:space="preserve"> января </w:t>
      </w:r>
      <w:r w:rsidR="00D26DBA" w:rsidRPr="00E22316">
        <w:rPr>
          <w:rFonts w:ascii="Times New Roman" w:eastAsia="Times New Roman" w:hAnsi="Times New Roman"/>
          <w:bCs/>
          <w:sz w:val="24"/>
          <w:szCs w:val="24"/>
          <w:lang w:eastAsia="ru-RU"/>
        </w:rPr>
        <w:t>2018</w:t>
      </w:r>
      <w:r w:rsidR="00D26DBA" w:rsidRPr="00E22316">
        <w:rPr>
          <w:rFonts w:ascii="Times New Roman" w:eastAsia="Times New Roman" w:hAnsi="Times New Roman"/>
          <w:kern w:val="2"/>
          <w:sz w:val="24"/>
          <w:szCs w:val="24"/>
          <w:lang w:eastAsia="ru-RU"/>
        </w:rPr>
        <w:t xml:space="preserve"> </w:t>
      </w:r>
      <w:r w:rsidR="00D26DBA">
        <w:rPr>
          <w:rFonts w:ascii="Times New Roman" w:eastAsia="Times New Roman" w:hAnsi="Times New Roman"/>
          <w:kern w:val="2"/>
          <w:sz w:val="24"/>
          <w:szCs w:val="24"/>
          <w:lang w:eastAsia="ru-RU"/>
        </w:rPr>
        <w:t xml:space="preserve">г. </w:t>
      </w:r>
      <w:r w:rsidR="00D26DBA" w:rsidRPr="00E22316">
        <w:rPr>
          <w:rFonts w:ascii="Times New Roman" w:eastAsia="Times New Roman" w:hAnsi="Times New Roman"/>
          <w:bCs/>
          <w:sz w:val="24"/>
          <w:szCs w:val="24"/>
          <w:lang w:eastAsia="ru-RU"/>
        </w:rPr>
        <w:t xml:space="preserve">по </w:t>
      </w:r>
      <w:r w:rsidR="00D26DBA" w:rsidRPr="00E22316">
        <w:rPr>
          <w:rFonts w:ascii="Times New Roman" w:eastAsia="Times New Roman" w:hAnsi="Times New Roman"/>
          <w:kern w:val="2"/>
          <w:sz w:val="24"/>
          <w:szCs w:val="24"/>
        </w:rPr>
        <w:t>31</w:t>
      </w:r>
      <w:r w:rsidR="00D26DBA">
        <w:rPr>
          <w:rFonts w:ascii="Times New Roman" w:eastAsia="Times New Roman" w:hAnsi="Times New Roman"/>
          <w:kern w:val="2"/>
          <w:sz w:val="24"/>
          <w:szCs w:val="24"/>
        </w:rPr>
        <w:t xml:space="preserve"> декабря </w:t>
      </w:r>
      <w:r w:rsidR="00D26DBA" w:rsidRPr="00E22316">
        <w:rPr>
          <w:rFonts w:ascii="Times New Roman" w:eastAsia="Times New Roman" w:hAnsi="Times New Roman"/>
          <w:kern w:val="2"/>
          <w:sz w:val="24"/>
          <w:szCs w:val="24"/>
        </w:rPr>
        <w:t>2018 г.</w:t>
      </w:r>
      <w:r w:rsidR="00D26DBA">
        <w:rPr>
          <w:rFonts w:ascii="Times New Roman" w:eastAsia="Times New Roman" w:hAnsi="Times New Roman"/>
          <w:kern w:val="2"/>
          <w:sz w:val="24"/>
          <w:szCs w:val="24"/>
        </w:rPr>
        <w:t xml:space="preserve"> включительно</w:t>
      </w:r>
      <w:r w:rsidR="00CF5523" w:rsidRPr="00446C3D">
        <w:rPr>
          <w:rFonts w:ascii="Times New Roman" w:hAnsi="Times New Roman"/>
          <w:b/>
          <w:sz w:val="24"/>
          <w:szCs w:val="24"/>
        </w:rPr>
        <w:t>.</w:t>
      </w:r>
    </w:p>
    <w:p w:rsidR="00BD2D7C" w:rsidRPr="00CF5523" w:rsidRDefault="002D08BD" w:rsidP="00126B66">
      <w:pPr>
        <w:numPr>
          <w:ilvl w:val="0"/>
          <w:numId w:val="22"/>
        </w:numPr>
        <w:tabs>
          <w:tab w:val="num" w:pos="0"/>
          <w:tab w:val="left" w:pos="567"/>
        </w:tabs>
        <w:spacing w:after="0" w:line="240" w:lineRule="auto"/>
        <w:ind w:left="426" w:hanging="426"/>
        <w:jc w:val="both"/>
        <w:rPr>
          <w:rFonts w:ascii="Times New Roman" w:hAnsi="Times New Roman"/>
          <w:b/>
          <w:i/>
          <w:iCs/>
          <w:sz w:val="24"/>
          <w:szCs w:val="24"/>
        </w:rPr>
      </w:pPr>
      <w:r w:rsidRPr="00CF5523">
        <w:rPr>
          <w:rFonts w:ascii="Times New Roman" w:hAnsi="Times New Roman"/>
          <w:b/>
          <w:sz w:val="24"/>
        </w:rPr>
        <w:t>Н</w:t>
      </w:r>
      <w:r w:rsidR="00BD2D7C" w:rsidRPr="00CF5523">
        <w:rPr>
          <w:rFonts w:ascii="Times New Roman" w:hAnsi="Times New Roman"/>
          <w:b/>
          <w:sz w:val="24"/>
          <w:szCs w:val="24"/>
        </w:rPr>
        <w:t xml:space="preserve">ачальная </w:t>
      </w:r>
      <w:r w:rsidR="001E1106" w:rsidRPr="00CF5523">
        <w:rPr>
          <w:rFonts w:ascii="Times New Roman" w:hAnsi="Times New Roman"/>
          <w:b/>
          <w:sz w:val="24"/>
          <w:szCs w:val="24"/>
        </w:rPr>
        <w:t>(максимальн</w:t>
      </w:r>
      <w:r w:rsidR="005A4CC6" w:rsidRPr="00CF5523">
        <w:rPr>
          <w:rFonts w:ascii="Times New Roman" w:hAnsi="Times New Roman"/>
          <w:b/>
          <w:sz w:val="24"/>
          <w:szCs w:val="24"/>
        </w:rPr>
        <w:t>ая</w:t>
      </w:r>
      <w:r w:rsidR="001E1106" w:rsidRPr="00CF5523">
        <w:rPr>
          <w:rFonts w:ascii="Times New Roman" w:hAnsi="Times New Roman"/>
          <w:b/>
          <w:sz w:val="24"/>
          <w:szCs w:val="24"/>
        </w:rPr>
        <w:t>) цен</w:t>
      </w:r>
      <w:r w:rsidR="00BD2D7C" w:rsidRPr="00CF5523">
        <w:rPr>
          <w:rFonts w:ascii="Times New Roman" w:hAnsi="Times New Roman"/>
          <w:b/>
          <w:sz w:val="24"/>
          <w:szCs w:val="24"/>
        </w:rPr>
        <w:t>а</w:t>
      </w:r>
      <w:r w:rsidR="00A84A7F" w:rsidRPr="00CF5523">
        <w:rPr>
          <w:rFonts w:ascii="Times New Roman" w:hAnsi="Times New Roman"/>
          <w:b/>
          <w:sz w:val="24"/>
          <w:szCs w:val="24"/>
        </w:rPr>
        <w:t xml:space="preserve"> договора: </w:t>
      </w:r>
      <w:r w:rsidR="00D26DBA">
        <w:rPr>
          <w:rFonts w:ascii="Times New Roman" w:hAnsi="Times New Roman"/>
          <w:b/>
          <w:sz w:val="24"/>
          <w:szCs w:val="24"/>
        </w:rPr>
        <w:t>460 000</w:t>
      </w:r>
      <w:r w:rsidR="00427A31" w:rsidRPr="00CF5523">
        <w:rPr>
          <w:rFonts w:ascii="Times New Roman" w:hAnsi="Times New Roman"/>
          <w:b/>
          <w:sz w:val="24"/>
          <w:szCs w:val="24"/>
        </w:rPr>
        <w:t xml:space="preserve"> </w:t>
      </w:r>
      <w:r w:rsidR="00801BF3" w:rsidRPr="00CF5523">
        <w:rPr>
          <w:rFonts w:ascii="Times New Roman" w:hAnsi="Times New Roman"/>
          <w:sz w:val="24"/>
          <w:szCs w:val="24"/>
        </w:rPr>
        <w:t>(</w:t>
      </w:r>
      <w:r w:rsidR="00E0706B">
        <w:rPr>
          <w:rFonts w:ascii="Times New Roman" w:eastAsia="Times New Roman" w:hAnsi="Times New Roman"/>
          <w:b/>
          <w:bCs/>
          <w:sz w:val="24"/>
          <w:szCs w:val="24"/>
          <w:lang w:eastAsia="ru-RU"/>
        </w:rPr>
        <w:t>четыреста шестьдесят тысяч</w:t>
      </w:r>
      <w:r w:rsidR="00DE05F5" w:rsidRPr="00CF5523">
        <w:rPr>
          <w:rFonts w:ascii="Times New Roman" w:hAnsi="Times New Roman"/>
          <w:sz w:val="24"/>
          <w:szCs w:val="24"/>
        </w:rPr>
        <w:t>) руб.</w:t>
      </w:r>
      <w:r w:rsidR="00C95855">
        <w:rPr>
          <w:rFonts w:ascii="Times New Roman" w:hAnsi="Times New Roman"/>
          <w:b/>
          <w:sz w:val="24"/>
          <w:szCs w:val="24"/>
        </w:rPr>
        <w:t xml:space="preserve"> </w:t>
      </w:r>
      <w:r w:rsidR="00D26DBA">
        <w:rPr>
          <w:rFonts w:ascii="Times New Roman" w:hAnsi="Times New Roman"/>
          <w:b/>
          <w:sz w:val="24"/>
          <w:szCs w:val="24"/>
        </w:rPr>
        <w:t>00</w:t>
      </w:r>
      <w:r w:rsidR="00C95855">
        <w:rPr>
          <w:rFonts w:ascii="Times New Roman" w:hAnsi="Times New Roman"/>
          <w:b/>
          <w:sz w:val="24"/>
          <w:szCs w:val="24"/>
        </w:rPr>
        <w:t xml:space="preserve"> </w:t>
      </w:r>
      <w:r w:rsidR="00DE05F5" w:rsidRPr="00CF5523">
        <w:rPr>
          <w:rFonts w:ascii="Times New Roman" w:hAnsi="Times New Roman"/>
          <w:sz w:val="24"/>
          <w:szCs w:val="24"/>
        </w:rPr>
        <w:t>коп.</w:t>
      </w:r>
      <w:r w:rsidR="00BE5BE7">
        <w:rPr>
          <w:rFonts w:ascii="Times New Roman" w:hAnsi="Times New Roman"/>
          <w:sz w:val="24"/>
          <w:szCs w:val="24"/>
        </w:rPr>
        <w:t xml:space="preserve"> (с учетом НДС)</w:t>
      </w:r>
    </w:p>
    <w:bookmarkEnd w:id="1"/>
    <w:p w:rsidR="00FE2CC9" w:rsidRDefault="00E0706B" w:rsidP="00FF4BE5">
      <w:pPr>
        <w:suppressAutoHyphens/>
        <w:spacing w:after="0" w:line="240" w:lineRule="auto"/>
        <w:ind w:firstLine="284"/>
        <w:jc w:val="both"/>
        <w:rPr>
          <w:rFonts w:ascii="Times New Roman" w:hAnsi="Times New Roman"/>
          <w:sz w:val="24"/>
          <w:highlight w:val="yellow"/>
        </w:rPr>
      </w:pPr>
      <w:r w:rsidRPr="00E22316">
        <w:rPr>
          <w:rFonts w:ascii="Times New Roman" w:eastAsia="Times New Roman" w:hAnsi="Times New Roman"/>
          <w:sz w:val="24"/>
          <w:szCs w:val="24"/>
          <w:lang w:eastAsia="ar-SA"/>
        </w:rPr>
        <w:t>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sidR="00FF4BE5">
        <w:rPr>
          <w:rFonts w:ascii="Times New Roman" w:eastAsia="Times New Roman" w:hAnsi="Times New Roman"/>
          <w:sz w:val="24"/>
          <w:szCs w:val="24"/>
          <w:lang w:eastAsia="ar-SA"/>
        </w:rPr>
        <w:t>.</w:t>
      </w:r>
    </w:p>
    <w:p w:rsidR="00884B72" w:rsidRPr="00180CA2" w:rsidRDefault="00F26424" w:rsidP="00126B66">
      <w:pPr>
        <w:tabs>
          <w:tab w:val="left" w:pos="567"/>
        </w:tabs>
        <w:spacing w:after="0" w:line="240" w:lineRule="auto"/>
        <w:ind w:left="284" w:hanging="284"/>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6F55F0">
        <w:rPr>
          <w:rFonts w:ascii="Times New Roman" w:hAnsi="Times New Roman"/>
          <w:b/>
          <w:sz w:val="24"/>
          <w:szCs w:val="24"/>
        </w:rPr>
        <w:t>10</w:t>
      </w:r>
      <w:r w:rsidR="00A04C99" w:rsidRPr="00180CA2">
        <w:rPr>
          <w:rFonts w:ascii="Times New Roman" w:hAnsi="Times New Roman"/>
          <w:b/>
        </w:rPr>
        <w:t xml:space="preserve">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056FB" w:rsidRPr="00D056FB" w:rsidRDefault="00D923F6" w:rsidP="00C83748">
      <w:pPr>
        <w:numPr>
          <w:ilvl w:val="0"/>
          <w:numId w:val="22"/>
        </w:numPr>
        <w:tabs>
          <w:tab w:val="left" w:pos="567"/>
          <w:tab w:val="left" w:pos="1134"/>
        </w:tabs>
        <w:spacing w:after="0" w:line="240" w:lineRule="auto"/>
        <w:ind w:left="0" w:firstLine="0"/>
        <w:jc w:val="both"/>
        <w:rPr>
          <w:rFonts w:ascii="Times New Roman" w:hAnsi="Times New Roman"/>
          <w:sz w:val="24"/>
        </w:rPr>
      </w:pPr>
      <w:r w:rsidRPr="00D056FB">
        <w:rPr>
          <w:rFonts w:ascii="Times New Roman" w:hAnsi="Times New Roman"/>
          <w:b/>
          <w:sz w:val="24"/>
          <w:szCs w:val="24"/>
        </w:rPr>
        <w:t xml:space="preserve">Обеспечение исполнения договора: </w:t>
      </w:r>
      <w:r w:rsidR="007F744F" w:rsidRPr="00D056FB">
        <w:rPr>
          <w:rFonts w:ascii="Times New Roman" w:hAnsi="Times New Roman"/>
          <w:sz w:val="24"/>
          <w:szCs w:val="24"/>
        </w:rPr>
        <w:t>Н</w:t>
      </w:r>
      <w:r w:rsidRPr="00D056FB">
        <w:rPr>
          <w:rFonts w:ascii="Times New Roman" w:hAnsi="Times New Roman"/>
          <w:sz w:val="24"/>
          <w:szCs w:val="24"/>
        </w:rPr>
        <w:t xml:space="preserve">е </w:t>
      </w:r>
      <w:r w:rsidR="007F744F" w:rsidRPr="00D056FB">
        <w:rPr>
          <w:rFonts w:ascii="Times New Roman" w:hAnsi="Times New Roman"/>
          <w:sz w:val="24"/>
          <w:szCs w:val="24"/>
        </w:rPr>
        <w:t>требуется</w:t>
      </w:r>
      <w:r w:rsidR="00A21BD3" w:rsidRPr="00D056FB">
        <w:rPr>
          <w:rFonts w:ascii="Times New Roman" w:hAnsi="Times New Roman"/>
          <w:sz w:val="24"/>
          <w:szCs w:val="24"/>
        </w:rPr>
        <w:t>.</w:t>
      </w:r>
      <w:r w:rsidR="00D056FB" w:rsidRPr="00D056FB">
        <w:rPr>
          <w:rFonts w:ascii="Times New Roman" w:hAnsi="Times New Roman"/>
          <w:sz w:val="24"/>
          <w:szCs w:val="24"/>
        </w:rPr>
        <w:t xml:space="preserve"> </w:t>
      </w:r>
    </w:p>
    <w:p w:rsidR="00EB05AD" w:rsidRPr="00D056FB" w:rsidRDefault="008B5EF8" w:rsidP="00C83748">
      <w:pPr>
        <w:numPr>
          <w:ilvl w:val="0"/>
          <w:numId w:val="22"/>
        </w:numPr>
        <w:tabs>
          <w:tab w:val="left" w:pos="567"/>
          <w:tab w:val="left" w:pos="1134"/>
        </w:tabs>
        <w:spacing w:after="0" w:line="240" w:lineRule="auto"/>
        <w:ind w:left="0" w:firstLine="0"/>
        <w:jc w:val="both"/>
        <w:rPr>
          <w:rFonts w:ascii="Times New Roman" w:hAnsi="Times New Roman"/>
          <w:sz w:val="24"/>
        </w:rPr>
      </w:pPr>
      <w:r w:rsidRPr="00D056FB">
        <w:rPr>
          <w:rFonts w:ascii="Times New Roman" w:hAnsi="Times New Roman"/>
          <w:b/>
          <w:sz w:val="24"/>
        </w:rPr>
        <w:t>Срок, место и порядок предоставления документации о закупке:</w:t>
      </w:r>
      <w:r w:rsidRPr="00D056FB">
        <w:rPr>
          <w:rFonts w:ascii="Times New Roman" w:hAnsi="Times New Roman"/>
          <w:sz w:val="24"/>
        </w:rPr>
        <w:t xml:space="preserve"> </w:t>
      </w:r>
      <w:bookmarkStart w:id="2" w:name="_Ref413755480"/>
      <w:r w:rsidR="00EB05AD" w:rsidRPr="00D056FB">
        <w:rPr>
          <w:rFonts w:ascii="Times New Roman" w:hAnsi="Times New Roman"/>
          <w:sz w:val="24"/>
        </w:rPr>
        <w:t xml:space="preserve">Извещение и документация о закупке размещаются в Единой информационной системе (официальный сайт: </w:t>
      </w:r>
      <w:r w:rsidR="00EB05AD" w:rsidRPr="00D056FB">
        <w:rPr>
          <w:rFonts w:ascii="Times New Roman" w:hAnsi="Times New Roman"/>
          <w:sz w:val="24"/>
          <w:lang w:val="en-US"/>
        </w:rPr>
        <w:t>www</w:t>
      </w:r>
      <w:r w:rsidR="00EB05AD" w:rsidRPr="00D056FB">
        <w:rPr>
          <w:rFonts w:ascii="Times New Roman" w:hAnsi="Times New Roman"/>
          <w:sz w:val="24"/>
        </w:rPr>
        <w:t>.</w:t>
      </w:r>
      <w:r w:rsidR="00EB05AD" w:rsidRPr="00D056FB">
        <w:rPr>
          <w:rFonts w:ascii="Times New Roman" w:hAnsi="Times New Roman"/>
          <w:sz w:val="24"/>
          <w:lang w:val="en-US"/>
        </w:rPr>
        <w:t>zakupki</w:t>
      </w:r>
      <w:r w:rsidR="00EB05AD" w:rsidRPr="00D056FB">
        <w:rPr>
          <w:rFonts w:ascii="Times New Roman" w:hAnsi="Times New Roman"/>
          <w:sz w:val="24"/>
        </w:rPr>
        <w:t>.</w:t>
      </w:r>
      <w:r w:rsidR="00EB05AD" w:rsidRPr="00D056FB">
        <w:rPr>
          <w:rFonts w:ascii="Times New Roman" w:hAnsi="Times New Roman"/>
          <w:sz w:val="24"/>
          <w:lang w:val="en-US"/>
        </w:rPr>
        <w:t>gov</w:t>
      </w:r>
      <w:r w:rsidR="00EB05AD" w:rsidRPr="00D056FB">
        <w:rPr>
          <w:rFonts w:ascii="Times New Roman" w:hAnsi="Times New Roman"/>
          <w:sz w:val="24"/>
        </w:rPr>
        <w:t>.</w:t>
      </w:r>
      <w:r w:rsidR="00EB05AD" w:rsidRPr="00D056FB">
        <w:rPr>
          <w:rFonts w:ascii="Times New Roman" w:hAnsi="Times New Roman"/>
          <w:sz w:val="24"/>
          <w:lang w:val="en-US"/>
        </w:rPr>
        <w:t>ru</w:t>
      </w:r>
      <w:r w:rsidR="00EB05AD" w:rsidRPr="00D056FB">
        <w:rPr>
          <w:rFonts w:ascii="Times New Roman" w:hAnsi="Times New Roman"/>
          <w:sz w:val="24"/>
        </w:rPr>
        <w:t xml:space="preserve">) и доступны для ознакомления в форме электронного документа </w:t>
      </w:r>
      <w:r w:rsidR="00EB05AD" w:rsidRPr="00D056FB">
        <w:rPr>
          <w:rFonts w:ascii="Times New Roman" w:hAnsi="Times New Roman"/>
          <w:b/>
          <w:sz w:val="24"/>
        </w:rPr>
        <w:t>без взимания платы</w:t>
      </w:r>
      <w:r w:rsidR="00EB05AD" w:rsidRPr="00D056FB">
        <w:rPr>
          <w:rFonts w:ascii="Times New Roman" w:hAnsi="Times New Roman"/>
          <w:sz w:val="24"/>
        </w:rPr>
        <w:t xml:space="preserve"> в любое время с момента официального размещения извещения.</w:t>
      </w:r>
      <w:bookmarkEnd w:id="2"/>
      <w:r w:rsidR="00EB05AD" w:rsidRPr="00D056FB">
        <w:rPr>
          <w:rFonts w:ascii="Times New Roman" w:hAnsi="Times New Roman"/>
          <w:sz w:val="24"/>
        </w:rPr>
        <w:t xml:space="preserve"> Документация запроса котировок  на бумажном носителе предоставляется любому заинтересованному лицу на основании его письменного запроса, поданного на бумажном носителе по адресу Заказчика </w:t>
      </w:r>
      <w:r w:rsidR="00EB05AD" w:rsidRPr="00D056FB">
        <w:rPr>
          <w:rFonts w:ascii="Times New Roman" w:hAnsi="Times New Roman"/>
          <w:b/>
          <w:sz w:val="24"/>
        </w:rPr>
        <w:t>(117997, г.Москва, ул.Профсоюзная, д.65, контрактный отдел, этаж 6, комната 653)</w:t>
      </w:r>
      <w:r w:rsidR="00EB05AD" w:rsidRPr="00D056FB">
        <w:rPr>
          <w:rFonts w:ascii="Times New Roman" w:hAnsi="Times New Roman"/>
          <w:sz w:val="24"/>
        </w:rPr>
        <w:t xml:space="preserve">, указанному в информационной карте, в течение </w:t>
      </w:r>
      <w:r w:rsidR="00EB05AD" w:rsidRPr="00D056FB">
        <w:rPr>
          <w:rFonts w:ascii="Times New Roman" w:hAnsi="Times New Roman"/>
          <w:b/>
          <w:sz w:val="24"/>
        </w:rPr>
        <w:t>двух рабочих</w:t>
      </w:r>
      <w:r w:rsidR="00EB05AD" w:rsidRPr="00D056FB">
        <w:rPr>
          <w:rFonts w:ascii="Times New Roman" w:hAnsi="Times New Roman"/>
          <w:sz w:val="24"/>
        </w:rPr>
        <w:t xml:space="preserve"> </w:t>
      </w:r>
      <w:r w:rsidR="00EB05AD" w:rsidRPr="00D056FB">
        <w:rPr>
          <w:rFonts w:ascii="Times New Roman" w:hAnsi="Times New Roman"/>
          <w:b/>
          <w:sz w:val="24"/>
        </w:rPr>
        <w:lastRenderedPageBreak/>
        <w:t>дней</w:t>
      </w:r>
      <w:r w:rsidR="00EB05AD" w:rsidRPr="00D056FB">
        <w:rPr>
          <w:rFonts w:ascii="Times New Roman" w:hAnsi="Times New Roman"/>
          <w:sz w:val="24"/>
        </w:rPr>
        <w:t xml:space="preserve"> со дня получения соответствующего заявления. Если участник получил комплект документации по запросу котировок иным способом, Заказчик не несет ответственности за содержание документации, а также за неполучение таким участником информации о разъяснении и изменении  документации по запросу котировок.</w:t>
      </w:r>
    </w:p>
    <w:p w:rsidR="00814D13" w:rsidRPr="00EB05AD" w:rsidRDefault="00814D13" w:rsidP="005F48E1">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B05AD">
        <w:rPr>
          <w:rFonts w:ascii="Times New Roman" w:eastAsia="Calibri" w:hAnsi="Times New Roman"/>
          <w:b/>
          <w:sz w:val="24"/>
          <w:szCs w:val="24"/>
        </w:rPr>
        <w:t>Место</w:t>
      </w:r>
      <w:r w:rsidRPr="00EB05AD">
        <w:rPr>
          <w:rFonts w:ascii="Times New Roman" w:hAnsi="Times New Roman"/>
          <w:b/>
          <w:sz w:val="24"/>
          <w:szCs w:val="24"/>
        </w:rPr>
        <w:t xml:space="preserve"> подачи</w:t>
      </w:r>
      <w:r w:rsidRPr="00EB05AD">
        <w:rPr>
          <w:rFonts w:ascii="Times New Roman" w:eastAsia="Calibri" w:hAnsi="Times New Roman"/>
          <w:b/>
          <w:sz w:val="24"/>
          <w:szCs w:val="24"/>
        </w:rPr>
        <w:t>, дата начала</w:t>
      </w:r>
      <w:r w:rsidRPr="00EB05AD">
        <w:rPr>
          <w:rFonts w:ascii="Times New Roman" w:hAnsi="Times New Roman"/>
          <w:b/>
          <w:sz w:val="24"/>
          <w:szCs w:val="24"/>
        </w:rPr>
        <w:t>,</w:t>
      </w:r>
      <w:r w:rsidRPr="00EB05AD">
        <w:rPr>
          <w:rFonts w:ascii="Times New Roman" w:eastAsia="Calibri" w:hAnsi="Times New Roman"/>
          <w:b/>
          <w:sz w:val="24"/>
          <w:szCs w:val="24"/>
        </w:rPr>
        <w:t xml:space="preserve"> дата и время окончания срока подачи заявок на участие в запросе котировок</w:t>
      </w:r>
      <w:r w:rsidRPr="00EB05AD">
        <w:rPr>
          <w:rFonts w:ascii="Times New Roman" w:hAnsi="Times New Roman"/>
          <w:b/>
          <w:sz w:val="24"/>
          <w:szCs w:val="24"/>
        </w:rPr>
        <w:t>:</w:t>
      </w:r>
    </w:p>
    <w:p w:rsidR="00116A95" w:rsidRDefault="00116A95" w:rsidP="008C7A95">
      <w:pPr>
        <w:tabs>
          <w:tab w:val="left" w:pos="567"/>
        </w:tabs>
        <w:spacing w:after="0" w:line="240" w:lineRule="auto"/>
        <w:jc w:val="both"/>
        <w:rPr>
          <w:rFonts w:ascii="Times New Roman" w:hAnsi="Times New Roman"/>
          <w:sz w:val="24"/>
          <w:szCs w:val="24"/>
        </w:rPr>
      </w:pPr>
      <w:r w:rsidRPr="009A53AE">
        <w:rPr>
          <w:rFonts w:ascii="Times New Roman" w:hAnsi="Times New Roman"/>
          <w:sz w:val="24"/>
          <w:szCs w:val="24"/>
        </w:rPr>
        <w:t>Заявка на участие в запросе котировок подается участником закупки в письменной форме в запечатанном конверте по адресу: 117997, г.Москва, ул.Профсоюзная, д.65, ИПУ РАН (контрактный отдел, комната 653). Участник закупки подает заявку на участие в запросе котировок в письменной форме в запечатанном конверте, на таком конверте указывается наименование запроса котировок, на участие в котором подается  данная заявка</w:t>
      </w:r>
    </w:p>
    <w:p w:rsidR="00116A95" w:rsidRDefault="00116A95" w:rsidP="008C7A95">
      <w:pPr>
        <w:tabs>
          <w:tab w:val="left" w:pos="567"/>
        </w:tabs>
        <w:spacing w:after="0" w:line="240" w:lineRule="auto"/>
        <w:jc w:val="both"/>
        <w:rPr>
          <w:rFonts w:ascii="Times New Roman" w:hAnsi="Times New Roman"/>
          <w:sz w:val="24"/>
          <w:szCs w:val="24"/>
        </w:rPr>
      </w:pPr>
    </w:p>
    <w:p w:rsidR="00814D13" w:rsidRPr="00C70F73"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116A95">
        <w:rPr>
          <w:rFonts w:ascii="Times New Roman" w:hAnsi="Times New Roman"/>
          <w:b/>
          <w:iCs/>
          <w:sz w:val="24"/>
          <w:szCs w:val="24"/>
        </w:rPr>
        <w:t>13</w:t>
      </w:r>
      <w:r w:rsidR="00A257F5" w:rsidRPr="00C70F73">
        <w:rPr>
          <w:rFonts w:ascii="Times New Roman" w:hAnsi="Times New Roman"/>
          <w:b/>
          <w:iCs/>
          <w:sz w:val="24"/>
          <w:szCs w:val="24"/>
        </w:rPr>
        <w:t xml:space="preserve"> </w:t>
      </w:r>
      <w:r w:rsidR="00116A95">
        <w:rPr>
          <w:rFonts w:ascii="Times New Roman" w:hAnsi="Times New Roman"/>
          <w:b/>
          <w:bCs/>
          <w:spacing w:val="-6"/>
          <w:sz w:val="24"/>
        </w:rPr>
        <w:t>ноября</w:t>
      </w:r>
      <w:r w:rsidR="00006C1F" w:rsidRPr="00C70F73">
        <w:rPr>
          <w:rFonts w:ascii="Times New Roman" w:hAnsi="Times New Roman"/>
          <w:b/>
          <w:bCs/>
          <w:spacing w:val="-6"/>
          <w:sz w:val="24"/>
        </w:rPr>
        <w:t xml:space="preserve"> </w:t>
      </w:r>
      <w:r w:rsidRPr="00C70F73">
        <w:rPr>
          <w:rFonts w:ascii="Times New Roman" w:hAnsi="Times New Roman"/>
          <w:b/>
          <w:iCs/>
          <w:sz w:val="24"/>
          <w:szCs w:val="24"/>
        </w:rPr>
        <w:t>2017г</w:t>
      </w:r>
      <w:r w:rsidRPr="00C70F73">
        <w:rPr>
          <w:rFonts w:ascii="Times New Roman" w:hAnsi="Times New Roman"/>
          <w:iCs/>
          <w:sz w:val="24"/>
          <w:szCs w:val="24"/>
        </w:rPr>
        <w:t>.</w:t>
      </w:r>
      <w:r w:rsidR="00D40A43" w:rsidRPr="00C70F73">
        <w:rPr>
          <w:rFonts w:ascii="Times New Roman" w:hAnsi="Times New Roman"/>
          <w:iCs/>
          <w:sz w:val="24"/>
          <w:szCs w:val="24"/>
        </w:rPr>
        <w:t xml:space="preserve">              </w:t>
      </w:r>
      <w:r w:rsidR="00116A95">
        <w:rPr>
          <w:rFonts w:ascii="Times New Roman" w:hAnsi="Times New Roman"/>
          <w:b/>
          <w:iCs/>
          <w:sz w:val="24"/>
          <w:szCs w:val="24"/>
        </w:rPr>
        <w:t>12</w:t>
      </w:r>
      <w:r w:rsidR="00D40A43" w:rsidRPr="00C70F73">
        <w:rPr>
          <w:rFonts w:ascii="Times New Roman" w:hAnsi="Times New Roman"/>
          <w:b/>
          <w:iCs/>
          <w:sz w:val="24"/>
          <w:szCs w:val="24"/>
        </w:rPr>
        <w:t xml:space="preserve"> ч. 00 мин.</w:t>
      </w:r>
    </w:p>
    <w:p w:rsidR="00814D13" w:rsidRPr="00C70F73" w:rsidRDefault="00814D13" w:rsidP="008C7A95">
      <w:pPr>
        <w:tabs>
          <w:tab w:val="left" w:pos="567"/>
        </w:tabs>
        <w:spacing w:after="0" w:line="240" w:lineRule="auto"/>
        <w:jc w:val="both"/>
        <w:rPr>
          <w:rFonts w:ascii="Times New Roman" w:hAnsi="Times New Roman"/>
          <w:iCs/>
          <w:sz w:val="24"/>
          <w:szCs w:val="24"/>
        </w:rPr>
      </w:pPr>
      <w:r w:rsidRPr="00C70F73">
        <w:rPr>
          <w:rFonts w:ascii="Times New Roman" w:hAnsi="Times New Roman"/>
          <w:sz w:val="24"/>
          <w:u w:val="single"/>
        </w:rPr>
        <w:t>Дата и время окончания подачи заявок</w:t>
      </w:r>
      <w:r w:rsidR="00B91729" w:rsidRPr="00C70F73">
        <w:rPr>
          <w:rFonts w:ascii="Times New Roman" w:hAnsi="Times New Roman"/>
          <w:sz w:val="24"/>
        </w:rPr>
        <w:t xml:space="preserve">: </w:t>
      </w:r>
      <w:r w:rsidR="00116A95">
        <w:rPr>
          <w:rFonts w:ascii="Times New Roman" w:hAnsi="Times New Roman"/>
          <w:b/>
          <w:sz w:val="24"/>
        </w:rPr>
        <w:t>20</w:t>
      </w:r>
      <w:r w:rsidR="00C7205D" w:rsidRPr="00C70F73">
        <w:rPr>
          <w:rFonts w:ascii="Times New Roman" w:hAnsi="Times New Roman"/>
          <w:b/>
          <w:sz w:val="24"/>
        </w:rPr>
        <w:t xml:space="preserve"> </w:t>
      </w:r>
      <w:r w:rsidR="00116A95">
        <w:rPr>
          <w:rFonts w:ascii="Times New Roman" w:hAnsi="Times New Roman"/>
          <w:b/>
          <w:sz w:val="24"/>
        </w:rPr>
        <w:t>ноября</w:t>
      </w:r>
      <w:r w:rsidR="004039DF" w:rsidRPr="00C70F73">
        <w:rPr>
          <w:rFonts w:ascii="Times New Roman" w:hAnsi="Times New Roman"/>
          <w:b/>
          <w:sz w:val="24"/>
        </w:rPr>
        <w:t xml:space="preserve"> </w:t>
      </w:r>
      <w:r w:rsidRPr="00C70F73">
        <w:rPr>
          <w:rFonts w:ascii="Times New Roman" w:hAnsi="Times New Roman"/>
          <w:b/>
          <w:sz w:val="24"/>
        </w:rPr>
        <w:t xml:space="preserve">2017г. </w:t>
      </w:r>
      <w:r w:rsidR="00BF6637">
        <w:rPr>
          <w:rFonts w:ascii="Times New Roman" w:hAnsi="Times New Roman"/>
          <w:b/>
          <w:sz w:val="24"/>
        </w:rPr>
        <w:t>18</w:t>
      </w:r>
      <w:r w:rsidRPr="00C70F73">
        <w:rPr>
          <w:rFonts w:ascii="Times New Roman" w:hAnsi="Times New Roman"/>
          <w:b/>
          <w:sz w:val="24"/>
        </w:rPr>
        <w:t>:</w:t>
      </w:r>
      <w:r w:rsidR="00BF6637">
        <w:rPr>
          <w:rFonts w:ascii="Times New Roman" w:hAnsi="Times New Roman"/>
          <w:b/>
          <w:sz w:val="24"/>
        </w:rPr>
        <w:t>00</w:t>
      </w:r>
      <w:bookmarkStart w:id="3" w:name="_GoBack"/>
      <w:bookmarkEnd w:id="3"/>
      <w:r w:rsidRPr="00C70F73">
        <w:rPr>
          <w:rFonts w:ascii="Times New Roman" w:hAnsi="Times New Roman"/>
          <w:b/>
          <w:sz w:val="24"/>
        </w:rPr>
        <w:t>ч</w:t>
      </w:r>
      <w:r w:rsidRPr="00C70F73">
        <w:rPr>
          <w:rFonts w:ascii="Times New Roman" w:hAnsi="Times New Roman"/>
          <w:sz w:val="24"/>
        </w:rPr>
        <w:t>. (время московское)</w:t>
      </w:r>
      <w:r w:rsidRPr="00C70F73">
        <w:rPr>
          <w:rFonts w:ascii="Times New Roman" w:hAnsi="Times New Roman"/>
          <w:iCs/>
          <w:sz w:val="24"/>
          <w:szCs w:val="24"/>
        </w:rPr>
        <w:t>.</w:t>
      </w:r>
    </w:p>
    <w:p w:rsidR="001F57F6" w:rsidRPr="00C70F73"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C70F73">
        <w:rPr>
          <w:rFonts w:ascii="Times New Roman" w:hAnsi="Times New Roman"/>
          <w:b/>
          <w:sz w:val="24"/>
        </w:rPr>
        <w:t xml:space="preserve">Место, </w:t>
      </w:r>
      <w:r w:rsidR="00814D13" w:rsidRPr="00C70F73">
        <w:rPr>
          <w:rFonts w:ascii="Times New Roman" w:hAnsi="Times New Roman"/>
          <w:b/>
          <w:sz w:val="24"/>
        </w:rPr>
        <w:t xml:space="preserve">дата </w:t>
      </w:r>
      <w:r w:rsidR="00057FE4" w:rsidRPr="00C70F73">
        <w:rPr>
          <w:rFonts w:ascii="Times New Roman" w:hAnsi="Times New Roman"/>
          <w:b/>
          <w:sz w:val="24"/>
        </w:rPr>
        <w:t xml:space="preserve">и время </w:t>
      </w:r>
      <w:r w:rsidR="00814D13" w:rsidRPr="00C70F73">
        <w:rPr>
          <w:rFonts w:ascii="Times New Roman" w:hAnsi="Times New Roman"/>
          <w:b/>
          <w:sz w:val="24"/>
        </w:rPr>
        <w:t>рассмотрения и оценки заявок</w:t>
      </w:r>
      <w:r w:rsidR="001F57F6" w:rsidRPr="00C70F73">
        <w:rPr>
          <w:rFonts w:ascii="Times New Roman" w:hAnsi="Times New Roman"/>
          <w:b/>
          <w:sz w:val="24"/>
        </w:rPr>
        <w:t>,</w:t>
      </w:r>
      <w:r w:rsidR="00814D13" w:rsidRPr="00C70F73">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C70F73">
        <w:rPr>
          <w:rFonts w:ascii="Times New Roman" w:hAnsi="Times New Roman"/>
          <w:b/>
          <w:sz w:val="24"/>
        </w:rPr>
        <w:t>«</w:t>
      </w:r>
      <w:r w:rsidR="00116A95">
        <w:rPr>
          <w:rFonts w:ascii="Times New Roman" w:hAnsi="Times New Roman"/>
          <w:b/>
          <w:sz w:val="24"/>
        </w:rPr>
        <w:t>21</w:t>
      </w:r>
      <w:r w:rsidRPr="00C70F73">
        <w:rPr>
          <w:rFonts w:ascii="Times New Roman" w:hAnsi="Times New Roman"/>
          <w:b/>
          <w:sz w:val="24"/>
        </w:rPr>
        <w:t>»</w:t>
      </w:r>
      <w:r w:rsidR="00C7205D" w:rsidRPr="00C70F73">
        <w:rPr>
          <w:rFonts w:ascii="Times New Roman" w:hAnsi="Times New Roman"/>
          <w:b/>
          <w:sz w:val="24"/>
        </w:rPr>
        <w:t xml:space="preserve"> </w:t>
      </w:r>
      <w:r w:rsidR="00116A95">
        <w:rPr>
          <w:rFonts w:ascii="Times New Roman" w:hAnsi="Times New Roman"/>
          <w:b/>
          <w:sz w:val="24"/>
        </w:rPr>
        <w:t>ноября</w:t>
      </w:r>
      <w:r w:rsidR="00116A95" w:rsidRPr="00C70F73">
        <w:rPr>
          <w:rFonts w:ascii="Times New Roman" w:hAnsi="Times New Roman"/>
          <w:b/>
          <w:sz w:val="24"/>
        </w:rPr>
        <w:t xml:space="preserve"> </w:t>
      </w:r>
      <w:r w:rsidRPr="00C70F73">
        <w:rPr>
          <w:rFonts w:ascii="Times New Roman" w:hAnsi="Times New Roman"/>
          <w:b/>
          <w:sz w:val="24"/>
        </w:rPr>
        <w:t>2017 года</w:t>
      </w:r>
      <w:r w:rsidRPr="00C70F73">
        <w:rPr>
          <w:rFonts w:ascii="Times New Roman" w:hAnsi="Times New Roman"/>
          <w:sz w:val="24"/>
        </w:rPr>
        <w:t xml:space="preserve"> </w:t>
      </w:r>
      <w:r w:rsidR="00ED3137" w:rsidRPr="00C70F73">
        <w:rPr>
          <w:rFonts w:ascii="Times New Roman" w:hAnsi="Times New Roman"/>
          <w:sz w:val="24"/>
        </w:rPr>
        <w:t xml:space="preserve">в </w:t>
      </w:r>
      <w:r w:rsidR="00ED3137" w:rsidRPr="00C70F73">
        <w:rPr>
          <w:rFonts w:ascii="Times New Roman" w:hAnsi="Times New Roman"/>
          <w:b/>
          <w:sz w:val="24"/>
        </w:rPr>
        <w:t>1</w:t>
      </w:r>
      <w:r w:rsidR="00116A95">
        <w:rPr>
          <w:rFonts w:ascii="Times New Roman" w:hAnsi="Times New Roman"/>
          <w:b/>
          <w:sz w:val="24"/>
        </w:rPr>
        <w:t>4</w:t>
      </w:r>
      <w:r w:rsidR="00ED3137" w:rsidRPr="00C70F73">
        <w:rPr>
          <w:rFonts w:ascii="Times New Roman" w:hAnsi="Times New Roman"/>
          <w:b/>
          <w:sz w:val="24"/>
        </w:rPr>
        <w:t>:00</w:t>
      </w:r>
      <w:r w:rsidR="00ED3137" w:rsidRPr="00C70F73">
        <w:rPr>
          <w:rFonts w:ascii="Times New Roman" w:hAnsi="Times New Roman"/>
          <w:sz w:val="24"/>
        </w:rPr>
        <w:t xml:space="preserve"> </w:t>
      </w:r>
      <w:r w:rsidRPr="00C70F73">
        <w:rPr>
          <w:rFonts w:ascii="Times New Roman" w:hAnsi="Times New Roman"/>
          <w:sz w:val="24"/>
        </w:rPr>
        <w:t>по адресу: 117997, Россия, Москва, ул. Профсоюзная, дом 65, комн. 604</w:t>
      </w:r>
    </w:p>
    <w:p w:rsidR="00DA5FC7" w:rsidRDefault="000F2246" w:rsidP="00DA5FC7">
      <w:pPr>
        <w:pStyle w:val="4"/>
        <w:numPr>
          <w:ilvl w:val="0"/>
          <w:numId w:val="0"/>
        </w:numPr>
        <w:rPr>
          <w:rFonts w:ascii="Times New Roman" w:hAnsi="Times New Roman"/>
          <w:sz w:val="24"/>
        </w:rPr>
      </w:pPr>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r w:rsidR="00DA5FC7">
        <w:rPr>
          <w:rFonts w:ascii="Times New Roman" w:hAnsi="Times New Roman"/>
          <w:sz w:val="24"/>
        </w:rPr>
        <w:t xml:space="preserve"> </w:t>
      </w:r>
      <w:r w:rsidRPr="005D20EF">
        <w:rPr>
          <w:rFonts w:ascii="Times New Roman" w:hAnsi="Times New Roman"/>
          <w:sz w:val="24"/>
        </w:rPr>
        <w:t xml:space="preserve">Процедура открытия доступа к заявкам осуществляется, на заседании ЗК по адресу: г.Москва, ул. Профсоюзная, д. 65, ИПУ РАН, комната </w:t>
      </w:r>
      <w:r>
        <w:rPr>
          <w:rFonts w:ascii="Times New Roman" w:hAnsi="Times New Roman"/>
          <w:sz w:val="24"/>
        </w:rPr>
        <w:t>653</w:t>
      </w:r>
      <w:r w:rsidRPr="005D20EF">
        <w:rPr>
          <w:rFonts w:ascii="Times New Roman" w:hAnsi="Times New Roman"/>
          <w:sz w:val="24"/>
        </w:rPr>
        <w:t>.</w:t>
      </w:r>
    </w:p>
    <w:p w:rsidR="00D1496D" w:rsidRDefault="00DA5FC7" w:rsidP="00DA5FC7">
      <w:pPr>
        <w:pStyle w:val="4"/>
        <w:numPr>
          <w:ilvl w:val="0"/>
          <w:numId w:val="0"/>
        </w:numPr>
        <w:rPr>
          <w:rFonts w:ascii="Times New Roman" w:hAnsi="Times New Roman"/>
          <w:sz w:val="24"/>
        </w:rPr>
      </w:pPr>
      <w:r w:rsidRPr="00DA5FC7">
        <w:rPr>
          <w:rFonts w:ascii="Times New Roman" w:hAnsi="Times New Roman"/>
          <w:sz w:val="24"/>
        </w:rPr>
        <w:t>16</w:t>
      </w:r>
      <w:r>
        <w:rPr>
          <w:rFonts w:ascii="Times New Roman" w:hAnsi="Times New Roman"/>
          <w:b/>
          <w:sz w:val="24"/>
        </w:rPr>
        <w:t xml:space="preserve">. </w:t>
      </w:r>
      <w:r w:rsidR="00DA4480" w:rsidRPr="00D1496D">
        <w:rPr>
          <w:rFonts w:ascii="Times New Roman" w:hAnsi="Times New Roman"/>
          <w:b/>
          <w:sz w:val="24"/>
        </w:rPr>
        <w:t>У</w:t>
      </w:r>
      <w:r w:rsidR="001C746B" w:rsidRPr="00D1496D">
        <w:rPr>
          <w:rFonts w:ascii="Times New Roman" w:hAnsi="Times New Roman"/>
          <w:b/>
          <w:sz w:val="24"/>
        </w:rPr>
        <w:t>части</w:t>
      </w:r>
      <w:r w:rsidR="00DA4480" w:rsidRPr="00D1496D">
        <w:rPr>
          <w:rFonts w:ascii="Times New Roman" w:hAnsi="Times New Roman"/>
          <w:b/>
          <w:sz w:val="24"/>
        </w:rPr>
        <w:t>е</w:t>
      </w:r>
      <w:r w:rsidR="001C746B" w:rsidRPr="00D1496D">
        <w:rPr>
          <w:rFonts w:ascii="Times New Roman" w:hAnsi="Times New Roman"/>
          <w:b/>
          <w:sz w:val="24"/>
        </w:rPr>
        <w:t xml:space="preserve"> в закупке субъектов малого и среднего предпринимательства: </w:t>
      </w:r>
      <w:r w:rsidR="00D1496D"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D1496D">
        <w:rPr>
          <w:rFonts w:ascii="Times New Roman" w:hAnsi="Times New Roman"/>
          <w:sz w:val="24"/>
        </w:rPr>
        <w:t>.</w:t>
      </w:r>
    </w:p>
    <w:p w:rsidR="008B5EF8" w:rsidRPr="00D1496D" w:rsidRDefault="008B5EF8" w:rsidP="00A06FFA">
      <w:pPr>
        <w:numPr>
          <w:ilvl w:val="0"/>
          <w:numId w:val="22"/>
        </w:numPr>
        <w:tabs>
          <w:tab w:val="num" w:pos="0"/>
          <w:tab w:val="left" w:pos="567"/>
        </w:tabs>
        <w:spacing w:after="0"/>
        <w:ind w:left="0" w:firstLine="0"/>
        <w:rPr>
          <w:rFonts w:ascii="Times New Roman" w:hAnsi="Times New Roman"/>
          <w:sz w:val="24"/>
        </w:rPr>
      </w:pPr>
      <w:r w:rsidRPr="00D1496D">
        <w:rPr>
          <w:rFonts w:ascii="Times New Roman" w:eastAsia="Calibri" w:hAnsi="Times New Roman"/>
          <w:b/>
          <w:iCs/>
          <w:sz w:val="24"/>
          <w:szCs w:val="24"/>
        </w:rPr>
        <w:t>Устанавливается приоритет</w:t>
      </w:r>
      <w:r w:rsidRPr="00D1496D">
        <w:rPr>
          <w:rFonts w:ascii="Times New Roman" w:eastAsia="Calibri" w:hAnsi="Times New Roman"/>
          <w:iCs/>
          <w:sz w:val="24"/>
          <w:szCs w:val="24"/>
        </w:rPr>
        <w:t xml:space="preserve"> </w:t>
      </w:r>
      <w:r w:rsidRPr="00D1496D">
        <w:rPr>
          <w:rFonts w:ascii="Times New Roman" w:eastAsia="Calibri" w:hAnsi="Times New Roman"/>
          <w:b/>
          <w:iCs/>
          <w:sz w:val="24"/>
          <w:szCs w:val="24"/>
        </w:rPr>
        <w:t>товаров российского происхождения</w:t>
      </w:r>
      <w:r w:rsidRPr="00D1496D">
        <w:rPr>
          <w:rFonts w:ascii="Times New Roman" w:eastAsia="Calibri" w:hAnsi="Times New Roman"/>
          <w:iCs/>
          <w:sz w:val="24"/>
          <w:szCs w:val="24"/>
        </w:rPr>
        <w:t>, работ, услуг, выполняемых</w:t>
      </w:r>
      <w:r w:rsidRPr="00D1496D">
        <w:rPr>
          <w:rFonts w:ascii="Times New Roman" w:eastAsia="Calibri" w:hAnsi="Times New Roman"/>
          <w:b/>
          <w:iCs/>
          <w:sz w:val="24"/>
          <w:szCs w:val="24"/>
        </w:rPr>
        <w:t xml:space="preserve">, </w:t>
      </w:r>
      <w:r w:rsidRPr="00D1496D">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D1496D">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Pr="006A766B"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 xml:space="preserve">Срок </w:t>
      </w:r>
      <w:r w:rsidRPr="006A766B">
        <w:rPr>
          <w:rFonts w:ascii="Times New Roman" w:hAnsi="Times New Roman"/>
          <w:b/>
          <w:sz w:val="24"/>
        </w:rPr>
        <w:t>отказа от проведения закупки</w:t>
      </w:r>
      <w:r w:rsidRPr="006A766B">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6A766B"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4" w:name="_Ref389221984"/>
      <w:r w:rsidRPr="006A766B">
        <w:rPr>
          <w:rFonts w:ascii="Times New Roman" w:hAnsi="Times New Roman"/>
          <w:b/>
          <w:sz w:val="24"/>
        </w:rPr>
        <w:t>Срок заключения договора</w:t>
      </w:r>
      <w:r w:rsidRPr="006A766B">
        <w:rPr>
          <w:rFonts w:ascii="Times New Roman" w:hAnsi="Times New Roman"/>
          <w:sz w:val="24"/>
        </w:rPr>
        <w:t>:</w:t>
      </w:r>
      <w:bookmarkEnd w:id="4"/>
      <w:r w:rsidRPr="006A766B">
        <w:rPr>
          <w:rFonts w:ascii="Times New Roman" w:hAnsi="Times New Roman"/>
          <w:sz w:val="24"/>
        </w:rPr>
        <w:t xml:space="preserve"> Договор с Победителем заключается не ранее 10 (десяти) дней  и не позднее 20 (двадцати) дней со дня подписания итогового протокола.</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6A766B">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6A766B">
        <w:rPr>
          <w:rFonts w:ascii="Times New Roman" w:eastAsia="Times New Roman" w:hAnsi="Times New Roman"/>
          <w:bCs/>
          <w:color w:val="000000"/>
          <w:sz w:val="24"/>
          <w:szCs w:val="24"/>
          <w:lang w:eastAsia="ru-RU"/>
        </w:rPr>
        <w:t xml:space="preserve">, </w:t>
      </w:r>
      <w:r w:rsidRPr="006A766B">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sz w:val="24"/>
          <w:szCs w:val="24"/>
          <w:lang w:eastAsia="ru-RU"/>
        </w:rPr>
        <w:t>,</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A5185A" w:rsidRDefault="0003173B" w:rsidP="00A5185A">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6A766B" w:rsidRDefault="006A766B" w:rsidP="006A766B">
      <w:pPr>
        <w:tabs>
          <w:tab w:val="left" w:pos="709"/>
        </w:tabs>
        <w:spacing w:after="0" w:line="240" w:lineRule="auto"/>
        <w:jc w:val="both"/>
        <w:rPr>
          <w:rFonts w:ascii="Times New Roman" w:hAnsi="Times New Roman"/>
          <w:sz w:val="24"/>
        </w:rPr>
      </w:pPr>
    </w:p>
    <w:p w:rsidR="006A766B" w:rsidRDefault="006A766B" w:rsidP="006A766B">
      <w:pPr>
        <w:pStyle w:val="a"/>
        <w:numPr>
          <w:ilvl w:val="0"/>
          <w:numId w:val="0"/>
        </w:numPr>
        <w:spacing w:before="0"/>
        <w:ind w:left="360"/>
        <w:rPr>
          <w:rFonts w:ascii="Times New Roman" w:hAnsi="Times New Roman"/>
          <w:sz w:val="24"/>
          <w:highlight w:val="yellow"/>
        </w:rPr>
      </w:pPr>
    </w:p>
    <w:p w:rsidR="006A766B" w:rsidRDefault="006A766B" w:rsidP="00A5185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00A5185A">
        <w:rPr>
          <w:rFonts w:ascii="Times New Roman" w:hAnsi="Times New Roman"/>
          <w:sz w:val="24"/>
        </w:rPr>
        <w:t xml:space="preserve">   Д.А. Тимохин  </w:t>
      </w:r>
    </w:p>
    <w:sectPr w:rsidR="006A766B" w:rsidSect="005A470E">
      <w:footerReference w:type="default" r:id="rId10"/>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85" w:rsidRDefault="00976385" w:rsidP="00BE4551">
      <w:pPr>
        <w:spacing w:after="0" w:line="240" w:lineRule="auto"/>
      </w:pPr>
      <w:r>
        <w:separator/>
      </w:r>
    </w:p>
  </w:endnote>
  <w:endnote w:type="continuationSeparator" w:id="0">
    <w:p w:rsidR="00976385" w:rsidRDefault="00976385" w:rsidP="00BE4551">
      <w:pPr>
        <w:spacing w:after="0" w:line="240" w:lineRule="auto"/>
      </w:pPr>
      <w:r>
        <w:continuationSeparator/>
      </w:r>
    </w:p>
  </w:endnote>
  <w:endnote w:type="continuationNotice" w:id="1">
    <w:p w:rsidR="00976385" w:rsidRDefault="00976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BF6637">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85" w:rsidRDefault="00976385" w:rsidP="00BE4551">
      <w:pPr>
        <w:spacing w:after="0" w:line="240" w:lineRule="auto"/>
      </w:pPr>
      <w:r>
        <w:separator/>
      </w:r>
    </w:p>
  </w:footnote>
  <w:footnote w:type="continuationSeparator" w:id="0">
    <w:p w:rsidR="00976385" w:rsidRDefault="00976385" w:rsidP="00BE4551">
      <w:pPr>
        <w:spacing w:after="0" w:line="240" w:lineRule="auto"/>
      </w:pPr>
      <w:r>
        <w:continuationSeparator/>
      </w:r>
    </w:p>
  </w:footnote>
  <w:footnote w:type="continuationNotice" w:id="1">
    <w:p w:rsidR="00976385" w:rsidRDefault="009763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24826F4"/>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8"/>
  </w:num>
  <w:num w:numId="4">
    <w:abstractNumId w:val="36"/>
  </w:num>
  <w:num w:numId="5">
    <w:abstractNumId w:val="25"/>
  </w:num>
  <w:num w:numId="6">
    <w:abstractNumId w:val="34"/>
  </w:num>
  <w:num w:numId="7">
    <w:abstractNumId w:val="39"/>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6"/>
  </w:num>
  <w:num w:numId="23">
    <w:abstractNumId w:val="30"/>
  </w:num>
  <w:num w:numId="24">
    <w:abstractNumId w:val="23"/>
  </w:num>
  <w:num w:numId="25">
    <w:abstractNumId w:val="21"/>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38"/>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LockTheme/>
  <w:styleLockQFSet/>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2F5"/>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246"/>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A95"/>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6B66"/>
    <w:rsid w:val="00126B8E"/>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5D25"/>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645"/>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C63"/>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37E24"/>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AC6"/>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9DF"/>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0684"/>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8C8"/>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2FC7"/>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91D"/>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00C"/>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A766B"/>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5F0"/>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3D9B"/>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254"/>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AB1"/>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189"/>
    <w:rsid w:val="008F13B7"/>
    <w:rsid w:val="008F1E6C"/>
    <w:rsid w:val="008F313E"/>
    <w:rsid w:val="008F33D2"/>
    <w:rsid w:val="008F3795"/>
    <w:rsid w:val="008F460D"/>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1F"/>
    <w:rsid w:val="00973AE5"/>
    <w:rsid w:val="00973C62"/>
    <w:rsid w:val="0097433D"/>
    <w:rsid w:val="00974942"/>
    <w:rsid w:val="00974C6F"/>
    <w:rsid w:val="00975454"/>
    <w:rsid w:val="00975958"/>
    <w:rsid w:val="00975D35"/>
    <w:rsid w:val="0097638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40B"/>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85A"/>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53C"/>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3252"/>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74"/>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0A0"/>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892"/>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637"/>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3AA"/>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0F73"/>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795"/>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6A3E"/>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6FB"/>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6D"/>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DBA"/>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5FC7"/>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8D0"/>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06B"/>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5AD"/>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53D"/>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3642"/>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CC9"/>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2F1D"/>
    <w:rsid w:val="00FF30EE"/>
    <w:rsid w:val="00FF37AA"/>
    <w:rsid w:val="00FF3DC1"/>
    <w:rsid w:val="00FF411C"/>
    <w:rsid w:val="00FF4211"/>
    <w:rsid w:val="00FF421C"/>
    <w:rsid w:val="00FF4BD8"/>
    <w:rsid w:val="00FF4BE5"/>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5:docId w15:val="{011CEF5B-8057-4B23-8EC6-A2F3801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kovat@i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8957-4CD5-4A0D-8739-0EB6817C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141</cp:revision>
  <cp:lastPrinted>2017-09-20T08:04:00Z</cp:lastPrinted>
  <dcterms:created xsi:type="dcterms:W3CDTF">2017-03-09T10:47:00Z</dcterms:created>
  <dcterms:modified xsi:type="dcterms:W3CDTF">2017-11-13T08:30:00Z</dcterms:modified>
</cp:coreProperties>
</file>