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A2" w:rsidRDefault="00BA4DA2" w:rsidP="00BA4DA2">
      <w:pPr>
        <w:spacing w:after="60" w:line="240" w:lineRule="auto"/>
        <w:ind w:left="-112"/>
        <w:jc w:val="right"/>
        <w:rPr>
          <w:rFonts w:ascii="Times New Roman" w:eastAsia="Times New Roman" w:hAnsi="Times New Roman"/>
          <w:lang w:eastAsia="ru-RU"/>
        </w:rPr>
      </w:pPr>
      <w:bookmarkStart w:id="0" w:name="_Toc476847754"/>
      <w:r>
        <w:rPr>
          <w:rFonts w:ascii="Times New Roman" w:eastAsia="Times New Roman" w:hAnsi="Times New Roman"/>
          <w:lang w:eastAsia="ru-RU"/>
        </w:rPr>
        <w:t>«Утверждаю»</w:t>
      </w:r>
      <w:r>
        <w:rPr>
          <w:rFonts w:ascii="Times New Roman" w:hAnsi="Times New Roman"/>
        </w:rPr>
        <w:t xml:space="preserve">  </w:t>
      </w:r>
    </w:p>
    <w:p w:rsidR="00BA4DA2" w:rsidRDefault="00BA4DA2" w:rsidP="00BA4DA2">
      <w:pPr>
        <w:ind w:left="5103"/>
        <w:jc w:val="center"/>
        <w:rPr>
          <w:rFonts w:ascii="Times New Roman" w:hAnsi="Times New Roman"/>
        </w:rPr>
      </w:pPr>
      <w:r>
        <w:rPr>
          <w:rFonts w:ascii="Times New Roman" w:hAnsi="Times New Roman"/>
        </w:rPr>
        <w:t xml:space="preserve">                             Директор ИПУ РАН</w:t>
      </w:r>
    </w:p>
    <w:p w:rsidR="00BA4DA2" w:rsidRDefault="00BA4DA2" w:rsidP="00BA4DA2">
      <w:pPr>
        <w:ind w:left="5103"/>
        <w:jc w:val="right"/>
        <w:rPr>
          <w:rFonts w:ascii="Times New Roman" w:hAnsi="Times New Roman"/>
        </w:rPr>
      </w:pPr>
      <w:r>
        <w:rPr>
          <w:rFonts w:ascii="Times New Roman" w:hAnsi="Times New Roman"/>
        </w:rPr>
        <w:t>________________ Д.А. Новиков</w:t>
      </w:r>
    </w:p>
    <w:p w:rsidR="00BA4DA2" w:rsidRDefault="00BA4DA2" w:rsidP="00BA4DA2">
      <w:pPr>
        <w:spacing w:before="120"/>
        <w:ind w:left="-113"/>
        <w:jc w:val="right"/>
        <w:rPr>
          <w:rFonts w:ascii="Times New Roman" w:hAnsi="Times New Roman"/>
          <w:bCs/>
        </w:rPr>
      </w:pPr>
      <w:r>
        <w:rPr>
          <w:rFonts w:ascii="Times New Roman" w:hAnsi="Times New Roman"/>
          <w:bCs/>
        </w:rPr>
        <w:t>«___» ноября 2018г.</w:t>
      </w:r>
    </w:p>
    <w:p w:rsidR="0032256C" w:rsidRPr="00D91C2A" w:rsidRDefault="0032256C" w:rsidP="0032256C">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r w:rsidRPr="00B44D0B">
        <w:rPr>
          <w:rFonts w:ascii="Times New Roman" w:hAnsi="Times New Roman"/>
        </w:rPr>
        <w:t xml:space="preserve"> </w:t>
      </w:r>
    </w:p>
    <w:bookmarkEnd w:id="0"/>
    <w:p w:rsidR="00716242" w:rsidRPr="00FD012F"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FD012F">
        <w:rPr>
          <w:rFonts w:ascii="Times New Roman" w:eastAsia="Times New Roman" w:hAnsi="Times New Roman"/>
          <w:sz w:val="24"/>
          <w:szCs w:val="24"/>
          <w:lang w:eastAsia="ru-RU"/>
        </w:rPr>
        <w:t>Поставка</w:t>
      </w:r>
      <w:r w:rsidRPr="00FD012F">
        <w:rPr>
          <w:rFonts w:ascii="Times New Roman" w:eastAsia="Times New Roman" w:hAnsi="Times New Roman"/>
          <w:sz w:val="24"/>
          <w:lang w:eastAsia="ru-RU"/>
        </w:rPr>
        <w:t xml:space="preserve"> </w:t>
      </w:r>
      <w:r w:rsidR="0051128E" w:rsidRPr="00A27A67">
        <w:rPr>
          <w:rFonts w:ascii="Times New Roman" w:eastAsia="Calibri" w:hAnsi="Times New Roman"/>
          <w:bCs/>
          <w:color w:val="000000"/>
          <w:kern w:val="1"/>
          <w:sz w:val="24"/>
          <w:szCs w:val="24"/>
          <w:lang w:eastAsia="ar-SA"/>
        </w:rPr>
        <w:t>сантехнических перегородок и сопутствующих материалов для нужд ИПУ РАН</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FD012F"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w:t>
      </w:r>
      <w:r w:rsidRPr="00FD012F">
        <w:rPr>
          <w:rFonts w:ascii="Times New Roman" w:eastAsia="Times New Roman" w:hAnsi="Times New Roman"/>
          <w:spacing w:val="1"/>
          <w:sz w:val="24"/>
          <w:szCs w:val="24"/>
          <w:lang w:eastAsia="ru-RU"/>
        </w:rPr>
        <w:t>, г. Москва, ул. Профсоюзная, дом 65.</w:t>
      </w:r>
    </w:p>
    <w:p w:rsidR="0010489C" w:rsidRPr="00FD012F" w:rsidRDefault="0010489C" w:rsidP="00A576E7">
      <w:pPr>
        <w:tabs>
          <w:tab w:val="left" w:pos="1134"/>
        </w:tabs>
        <w:spacing w:after="0" w:line="240" w:lineRule="auto"/>
        <w:jc w:val="both"/>
        <w:rPr>
          <w:rFonts w:ascii="Times New Roman" w:hAnsi="Times New Roman"/>
          <w:sz w:val="24"/>
          <w:szCs w:val="24"/>
        </w:rPr>
      </w:pPr>
      <w:r w:rsidRPr="00FD012F">
        <w:rPr>
          <w:rFonts w:ascii="Times New Roman" w:hAnsi="Times New Roman"/>
          <w:sz w:val="24"/>
          <w:szCs w:val="24"/>
        </w:rPr>
        <w:t xml:space="preserve">Почтовый адрес: </w:t>
      </w:r>
      <w:r w:rsidRPr="00FD012F">
        <w:rPr>
          <w:rFonts w:ascii="Times New Roman" w:eastAsia="Times New Roman" w:hAnsi="Times New Roman"/>
          <w:spacing w:val="1"/>
          <w:sz w:val="24"/>
          <w:szCs w:val="24"/>
          <w:lang w:eastAsia="ru-RU"/>
        </w:rPr>
        <w:t>117997, Россия, г. Москва, ул. Профсоюзная, дом 65.</w:t>
      </w:r>
    </w:p>
    <w:p w:rsidR="0010489C" w:rsidRPr="00FD012F" w:rsidRDefault="0010489C" w:rsidP="00A576E7">
      <w:pPr>
        <w:tabs>
          <w:tab w:val="left" w:pos="1134"/>
        </w:tabs>
        <w:spacing w:after="0" w:line="240" w:lineRule="auto"/>
        <w:jc w:val="both"/>
        <w:rPr>
          <w:rFonts w:ascii="Times New Roman" w:hAnsi="Times New Roman"/>
          <w:sz w:val="24"/>
          <w:szCs w:val="24"/>
        </w:rPr>
      </w:pPr>
      <w:r w:rsidRPr="00FD012F">
        <w:rPr>
          <w:rFonts w:ascii="Times New Roman" w:hAnsi="Times New Roman"/>
          <w:sz w:val="24"/>
          <w:szCs w:val="24"/>
        </w:rPr>
        <w:t>Контактный телефон: +7 (495) 334-91-79</w:t>
      </w:r>
    </w:p>
    <w:p w:rsidR="0010489C" w:rsidRPr="00FD012F" w:rsidRDefault="0010489C" w:rsidP="00A576E7">
      <w:pPr>
        <w:tabs>
          <w:tab w:val="left" w:pos="0"/>
        </w:tabs>
        <w:spacing w:after="0" w:line="240" w:lineRule="auto"/>
        <w:jc w:val="both"/>
        <w:rPr>
          <w:rFonts w:ascii="Times New Roman" w:hAnsi="Times New Roman"/>
          <w:sz w:val="24"/>
          <w:szCs w:val="24"/>
        </w:rPr>
      </w:pPr>
      <w:r w:rsidRPr="00FD012F">
        <w:rPr>
          <w:rFonts w:ascii="Times New Roman" w:hAnsi="Times New Roman"/>
          <w:sz w:val="24"/>
          <w:szCs w:val="24"/>
        </w:rPr>
        <w:t>Контактное лицо: Тимохин Дмитрий Александрович – руководитель контрактного отдела</w:t>
      </w:r>
    </w:p>
    <w:p w:rsidR="0010489C" w:rsidRPr="00FD012F" w:rsidRDefault="0010489C" w:rsidP="00A576E7">
      <w:pPr>
        <w:tabs>
          <w:tab w:val="left" w:pos="0"/>
        </w:tabs>
        <w:spacing w:after="0" w:line="240" w:lineRule="auto"/>
        <w:jc w:val="both"/>
        <w:rPr>
          <w:rFonts w:ascii="Times New Roman" w:hAnsi="Times New Roman"/>
          <w:sz w:val="24"/>
          <w:szCs w:val="24"/>
        </w:rPr>
      </w:pPr>
      <w:r w:rsidRPr="00FD012F">
        <w:rPr>
          <w:rFonts w:ascii="Times New Roman" w:hAnsi="Times New Roman"/>
          <w:sz w:val="24"/>
          <w:szCs w:val="24"/>
        </w:rPr>
        <w:t xml:space="preserve">Адрес электронной почты: </w:t>
      </w:r>
      <w:hyperlink r:id="rId8" w:history="1">
        <w:r w:rsidRPr="00FD012F">
          <w:rPr>
            <w:rStyle w:val="affa"/>
            <w:rFonts w:ascii="Times New Roman" w:hAnsi="Times New Roman"/>
            <w:sz w:val="24"/>
            <w:szCs w:val="24"/>
            <w:lang w:val="en-US"/>
          </w:rPr>
          <w:t>kontrakt</w:t>
        </w:r>
        <w:r w:rsidRPr="00FD012F">
          <w:rPr>
            <w:rStyle w:val="affa"/>
            <w:rFonts w:ascii="Times New Roman" w:hAnsi="Times New Roman"/>
            <w:sz w:val="24"/>
            <w:szCs w:val="24"/>
          </w:rPr>
          <w:t>@</w:t>
        </w:r>
        <w:r w:rsidRPr="00FD012F">
          <w:rPr>
            <w:rStyle w:val="affa"/>
            <w:rFonts w:ascii="Times New Roman" w:hAnsi="Times New Roman"/>
            <w:sz w:val="24"/>
            <w:szCs w:val="24"/>
            <w:lang w:val="en-US"/>
          </w:rPr>
          <w:t>ipu</w:t>
        </w:r>
        <w:r w:rsidRPr="00FD012F">
          <w:rPr>
            <w:rStyle w:val="affa"/>
            <w:rFonts w:ascii="Times New Roman" w:hAnsi="Times New Roman"/>
            <w:sz w:val="24"/>
            <w:szCs w:val="24"/>
          </w:rPr>
          <w:t>.</w:t>
        </w:r>
        <w:proofErr w:type="spellStart"/>
        <w:r w:rsidRPr="00FD012F">
          <w:rPr>
            <w:rStyle w:val="affa"/>
            <w:rFonts w:ascii="Times New Roman" w:hAnsi="Times New Roman"/>
            <w:sz w:val="24"/>
            <w:szCs w:val="24"/>
            <w:lang w:val="en-US"/>
          </w:rPr>
          <w:t>ru</w:t>
        </w:r>
        <w:proofErr w:type="spellEnd"/>
      </w:hyperlink>
    </w:p>
    <w:p w:rsidR="00FD012F" w:rsidRDefault="0010489C" w:rsidP="00F77CE8">
      <w:pPr>
        <w:spacing w:after="0"/>
        <w:ind w:left="284" w:hanging="284"/>
        <w:jc w:val="both"/>
        <w:rPr>
          <w:rFonts w:ascii="Times New Roman" w:hAnsi="Times New Roman"/>
          <w:sz w:val="24"/>
          <w:szCs w:val="24"/>
        </w:rPr>
      </w:pPr>
      <w:r w:rsidRPr="00FD012F">
        <w:rPr>
          <w:rFonts w:ascii="Times New Roman" w:hAnsi="Times New Roman"/>
          <w:b/>
          <w:sz w:val="24"/>
          <w:szCs w:val="24"/>
        </w:rPr>
        <w:t>Контактное лицо по разъяснению Технического задания:</w:t>
      </w:r>
      <w:r w:rsidRPr="00FD012F">
        <w:rPr>
          <w:rFonts w:ascii="Times New Roman" w:hAnsi="Times New Roman"/>
          <w:sz w:val="24"/>
          <w:szCs w:val="24"/>
        </w:rPr>
        <w:t xml:space="preserve"> </w:t>
      </w:r>
      <w:r w:rsidR="00FD012F" w:rsidRPr="00FD012F">
        <w:rPr>
          <w:rFonts w:ascii="Times New Roman" w:hAnsi="Times New Roman"/>
          <w:sz w:val="24"/>
          <w:szCs w:val="24"/>
        </w:rPr>
        <w:t xml:space="preserve">Матвеева С.В., </w:t>
      </w:r>
    </w:p>
    <w:p w:rsidR="00FD012F" w:rsidRPr="00FD012F" w:rsidRDefault="00FD012F" w:rsidP="00F77CE8">
      <w:pPr>
        <w:spacing w:after="0"/>
        <w:ind w:left="284" w:hanging="284"/>
        <w:jc w:val="both"/>
        <w:rPr>
          <w:rFonts w:ascii="Times New Roman" w:hAnsi="Times New Roman"/>
          <w:sz w:val="24"/>
          <w:szCs w:val="24"/>
        </w:rPr>
      </w:pPr>
      <w:r w:rsidRPr="00FD012F">
        <w:rPr>
          <w:rFonts w:ascii="Times New Roman" w:hAnsi="Times New Roman"/>
          <w:sz w:val="24"/>
          <w:szCs w:val="24"/>
        </w:rPr>
        <w:t xml:space="preserve">Омельченко Т.В., </w:t>
      </w:r>
      <w:hyperlink r:id="rId9" w:history="1">
        <w:r w:rsidRPr="00FD012F">
          <w:rPr>
            <w:rStyle w:val="affa"/>
            <w:rFonts w:ascii="Times New Roman" w:hAnsi="Times New Roman"/>
            <w:sz w:val="24"/>
            <w:szCs w:val="24"/>
            <w:lang w:val="en-US"/>
          </w:rPr>
          <w:t>snab</w:t>
        </w:r>
        <w:r w:rsidRPr="00FD012F">
          <w:rPr>
            <w:rStyle w:val="affa"/>
            <w:rFonts w:ascii="Times New Roman" w:hAnsi="Times New Roman"/>
            <w:sz w:val="24"/>
            <w:szCs w:val="24"/>
          </w:rPr>
          <w:t>@</w:t>
        </w:r>
        <w:r w:rsidRPr="00FD012F">
          <w:rPr>
            <w:rStyle w:val="affa"/>
            <w:rFonts w:ascii="Times New Roman" w:hAnsi="Times New Roman"/>
            <w:sz w:val="24"/>
            <w:szCs w:val="24"/>
            <w:lang w:val="en-US"/>
          </w:rPr>
          <w:t>ipu</w:t>
        </w:r>
        <w:r w:rsidRPr="00FD012F">
          <w:rPr>
            <w:rStyle w:val="affa"/>
            <w:rFonts w:ascii="Times New Roman" w:hAnsi="Times New Roman"/>
            <w:sz w:val="24"/>
            <w:szCs w:val="24"/>
          </w:rPr>
          <w:t>.</w:t>
        </w:r>
        <w:proofErr w:type="spellStart"/>
        <w:r w:rsidRPr="00FD012F">
          <w:rPr>
            <w:rStyle w:val="affa"/>
            <w:rFonts w:ascii="Times New Roman" w:hAnsi="Times New Roman"/>
            <w:sz w:val="24"/>
            <w:szCs w:val="24"/>
            <w:lang w:val="en-US"/>
          </w:rPr>
          <w:t>ru</w:t>
        </w:r>
        <w:proofErr w:type="spellEnd"/>
      </w:hyperlink>
      <w:r w:rsidRPr="00FD012F">
        <w:rPr>
          <w:rStyle w:val="affa"/>
          <w:rFonts w:ascii="Times New Roman" w:hAnsi="Times New Roman"/>
          <w:sz w:val="24"/>
          <w:szCs w:val="24"/>
        </w:rPr>
        <w:t xml:space="preserve"> </w:t>
      </w:r>
      <w:r w:rsidRPr="00FD012F">
        <w:rPr>
          <w:rFonts w:ascii="Times New Roman" w:hAnsi="Times New Roman"/>
          <w:sz w:val="24"/>
          <w:szCs w:val="24"/>
        </w:rPr>
        <w:t>8(495)334-93-60</w:t>
      </w:r>
    </w:p>
    <w:p w:rsidR="00411FBB" w:rsidRPr="00FD012F" w:rsidRDefault="0010489C" w:rsidP="00F77CE8">
      <w:pPr>
        <w:spacing w:after="0"/>
        <w:ind w:left="284" w:hanging="284"/>
        <w:jc w:val="both"/>
        <w:rPr>
          <w:rFonts w:ascii="Times New Roman" w:hAnsi="Times New Roman"/>
          <w:b/>
          <w:sz w:val="24"/>
          <w:szCs w:val="24"/>
        </w:rPr>
      </w:pPr>
      <w:r w:rsidRPr="00FD012F">
        <w:rPr>
          <w:rFonts w:ascii="Times New Roman" w:hAnsi="Times New Roman"/>
          <w:b/>
          <w:sz w:val="24"/>
          <w:szCs w:val="24"/>
        </w:rPr>
        <w:t>Организатор закупки:</w:t>
      </w:r>
      <w:r w:rsidRPr="00FD012F">
        <w:rPr>
          <w:rFonts w:ascii="Times New Roman" w:hAnsi="Times New Roman"/>
          <w:sz w:val="24"/>
          <w:szCs w:val="24"/>
        </w:rPr>
        <w:t xml:space="preserve"> Функции организатора закупки выполняет Заказчи</w:t>
      </w:r>
      <w:r w:rsidR="00411FBB" w:rsidRPr="00FD012F">
        <w:rPr>
          <w:rFonts w:ascii="Times New Roman" w:hAnsi="Times New Roman"/>
          <w:sz w:val="24"/>
          <w:szCs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FD012F">
        <w:rPr>
          <w:rFonts w:ascii="Times New Roman" w:hAnsi="Times New Roman"/>
          <w:b/>
          <w:sz w:val="24"/>
          <w:szCs w:val="24"/>
        </w:rPr>
        <w:t xml:space="preserve">Специализированная организация: </w:t>
      </w:r>
      <w:r w:rsidRPr="00FD012F">
        <w:rPr>
          <w:rFonts w:ascii="Times New Roman" w:hAnsi="Times New Roman"/>
          <w:sz w:val="24"/>
          <w:szCs w:val="24"/>
        </w:rPr>
        <w:t>Не привлекается</w:t>
      </w:r>
      <w:r>
        <w:rPr>
          <w:rFonts w:ascii="Times New Roman" w:hAnsi="Times New Roman"/>
          <w:sz w:val="24"/>
        </w:rPr>
        <w:t>.</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F77CE8">
        <w:rPr>
          <w:rFonts w:ascii="Times New Roman" w:hAnsi="Times New Roman"/>
          <w:sz w:val="24"/>
        </w:rPr>
        <w:t>3</w:t>
      </w:r>
      <w:r w:rsidR="0051128E">
        <w:rPr>
          <w:rFonts w:ascii="Times New Roman" w:hAnsi="Times New Roman"/>
          <w:sz w:val="24"/>
        </w:rPr>
        <w:t>4</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32256C" w:rsidRPr="00A27A67">
        <w:rPr>
          <w:rFonts w:ascii="Times New Roman" w:eastAsia="Calibri" w:hAnsi="Times New Roman"/>
          <w:bCs/>
          <w:color w:val="000000"/>
          <w:kern w:val="1"/>
          <w:sz w:val="24"/>
          <w:szCs w:val="24"/>
          <w:lang w:eastAsia="ar-SA"/>
        </w:rPr>
        <w:t>сантехнических перегородок и сопутствующих материалов для нужд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FD012F" w:rsidRPr="00DE02E0">
        <w:rPr>
          <w:rFonts w:ascii="Times New Roman" w:eastAsia="Times New Roman" w:hAnsi="Times New Roman"/>
          <w:sz w:val="24"/>
          <w:szCs w:val="24"/>
          <w:lang w:eastAsia="ru-RU"/>
        </w:rPr>
        <w:t xml:space="preserve">в течение </w:t>
      </w:r>
      <w:r w:rsidR="00FD012F" w:rsidRPr="00DE02E0">
        <w:rPr>
          <w:rFonts w:ascii="Times New Roman" w:eastAsia="Calibri" w:hAnsi="Times New Roman"/>
          <w:color w:val="000000"/>
          <w:sz w:val="24"/>
          <w:szCs w:val="24"/>
          <w:lang w:eastAsia="ar-SA"/>
        </w:rPr>
        <w:t>14 (четырнадцати) календарных</w:t>
      </w:r>
      <w:r w:rsidR="00FD012F" w:rsidRPr="00DE02E0">
        <w:rPr>
          <w:rFonts w:ascii="Times New Roman" w:eastAsia="Calibri" w:hAnsi="Times New Roman"/>
          <w:b/>
          <w:color w:val="000000"/>
          <w:sz w:val="24"/>
          <w:szCs w:val="24"/>
          <w:lang w:eastAsia="ar-SA"/>
        </w:rPr>
        <w:t xml:space="preserve"> </w:t>
      </w:r>
      <w:r w:rsidR="00FD012F" w:rsidRPr="00DE02E0">
        <w:rPr>
          <w:rFonts w:ascii="Times New Roman" w:eastAsia="Times New Roman" w:hAnsi="Times New Roman"/>
          <w:sz w:val="24"/>
          <w:szCs w:val="24"/>
          <w:lang w:eastAsia="ru-RU"/>
        </w:rPr>
        <w:t xml:space="preserve">дней с даты заключения </w:t>
      </w:r>
      <w:r w:rsidR="00FD012F" w:rsidRPr="00DE02E0">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51128E" w:rsidRPr="005901E9">
        <w:rPr>
          <w:rFonts w:ascii="Times New Roman" w:eastAsia="Times New Roman" w:hAnsi="Times New Roman"/>
          <w:b/>
          <w:bCs/>
          <w:color w:val="000000"/>
          <w:sz w:val="24"/>
          <w:szCs w:val="24"/>
          <w:lang w:eastAsia="ru-RU"/>
        </w:rPr>
        <w:t xml:space="preserve">71 725 (Семьдесят одна тысяча семьсот двадцать пять) рублей 90 копеек </w:t>
      </w:r>
      <w:r w:rsidR="00F43165" w:rsidRPr="005B106F">
        <w:rPr>
          <w:rFonts w:ascii="Times New Roman" w:hAnsi="Times New Roman"/>
          <w:sz w:val="24"/>
          <w:szCs w:val="24"/>
        </w:rPr>
        <w:t xml:space="preserve">(с учетом НДС) </w:t>
      </w:r>
    </w:p>
    <w:p w:rsidR="00886621" w:rsidRDefault="00A576E7" w:rsidP="00A576E7">
      <w:pPr>
        <w:tabs>
          <w:tab w:val="left" w:pos="567"/>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kern w:val="1"/>
          <w:sz w:val="24"/>
          <w:szCs w:val="22"/>
          <w:lang w:eastAsia="ar-SA"/>
        </w:rPr>
        <w:tab/>
      </w:r>
      <w:r w:rsidR="00886621" w:rsidRPr="00D102A6">
        <w:rPr>
          <w:rFonts w:ascii="Times New Roman" w:eastAsia="Times New Roman" w:hAnsi="Times New Roman"/>
          <w:kern w:val="1"/>
          <w:sz w:val="24"/>
          <w:szCs w:val="22"/>
          <w:lang w:eastAsia="ar-SA"/>
        </w:rPr>
        <w:t xml:space="preserve">Цена Договора включает </w:t>
      </w:r>
      <w:r w:rsidR="00886621" w:rsidRPr="00D102A6">
        <w:rPr>
          <w:rFonts w:ascii="Times New Roman" w:eastAsia="Times New Roman" w:hAnsi="Times New Roman"/>
          <w:color w:val="000000"/>
          <w:kern w:val="1"/>
          <w:sz w:val="24"/>
          <w:szCs w:val="22"/>
          <w:lang w:eastAsia="ar-SA"/>
        </w:rPr>
        <w:t xml:space="preserve">в себя </w:t>
      </w:r>
      <w:r w:rsidR="00886621" w:rsidRPr="00D102A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lastRenderedPageBreak/>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3E0149">
        <w:rPr>
          <w:rFonts w:ascii="Times New Roman" w:hAnsi="Times New Roman"/>
          <w:b/>
          <w:iCs/>
          <w:sz w:val="24"/>
          <w:szCs w:val="24"/>
        </w:rPr>
        <w:t>08</w:t>
      </w:r>
      <w:r w:rsidR="00DD1A06" w:rsidRPr="00EC0599">
        <w:rPr>
          <w:rFonts w:ascii="Times New Roman" w:hAnsi="Times New Roman"/>
          <w:b/>
          <w:iCs/>
          <w:sz w:val="24"/>
          <w:szCs w:val="24"/>
        </w:rPr>
        <w:t xml:space="preserve"> </w:t>
      </w:r>
      <w:r w:rsidR="003E0149">
        <w:rPr>
          <w:rFonts w:ascii="Times New Roman" w:hAnsi="Times New Roman"/>
          <w:b/>
          <w:iCs/>
          <w:sz w:val="24"/>
          <w:szCs w:val="24"/>
        </w:rPr>
        <w:t>ноября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D46541">
        <w:rPr>
          <w:rFonts w:ascii="Times New Roman" w:hAnsi="Times New Roman"/>
          <w:b/>
          <w:iCs/>
          <w:sz w:val="24"/>
          <w:szCs w:val="24"/>
        </w:rPr>
        <w:t>2</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3528DC">
        <w:rPr>
          <w:rFonts w:ascii="Times New Roman" w:hAnsi="Times New Roman"/>
          <w:b/>
          <w:sz w:val="24"/>
        </w:rPr>
        <w:t>21</w:t>
      </w:r>
      <w:r w:rsidR="00B374C4">
        <w:rPr>
          <w:rFonts w:ascii="Times New Roman" w:hAnsi="Times New Roman"/>
          <w:b/>
          <w:sz w:val="24"/>
        </w:rPr>
        <w:t xml:space="preserve"> </w:t>
      </w:r>
      <w:r w:rsidR="00A34D3D">
        <w:rPr>
          <w:rFonts w:ascii="Times New Roman" w:hAnsi="Times New Roman"/>
          <w:b/>
          <w:iCs/>
          <w:sz w:val="24"/>
          <w:szCs w:val="24"/>
        </w:rPr>
        <w:t xml:space="preserve">ноября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3528DC" w:rsidP="00A576E7">
      <w:pPr>
        <w:tabs>
          <w:tab w:val="left" w:pos="567"/>
        </w:tabs>
        <w:spacing w:after="0" w:line="240" w:lineRule="auto"/>
        <w:jc w:val="both"/>
        <w:rPr>
          <w:rFonts w:ascii="Times New Roman" w:hAnsi="Times New Roman"/>
          <w:i/>
          <w:iCs/>
          <w:sz w:val="24"/>
        </w:rPr>
      </w:pPr>
      <w:r>
        <w:rPr>
          <w:rFonts w:ascii="Times New Roman" w:hAnsi="Times New Roman"/>
          <w:b/>
          <w:sz w:val="24"/>
        </w:rPr>
        <w:t>22</w:t>
      </w:r>
      <w:bookmarkStart w:id="2" w:name="_GoBack"/>
      <w:bookmarkEnd w:id="2"/>
      <w:r w:rsidR="00B36C68" w:rsidRPr="00B36C68">
        <w:rPr>
          <w:rFonts w:ascii="Times New Roman" w:hAnsi="Times New Roman"/>
          <w:b/>
          <w:sz w:val="24"/>
        </w:rPr>
        <w:t xml:space="preserve"> </w:t>
      </w:r>
      <w:r w:rsidR="005C752F">
        <w:rPr>
          <w:rFonts w:ascii="Times New Roman" w:hAnsi="Times New Roman"/>
          <w:b/>
          <w:iCs/>
          <w:sz w:val="24"/>
          <w:szCs w:val="24"/>
        </w:rPr>
        <w:t xml:space="preserve">ноября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2B5051" w:rsidRPr="00B2492F">
        <w:rPr>
          <w:rFonts w:ascii="Times New Roman" w:hAnsi="Times New Roman"/>
          <w:sz w:val="24"/>
        </w:rPr>
        <w:t xml:space="preserve">Участником настоящей закупки может быть </w:t>
      </w:r>
      <w:r w:rsidR="002B5051">
        <w:rPr>
          <w:rFonts w:ascii="Times New Roman" w:hAnsi="Times New Roman"/>
          <w:sz w:val="24"/>
        </w:rPr>
        <w:t>любое лицо, в том числе</w:t>
      </w:r>
      <w:r w:rsidR="002B5051"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LockTheme/>
  <w:styleLockQFSet/>
  <w:defaultTabStop w:val="708"/>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391"/>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52D"/>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051"/>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56C"/>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8DC"/>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49"/>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04"/>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28E"/>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52F"/>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698E"/>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21"/>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52C"/>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4D3D"/>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DA2"/>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B0D"/>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4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923"/>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77CE8"/>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12F"/>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011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snab@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0F38-126F-424A-90A5-7ACDA20D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31</cp:revision>
  <cp:lastPrinted>2018-11-07T11:26:00Z</cp:lastPrinted>
  <dcterms:created xsi:type="dcterms:W3CDTF">2018-07-31T12:54:00Z</dcterms:created>
  <dcterms:modified xsi:type="dcterms:W3CDTF">2018-11-07T11:45:00Z</dcterms:modified>
</cp:coreProperties>
</file>