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174C" w14:textId="65CFF02E" w:rsidR="00F043AA" w:rsidRDefault="0021650D" w:rsidP="0021650D">
      <w:pPr>
        <w:jc w:val="right"/>
        <w:rPr>
          <w:sz w:val="24"/>
          <w:szCs w:val="24"/>
        </w:rPr>
      </w:pPr>
      <w:r w:rsidRPr="000B717D">
        <w:rPr>
          <w:sz w:val="24"/>
          <w:szCs w:val="24"/>
        </w:rPr>
        <w:t>Приложение № 1</w:t>
      </w:r>
      <w:r w:rsidR="00E25035">
        <w:rPr>
          <w:sz w:val="24"/>
          <w:szCs w:val="24"/>
        </w:rPr>
        <w:t xml:space="preserve"> к Извещению</w:t>
      </w:r>
    </w:p>
    <w:p w14:paraId="316B168B" w14:textId="79E75024" w:rsidR="005A6388" w:rsidRDefault="005A6388" w:rsidP="005A6388">
      <w:pPr>
        <w:spacing w:after="0" w:line="240" w:lineRule="auto"/>
        <w:jc w:val="center"/>
        <w:rPr>
          <w:sz w:val="24"/>
          <w:szCs w:val="24"/>
        </w:rPr>
      </w:pPr>
      <w:r w:rsidRPr="005A6388">
        <w:rPr>
          <w:sz w:val="24"/>
          <w:szCs w:val="24"/>
        </w:rPr>
        <w:t>О</w:t>
      </w:r>
      <w:r w:rsidR="00D55F21" w:rsidRPr="005A6388">
        <w:rPr>
          <w:sz w:val="24"/>
          <w:szCs w:val="24"/>
        </w:rPr>
        <w:t>писание предмета закупки</w:t>
      </w:r>
    </w:p>
    <w:p w14:paraId="69A88CC2" w14:textId="13D36F8C" w:rsidR="0021650D" w:rsidRPr="000B717D" w:rsidRDefault="005A6388" w:rsidP="005A6388">
      <w:pPr>
        <w:spacing w:after="0" w:line="240" w:lineRule="auto"/>
        <w:jc w:val="center"/>
        <w:rPr>
          <w:rFonts w:eastAsia="Calibri"/>
          <w:b/>
          <w:kern w:val="2"/>
          <w:sz w:val="24"/>
          <w:szCs w:val="24"/>
          <w:lang w:eastAsia="ar-SA" w:bidi="hi-IN"/>
        </w:rPr>
      </w:pPr>
      <w:r>
        <w:rPr>
          <w:rFonts w:eastAsia="Calibri"/>
          <w:b/>
          <w:kern w:val="2"/>
          <w:sz w:val="24"/>
          <w:szCs w:val="24"/>
          <w:lang w:eastAsia="ar-SA" w:bidi="hi-IN"/>
        </w:rPr>
        <w:t>(</w:t>
      </w:r>
      <w:r w:rsidR="0021650D" w:rsidRPr="000B717D">
        <w:rPr>
          <w:rFonts w:eastAsia="Calibri"/>
          <w:b/>
          <w:kern w:val="2"/>
          <w:sz w:val="24"/>
          <w:szCs w:val="24"/>
          <w:lang w:eastAsia="ar-SA" w:bidi="hi-IN"/>
        </w:rPr>
        <w:t>ТЕХНИЧЕСКОЕ ЗАДАНИЕ</w:t>
      </w:r>
      <w:r>
        <w:rPr>
          <w:rFonts w:eastAsia="Calibri"/>
          <w:b/>
          <w:kern w:val="2"/>
          <w:sz w:val="24"/>
          <w:szCs w:val="24"/>
          <w:lang w:eastAsia="ar-SA" w:bidi="hi-IN"/>
        </w:rPr>
        <w:t>)</w:t>
      </w:r>
    </w:p>
    <w:p w14:paraId="3DF12F30" w14:textId="77777777" w:rsidR="00465AC8" w:rsidRPr="00465AC8" w:rsidRDefault="00465AC8" w:rsidP="00465AC8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на поставку поломоечной машины для нужд ИПУ РАН</w:t>
      </w:r>
    </w:p>
    <w:p w14:paraId="68AC198E" w14:textId="77777777" w:rsidR="00465AC8" w:rsidRPr="00465AC8" w:rsidRDefault="00465AC8" w:rsidP="00465AC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14:paraId="2D5D439D" w14:textId="77777777" w:rsidR="00465AC8" w:rsidRPr="00465AC8" w:rsidRDefault="00465AC8" w:rsidP="00465AC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bookmarkStart w:id="0" w:name="_Hlk181019776"/>
      <w:r w:rsidRPr="00465AC8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Pr="00465AC8">
        <w:rPr>
          <w:rFonts w:eastAsia="Times New Roman"/>
          <w:sz w:val="24"/>
          <w:szCs w:val="24"/>
        </w:rPr>
        <w:t>поставка поломоечной машины для нужд ИПУ РАН (далее - Товар).</w:t>
      </w:r>
    </w:p>
    <w:p w14:paraId="6DF7AE81" w14:textId="77777777" w:rsidR="00465AC8" w:rsidRPr="00465AC8" w:rsidRDefault="00465AC8" w:rsidP="00465AC8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465AC8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465AC8">
        <w:rPr>
          <w:rFonts w:eastAsia="Times New Roman"/>
          <w:sz w:val="24"/>
          <w:szCs w:val="24"/>
        </w:rPr>
        <w:br/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51EE8E36" w14:textId="563A9D2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 xml:space="preserve">Товары должны соответствовать или превышать требования Технического задания </w:t>
      </w:r>
      <w:r w:rsidR="00C55DCF">
        <w:rPr>
          <w:rFonts w:eastAsia="Times New Roman"/>
          <w:sz w:val="24"/>
          <w:szCs w:val="24"/>
        </w:rPr>
        <w:br/>
      </w:r>
      <w:r w:rsidRPr="00465AC8">
        <w:rPr>
          <w:rFonts w:eastAsia="Times New Roman"/>
          <w:sz w:val="24"/>
          <w:szCs w:val="24"/>
        </w:rPr>
        <w:t>по функциональным, техническим, качественным, эксплуатационными показателям, указанным в Приложении к Техническому заданию.</w:t>
      </w:r>
    </w:p>
    <w:p w14:paraId="47D2977E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bCs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 xml:space="preserve">Код ОКПД 2: </w:t>
      </w:r>
      <w:r w:rsidRPr="00465AC8">
        <w:rPr>
          <w:rFonts w:eastAsia="Times New Roman"/>
          <w:bCs/>
          <w:sz w:val="24"/>
          <w:szCs w:val="24"/>
        </w:rPr>
        <w:t xml:space="preserve">27.51.21.113 - </w:t>
      </w:r>
      <w:proofErr w:type="spellStart"/>
      <w:r w:rsidRPr="00465AC8">
        <w:rPr>
          <w:rFonts w:eastAsia="Times New Roman"/>
          <w:bCs/>
          <w:sz w:val="24"/>
          <w:szCs w:val="24"/>
        </w:rPr>
        <w:t>Электрополомойки</w:t>
      </w:r>
      <w:proofErr w:type="spellEnd"/>
      <w:r w:rsidRPr="00465AC8">
        <w:rPr>
          <w:rFonts w:eastAsia="Times New Roman"/>
          <w:bCs/>
          <w:sz w:val="24"/>
          <w:szCs w:val="24"/>
        </w:rPr>
        <w:t>.</w:t>
      </w:r>
    </w:p>
    <w:p w14:paraId="750A897F" w14:textId="0DDE4AE0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b/>
          <w:bCs/>
          <w:sz w:val="24"/>
          <w:szCs w:val="24"/>
        </w:rPr>
        <w:t xml:space="preserve">3. Перечень и количество поставляемого Товара: </w:t>
      </w:r>
      <w:r w:rsidRPr="00465AC8">
        <w:rPr>
          <w:rFonts w:eastAsia="Times New Roman"/>
          <w:bCs/>
          <w:sz w:val="24"/>
          <w:szCs w:val="24"/>
        </w:rPr>
        <w:t>в</w:t>
      </w:r>
      <w:r w:rsidRPr="00465AC8">
        <w:rPr>
          <w:rFonts w:eastAsia="Times New Roman"/>
          <w:sz w:val="24"/>
          <w:szCs w:val="24"/>
        </w:rPr>
        <w:t xml:space="preserve"> соответствии с Приложением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  <w:t>№ 1</w:t>
      </w:r>
      <w:r w:rsidRPr="00465AC8">
        <w:rPr>
          <w:rFonts w:eastAsia="Times New Roman"/>
          <w:sz w:val="24"/>
          <w:szCs w:val="24"/>
        </w:rPr>
        <w:t xml:space="preserve"> к Договору «Спецификация на поставку поломоечной машины для нужд ИПУ РАН» (далее - Спецификация), являющимся его неотъемлемой частью.</w:t>
      </w:r>
    </w:p>
    <w:p w14:paraId="3049CD57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b/>
          <w:bCs/>
          <w:sz w:val="24"/>
          <w:szCs w:val="24"/>
        </w:rPr>
      </w:pPr>
      <w:r w:rsidRPr="00465AC8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1A57545B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 xml:space="preserve">Поставляемый Товар должен принадлежать Поставщику на праве собственности, </w:t>
      </w:r>
      <w:r w:rsidRPr="00465AC8">
        <w:rPr>
          <w:rFonts w:eastAsia="Times New Roman"/>
          <w:sz w:val="24"/>
          <w:szCs w:val="24"/>
        </w:rPr>
        <w:br/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14:paraId="234BE10E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Поставляемый Товар и его составляющие должен быть новым 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3105A031" w14:textId="15B332C4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                                     «О техническом регулировании» и иным стандартам, согласованным Сторонами</w:t>
      </w:r>
      <w:r>
        <w:rPr>
          <w:rFonts w:eastAsia="Times New Roman"/>
          <w:sz w:val="24"/>
          <w:szCs w:val="24"/>
        </w:rPr>
        <w:br/>
      </w:r>
      <w:r w:rsidRPr="00465AC8">
        <w:rPr>
          <w:rFonts w:eastAsia="Times New Roman"/>
          <w:sz w:val="24"/>
          <w:szCs w:val="24"/>
        </w:rPr>
        <w:t>в Техническом задании и/или спецификации.</w:t>
      </w:r>
    </w:p>
    <w:p w14:paraId="3FDF43EE" w14:textId="04E293D3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</w:t>
      </w:r>
      <w:r>
        <w:rPr>
          <w:rFonts w:eastAsia="Times New Roman"/>
          <w:sz w:val="24"/>
          <w:szCs w:val="24"/>
        </w:rPr>
        <w:t xml:space="preserve"> </w:t>
      </w:r>
      <w:r w:rsidRPr="00465AC8">
        <w:rPr>
          <w:rFonts w:eastAsia="Times New Roman"/>
          <w:sz w:val="24"/>
          <w:szCs w:val="24"/>
        </w:rPr>
        <w:t>в которое осуществляется поставка Товара.</w:t>
      </w:r>
    </w:p>
    <w:p w14:paraId="733DC9EA" w14:textId="636D8316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14:paraId="247808A6" w14:textId="0ECB500B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 xml:space="preserve">На упаковке (таре) должна быть маркировка Товара и тары (упаковки) Товара, </w:t>
      </w:r>
      <w:r w:rsidRPr="00465AC8">
        <w:rPr>
          <w:rFonts w:eastAsia="Times New Roman"/>
          <w:sz w:val="24"/>
          <w:szCs w:val="24"/>
        </w:rPr>
        <w:br/>
        <w:t>в том числе транспортной,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</w:t>
      </w:r>
      <w:r>
        <w:rPr>
          <w:rFonts w:eastAsia="Times New Roman"/>
          <w:sz w:val="24"/>
          <w:szCs w:val="24"/>
        </w:rPr>
        <w:t xml:space="preserve"> </w:t>
      </w:r>
      <w:r w:rsidRPr="00465AC8">
        <w:rPr>
          <w:rFonts w:eastAsia="Times New Roman"/>
          <w:sz w:val="24"/>
          <w:szCs w:val="24"/>
        </w:rPr>
        <w:t>юридическом адресе изготовителя, гарантийном сроке и дате изготовления Товара.</w:t>
      </w:r>
    </w:p>
    <w:p w14:paraId="2BF09ED9" w14:textId="77777777" w:rsidR="00465AC8" w:rsidRPr="00465AC8" w:rsidRDefault="00465AC8" w:rsidP="00C55DCF">
      <w:pPr>
        <w:spacing w:after="0" w:line="240" w:lineRule="auto"/>
        <w:ind w:right="-144" w:firstLine="426"/>
        <w:jc w:val="both"/>
        <w:rPr>
          <w:rFonts w:eastAsia="Times New Roman"/>
          <w:b/>
          <w:sz w:val="24"/>
          <w:szCs w:val="24"/>
          <w:lang w:eastAsia="ru-RU"/>
        </w:rPr>
      </w:pPr>
      <w:r w:rsidRPr="00465AC8">
        <w:rPr>
          <w:rFonts w:eastAsia="Times New Roman"/>
          <w:b/>
          <w:sz w:val="24"/>
          <w:szCs w:val="24"/>
          <w:lang w:eastAsia="ru-RU"/>
        </w:rPr>
        <w:t xml:space="preserve">Поставка Товара (включая доставку и погрузо-разгрузочные работы на склад Заказчика) осуществляется силами и за счет Поставщика по адресу: г. Москва, </w:t>
      </w:r>
      <w:r w:rsidRPr="00465AC8">
        <w:rPr>
          <w:rFonts w:eastAsia="Times New Roman"/>
          <w:b/>
          <w:sz w:val="24"/>
          <w:szCs w:val="24"/>
          <w:lang w:eastAsia="ru-RU"/>
        </w:rPr>
        <w:br/>
        <w:t>ул. Профсоюзная, д. 65, ИПУ РАН.</w:t>
      </w:r>
    </w:p>
    <w:p w14:paraId="490ABCCE" w14:textId="77777777" w:rsidR="00465AC8" w:rsidRPr="00465AC8" w:rsidRDefault="00465AC8" w:rsidP="00C55DCF">
      <w:pPr>
        <w:spacing w:after="0" w:line="240" w:lineRule="auto"/>
        <w:ind w:right="-144" w:firstLine="426"/>
        <w:jc w:val="both"/>
        <w:rPr>
          <w:rFonts w:eastAsia="Calibri"/>
          <w:sz w:val="24"/>
          <w:szCs w:val="24"/>
          <w:lang w:eastAsia="ru-RU"/>
        </w:rPr>
      </w:pPr>
      <w:r w:rsidRPr="00465AC8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</w:t>
      </w:r>
      <w:r w:rsidRPr="00465AC8">
        <w:rPr>
          <w:rFonts w:eastAsia="Calibri"/>
          <w:sz w:val="24"/>
          <w:szCs w:val="24"/>
          <w:lang w:eastAsia="ar-SA"/>
        </w:rPr>
        <w:br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14:paraId="3BF9F9BC" w14:textId="5F19E1B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Поставщик гарантирует качество и безопасность поставляемого Товара</w:t>
      </w:r>
      <w:r>
        <w:rPr>
          <w:rFonts w:eastAsia="Times New Roman"/>
          <w:sz w:val="24"/>
          <w:szCs w:val="24"/>
        </w:rPr>
        <w:t xml:space="preserve"> </w:t>
      </w:r>
      <w:r w:rsidRPr="00465AC8">
        <w:rPr>
          <w:rFonts w:eastAsia="Times New Roman"/>
          <w:sz w:val="24"/>
          <w:szCs w:val="24"/>
        </w:rPr>
        <w:t xml:space="preserve">в соответствии с действующими стандартами, утвержденными на соответствующий вид Товара, и наличием </w:t>
      </w:r>
      <w:r w:rsidRPr="00465AC8">
        <w:rPr>
          <w:rFonts w:eastAsia="Times New Roman"/>
          <w:sz w:val="24"/>
          <w:szCs w:val="24"/>
        </w:rPr>
        <w:lastRenderedPageBreak/>
        <w:t>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7FEE8566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Pr="00465AC8">
        <w:rPr>
          <w:rFonts w:eastAsia="Times New Roman"/>
          <w:sz w:val="24"/>
          <w:szCs w:val="24"/>
        </w:rPr>
        <w:br/>
        <w:t xml:space="preserve">в известность Заказчика. </w:t>
      </w:r>
    </w:p>
    <w:p w14:paraId="7C808DAA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 xml:space="preserve">Срок и объем гарантии на поставляемый Товар должен быть не менее 12 месяцев </w:t>
      </w:r>
      <w:r w:rsidRPr="00465AC8">
        <w:rPr>
          <w:rFonts w:eastAsia="Times New Roman"/>
          <w:sz w:val="24"/>
          <w:szCs w:val="24"/>
        </w:rPr>
        <w:br/>
        <w:t>с даты подписания Документа о приемке.</w:t>
      </w:r>
    </w:p>
    <w:p w14:paraId="6AC7BD73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0BBBC703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3DCE76A9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34AB108E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Поставляемый Товар должны быть экологически чистыми, безопасными для здоровья человека.</w:t>
      </w:r>
    </w:p>
    <w:p w14:paraId="21A6E54A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1AB70939" w14:textId="7EF50C28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данного.</w:t>
      </w:r>
    </w:p>
    <w:p w14:paraId="7AE9922A" w14:textId="735DAAFE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Поставляемый Товар должен соответствовать:</w:t>
      </w:r>
    </w:p>
    <w:p w14:paraId="6D9959E1" w14:textId="14B4B3AD" w:rsidR="00465AC8" w:rsidRPr="00465AC8" w:rsidRDefault="005959C3" w:rsidP="00C55DCF">
      <w:pPr>
        <w:tabs>
          <w:tab w:val="left" w:pos="567"/>
        </w:tabs>
        <w:suppressAutoHyphens/>
        <w:spacing w:after="0" w:line="240" w:lineRule="auto"/>
        <w:ind w:right="-144"/>
        <w:jc w:val="both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tab/>
      </w:r>
      <w:r>
        <w:rPr>
          <w:rFonts w:eastAsia="Times New Roman"/>
          <w:bCs/>
          <w:sz w:val="24"/>
          <w:szCs w:val="24"/>
          <w:lang w:eastAsia="ar-SA"/>
        </w:rPr>
        <w:tab/>
      </w:r>
      <w:r w:rsidR="00465AC8" w:rsidRPr="00465AC8">
        <w:rPr>
          <w:rFonts w:eastAsia="Times New Roman"/>
          <w:bCs/>
          <w:sz w:val="24"/>
          <w:szCs w:val="24"/>
          <w:lang w:eastAsia="ar-SA"/>
        </w:rPr>
        <w:t xml:space="preserve">- Технического регламента Таможенного союза ТР ТС 010/2011 «О безопасности машин </w:t>
      </w:r>
      <w:r w:rsidR="00465AC8" w:rsidRPr="00465AC8">
        <w:rPr>
          <w:rFonts w:eastAsia="Times New Roman"/>
          <w:bCs/>
          <w:sz w:val="24"/>
          <w:szCs w:val="24"/>
          <w:lang w:eastAsia="ar-SA"/>
        </w:rPr>
        <w:br/>
        <w:t>и оборудования», утвержденного Решением Комиссии Таможенного союза от 18 октября 2011 года № 823;</w:t>
      </w:r>
    </w:p>
    <w:p w14:paraId="2F19FA0F" w14:textId="6B75C67C" w:rsidR="00465AC8" w:rsidRPr="00465AC8" w:rsidRDefault="00465AC8" w:rsidP="00C55DCF">
      <w:pPr>
        <w:tabs>
          <w:tab w:val="left" w:pos="567"/>
        </w:tabs>
        <w:suppressAutoHyphens/>
        <w:spacing w:after="0" w:line="240" w:lineRule="auto"/>
        <w:ind w:right="-144"/>
        <w:jc w:val="both"/>
        <w:rPr>
          <w:rFonts w:eastAsia="Times New Roman"/>
          <w:bCs/>
          <w:sz w:val="24"/>
          <w:szCs w:val="24"/>
          <w:lang w:eastAsia="ar-SA"/>
        </w:rPr>
      </w:pPr>
      <w:r w:rsidRPr="00465AC8">
        <w:rPr>
          <w:rFonts w:eastAsia="Times New Roman"/>
          <w:bCs/>
          <w:sz w:val="24"/>
          <w:szCs w:val="24"/>
          <w:lang w:eastAsia="ar-SA"/>
        </w:rPr>
        <w:tab/>
      </w:r>
      <w:r w:rsidR="005959C3">
        <w:rPr>
          <w:rFonts w:eastAsia="Times New Roman"/>
          <w:bCs/>
          <w:sz w:val="24"/>
          <w:szCs w:val="24"/>
          <w:lang w:eastAsia="ar-SA"/>
        </w:rPr>
        <w:tab/>
      </w:r>
      <w:bookmarkStart w:id="1" w:name="_GoBack"/>
      <w:bookmarkEnd w:id="1"/>
      <w:r w:rsidRPr="00465AC8">
        <w:rPr>
          <w:rFonts w:eastAsia="Times New Roman"/>
          <w:bCs/>
          <w:sz w:val="24"/>
          <w:szCs w:val="24"/>
          <w:lang w:eastAsia="ar-SA"/>
        </w:rPr>
        <w:t>- 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879.</w:t>
      </w:r>
    </w:p>
    <w:p w14:paraId="129AEBE4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b/>
          <w:bCs/>
          <w:sz w:val="24"/>
          <w:szCs w:val="24"/>
        </w:rPr>
      </w:pPr>
      <w:r w:rsidRPr="00465AC8">
        <w:rPr>
          <w:rFonts w:eastAsia="Times New Roman"/>
          <w:b/>
          <w:bCs/>
          <w:sz w:val="24"/>
          <w:szCs w:val="24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Договора:</w:t>
      </w:r>
    </w:p>
    <w:p w14:paraId="5C584685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Срок поставки Товара до истечения 10 (десяти) календарных дней с даты заключения Договора.</w:t>
      </w:r>
    </w:p>
    <w:p w14:paraId="41963B1A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b/>
          <w:bCs/>
          <w:sz w:val="24"/>
          <w:szCs w:val="24"/>
        </w:rPr>
        <w:t>6. 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Договора:</w:t>
      </w:r>
      <w:r w:rsidRPr="00465AC8">
        <w:rPr>
          <w:rFonts w:eastAsia="Times New Roman"/>
          <w:sz w:val="24"/>
          <w:szCs w:val="24"/>
        </w:rPr>
        <w:t xml:space="preserve"> в соответствии с условиями Договора.</w:t>
      </w:r>
    </w:p>
    <w:p w14:paraId="3B6625AB" w14:textId="77777777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b/>
          <w:bCs/>
          <w:sz w:val="24"/>
          <w:szCs w:val="24"/>
        </w:rPr>
      </w:pPr>
      <w:r w:rsidRPr="00465AC8">
        <w:rPr>
          <w:rFonts w:eastAsia="Times New Roman"/>
          <w:b/>
          <w:bCs/>
          <w:sz w:val="24"/>
          <w:szCs w:val="24"/>
        </w:rPr>
        <w:t xml:space="preserve">7. Качественные и количественные характеристики поставляемого Товара, выполняемых работ, оказываемых услуг: </w:t>
      </w:r>
    </w:p>
    <w:p w14:paraId="58BFE710" w14:textId="239539CE" w:rsidR="00465AC8" w:rsidRPr="00465AC8" w:rsidRDefault="00465AC8" w:rsidP="00C55DCF">
      <w:pPr>
        <w:spacing w:after="0" w:line="240" w:lineRule="auto"/>
        <w:ind w:right="-144" w:firstLine="709"/>
        <w:jc w:val="both"/>
        <w:rPr>
          <w:rFonts w:eastAsia="Times New Roman"/>
          <w:sz w:val="24"/>
          <w:szCs w:val="24"/>
        </w:rPr>
      </w:pPr>
      <w:r w:rsidRPr="00465AC8">
        <w:rPr>
          <w:rFonts w:eastAsia="Times New Roman"/>
          <w:sz w:val="24"/>
          <w:szCs w:val="24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к Техническому заданию)</w:t>
      </w:r>
      <w:r>
        <w:rPr>
          <w:rFonts w:eastAsia="Times New Roman"/>
          <w:sz w:val="24"/>
          <w:szCs w:val="24"/>
        </w:rPr>
        <w:t xml:space="preserve"> </w:t>
      </w:r>
      <w:r w:rsidRPr="00465AC8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Pr="00465AC8">
        <w:rPr>
          <w:rFonts w:eastAsia="Times New Roman"/>
          <w:sz w:val="24"/>
          <w:szCs w:val="24"/>
        </w:rPr>
        <w:t>Спецификации на поставку поломоечной машины для нужд ИПУ РАН (Приложение</w:t>
      </w:r>
      <w:r w:rsidRPr="00465AC8">
        <w:rPr>
          <w:rFonts w:eastAsia="Times New Roman"/>
          <w:sz w:val="24"/>
          <w:szCs w:val="24"/>
        </w:rPr>
        <w:t xml:space="preserve"> № 1</w:t>
      </w:r>
      <w:r w:rsidRPr="00465AC8">
        <w:rPr>
          <w:rFonts w:eastAsia="Times New Roman"/>
          <w:sz w:val="24"/>
          <w:szCs w:val="24"/>
        </w:rPr>
        <w:t xml:space="preserve"> к Договору).</w:t>
      </w:r>
    </w:p>
    <w:bookmarkEnd w:id="0"/>
    <w:p w14:paraId="11F34B45" w14:textId="77777777" w:rsidR="000B717D" w:rsidRPr="000B717D" w:rsidRDefault="000B717D" w:rsidP="000B717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D9B578E" w14:textId="07A61332" w:rsidR="005216FC" w:rsidRDefault="005216FC" w:rsidP="005216FC">
      <w:pPr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93B0C81" w14:textId="77777777" w:rsidR="00CA4027" w:rsidRPr="000B717D" w:rsidRDefault="00CA4027" w:rsidP="005216FC">
      <w:pPr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0B7AB2FD" w14:textId="77777777" w:rsidR="005216FC" w:rsidRPr="000B717D" w:rsidRDefault="005216FC" w:rsidP="005216FC">
      <w:pPr>
        <w:suppressAutoHyphens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0B717D">
        <w:rPr>
          <w:rFonts w:eastAsia="Times New Roman"/>
          <w:sz w:val="24"/>
          <w:szCs w:val="24"/>
          <w:lang w:eastAsia="ru-RU"/>
        </w:rPr>
        <w:t>Заведующий ОМТС                                                                                                    С.В. Матвеева</w:t>
      </w:r>
    </w:p>
    <w:p w14:paraId="7D314390" w14:textId="77777777" w:rsidR="005A6531" w:rsidRPr="000B717D" w:rsidRDefault="005A6531" w:rsidP="0021650D">
      <w:pPr>
        <w:widowControl w:val="0"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  <w:sectPr w:rsidR="005A6531" w:rsidRPr="000B717D" w:rsidSect="000B717D">
          <w:footerReference w:type="default" r:id="rId7"/>
          <w:pgSz w:w="11906" w:h="16838"/>
          <w:pgMar w:top="567" w:right="851" w:bottom="567" w:left="1418" w:header="397" w:footer="397" w:gutter="0"/>
          <w:cols w:space="708"/>
          <w:titlePg/>
          <w:docGrid w:linePitch="381"/>
        </w:sectPr>
      </w:pPr>
    </w:p>
    <w:p w14:paraId="65F9D93B" w14:textId="77777777" w:rsidR="0021650D" w:rsidRPr="000B717D" w:rsidRDefault="0021650D" w:rsidP="0021650D">
      <w:pPr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0B717D">
        <w:rPr>
          <w:rFonts w:eastAsia="Times New Roman"/>
          <w:sz w:val="24"/>
          <w:szCs w:val="24"/>
          <w:lang w:eastAsia="ru-RU"/>
        </w:rPr>
        <w:lastRenderedPageBreak/>
        <w:t xml:space="preserve">Приложение к Техническому заданию </w:t>
      </w:r>
    </w:p>
    <w:p w14:paraId="3D0F9842" w14:textId="77777777" w:rsidR="0021650D" w:rsidRPr="002A784D" w:rsidRDefault="0021650D" w:rsidP="0021650D">
      <w:pPr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B717D">
        <w:rPr>
          <w:rFonts w:eastAsia="Calibri"/>
          <w:sz w:val="24"/>
          <w:szCs w:val="24"/>
          <w:lang w:eastAsia="ar-SA"/>
        </w:rPr>
        <w:t xml:space="preserve"> </w:t>
      </w:r>
    </w:p>
    <w:p w14:paraId="1A50DE11" w14:textId="77777777" w:rsidR="0021650D" w:rsidRPr="000B717D" w:rsidRDefault="0021650D" w:rsidP="0021650D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B717D">
        <w:rPr>
          <w:rFonts w:eastAsia="Times New Roman"/>
          <w:sz w:val="24"/>
          <w:szCs w:val="24"/>
          <w:lang w:eastAsia="ru-RU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</w:p>
    <w:p w14:paraId="2B63ED98" w14:textId="77777777" w:rsidR="0021650D" w:rsidRPr="002A784D" w:rsidRDefault="0021650D" w:rsidP="0021650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124"/>
        <w:gridCol w:w="3978"/>
        <w:gridCol w:w="3543"/>
        <w:gridCol w:w="2127"/>
      </w:tblGrid>
      <w:tr w:rsidR="00465AC8" w:rsidRPr="00465AC8" w14:paraId="51A05A42" w14:textId="77777777" w:rsidTr="00465AC8">
        <w:trPr>
          <w:trHeight w:val="465"/>
        </w:trPr>
        <w:tc>
          <w:tcPr>
            <w:tcW w:w="829" w:type="dxa"/>
            <w:vMerge w:val="restart"/>
            <w:shd w:val="clear" w:color="000000" w:fill="FFFFFF"/>
            <w:vAlign w:val="center"/>
            <w:hideMark/>
          </w:tcPr>
          <w:p w14:paraId="08B1CB1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bCs/>
                <w:kern w:val="3"/>
                <w:sz w:val="24"/>
                <w:szCs w:val="24"/>
              </w:rPr>
              <w:t>№ п/п</w:t>
            </w:r>
          </w:p>
        </w:tc>
        <w:tc>
          <w:tcPr>
            <w:tcW w:w="4124" w:type="dxa"/>
            <w:vMerge w:val="restart"/>
            <w:shd w:val="clear" w:color="000000" w:fill="FFFFFF"/>
            <w:vAlign w:val="center"/>
            <w:hideMark/>
          </w:tcPr>
          <w:p w14:paraId="27C838B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bCs/>
                <w:kern w:val="3"/>
                <w:sz w:val="24"/>
                <w:szCs w:val="24"/>
              </w:rPr>
              <w:t>Наименование товара</w:t>
            </w:r>
          </w:p>
        </w:tc>
        <w:tc>
          <w:tcPr>
            <w:tcW w:w="9648" w:type="dxa"/>
            <w:gridSpan w:val="3"/>
            <w:shd w:val="clear" w:color="000000" w:fill="FFFFFF"/>
            <w:vAlign w:val="center"/>
            <w:hideMark/>
          </w:tcPr>
          <w:p w14:paraId="4734DA1D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bCs/>
                <w:kern w:val="3"/>
                <w:sz w:val="24"/>
                <w:szCs w:val="24"/>
              </w:rPr>
              <w:t>Технические характеристики</w:t>
            </w:r>
          </w:p>
        </w:tc>
      </w:tr>
      <w:tr w:rsidR="00465AC8" w:rsidRPr="00465AC8" w14:paraId="223FEAA9" w14:textId="77777777" w:rsidTr="00465AC8">
        <w:trPr>
          <w:trHeight w:val="701"/>
        </w:trPr>
        <w:tc>
          <w:tcPr>
            <w:tcW w:w="829" w:type="dxa"/>
            <w:vMerge/>
            <w:vAlign w:val="center"/>
            <w:hideMark/>
          </w:tcPr>
          <w:p w14:paraId="0FB37A0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  <w:vAlign w:val="center"/>
            <w:hideMark/>
          </w:tcPr>
          <w:p w14:paraId="735C650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shd w:val="clear" w:color="000000" w:fill="FFFFFF"/>
            <w:vAlign w:val="center"/>
            <w:hideMark/>
          </w:tcPr>
          <w:p w14:paraId="3A9BE61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bCs/>
                <w:kern w:val="3"/>
                <w:sz w:val="24"/>
                <w:szCs w:val="24"/>
              </w:rPr>
              <w:t>Требуемый параметр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14:paraId="09D74E56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bCs/>
                <w:kern w:val="3"/>
                <w:sz w:val="24"/>
                <w:szCs w:val="24"/>
              </w:rPr>
              <w:t>Требуемое значение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3E4F962" w14:textId="70CC793A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bCs/>
                <w:kern w:val="3"/>
                <w:sz w:val="24"/>
                <w:szCs w:val="24"/>
              </w:rPr>
              <w:t>Значение, предлагаемое участником</w:t>
            </w:r>
            <w:r>
              <w:rPr>
                <w:rFonts w:eastAsia="Times New Roman"/>
                <w:bCs/>
                <w:kern w:val="3"/>
                <w:sz w:val="24"/>
                <w:szCs w:val="24"/>
              </w:rPr>
              <w:t xml:space="preserve"> закупки</w:t>
            </w:r>
          </w:p>
        </w:tc>
      </w:tr>
      <w:tr w:rsidR="00465AC8" w:rsidRPr="00465AC8" w14:paraId="109C409B" w14:textId="77777777" w:rsidTr="00465AC8">
        <w:trPr>
          <w:trHeight w:hRule="exact" w:val="1240"/>
        </w:trPr>
        <w:tc>
          <w:tcPr>
            <w:tcW w:w="829" w:type="dxa"/>
            <w:vMerge w:val="restart"/>
          </w:tcPr>
          <w:p w14:paraId="091A28DE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4124" w:type="dxa"/>
            <w:vMerge w:val="restart"/>
          </w:tcPr>
          <w:p w14:paraId="4B9E8D76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kern w:val="3"/>
                <w:sz w:val="24"/>
                <w:szCs w:val="24"/>
              </w:rPr>
              <w:t>Машина поломоечная аккумуляторная</w:t>
            </w:r>
          </w:p>
          <w:p w14:paraId="1CA5C64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</w:p>
          <w:p w14:paraId="1EB4668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kern w:val="3"/>
                <w:sz w:val="24"/>
                <w:szCs w:val="24"/>
              </w:rPr>
              <w:t>ОКПД 2:</w:t>
            </w:r>
          </w:p>
          <w:p w14:paraId="09CE805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kern w:val="3"/>
                <w:sz w:val="24"/>
                <w:szCs w:val="24"/>
              </w:rPr>
              <w:t xml:space="preserve">27.51.21.113 – </w:t>
            </w:r>
            <w:proofErr w:type="spellStart"/>
            <w:r w:rsidRPr="00465AC8">
              <w:rPr>
                <w:rFonts w:eastAsia="Times New Roman"/>
                <w:kern w:val="3"/>
                <w:sz w:val="24"/>
                <w:szCs w:val="24"/>
              </w:rPr>
              <w:t>Электрополомойки</w:t>
            </w:r>
            <w:proofErr w:type="spellEnd"/>
          </w:p>
          <w:p w14:paraId="521D8881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  <w:p w14:paraId="520A97F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noProof/>
                <w:kern w:val="3"/>
                <w:sz w:val="24"/>
                <w:szCs w:val="24"/>
                <w:lang w:eastAsia="ru-RU"/>
              </w:rPr>
            </w:pPr>
            <w:r w:rsidRPr="00465AC8">
              <w:rPr>
                <w:noProof/>
                <w:sz w:val="22"/>
                <w:lang w:eastAsia="ru-RU"/>
              </w:rPr>
              <w:drawing>
                <wp:inline distT="0" distB="0" distL="0" distR="0" wp14:anchorId="7F2EEE0C" wp14:editId="466F4BC7">
                  <wp:extent cx="2201334" cy="1981200"/>
                  <wp:effectExtent l="0" t="0" r="8890" b="0"/>
                  <wp:docPr id="2" name="Рисунок 2" descr="Поломоечная машина ARTRED ar-s3l 20.5020.00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ломоечная машина ARTRED ar-s3l 20.5020.00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588" cy="202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526DC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noProof/>
                <w:kern w:val="3"/>
                <w:sz w:val="24"/>
                <w:szCs w:val="24"/>
                <w:lang w:eastAsia="ru-RU"/>
              </w:rPr>
            </w:pPr>
          </w:p>
          <w:p w14:paraId="5860CC5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i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i/>
                <w:kern w:val="3"/>
                <w:sz w:val="24"/>
                <w:szCs w:val="24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48C20B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>Модель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CFD0A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>ARTRED</w:t>
            </w: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>AR</w:t>
            </w: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-</w:t>
            </w: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>S</w:t>
            </w: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 xml:space="preserve">3 или эквивалент </w:t>
            </w:r>
          </w:p>
          <w:p w14:paraId="6584EED6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  <w:shd w:val="clear" w:color="auto" w:fill="FFFFFF"/>
              </w:rPr>
            </w:pP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с характеристиками не хуже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CB62D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5446A552" w14:textId="77777777" w:rsidTr="00465AC8">
        <w:trPr>
          <w:trHeight w:hRule="exact" w:val="573"/>
        </w:trPr>
        <w:tc>
          <w:tcPr>
            <w:tcW w:w="829" w:type="dxa"/>
            <w:vMerge/>
          </w:tcPr>
          <w:p w14:paraId="55673401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7342DEF4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70399D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>Тип машины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5F295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толкаемая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C2626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5CEC2CA4" w14:textId="77777777" w:rsidTr="00465AC8">
        <w:trPr>
          <w:trHeight w:hRule="exact" w:val="567"/>
        </w:trPr>
        <w:tc>
          <w:tcPr>
            <w:tcW w:w="829" w:type="dxa"/>
            <w:vMerge/>
          </w:tcPr>
          <w:p w14:paraId="35411DC5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1E1FE66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612F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>Тип привода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7A1A37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</w:pPr>
            <w:proofErr w:type="spellStart"/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>автоматический</w:t>
            </w:r>
            <w:proofErr w:type="spellEnd"/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>электромотор</w:t>
            </w:r>
            <w:proofErr w:type="spellEnd"/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F09902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3B4292BC" w14:textId="77777777" w:rsidTr="00465AC8">
        <w:trPr>
          <w:trHeight w:hRule="exact" w:val="563"/>
        </w:trPr>
        <w:tc>
          <w:tcPr>
            <w:tcW w:w="829" w:type="dxa"/>
            <w:vMerge/>
          </w:tcPr>
          <w:p w14:paraId="6B796EC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2C9CF63C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9F192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>Тип аккумулятора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95310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</w:pPr>
            <w:proofErr w:type="spellStart"/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>гелевый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C86D26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48B1C89C" w14:textId="77777777" w:rsidTr="00465AC8">
        <w:trPr>
          <w:trHeight w:hRule="exact" w:val="558"/>
        </w:trPr>
        <w:tc>
          <w:tcPr>
            <w:tcW w:w="829" w:type="dxa"/>
            <w:vMerge/>
          </w:tcPr>
          <w:p w14:paraId="0403FD8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28230076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D57A7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 xml:space="preserve">Емкость аккумулятора, </w:t>
            </w:r>
            <w:proofErr w:type="spellStart"/>
            <w:r w:rsidRPr="00465AC8">
              <w:rPr>
                <w:rFonts w:eastAsia="SimSun"/>
                <w:kern w:val="3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C831F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>≥</w:t>
            </w: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 xml:space="preserve"> 46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C32ECC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64BF509D" w14:textId="77777777" w:rsidTr="00465AC8">
        <w:trPr>
          <w:trHeight w:hRule="exact" w:val="565"/>
        </w:trPr>
        <w:tc>
          <w:tcPr>
            <w:tcW w:w="829" w:type="dxa"/>
            <w:vMerge/>
          </w:tcPr>
          <w:p w14:paraId="6769E58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64968816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EFA85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 xml:space="preserve">Напряжение аккумулятора, </w:t>
            </w:r>
            <w:proofErr w:type="gramStart"/>
            <w:r w:rsidRPr="00465AC8">
              <w:rPr>
                <w:rFonts w:eastAsia="SimSun"/>
                <w:kern w:val="3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1A8844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  <w:t>≥ 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AEA976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5E398E47" w14:textId="77777777" w:rsidTr="00465AC8">
        <w:trPr>
          <w:trHeight w:hRule="exact" w:val="427"/>
        </w:trPr>
        <w:tc>
          <w:tcPr>
            <w:tcW w:w="829" w:type="dxa"/>
            <w:vMerge/>
          </w:tcPr>
          <w:p w14:paraId="1A847D1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67BF9DF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BF8ED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 щетки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98106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465AC8">
              <w:rPr>
                <w:color w:val="000000" w:themeColor="text1"/>
                <w:sz w:val="24"/>
                <w:szCs w:val="24"/>
                <w:lang w:eastAsia="ru-RU"/>
              </w:rPr>
              <w:t>дисковая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47B6B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34EECAC0" w14:textId="77777777" w:rsidTr="00465AC8">
        <w:trPr>
          <w:trHeight w:hRule="exact" w:val="425"/>
        </w:trPr>
        <w:tc>
          <w:tcPr>
            <w:tcW w:w="829" w:type="dxa"/>
            <w:vMerge/>
          </w:tcPr>
          <w:p w14:paraId="6114270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5D2A7E0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1B2C0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>Производительность, м²/ч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3524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≥ 1600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1F98688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6A6A94EF" w14:textId="77777777" w:rsidTr="00465AC8">
        <w:trPr>
          <w:trHeight w:hRule="exact" w:val="579"/>
        </w:trPr>
        <w:tc>
          <w:tcPr>
            <w:tcW w:w="829" w:type="dxa"/>
            <w:vMerge/>
          </w:tcPr>
          <w:p w14:paraId="47E4FB1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3680BAC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A4AF3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>Мощность двигателя щеточного диска, Вт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F9E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 xml:space="preserve">≥ 200 </w:t>
            </w:r>
            <w:proofErr w:type="gramStart"/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и  ≤</w:t>
            </w:r>
            <w:proofErr w:type="gramEnd"/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 xml:space="preserve"> 500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5BA52AD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484D5085" w14:textId="77777777" w:rsidTr="00465AC8">
        <w:trPr>
          <w:trHeight w:hRule="exact" w:val="701"/>
        </w:trPr>
        <w:tc>
          <w:tcPr>
            <w:tcW w:w="829" w:type="dxa"/>
            <w:vMerge/>
          </w:tcPr>
          <w:p w14:paraId="15E0928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6363237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513F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>Мощность двигателя всасывания, Вт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460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≥ 500 и ≤ 700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4A48074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012223F9" w14:textId="77777777" w:rsidTr="00465AC8">
        <w:trPr>
          <w:trHeight w:hRule="exact" w:val="427"/>
        </w:trPr>
        <w:tc>
          <w:tcPr>
            <w:tcW w:w="829" w:type="dxa"/>
            <w:vMerge/>
          </w:tcPr>
          <w:p w14:paraId="5916CA9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5A66FF9C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8EE1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kern w:val="3"/>
                <w:sz w:val="24"/>
                <w:szCs w:val="24"/>
              </w:rPr>
              <w:t>Ширина всасывающей балки, 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1FFA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/>
                <w:color w:val="000000" w:themeColor="text1"/>
                <w:kern w:val="3"/>
                <w:sz w:val="24"/>
                <w:szCs w:val="24"/>
              </w:rPr>
            </w:pPr>
            <w:r w:rsidRPr="00465AC8">
              <w:rPr>
                <w:rFonts w:eastAsia="SimSun"/>
                <w:color w:val="000000" w:themeColor="text1"/>
                <w:kern w:val="3"/>
                <w:sz w:val="24"/>
                <w:szCs w:val="24"/>
              </w:rPr>
              <w:t>≥ 500 и ≤ 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3A9991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71BAEFA7" w14:textId="77777777" w:rsidTr="00465AC8">
        <w:trPr>
          <w:trHeight w:hRule="exact" w:val="423"/>
        </w:trPr>
        <w:tc>
          <w:tcPr>
            <w:tcW w:w="829" w:type="dxa"/>
            <w:vMerge/>
          </w:tcPr>
          <w:p w14:paraId="15CAC833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1F6EFD9C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407AE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5A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Рабочая ширина щетки, 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4A4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5AC8">
              <w:rPr>
                <w:color w:val="000000" w:themeColor="text1"/>
                <w:sz w:val="24"/>
                <w:szCs w:val="24"/>
                <w:lang w:eastAsia="ru-RU"/>
              </w:rPr>
              <w:t>≥ 400 и ≤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DA7B5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331ECFCD" w14:textId="77777777" w:rsidTr="00465AC8">
        <w:trPr>
          <w:trHeight w:hRule="exact" w:val="435"/>
        </w:trPr>
        <w:tc>
          <w:tcPr>
            <w:tcW w:w="829" w:type="dxa"/>
            <w:vMerge/>
          </w:tcPr>
          <w:p w14:paraId="2B88D04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3AAB2250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2DD4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5A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Частота вращения щетки, об/мин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B04E4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5AC8">
              <w:rPr>
                <w:color w:val="000000" w:themeColor="text1"/>
                <w:sz w:val="24"/>
                <w:szCs w:val="24"/>
                <w:lang w:eastAsia="ru-RU"/>
              </w:rPr>
              <w:t>≥ 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0F787B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2F5FE938" w14:textId="77777777" w:rsidTr="00465AC8">
        <w:trPr>
          <w:trHeight w:hRule="exact" w:val="403"/>
        </w:trPr>
        <w:tc>
          <w:tcPr>
            <w:tcW w:w="829" w:type="dxa"/>
            <w:vMerge/>
          </w:tcPr>
          <w:p w14:paraId="4016AE2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41243333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CF4A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5A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Объем бака для чистой воды, 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2B5A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5AC8">
              <w:rPr>
                <w:color w:val="000000" w:themeColor="text1"/>
                <w:sz w:val="24"/>
                <w:szCs w:val="24"/>
                <w:lang w:eastAsia="ru-RU"/>
              </w:rPr>
              <w:t>≥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8FEC0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3109797D" w14:textId="77777777" w:rsidTr="00465AC8">
        <w:trPr>
          <w:trHeight w:hRule="exact" w:val="423"/>
        </w:trPr>
        <w:tc>
          <w:tcPr>
            <w:tcW w:w="829" w:type="dxa"/>
            <w:vMerge/>
          </w:tcPr>
          <w:p w14:paraId="0D82E728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71EAACE4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78BF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Объем бака для грязной воды, 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1FE6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≥ 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4A075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0D7F97DE" w14:textId="77777777" w:rsidTr="00465AC8">
        <w:trPr>
          <w:trHeight w:hRule="exact" w:val="436"/>
        </w:trPr>
        <w:tc>
          <w:tcPr>
            <w:tcW w:w="829" w:type="dxa"/>
            <w:vMerge/>
          </w:tcPr>
          <w:p w14:paraId="5386902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6C55A0B4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067D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Количество аккумуляторов, шт.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AEDF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≥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6D631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71B7B6DD" w14:textId="77777777" w:rsidTr="00465AC8">
        <w:trPr>
          <w:trHeight w:hRule="exact" w:val="724"/>
        </w:trPr>
        <w:tc>
          <w:tcPr>
            <w:tcW w:w="829" w:type="dxa"/>
            <w:vMerge/>
          </w:tcPr>
          <w:p w14:paraId="72F1D4B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4279A195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A0C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Подвижная рукоятка с возможностью изменять угол наклона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CCF5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2BA07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46D15D7C" w14:textId="77777777" w:rsidTr="00465AC8">
        <w:trPr>
          <w:trHeight w:hRule="exact" w:val="429"/>
        </w:trPr>
        <w:tc>
          <w:tcPr>
            <w:tcW w:w="829" w:type="dxa"/>
            <w:vMerge/>
          </w:tcPr>
          <w:p w14:paraId="2FEF40FC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089CD16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A0555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Регулировка давления прижима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B481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 w:themeColor="text1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19C61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1CB1DFE1" w14:textId="77777777" w:rsidTr="00465AC8">
        <w:trPr>
          <w:trHeight w:hRule="exact" w:val="461"/>
        </w:trPr>
        <w:tc>
          <w:tcPr>
            <w:tcW w:w="829" w:type="dxa"/>
            <w:vMerge/>
          </w:tcPr>
          <w:p w14:paraId="68FC44EC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30ECFAA3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7FE15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65A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Индикатор уровня заряда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2E50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65AC8">
              <w:rPr>
                <w:color w:val="000000" w:themeColor="text1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ECA63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139DF5D9" w14:textId="77777777" w:rsidTr="00465AC8">
        <w:trPr>
          <w:trHeight w:hRule="exact" w:val="423"/>
        </w:trPr>
        <w:tc>
          <w:tcPr>
            <w:tcW w:w="829" w:type="dxa"/>
            <w:vMerge/>
          </w:tcPr>
          <w:p w14:paraId="6EE6884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1D0758A6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0A32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Зарядное устройство встроенное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20F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A5E02C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49C1C21C" w14:textId="77777777" w:rsidTr="00465AC8">
        <w:trPr>
          <w:trHeight w:hRule="exact" w:val="423"/>
        </w:trPr>
        <w:tc>
          <w:tcPr>
            <w:tcW w:w="829" w:type="dxa"/>
            <w:vMerge/>
          </w:tcPr>
          <w:p w14:paraId="2DED3FF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01BC31DD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1AF2C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Щетка полипропиленовая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9F432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859D80A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0A31ED67" w14:textId="77777777" w:rsidTr="00465AC8">
        <w:trPr>
          <w:trHeight w:hRule="exact" w:val="423"/>
        </w:trPr>
        <w:tc>
          <w:tcPr>
            <w:tcW w:w="829" w:type="dxa"/>
            <w:vMerge/>
          </w:tcPr>
          <w:p w14:paraId="29409B24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2E8C8E4B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BA165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65AC8">
              <w:rPr>
                <w:color w:val="000000"/>
                <w:sz w:val="24"/>
                <w:szCs w:val="24"/>
              </w:rPr>
              <w:t>Брызгозащита</w:t>
            </w:r>
            <w:proofErr w:type="spellEnd"/>
            <w:r w:rsidRPr="00465AC8">
              <w:rPr>
                <w:color w:val="000000"/>
                <w:sz w:val="24"/>
                <w:szCs w:val="24"/>
              </w:rPr>
              <w:t xml:space="preserve"> съемная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B8AD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AFA2A35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  <w:tr w:rsidR="00465AC8" w:rsidRPr="00465AC8" w14:paraId="63884E41" w14:textId="77777777" w:rsidTr="00465AC8">
        <w:trPr>
          <w:trHeight w:hRule="exact" w:val="847"/>
        </w:trPr>
        <w:tc>
          <w:tcPr>
            <w:tcW w:w="829" w:type="dxa"/>
            <w:vMerge/>
          </w:tcPr>
          <w:p w14:paraId="386D3A19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4124" w:type="dxa"/>
            <w:vMerge/>
          </w:tcPr>
          <w:p w14:paraId="515A94F7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B74D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Комплект резины для всасывающей балки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CA36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465AC8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CA726CC" w14:textId="77777777" w:rsidR="00465AC8" w:rsidRPr="00465AC8" w:rsidRDefault="00465AC8" w:rsidP="00465A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</w:rPr>
            </w:pPr>
          </w:p>
        </w:tc>
      </w:tr>
    </w:tbl>
    <w:p w14:paraId="25CA5311" w14:textId="5B812CC7" w:rsidR="00F82E6A" w:rsidRDefault="00F82E6A" w:rsidP="00465AC8">
      <w:pPr>
        <w:spacing w:after="0" w:line="240" w:lineRule="auto"/>
        <w:jc w:val="both"/>
        <w:rPr>
          <w:rFonts w:eastAsia="Calibri"/>
          <w:sz w:val="32"/>
          <w:szCs w:val="32"/>
        </w:rPr>
      </w:pPr>
    </w:p>
    <w:p w14:paraId="059FB33A" w14:textId="27E71257" w:rsidR="00CA4027" w:rsidRDefault="00CA4027" w:rsidP="00F82E6A">
      <w:pPr>
        <w:spacing w:after="0" w:line="240" w:lineRule="auto"/>
        <w:ind w:firstLine="567"/>
        <w:jc w:val="both"/>
        <w:rPr>
          <w:rFonts w:eastAsia="Calibri"/>
          <w:sz w:val="32"/>
          <w:szCs w:val="32"/>
        </w:rPr>
      </w:pPr>
    </w:p>
    <w:p w14:paraId="66B75D8F" w14:textId="77777777" w:rsidR="00EE6BE9" w:rsidRDefault="00EE6BE9" w:rsidP="00F82E6A">
      <w:pPr>
        <w:spacing w:after="0" w:line="240" w:lineRule="auto"/>
        <w:ind w:firstLine="567"/>
        <w:jc w:val="both"/>
        <w:rPr>
          <w:rFonts w:eastAsia="Calibri"/>
          <w:sz w:val="32"/>
          <w:szCs w:val="32"/>
        </w:rPr>
      </w:pPr>
    </w:p>
    <w:p w14:paraId="200536E3" w14:textId="77777777" w:rsidR="00465AC8" w:rsidRPr="00465AC8" w:rsidRDefault="00465AC8" w:rsidP="00465AC8">
      <w:pPr>
        <w:spacing w:after="0" w:line="240" w:lineRule="auto"/>
        <w:ind w:firstLine="142"/>
        <w:jc w:val="both"/>
        <w:rPr>
          <w:rFonts w:eastAsia="Calibri"/>
          <w:sz w:val="24"/>
          <w:szCs w:val="24"/>
        </w:rPr>
      </w:pPr>
      <w:r w:rsidRPr="00465AC8">
        <w:rPr>
          <w:rFonts w:eastAsia="Calibri"/>
          <w:sz w:val="24"/>
          <w:szCs w:val="24"/>
        </w:rPr>
        <w:t>Форму подготовил:</w:t>
      </w:r>
    </w:p>
    <w:p w14:paraId="0317696D" w14:textId="3A52B5F7" w:rsidR="00465AC8" w:rsidRPr="00465AC8" w:rsidRDefault="00465AC8" w:rsidP="00465AC8">
      <w:pPr>
        <w:spacing w:after="0" w:line="240" w:lineRule="auto"/>
        <w:ind w:firstLine="142"/>
        <w:jc w:val="both"/>
        <w:rPr>
          <w:rFonts w:eastAsia="Calibri"/>
          <w:sz w:val="24"/>
          <w:szCs w:val="24"/>
        </w:rPr>
      </w:pPr>
      <w:r w:rsidRPr="00465AC8">
        <w:rPr>
          <w:rFonts w:eastAsia="Calibri"/>
          <w:sz w:val="24"/>
          <w:szCs w:val="24"/>
        </w:rPr>
        <w:t xml:space="preserve">Ведущий инженер ОМТС                                                                                                                                                                              Ю.В. </w:t>
      </w:r>
      <w:proofErr w:type="spellStart"/>
      <w:r w:rsidRPr="00465AC8">
        <w:rPr>
          <w:rFonts w:eastAsia="Calibri"/>
          <w:sz w:val="24"/>
          <w:szCs w:val="24"/>
        </w:rPr>
        <w:t>Мазилова</w:t>
      </w:r>
      <w:proofErr w:type="spellEnd"/>
    </w:p>
    <w:p w14:paraId="34342E99" w14:textId="77777777" w:rsidR="00465AC8" w:rsidRPr="00465AC8" w:rsidRDefault="00465AC8" w:rsidP="00465AC8">
      <w:pPr>
        <w:spacing w:after="0" w:line="240" w:lineRule="auto"/>
        <w:ind w:firstLine="142"/>
        <w:jc w:val="both"/>
        <w:rPr>
          <w:rFonts w:eastAsia="Calibri"/>
          <w:sz w:val="24"/>
          <w:szCs w:val="24"/>
        </w:rPr>
      </w:pPr>
    </w:p>
    <w:p w14:paraId="5942C9B1" w14:textId="77777777" w:rsidR="00465AC8" w:rsidRDefault="00465AC8" w:rsidP="00465AC8">
      <w:pPr>
        <w:spacing w:after="0" w:line="240" w:lineRule="auto"/>
        <w:ind w:firstLine="142"/>
        <w:jc w:val="both"/>
        <w:rPr>
          <w:rFonts w:eastAsia="Calibri"/>
          <w:sz w:val="24"/>
          <w:szCs w:val="24"/>
        </w:rPr>
      </w:pPr>
    </w:p>
    <w:p w14:paraId="2D635182" w14:textId="77777777" w:rsidR="00465AC8" w:rsidRDefault="00465AC8" w:rsidP="00465AC8">
      <w:pPr>
        <w:spacing w:after="0" w:line="240" w:lineRule="auto"/>
        <w:ind w:firstLine="142"/>
        <w:jc w:val="both"/>
        <w:rPr>
          <w:rFonts w:eastAsia="Calibri"/>
          <w:sz w:val="24"/>
          <w:szCs w:val="24"/>
        </w:rPr>
      </w:pPr>
    </w:p>
    <w:p w14:paraId="50EC7FAC" w14:textId="72407206" w:rsidR="00465AC8" w:rsidRPr="00465AC8" w:rsidRDefault="00465AC8" w:rsidP="00465AC8">
      <w:pPr>
        <w:spacing w:after="0" w:line="240" w:lineRule="auto"/>
        <w:ind w:firstLine="142"/>
        <w:jc w:val="both"/>
        <w:rPr>
          <w:rFonts w:eastAsia="Calibri"/>
          <w:sz w:val="24"/>
          <w:szCs w:val="24"/>
        </w:rPr>
      </w:pPr>
      <w:r w:rsidRPr="00465AC8">
        <w:rPr>
          <w:rFonts w:eastAsia="Calibri"/>
          <w:sz w:val="24"/>
          <w:szCs w:val="24"/>
        </w:rPr>
        <w:t>Форму согласовал:</w:t>
      </w:r>
    </w:p>
    <w:p w14:paraId="1762A3B1" w14:textId="0A8F1CD1" w:rsidR="00465AC8" w:rsidRPr="00465AC8" w:rsidRDefault="00465AC8" w:rsidP="00465AC8">
      <w:pPr>
        <w:spacing w:after="0" w:line="240" w:lineRule="auto"/>
        <w:ind w:firstLine="142"/>
        <w:jc w:val="both"/>
        <w:rPr>
          <w:sz w:val="24"/>
          <w:szCs w:val="24"/>
        </w:rPr>
      </w:pPr>
      <w:r w:rsidRPr="00465AC8">
        <w:rPr>
          <w:rFonts w:eastAsia="Calibri"/>
          <w:sz w:val="24"/>
          <w:szCs w:val="24"/>
        </w:rPr>
        <w:t xml:space="preserve">Заведующий АХО                                                                                                                                                                                           И.С. </w:t>
      </w:r>
      <w:proofErr w:type="spellStart"/>
      <w:r w:rsidRPr="00465AC8">
        <w:rPr>
          <w:rFonts w:eastAsia="Calibri"/>
          <w:sz w:val="24"/>
          <w:szCs w:val="24"/>
        </w:rPr>
        <w:t>Чумачкова</w:t>
      </w:r>
      <w:proofErr w:type="spellEnd"/>
    </w:p>
    <w:p w14:paraId="5DE1831F" w14:textId="6ACEF120" w:rsidR="000B717D" w:rsidRDefault="000B717D" w:rsidP="00465AC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sectPr w:rsidR="000B717D" w:rsidSect="00643A16">
      <w:pgSz w:w="16838" w:h="11906" w:orient="landscape"/>
      <w:pgMar w:top="851" w:right="1134" w:bottom="567" w:left="1134" w:header="709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9DD3D" w14:textId="77777777" w:rsidR="00617180" w:rsidRDefault="00617180" w:rsidP="005A6531">
      <w:pPr>
        <w:spacing w:after="0" w:line="240" w:lineRule="auto"/>
      </w:pPr>
      <w:r>
        <w:separator/>
      </w:r>
    </w:p>
  </w:endnote>
  <w:endnote w:type="continuationSeparator" w:id="0">
    <w:p w14:paraId="40BFE755" w14:textId="77777777" w:rsidR="00617180" w:rsidRDefault="00617180" w:rsidP="005A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08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6BA84EF" w14:textId="77777777" w:rsidR="00673B6A" w:rsidRPr="000B717D" w:rsidRDefault="00673B6A">
        <w:pPr>
          <w:pStyle w:val="a6"/>
          <w:jc w:val="center"/>
          <w:rPr>
            <w:rFonts w:ascii="Arial" w:hAnsi="Arial" w:cs="Arial"/>
            <w:sz w:val="20"/>
            <w:szCs w:val="20"/>
          </w:rPr>
        </w:pPr>
        <w:r w:rsidRPr="000B717D">
          <w:rPr>
            <w:rFonts w:ascii="Arial" w:hAnsi="Arial" w:cs="Arial"/>
            <w:sz w:val="20"/>
            <w:szCs w:val="20"/>
          </w:rPr>
          <w:fldChar w:fldCharType="begin"/>
        </w:r>
        <w:r w:rsidRPr="000B717D">
          <w:rPr>
            <w:rFonts w:ascii="Arial" w:hAnsi="Arial" w:cs="Arial"/>
            <w:sz w:val="20"/>
            <w:szCs w:val="20"/>
          </w:rPr>
          <w:instrText>PAGE   \* MERGEFORMAT</w:instrText>
        </w:r>
        <w:r w:rsidRPr="000B717D">
          <w:rPr>
            <w:rFonts w:ascii="Arial" w:hAnsi="Arial" w:cs="Arial"/>
            <w:sz w:val="20"/>
            <w:szCs w:val="20"/>
          </w:rPr>
          <w:fldChar w:fldCharType="separate"/>
        </w:r>
        <w:r w:rsidR="00D71C22">
          <w:rPr>
            <w:rFonts w:ascii="Arial" w:hAnsi="Arial" w:cs="Arial"/>
            <w:noProof/>
            <w:sz w:val="20"/>
            <w:szCs w:val="20"/>
          </w:rPr>
          <w:t>4</w:t>
        </w:r>
        <w:r w:rsidRPr="000B717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F45FA" w14:textId="77777777" w:rsidR="00617180" w:rsidRDefault="00617180" w:rsidP="005A6531">
      <w:pPr>
        <w:spacing w:after="0" w:line="240" w:lineRule="auto"/>
      </w:pPr>
      <w:r>
        <w:separator/>
      </w:r>
    </w:p>
  </w:footnote>
  <w:footnote w:type="continuationSeparator" w:id="0">
    <w:p w14:paraId="4C6B8BC0" w14:textId="77777777" w:rsidR="00617180" w:rsidRDefault="00617180" w:rsidP="005A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16"/>
    <w:rsid w:val="000B717D"/>
    <w:rsid w:val="000E53B2"/>
    <w:rsid w:val="001B4FED"/>
    <w:rsid w:val="001C6594"/>
    <w:rsid w:val="0021650D"/>
    <w:rsid w:val="00261196"/>
    <w:rsid w:val="002A784D"/>
    <w:rsid w:val="00465AC8"/>
    <w:rsid w:val="004E5F59"/>
    <w:rsid w:val="005216FC"/>
    <w:rsid w:val="005959C3"/>
    <w:rsid w:val="005A6388"/>
    <w:rsid w:val="005A6531"/>
    <w:rsid w:val="00617180"/>
    <w:rsid w:val="00643A16"/>
    <w:rsid w:val="00673B6A"/>
    <w:rsid w:val="00802775"/>
    <w:rsid w:val="008A1EE5"/>
    <w:rsid w:val="008A37EC"/>
    <w:rsid w:val="008F220F"/>
    <w:rsid w:val="009F125C"/>
    <w:rsid w:val="00AD1958"/>
    <w:rsid w:val="00AE0716"/>
    <w:rsid w:val="00C55DCF"/>
    <w:rsid w:val="00CA4027"/>
    <w:rsid w:val="00D55F21"/>
    <w:rsid w:val="00D71C22"/>
    <w:rsid w:val="00E25035"/>
    <w:rsid w:val="00E431BE"/>
    <w:rsid w:val="00ED5056"/>
    <w:rsid w:val="00EE6BE9"/>
    <w:rsid w:val="00F043AA"/>
    <w:rsid w:val="00F82E6A"/>
    <w:rsid w:val="00F8573E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7389"/>
  <w15:chartTrackingRefBased/>
  <w15:docId w15:val="{C94170F2-07C0-4F87-8D5B-969DBDB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1650D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531"/>
  </w:style>
  <w:style w:type="paragraph" w:styleId="a6">
    <w:name w:val="footer"/>
    <w:basedOn w:val="a"/>
    <w:link w:val="a7"/>
    <w:uiPriority w:val="99"/>
    <w:unhideWhenUsed/>
    <w:rsid w:val="005A6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531"/>
  </w:style>
  <w:style w:type="paragraph" w:styleId="a8">
    <w:name w:val="Balloon Text"/>
    <w:basedOn w:val="a"/>
    <w:link w:val="a9"/>
    <w:uiPriority w:val="99"/>
    <w:semiHidden/>
    <w:unhideWhenUsed/>
    <w:rsid w:val="0067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3B6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unhideWhenUsed/>
    <w:rsid w:val="005216FC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B717D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B7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1D08-565A-4D87-BE62-6CB9D346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26</cp:revision>
  <cp:lastPrinted>2024-02-26T09:51:00Z</cp:lastPrinted>
  <dcterms:created xsi:type="dcterms:W3CDTF">2023-05-15T09:18:00Z</dcterms:created>
  <dcterms:modified xsi:type="dcterms:W3CDTF">2024-10-28T12:06:00Z</dcterms:modified>
</cp:coreProperties>
</file>