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852" w14:textId="27EB05F2" w:rsidR="006D3522" w:rsidRDefault="006D3522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6D3522" w:rsidRPr="006D3522" w14:paraId="05126364" w14:textId="77777777" w:rsidTr="006D352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8D6C80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08839C7" w14:textId="5E1A15CB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14:paraId="551D4183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71D99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34E75CB6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финансовой работе</w:t>
            </w:r>
          </w:p>
          <w:p w14:paraId="2ADC7BB3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Г.Л. </w:t>
            </w:r>
            <w:proofErr w:type="spellStart"/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Мирзоян</w:t>
            </w:r>
            <w:proofErr w:type="spellEnd"/>
          </w:p>
          <w:p w14:paraId="678243BD" w14:textId="77777777" w:rsidR="006D3522" w:rsidRPr="006D3522" w:rsidRDefault="006D3522" w:rsidP="006D3522">
            <w:pPr>
              <w:tabs>
                <w:tab w:val="left" w:pos="1560"/>
              </w:tabs>
              <w:spacing w:after="0" w:line="256" w:lineRule="auto"/>
              <w:ind w:firstLine="2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D35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6D8EF7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928BC1F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2AC5E1A8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контракта (договора), цены контракта (договора), заключаемого с единственным поставщиком (подрядчиком, исполнителем)</w:t>
      </w:r>
    </w:p>
    <w:p w14:paraId="046EAF32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43B761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D35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Поставка общехозяйственных материалов для нужд ИПУ РАН </w:t>
      </w:r>
      <w:r w:rsidRPr="006D3522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6D3522">
        <w:rPr>
          <w:rFonts w:ascii="Times New Roman" w:eastAsia="Calibri" w:hAnsi="Times New Roman" w:cs="Times New Roman"/>
          <w:sz w:val="18"/>
          <w:szCs w:val="18"/>
        </w:rPr>
        <w:t>(</w:t>
      </w:r>
      <w:r w:rsidRPr="006D3522">
        <w:rPr>
          <w:rFonts w:ascii="Times New Roman" w:eastAsia="Calibri" w:hAnsi="Times New Roman" w:cs="Times New Roman"/>
          <w:i/>
          <w:iCs/>
          <w:sz w:val="18"/>
          <w:szCs w:val="18"/>
        </w:rPr>
        <w:t>указывается предмет контракта</w:t>
      </w:r>
      <w:r w:rsidRPr="006D3522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31DED024" w14:textId="77777777" w:rsidR="006D3522" w:rsidRPr="006D3522" w:rsidRDefault="006D3522" w:rsidP="006D352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5751"/>
      </w:tblGrid>
      <w:tr w:rsidR="006D3522" w:rsidRPr="006D3522" w14:paraId="2C8FDED4" w14:textId="77777777" w:rsidTr="006D3522">
        <w:trPr>
          <w:trHeight w:val="305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EFE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BEE9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14:paraId="0210EC48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13.20.20.119 - Ткани хлопчатобумажные бытовые прочие;</w:t>
            </w:r>
          </w:p>
          <w:p w14:paraId="5E452E8B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17.12.60.111 - Пергамент пищевой;</w:t>
            </w:r>
          </w:p>
          <w:p w14:paraId="1F1760AB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17.22.11.130 - Салфетки и полотенца гигиенические или косметические из бумажной массы, бумаги, целлюлозной ваты и полотна из целлюлозных волокон;</w:t>
            </w:r>
          </w:p>
          <w:p w14:paraId="5EE44641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17.22.11.140 - Скатерти и салфетки для стола из бумажной массы, бумаги, целлюлозной ваты и полотна из целлюлозных волокон;</w:t>
            </w:r>
          </w:p>
          <w:p w14:paraId="7668060C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17.22.13.192 - Стаканчики из бумаги или картона;</w:t>
            </w:r>
          </w:p>
          <w:p w14:paraId="0FBD03C8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20.41.31.130 - Мыло туалетное жидкое;</w:t>
            </w:r>
          </w:p>
          <w:p w14:paraId="6146C83A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20.41.32.110 - Средства моющие;</w:t>
            </w:r>
          </w:p>
          <w:p w14:paraId="737C383A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20.41.32.111 - Средства для мытья посуды;</w:t>
            </w:r>
          </w:p>
          <w:p w14:paraId="7F85FD21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20.41.32.113 - </w:t>
            </w:r>
            <w:proofErr w:type="gramStart"/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</w:t>
            </w:r>
            <w:proofErr w:type="gramEnd"/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моющие для окон;</w:t>
            </w:r>
          </w:p>
          <w:p w14:paraId="524CE920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20.41.32.121 - Порошки стиральные;</w:t>
            </w:r>
          </w:p>
          <w:p w14:paraId="6B98607E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20.41.32.124 - Средства для смягчения изделий из тканей;</w:t>
            </w:r>
          </w:p>
          <w:p w14:paraId="4FBAA2E1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20.41.32.125 - </w:t>
            </w:r>
            <w:proofErr w:type="gramStart"/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Средства</w:t>
            </w:r>
            <w:proofErr w:type="gramEnd"/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отбеливающие для стирки;</w:t>
            </w:r>
          </w:p>
          <w:p w14:paraId="46077B2A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20.41.44.190 - Средства чистящие прочие;</w:t>
            </w:r>
          </w:p>
          <w:p w14:paraId="280CC38A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20.42.18.190 - Средства гигиены полости рта и зубов прочие;</w:t>
            </w:r>
          </w:p>
          <w:p w14:paraId="0CB65157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22.19.60.119 - Перчатки резиновые прочие;</w:t>
            </w:r>
          </w:p>
          <w:p w14:paraId="495B1FAA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22.21.42.120 - Пленки прочие пластмассовые непористые;</w:t>
            </w:r>
          </w:p>
          <w:p w14:paraId="47DAAB47" w14:textId="42C991FA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22.22.11.110</w:t>
            </w: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Мешки и сумки, включая конические, из полимеров этилена;</w:t>
            </w:r>
          </w:p>
          <w:p w14:paraId="2AE99990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22.29.10.110 - Одежда и ее аксессуары пластмассовые;</w:t>
            </w:r>
          </w:p>
          <w:p w14:paraId="5EB4E9D3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22.29.10.120 - Перчатки пластмассовые;</w:t>
            </w:r>
          </w:p>
          <w:p w14:paraId="5D7B2C8D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24.42.25.000 - Фольга алюминиевая толщиной не более 0,2 мм;</w:t>
            </w:r>
          </w:p>
          <w:p w14:paraId="59690273" w14:textId="77777777" w:rsidR="006D3522" w:rsidRPr="006D3522" w:rsidRDefault="006D3522" w:rsidP="006D3522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25.99.12.112 - Изделия столовые, кухонные и бытовые и их детали из нержавеющей стали</w:t>
            </w:r>
          </w:p>
        </w:tc>
      </w:tr>
      <w:tr w:rsidR="006D3522" w:rsidRPr="006D3522" w14:paraId="33ED52D9" w14:textId="77777777" w:rsidTr="006D3522">
        <w:trPr>
          <w:trHeight w:val="257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7D2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2DBB" w14:textId="05F79497" w:rsidR="006D3522" w:rsidRPr="006D3522" w:rsidRDefault="006D3522" w:rsidP="006D3522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руководствуясь пункт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  <w:r w:rsidR="00C21E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D3522" w:rsidRPr="006D3522" w14:paraId="2B5F77EC" w14:textId="77777777" w:rsidTr="006D3522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8AC" w14:textId="77777777" w:rsidR="006D3522" w:rsidRPr="006D3522" w:rsidRDefault="006D3522" w:rsidP="006D352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НМЦК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2028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приложению на 2 л. в 1 экз.</w:t>
            </w:r>
          </w:p>
        </w:tc>
      </w:tr>
      <w:tr w:rsidR="006D3522" w:rsidRPr="006D3522" w14:paraId="73E2B71E" w14:textId="77777777" w:rsidTr="006D352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66F7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>Дата подготовки обоснования НМЦК: 27.02.2023 г.</w:t>
            </w:r>
          </w:p>
        </w:tc>
      </w:tr>
    </w:tbl>
    <w:p w14:paraId="5B97EC3D" w14:textId="77777777" w:rsidR="006D3522" w:rsidRPr="006D3522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EC131" w14:textId="77777777" w:rsidR="006D3522" w:rsidRPr="006D3522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 xml:space="preserve">         Приложение: Расчет НМЦК в соответствии 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2 л. в 1 экз.</w:t>
      </w:r>
    </w:p>
    <w:p w14:paraId="5E565741" w14:textId="77777777" w:rsidR="006D3522" w:rsidRPr="006D3522" w:rsidRDefault="006D3522" w:rsidP="006D352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AB0D0" w14:textId="748E18EB" w:rsidR="006D3522" w:rsidRDefault="006D3522" w:rsidP="006D3522">
      <w:pPr>
        <w:tabs>
          <w:tab w:val="left" w:pos="1560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22">
        <w:rPr>
          <w:rFonts w:ascii="Times New Roman" w:eastAsia="Calibri" w:hAnsi="Times New Roman" w:cs="Times New Roman"/>
          <w:sz w:val="24"/>
          <w:szCs w:val="24"/>
        </w:rPr>
        <w:t>Заведующий ФЭО                                          ___________________/А.В. Костина/</w:t>
      </w:r>
    </w:p>
    <w:p w14:paraId="54C492DF" w14:textId="77777777" w:rsidR="006D3522" w:rsidRP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77683984" w14:textId="77777777" w:rsidR="006D3522" w:rsidRP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0D337DAE" w14:textId="77777777" w:rsidR="006D3522" w:rsidRP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5C54903F" w14:textId="77777777" w:rsidR="006D3522" w:rsidRP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21B877CA" w14:textId="77777777" w:rsidR="006D3522" w:rsidRP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0A5EDEA5" w14:textId="3CD8562D" w:rsid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526ED55D" w14:textId="00FC2289" w:rsidR="006D3522" w:rsidRDefault="006D3522" w:rsidP="006D3522">
      <w:pPr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2EF5784F" w:rsidR="006D3522" w:rsidRPr="006D3522" w:rsidRDefault="006D3522" w:rsidP="006D3522">
      <w:pPr>
        <w:tabs>
          <w:tab w:val="center" w:pos="4818"/>
        </w:tabs>
        <w:rPr>
          <w:rFonts w:ascii="Times New Roman" w:eastAsia="Calibri" w:hAnsi="Times New Roman" w:cs="Times New Roman"/>
          <w:sz w:val="24"/>
          <w:szCs w:val="24"/>
        </w:rPr>
        <w:sectPr w:rsidR="006D3522" w:rsidRPr="006D3522">
          <w:pgSz w:w="11906" w:h="16838"/>
          <w:pgMar w:top="709" w:right="851" w:bottom="284" w:left="1418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8928451" w14:textId="65C7DE6D" w:rsidR="002F6EAA" w:rsidRPr="00510C05" w:rsidRDefault="002F6EAA" w:rsidP="006D3522">
      <w:pPr>
        <w:rPr>
          <w:rFonts w:ascii="Times New Roman" w:hAnsi="Times New Roman" w:cs="Times New Roman"/>
          <w:b/>
          <w:sz w:val="24"/>
          <w:szCs w:val="24"/>
        </w:rPr>
      </w:pP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3F3F0E7C" w14:textId="1B7CFADF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25E37602" w14:textId="06A6745D" w:rsidR="00C72A93" w:rsidRPr="009E7B2E" w:rsidRDefault="00820969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7B2E">
        <w:rPr>
          <w:rFonts w:ascii="Times New Roman" w:eastAsia="Calibri" w:hAnsi="Times New Roman" w:cs="Times New Roman"/>
          <w:sz w:val="24"/>
          <w:szCs w:val="24"/>
        </w:rPr>
        <w:t xml:space="preserve">на поставку </w:t>
      </w:r>
      <w:r w:rsidR="009E7B2E">
        <w:rPr>
          <w:rFonts w:ascii="Times New Roman" w:eastAsia="Calibri" w:hAnsi="Times New Roman" w:cs="Times New Roman"/>
          <w:sz w:val="24"/>
          <w:szCs w:val="24"/>
        </w:rPr>
        <w:t>общехозяйственных материалов для нужд</w:t>
      </w:r>
      <w:r w:rsidRPr="009E7B2E">
        <w:rPr>
          <w:rFonts w:ascii="Times New Roman" w:eastAsia="Calibri" w:hAnsi="Times New Roman" w:cs="Times New Roman"/>
          <w:sz w:val="24"/>
          <w:szCs w:val="24"/>
        </w:rPr>
        <w:t xml:space="preserve"> ИПУ РАН</w:t>
      </w:r>
    </w:p>
    <w:p w14:paraId="419DBCFD" w14:textId="77777777" w:rsidR="00820969" w:rsidRPr="009E7B2E" w:rsidRDefault="00820969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:rsidRPr="009E7B2E" w14:paraId="7BC144BF" w14:textId="77777777" w:rsidTr="00080884">
        <w:trPr>
          <w:trHeight w:val="704"/>
        </w:trPr>
        <w:tc>
          <w:tcPr>
            <w:tcW w:w="7398" w:type="dxa"/>
            <w:vAlign w:val="center"/>
          </w:tcPr>
          <w:p w14:paraId="4D7B2723" w14:textId="617BB674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9E7B2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C9608" w14:textId="6ACAA954" w:rsidR="00D8671A" w:rsidRPr="009E7B2E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</w:t>
      </w:r>
      <w:r w:rsidR="009E7B2E"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для нужд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B663FF8" w14:textId="77777777" w:rsidR="00D8671A" w:rsidRPr="009E7B2E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0616284D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  <w:r w:rsidR="0082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20969" w:rsidRPr="00820969">
        <w:t xml:space="preserve"> </w:t>
      </w:r>
      <w:r w:rsidR="00820969" w:rsidRPr="0082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которого могут быть только субъекты МСП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0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567"/>
        <w:gridCol w:w="2181"/>
        <w:gridCol w:w="851"/>
        <w:gridCol w:w="708"/>
        <w:gridCol w:w="1276"/>
        <w:gridCol w:w="1276"/>
        <w:gridCol w:w="1276"/>
        <w:gridCol w:w="1275"/>
        <w:gridCol w:w="1134"/>
        <w:gridCol w:w="1134"/>
        <w:gridCol w:w="1276"/>
        <w:gridCol w:w="1296"/>
        <w:gridCol w:w="840"/>
      </w:tblGrid>
      <w:tr w:rsidR="009E7B2E" w:rsidRPr="009E7B2E" w14:paraId="37139186" w14:textId="77777777" w:rsidTr="00E06591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367B" w14:textId="62FDEBF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7B2E">
              <w:rPr>
                <w:rFonts w:ascii="Times New Roman" w:hAnsi="Times New Roman" w:cs="Times New Roman"/>
                <w:bCs/>
              </w:rPr>
              <w:t xml:space="preserve">Поставщик 1, </w:t>
            </w:r>
            <w:r>
              <w:rPr>
                <w:rFonts w:ascii="Times New Roman" w:hAnsi="Times New Roman" w:cs="Times New Roman"/>
                <w:bCs/>
              </w:rPr>
              <w:t xml:space="preserve">КП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9E7B2E">
              <w:rPr>
                <w:rFonts w:ascii="Times New Roman" w:hAnsi="Times New Roman" w:cs="Times New Roman"/>
                <w:bCs/>
              </w:rPr>
              <w:t>вх</w:t>
            </w:r>
            <w:proofErr w:type="spellEnd"/>
            <w:r w:rsidRPr="009E7B2E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№ 390 от 27.02</w:t>
            </w:r>
            <w:r w:rsidRPr="009E7B2E">
              <w:rPr>
                <w:rFonts w:ascii="Times New Roman" w:hAnsi="Times New Roman" w:cs="Times New Roman"/>
                <w:bCs/>
              </w:rPr>
              <w:t>.2023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2EE" w14:textId="71FED38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7B2E">
              <w:rPr>
                <w:rFonts w:ascii="Times New Roman" w:hAnsi="Times New Roman" w:cs="Times New Roman"/>
                <w:bCs/>
              </w:rPr>
              <w:t xml:space="preserve">Поставщик 2, КП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="00E06591">
              <w:rPr>
                <w:rFonts w:ascii="Times New Roman" w:hAnsi="Times New Roman" w:cs="Times New Roman"/>
                <w:bCs/>
              </w:rPr>
              <w:t>вх</w:t>
            </w:r>
            <w:proofErr w:type="spellEnd"/>
            <w:r w:rsidR="00E06591">
              <w:rPr>
                <w:rFonts w:ascii="Times New Roman" w:hAnsi="Times New Roman" w:cs="Times New Roman"/>
                <w:bCs/>
              </w:rPr>
              <w:t xml:space="preserve">. № </w:t>
            </w:r>
            <w:r w:rsidRPr="009E7B2E">
              <w:rPr>
                <w:rFonts w:ascii="Times New Roman" w:hAnsi="Times New Roman" w:cs="Times New Roman"/>
                <w:bCs/>
              </w:rPr>
              <w:t>38</w:t>
            </w:r>
            <w:r w:rsidR="00E06591">
              <w:rPr>
                <w:rFonts w:ascii="Times New Roman" w:hAnsi="Times New Roman" w:cs="Times New Roman"/>
                <w:bCs/>
              </w:rPr>
              <w:t>8 от 27.02</w:t>
            </w:r>
            <w:r w:rsidRPr="009E7B2E">
              <w:rPr>
                <w:rFonts w:ascii="Times New Roman" w:hAnsi="Times New Roman" w:cs="Times New Roman"/>
                <w:bCs/>
              </w:rPr>
              <w:t>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11C9" w14:textId="186C9B2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Поставщик 3, КП </w:t>
            </w:r>
            <w:r>
              <w:rPr>
                <w:rFonts w:ascii="Times New Roman" w:hAnsi="Times New Roman" w:cs="Times New Roman"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№ 389 от 27.02</w:t>
            </w:r>
            <w:r w:rsidRPr="009E7B2E">
              <w:rPr>
                <w:rFonts w:ascii="Times New Roman" w:hAnsi="Times New Roman" w:cs="Times New Roman"/>
                <w:bCs/>
              </w:rPr>
              <w:t>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Средняя цена за ед. товара, руб.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цена, 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вар.,</w:t>
            </w:r>
            <w:proofErr w:type="gramEnd"/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1B148D" w:rsidRPr="009E7B2E" w14:paraId="3AAA20BA" w14:textId="77777777" w:rsidTr="006D3522">
        <w:trPr>
          <w:trHeight w:val="3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9E7B2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9E7B2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B2E" w:rsidRPr="009E7B2E" w14:paraId="4795160D" w14:textId="77777777" w:rsidTr="00E0659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46C1" w14:textId="077E007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2306" w14:textId="7CACCCF1" w:rsidR="009E7B2E" w:rsidRPr="009E7B2E" w:rsidRDefault="009E7B2E" w:rsidP="009E7B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Полотно техническое вафельное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68A" w14:textId="707AB42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002A" w14:textId="6BE66C3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118A" w14:textId="171E632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1 780,88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C382" w14:textId="107762F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10 685,28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2D1E" w14:textId="75CCB42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1 434,79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980A" w14:textId="0014E1C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8 608,74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7DB1" w14:textId="77CCA13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1 388,00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E3C" w14:textId="454B204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8 328,00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2F4" w14:textId="510B3A7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1 534,56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2EB4" w14:textId="40E0D65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9 207,36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972B" w14:textId="3F0B8AB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13,98</w:t>
            </w:r>
          </w:p>
        </w:tc>
      </w:tr>
      <w:tr w:rsidR="009E7B2E" w:rsidRPr="009E7B2E" w14:paraId="0255252B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F534" w14:textId="38D5B6B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3DA" w14:textId="79CE9C2F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Порошок стиральный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6B9F" w14:textId="064AA8E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7C0B" w14:textId="793E095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7E34" w14:textId="5BFA537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204,84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39F5" w14:textId="2D618B1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1 843,56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DCB" w14:textId="122209C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221,11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21E0" w14:textId="3EDD42D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1 989,99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541" w14:textId="495A63D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231,33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13A" w14:textId="2BB4DCE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2 081,97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3E7" w14:textId="548AC9A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219,09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029D8" w14:textId="6B66052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1 971,81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3703" w14:textId="43E1411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6,10</w:t>
            </w:r>
          </w:p>
        </w:tc>
      </w:tr>
      <w:tr w:rsidR="009E7B2E" w:rsidRPr="009E7B2E" w14:paraId="42ADC709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F038" w14:textId="338B4D4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6797" w14:textId="02214810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Кондиционер для белья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DE21" w14:textId="51D62D0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C66" w14:textId="208B687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88AD" w14:textId="1F33DA8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133,82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399" w14:textId="2352339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802,92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7AC1" w14:textId="239238E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140,16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ED3F" w14:textId="3B9E5C0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840,96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4708" w14:textId="453D250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189,00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B9C6" w14:textId="55C3398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1 134,00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FCA" w14:textId="3D8255F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154,33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094" w14:textId="4C28DCD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925,98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593A" w14:textId="56AD047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19,57</w:t>
            </w:r>
          </w:p>
        </w:tc>
      </w:tr>
      <w:tr w:rsidR="009E7B2E" w:rsidRPr="009E7B2E" w14:paraId="51F92F83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D576" w14:textId="4691135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FA57" w14:textId="469F965F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Средство для отбеливания тканей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B9B8" w14:textId="735882F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80B7" w14:textId="25A5305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127" w14:textId="4D3D830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30,56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BDDA" w14:textId="4BD9820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916,80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0F04" w14:textId="725F485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35,28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D67C" w14:textId="4C67627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1 058,40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3B6" w14:textId="35382FF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38,90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B1FB" w14:textId="4793EE7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1 167,00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B680" w14:textId="112F403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34,91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D2A33" w14:textId="5CC0402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1 047,30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8B29D" w14:textId="566AB3E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11,98</w:t>
            </w:r>
          </w:p>
        </w:tc>
      </w:tr>
      <w:tr w:rsidR="009E7B2E" w:rsidRPr="009E7B2E" w14:paraId="5154B8DA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779" w14:textId="568539B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DBC6" w14:textId="5003877B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Средство для мытья посуды,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2D93" w14:textId="3271526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1095" w14:textId="4072EF4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F619" w14:textId="1452DAB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167,61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1259" w14:textId="499DDA2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4 190,25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9E14" w14:textId="47C7CA9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156,65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0C27" w14:textId="56B2C47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3 916,25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186C" w14:textId="2327CE0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247,00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C26B" w14:textId="49173F8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6 175,00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853F" w14:textId="1BEDE4B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190,42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9DD3" w14:textId="106CB1F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4 760,50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77C9F" w14:textId="34F487B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25,89</w:t>
            </w:r>
          </w:p>
        </w:tc>
      </w:tr>
      <w:tr w:rsidR="009E7B2E" w:rsidRPr="009E7B2E" w14:paraId="7E286183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760D" w14:textId="2406F3F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AE9B" w14:textId="39C9E99A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Средство для мытья посуды,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101" w14:textId="12138C7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1E08" w14:textId="1301858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FB5E" w14:textId="3C6D72E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125,29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EC31" w14:textId="4DDCD07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1 252,90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B943" w14:textId="2B3758C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156,60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8A6" w14:textId="055680F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1 566,00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1524" w14:textId="629DA0E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93,10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1F1" w14:textId="5432815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931,00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88C" w14:textId="309945D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125,00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066F" w14:textId="031840E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1 250,00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9A8AB" w14:textId="547E15C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25,40</w:t>
            </w:r>
          </w:p>
        </w:tc>
      </w:tr>
      <w:tr w:rsidR="009E7B2E" w:rsidRPr="009E7B2E" w14:paraId="3C90EE29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E05A" w14:textId="0415B6C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CDF" w14:textId="5010DD95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Средство для посудомоечных машин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A820" w14:textId="3211844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A78C" w14:textId="650D82B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6A1E" w14:textId="525DAE2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190,30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ECF1" w14:textId="6EEE128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4 757,50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D6E9" w14:textId="3E49F6D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319,54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57B4" w14:textId="368FBE0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7 988,50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A91" w14:textId="4379A1D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324,60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CAB" w14:textId="2C421DF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8 115,00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C43E" w14:textId="7F83EE9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278,15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5A3C" w14:textId="0365AFC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6 953,75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59639" w14:textId="6F14A4A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27,37</w:t>
            </w:r>
          </w:p>
        </w:tc>
      </w:tr>
      <w:tr w:rsidR="009E7B2E" w:rsidRPr="009E7B2E" w14:paraId="7DE34DBC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827F" w14:textId="05FC97B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4A0E" w14:textId="46544E06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Ополаскиватель для посудомоечных машин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E81B" w14:textId="2B42052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38BD" w14:textId="1ECCCC9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7D7" w14:textId="31D1766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333,00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2A08" w14:textId="4BB8141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8 325,00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2DD9" w14:textId="6FE701C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386,51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DFD6" w14:textId="0C3B35B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9 662,75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CDEA" w14:textId="56875C0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392,60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5430" w14:textId="21E36AF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9 815,00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8888" w14:textId="2C8C46F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370,70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DB41C" w14:textId="1C8AA65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9 267,50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33C76" w14:textId="0E1CAEE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8,85</w:t>
            </w:r>
          </w:p>
        </w:tc>
      </w:tr>
      <w:tr w:rsidR="009E7B2E" w:rsidRPr="009E7B2E" w14:paraId="5C63159D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1E5" w14:textId="7D6D9B9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FEA1" w14:textId="70F6F659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Средство для чистки плит и духовок,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486C" w14:textId="4D55B65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5B8" w14:textId="6C40BA6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FB21" w14:textId="0A3C3EB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016D" w14:textId="443DB92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5 220,00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D4E" w14:textId="0EF6125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418,11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7B5" w14:textId="112AA4B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7 525,98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5397" w14:textId="2BFEE0A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6A3E" w14:textId="6BFCE8B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4 914,00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B09" w14:textId="6077A4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327,04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AD4B1" w14:textId="68ED653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5 886,72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E5DD8" w14:textId="7651A03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24,26</w:t>
            </w:r>
          </w:p>
        </w:tc>
      </w:tr>
      <w:tr w:rsidR="009E7B2E" w:rsidRPr="009E7B2E" w14:paraId="5E2F0110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700F" w14:textId="347D1E2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DF04" w14:textId="3EFA777D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Средство для чистки плит и духовок,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8821" w14:textId="29C6CE8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E36" w14:textId="4AEDDBE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1E9B" w14:textId="2219CBA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168,55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1D38" w14:textId="52A6183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505,65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98F3" w14:textId="48FAB97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200,66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978B" w14:textId="55A9BD6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601,98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6D4F" w14:textId="6BD41AF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266,00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6A49" w14:textId="431A796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798,00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35F" w14:textId="69B1176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211,74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469D" w14:textId="49DB84D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635,22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4CA3B" w14:textId="0584DFD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23,45</w:t>
            </w:r>
          </w:p>
        </w:tc>
      </w:tr>
      <w:tr w:rsidR="009E7B2E" w:rsidRPr="009E7B2E" w14:paraId="3FF1717C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C504" w14:textId="558BEE8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2A3" w14:textId="7449BBED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Средство для мытья стекол и зеркал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E8B" w14:textId="4BBB76F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D07B" w14:textId="71CFFC4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B2F" w14:textId="530F31F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69,36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560" w14:textId="08FCFE3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208,08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DB8C" w14:textId="6CB0646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102,90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221" w14:textId="4607E17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308,70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3E6B" w14:textId="376242D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4BB6" w14:textId="4FAA0D9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369,00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71D6" w14:textId="49D72BA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98,42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90E16" w14:textId="5EB24D1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295,26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E38AF" w14:textId="7943E6E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27,53</w:t>
            </w:r>
          </w:p>
        </w:tc>
      </w:tr>
      <w:tr w:rsidR="009E7B2E" w:rsidRPr="009E7B2E" w14:paraId="22EA527C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5B30" w14:textId="3CFF438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F902" w14:textId="27CE70AE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Полотенце бумажное,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A0E3" w14:textId="35C5867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F22A" w14:textId="75C5945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1CF6" w14:textId="37D7F3F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213,43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CBD5" w14:textId="72B827D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4 268,60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6246" w14:textId="1DDC873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127,67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49A" w14:textId="303D3B5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2 553,40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5472" w14:textId="381ABFC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147,00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84B6" w14:textId="753B946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2 940,00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1826" w14:textId="09B8F0D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162,70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686F" w14:textId="16FCFFA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3 254,00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D4343" w14:textId="02E8EB2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27,65</w:t>
            </w:r>
          </w:p>
        </w:tc>
      </w:tr>
      <w:tr w:rsidR="009E7B2E" w:rsidRPr="009E7B2E" w14:paraId="338B3CC1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C85C" w14:textId="3C91510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4AE3" w14:textId="2DDED6BC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Полотенце бумажное,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BBA8" w14:textId="58E0BC9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0A06" w14:textId="40AEF17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7AE6" w14:textId="12719C6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130,12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80A0" w14:textId="2B89C3C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6 506,00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675F" w14:textId="5F298C0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125,53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17AE8" w14:textId="57ECD7D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6 276,50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4F67D" w14:textId="3421D01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132,70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FBF1" w14:textId="1037D80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6 635,00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20EB" w14:textId="4967FCD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129,45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1C571" w14:textId="355C35C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6 472,50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0535E" w14:textId="2D86D89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9E7B2E" w:rsidRPr="009E7B2E" w14:paraId="559E9B2F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54DA" w14:textId="292F405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3146" w14:textId="14C51C22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Салфетки бумажные,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0A7E" w14:textId="68D510D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693A" w14:textId="50F4667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ADA9" w14:textId="4B0CCDC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33,88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1333" w14:textId="454056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8 131,20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4719" w14:textId="5041EC0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26,13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4D12" w14:textId="0C085F0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6 271,20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6DDB" w14:textId="38322F8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31,70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1485" w14:textId="78568A1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7 608,00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015E" w14:textId="2AFD513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30,57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3ED4" w14:textId="5321FE0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7 336,80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71006" w14:textId="5A1C2CB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13,07</w:t>
            </w:r>
          </w:p>
        </w:tc>
      </w:tr>
      <w:tr w:rsidR="009E7B2E" w:rsidRPr="009E7B2E" w14:paraId="2BC09CC9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B2ED" w14:textId="05EC22D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F2E2" w14:textId="4F01CBC7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Салфетки бумажные,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9833" w14:textId="12F36F2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BD09" w14:textId="1FFD020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DA4F" w14:textId="48441AA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239,00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F2F3" w14:textId="77BFCE3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11 950,00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1DA2" w14:textId="1456E16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198,01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A306" w14:textId="6411388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9 900,50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E87C" w14:textId="03B186C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594" w14:textId="4C8C58E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10 050,00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203" w14:textId="3F3C9E1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212,67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12F5D" w14:textId="1389CD5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10 633,50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2C732" w14:textId="28968B0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10,75</w:t>
            </w:r>
          </w:p>
        </w:tc>
      </w:tr>
      <w:tr w:rsidR="009E7B2E" w:rsidRPr="009E7B2E" w14:paraId="45E40168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8CE6" w14:textId="32601C8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2CB8" w14:textId="2C342FFB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Салфетки бумажные ажурные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6E86" w14:textId="6921731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0928" w14:textId="4349416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34BF" w14:textId="6C5FC70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457,93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6EE9" w14:textId="3163BFA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915,86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AD4B" w14:textId="5ABCF8D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286,34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0F7B" w14:textId="1EA2EAE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572,68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7A0" w14:textId="6B1B875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5C13" w14:textId="1A2447D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34ED" w14:textId="7CE4A2C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361,42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0A69" w14:textId="6A4665F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722,84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265B0" w14:textId="29C1B5E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24,29</w:t>
            </w:r>
          </w:p>
        </w:tc>
      </w:tr>
      <w:tr w:rsidR="009E7B2E" w:rsidRPr="009E7B2E" w14:paraId="5C6426C3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8533" w14:textId="076B3EB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CEFF" w14:textId="38520BB6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Стакан одноразовый бумажный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BB78" w14:textId="3E980A0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239" w14:textId="69C672C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76D" w14:textId="7D2D54B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799" w14:textId="4F18D5D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1 260,00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A87E" w14:textId="06CF6FD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6,32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E7A8" w14:textId="5F027EC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1 896,00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D181" w14:textId="7DC71CF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3,88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018D" w14:textId="5AAF2D2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1 164,00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6733" w14:textId="0D645A6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4,80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6D570" w14:textId="5DEE145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1 440,00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6EF38" w14:textId="118E1F8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27,63</w:t>
            </w:r>
          </w:p>
        </w:tc>
      </w:tr>
      <w:tr w:rsidR="009E7B2E" w:rsidRPr="009E7B2E" w14:paraId="539BAB77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9628" w14:textId="145D199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74F1" w14:textId="52AADC77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Зубочистки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76A" w14:textId="7FD8A6A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3DB" w14:textId="357F5F2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F642" w14:textId="7272B52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128,63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29AD" w14:textId="359BC24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514,52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BAAC" w14:textId="3377F67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179,86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36BF" w14:textId="1C378F5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719,44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0431" w14:textId="1A83FC5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112,80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BE98" w14:textId="547369D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451,20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8B2F" w14:textId="6AB15D8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140,43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6C3C" w14:textId="315F371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561,72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EB54" w14:textId="2CD0C4F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24,96</w:t>
            </w:r>
          </w:p>
        </w:tc>
      </w:tr>
      <w:tr w:rsidR="009E7B2E" w:rsidRPr="009E7B2E" w14:paraId="24219ABF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338A" w14:textId="60213B9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F99D" w14:textId="75F87728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Мыло жидкое,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FCFD" w14:textId="58002F2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408A" w14:textId="1A1E655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4AD" w14:textId="1B231AA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43,68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F2D1" w14:textId="2CC1E3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218,40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3130" w14:textId="6A52668B" w:rsidR="00E06591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69,62  </w:t>
            </w:r>
          </w:p>
          <w:p w14:paraId="7634D848" w14:textId="77777777" w:rsidR="009E7B2E" w:rsidRPr="00E06591" w:rsidRDefault="009E7B2E" w:rsidP="00E06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E29F" w14:textId="26AE4CF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348,10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9B9F" w14:textId="07CC1BA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DC89" w14:textId="3C4D2FF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388,00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3FF9" w14:textId="78367C0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63,63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02E1" w14:textId="5D40520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318,15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86041" w14:textId="0798001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27,87</w:t>
            </w:r>
          </w:p>
        </w:tc>
      </w:tr>
      <w:tr w:rsidR="009E7B2E" w:rsidRPr="009E7B2E" w14:paraId="229576B0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36C1" w14:textId="6D48E7A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63CD" w14:textId="20EC7F7D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Мыло жидкое,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9992" w14:textId="2BE3955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57AB" w14:textId="54E4BD3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2EF5" w14:textId="663AB61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125,62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662A" w14:textId="7567D65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2 512,40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2829" w14:textId="2B9770F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146,67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6AA2" w14:textId="6BD6BDE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2 933,40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BC78" w14:textId="28411E6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057C" w14:textId="6537AE6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3 920,00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13D" w14:textId="2429A71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156,10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76D0" w14:textId="6CFBEDC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3 122,00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4BF23" w14:textId="17DCDB2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23,14</w:t>
            </w:r>
          </w:p>
        </w:tc>
      </w:tr>
      <w:tr w:rsidR="009E7B2E" w:rsidRPr="009E7B2E" w14:paraId="3CC10A58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2AD5" w14:textId="0ECF6EE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EAAC" w14:textId="46DEA607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Мочалка металлическая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A020" w14:textId="66943C0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AB9D" w14:textId="5FCF981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484" w14:textId="3A0A38A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28,22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E08" w14:textId="352CC63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1 411,00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F8F9" w14:textId="11BC505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34,28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278C" w14:textId="0063143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1 714,00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FD73" w14:textId="740A559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29,83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0B95" w14:textId="4B819D9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1 491,50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0EB2" w14:textId="468803D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30,78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AC03" w14:textId="6B07783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1 539,00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DD7EB" w14:textId="189AAEA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  <w:tr w:rsidR="009E7B2E" w:rsidRPr="009E7B2E" w14:paraId="52B1A0D6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C927" w14:textId="012B98E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C11F" w14:textId="0094E9E0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Фольга пищевая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7F0" w14:textId="6BDCECB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8EAF" w14:textId="1571687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AA03" w14:textId="3AC0F82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1 223,84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1825" w14:textId="17FC5A4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24 476,80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2261" w14:textId="4720A13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1 669,00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9C08" w14:textId="49D5E77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33 380,00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2F8" w14:textId="2E1D9F5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1 331,70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5BDE" w14:textId="4175AD2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26 634,00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4372" w14:textId="5A80C35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1 408,18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2030" w14:textId="18D33C2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28 163,60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EBEFD" w14:textId="7AB7393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16,49</w:t>
            </w:r>
          </w:p>
        </w:tc>
      </w:tr>
      <w:tr w:rsidR="009E7B2E" w:rsidRPr="009E7B2E" w14:paraId="6A82358A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BF95" w14:textId="621B1B1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BB00" w14:textId="44EC3ED1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Пленка пищевая ПВХ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E336" w14:textId="3632A78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8442" w14:textId="5050AF9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9232" w14:textId="426D28B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2 550,34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672C" w14:textId="70C0E8A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51 006,80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E91E" w14:textId="33AA0A2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1 826,00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C731" w14:textId="1D54A96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36 520,00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6B7C" w14:textId="53F48EF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1 870,00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45DE" w14:textId="681D87C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37 400,00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3CFA" w14:textId="4FEF96C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2 082,11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308CE" w14:textId="3578C2F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41 642,20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59357" w14:textId="74DD243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19,50</w:t>
            </w:r>
          </w:p>
        </w:tc>
      </w:tr>
      <w:tr w:rsidR="009E7B2E" w:rsidRPr="009E7B2E" w14:paraId="0518FBAE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B6E2" w14:textId="62C28C8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B67" w14:textId="5C95BBFB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Бумага для выпечки (пергамент)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8FA2" w14:textId="77597B1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254C" w14:textId="3ED3818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C095" w14:textId="531C50E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555,62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E43B" w14:textId="0059D29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5 556,20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595" w14:textId="10EFD42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539,59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6CF" w14:textId="5BAB917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5 395,90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E716" w14:textId="5FF8AFF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508,40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033" w14:textId="6283A76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5 084,00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69C3" w14:textId="6FBA840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534,54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63162" w14:textId="6168817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5 345,40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16ABE" w14:textId="013BD2F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4,49</w:t>
            </w:r>
          </w:p>
        </w:tc>
      </w:tr>
      <w:tr w:rsidR="009E7B2E" w:rsidRPr="009E7B2E" w14:paraId="6AEB833F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66C2" w14:textId="6F18A5D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0A20" w14:textId="1FA01D94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Мешки для мусора,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4BD0" w14:textId="5C9B736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2A67" w14:textId="52A64E6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81F7" w14:textId="511B343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173,04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C4B0" w14:textId="1BAEF78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5 191,20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5340" w14:textId="225BA05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296,20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ABF" w14:textId="3022BAF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8 886,00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BD2" w14:textId="3F6C5B2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283,00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F0B4" w14:textId="3AF16F1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8 490,00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2EB1" w14:textId="5B4068C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250,75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EF52C" w14:textId="50FF76F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7 522,50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06DA7" w14:textId="7383230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26,97</w:t>
            </w:r>
          </w:p>
        </w:tc>
      </w:tr>
      <w:tr w:rsidR="009E7B2E" w:rsidRPr="009E7B2E" w14:paraId="1293A857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7151" w14:textId="08E3290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0671" w14:textId="0DA97345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Мешки для мусора,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AF9" w14:textId="38B7D85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рул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7EA" w14:textId="7FF4276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475" w14:textId="5498560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160,42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E49" w14:textId="732A6DC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4 812,60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61EF" w14:textId="3DC1DCC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281,00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862" w14:textId="513ECF5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8 430,00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D0D1" w14:textId="71A47C9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221,00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1A8" w14:textId="4E4D8E9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6 630,00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A88E" w14:textId="106424E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220,81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3736" w14:textId="6CE96B6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6 624,30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4F47A" w14:textId="51CAC11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27,30</w:t>
            </w:r>
          </w:p>
        </w:tc>
      </w:tr>
      <w:tr w:rsidR="009E7B2E" w:rsidRPr="009E7B2E" w14:paraId="66ADAF2E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1C7C" w14:textId="6A5F35E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7739" w14:textId="61A39384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Фартук одноразовый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85B1" w14:textId="5B5F1C6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7B2E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E7B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DC26" w14:textId="6AD2438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521" w14:textId="1F75B29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F55" w14:textId="015214C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2E5" w14:textId="44F373F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165,54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9E0F" w14:textId="4AB5105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165,54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A19C" w14:textId="1F3FD83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9066" w14:textId="6F56287E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205,00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1C5" w14:textId="575C4F4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191,51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66ECD" w14:textId="0B5B1B9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191,51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59F51" w14:textId="413EF2F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11,75</w:t>
            </w:r>
          </w:p>
        </w:tc>
      </w:tr>
      <w:tr w:rsidR="009E7B2E" w:rsidRPr="009E7B2E" w14:paraId="0ED227B9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A908" w14:textId="26FB7F31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8F1E" w14:textId="194B3AA4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Перчатки одноразовые латексные, тип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4B6F" w14:textId="7615762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3DA" w14:textId="30618D9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5DB" w14:textId="29814C9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DD39" w14:textId="6064374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16 020,00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54E" w14:textId="7FA9E41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6,73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B73C1" w14:textId="339FB71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10 095,00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4ABD3" w14:textId="113F054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9,09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891B" w14:textId="39BA6988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13 635,00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A746" w14:textId="3F6F601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8,83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19CD" w14:textId="2EC662D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13 245,00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7A21" w14:textId="0BC9CD9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22,51</w:t>
            </w:r>
          </w:p>
        </w:tc>
      </w:tr>
      <w:tr w:rsidR="009E7B2E" w:rsidRPr="009E7B2E" w14:paraId="3FF1DE53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F319" w14:textId="57DFB46D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02D6" w14:textId="3C198C65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Перчатки одноразовые латексные, тип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B637" w14:textId="3B2BCD8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3A2A" w14:textId="1A781E1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375" w14:textId="0D2729B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D66A" w14:textId="3278A87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5 340,00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8477" w14:textId="59E3227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6,30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888B" w14:textId="79AEDFA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3 150,00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28FE" w14:textId="44C756D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72B6" w14:textId="2E5A9D0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3 790,00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32D" w14:textId="65467D6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8,19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3DDC5" w14:textId="5C4638F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4 095,00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F9FCA" w14:textId="0D04B72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27,50</w:t>
            </w:r>
          </w:p>
        </w:tc>
      </w:tr>
      <w:tr w:rsidR="009E7B2E" w:rsidRPr="009E7B2E" w14:paraId="76B2986A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8583" w14:textId="08F1F41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D366" w14:textId="452E9377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Перчатки латексные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BD9A" w14:textId="26DC060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BD12" w14:textId="61E05DE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4C9B" w14:textId="777EA66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104,82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B3D2" w14:textId="50C2AE8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2 096,40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4D23" w14:textId="57AF8894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140,30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D5A" w14:textId="04176D7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2 806,00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B646" w14:textId="11CE02B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131,00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A0CD" w14:textId="274B9DBF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2 620,00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BE9A" w14:textId="1AEF6BC0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125,37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E387" w14:textId="6E05638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2 507,40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173C2" w14:textId="5FC88736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14,67</w:t>
            </w:r>
          </w:p>
        </w:tc>
      </w:tr>
      <w:tr w:rsidR="009E7B2E" w:rsidRPr="009E7B2E" w14:paraId="08F5E452" w14:textId="77777777" w:rsidTr="00E06591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D745" w14:textId="2AF819FB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6BF9" w14:textId="0B09733A" w:rsidR="009E7B2E" w:rsidRPr="009E7B2E" w:rsidRDefault="009E7B2E" w:rsidP="009E7B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Перчатки одноразовые полиэтиленовые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1D9A" w14:textId="04961EAA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773C" w14:textId="0E2301C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0DEA" w14:textId="7007F49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0,28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B109" w14:textId="7C3F9275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76BE" w14:textId="2DE27C8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0,48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3403" w14:textId="64D021C7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720,00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A86" w14:textId="1FACCE39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0,32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72CE" w14:textId="43702F0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480,00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006F" w14:textId="41C83273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0,36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A73A0" w14:textId="38442DA2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 xml:space="preserve">540,00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277AC" w14:textId="2A97811C" w:rsidR="009E7B2E" w:rsidRPr="009E7B2E" w:rsidRDefault="009E7B2E" w:rsidP="009E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B2E">
              <w:rPr>
                <w:rFonts w:ascii="Times New Roman" w:hAnsi="Times New Roman" w:cs="Times New Roman"/>
                <w:color w:val="000000"/>
              </w:rPr>
              <w:t>29,40</w:t>
            </w:r>
          </w:p>
        </w:tc>
      </w:tr>
      <w:tr w:rsidR="00E06591" w:rsidRPr="009E7B2E" w14:paraId="635C58C9" w14:textId="77777777" w:rsidTr="00820969">
        <w:trPr>
          <w:trHeight w:val="382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5BD286" w14:textId="4544EDBC" w:rsidR="00E06591" w:rsidRPr="009E7B2E" w:rsidRDefault="00E06591" w:rsidP="00E06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B2E">
              <w:rPr>
                <w:rFonts w:ascii="Times New Roman" w:hAnsi="Times New Roman" w:cs="Times New Roman"/>
                <w:b/>
                <w:bCs/>
                <w:color w:val="000000"/>
              </w:rPr>
              <w:t>ИТОГО с НДС: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554" w14:textId="0C853EA3" w:rsidR="00E06591" w:rsidRPr="00E06591" w:rsidRDefault="00E06591" w:rsidP="00E0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6591">
              <w:rPr>
                <w:rFonts w:ascii="Times New Roman" w:hAnsi="Times New Roman" w:cs="Times New Roman"/>
                <w:b/>
                <w:bCs/>
              </w:rPr>
              <w:t>187 478,82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0E440ABB" w14:textId="48798068" w:rsidR="00E06591" w:rsidRPr="009E7B2E" w:rsidRDefault="00E06591" w:rsidP="00E0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591" w:rsidRPr="009E7B2E" w14:paraId="40BDF5F6" w14:textId="77777777" w:rsidTr="006D3522">
        <w:trPr>
          <w:trHeight w:val="403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24CF0C" w14:textId="00612CC7" w:rsidR="00E06591" w:rsidRPr="009E7B2E" w:rsidRDefault="00E06591" w:rsidP="00E06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B2E">
              <w:rPr>
                <w:rFonts w:ascii="Times New Roman" w:hAnsi="Times New Roman" w:cs="Times New Roman"/>
                <w:b/>
                <w:bCs/>
                <w:color w:val="000000"/>
              </w:rPr>
              <w:t>Сумма НДС: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D1A2" w14:textId="6F772997" w:rsidR="00E06591" w:rsidRPr="00E06591" w:rsidRDefault="00E06591" w:rsidP="00E0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6591">
              <w:rPr>
                <w:rFonts w:ascii="Times New Roman" w:hAnsi="Times New Roman" w:cs="Times New Roman"/>
                <w:b/>
                <w:bCs/>
              </w:rPr>
              <w:t>31 246,47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60A1F842" w14:textId="6DB57651" w:rsidR="00E06591" w:rsidRPr="009E7B2E" w:rsidRDefault="00E06591" w:rsidP="00E0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6F89C2" w14:textId="20D5D591" w:rsidR="001067C6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E06591" w:rsidRPr="00E06591">
        <w:rPr>
          <w:rFonts w:ascii="Times New Roman" w:hAnsi="Times New Roman" w:cs="Times New Roman"/>
          <w:sz w:val="24"/>
          <w:szCs w:val="24"/>
        </w:rPr>
        <w:t xml:space="preserve">187 478 </w:t>
      </w:r>
      <w:r w:rsidR="00E06591">
        <w:rPr>
          <w:rFonts w:ascii="Times New Roman" w:hAnsi="Times New Roman" w:cs="Times New Roman"/>
          <w:sz w:val="24"/>
          <w:szCs w:val="24"/>
        </w:rPr>
        <w:t>(С</w:t>
      </w:r>
      <w:r w:rsidR="00E06591" w:rsidRPr="00E06591">
        <w:rPr>
          <w:rFonts w:ascii="Times New Roman" w:hAnsi="Times New Roman" w:cs="Times New Roman"/>
          <w:sz w:val="24"/>
          <w:szCs w:val="24"/>
        </w:rPr>
        <w:t>то восемьдесят семь тысяч четыреста семьдесят восемь) рублей 82 копейки, с учетом НДС 20</w:t>
      </w:r>
      <w:r w:rsidR="00E06591">
        <w:rPr>
          <w:rFonts w:ascii="Times New Roman" w:hAnsi="Times New Roman" w:cs="Times New Roman"/>
          <w:sz w:val="24"/>
          <w:szCs w:val="24"/>
        </w:rPr>
        <w:t xml:space="preserve"> </w:t>
      </w:r>
      <w:r w:rsidR="00E06591" w:rsidRPr="00E06591">
        <w:rPr>
          <w:rFonts w:ascii="Times New Roman" w:hAnsi="Times New Roman" w:cs="Times New Roman"/>
          <w:sz w:val="24"/>
          <w:szCs w:val="24"/>
        </w:rPr>
        <w:t>% - 31 246,47рублей.</w:t>
      </w:r>
    </w:p>
    <w:p w14:paraId="15CD3DE0" w14:textId="65B32113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C6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договора включает в себя расходы на доставку, погрузо-разгрузочные работы, </w:t>
      </w:r>
      <w:r w:rsidR="00820969" w:rsidRPr="00820969">
        <w:rPr>
          <w:rFonts w:ascii="Times New Roman" w:hAnsi="Times New Roman" w:cs="Times New Roman"/>
          <w:bCs/>
          <w:sz w:val="24"/>
          <w:szCs w:val="24"/>
        </w:rPr>
        <w:t>подъем на этаж</w:t>
      </w:r>
      <w:r w:rsidR="00820969">
        <w:rPr>
          <w:rFonts w:ascii="Times New Roman" w:hAnsi="Times New Roman" w:cs="Times New Roman"/>
          <w:bCs/>
          <w:sz w:val="24"/>
          <w:szCs w:val="24"/>
        </w:rPr>
        <w:t>,</w:t>
      </w:r>
      <w:r w:rsidR="00820969" w:rsidRPr="00820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7C6" w:rsidRPr="001067C6">
        <w:rPr>
          <w:rFonts w:ascii="Times New Roman" w:hAnsi="Times New Roman" w:cs="Times New Roman"/>
          <w:bCs/>
          <w:sz w:val="24"/>
          <w:szCs w:val="24"/>
        </w:rPr>
        <w:t>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</w:r>
      <w:r w:rsidRPr="001067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02AF" w14:textId="5BB7B2E1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9EF9A" w14:textId="77777777" w:rsid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9DD2E" w14:textId="16DD9829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B6">
        <w:rPr>
          <w:rFonts w:ascii="Times New Roman" w:hAnsi="Times New Roman" w:cs="Times New Roman"/>
          <w:sz w:val="24"/>
          <w:szCs w:val="24"/>
        </w:rPr>
        <w:t>Составил:</w:t>
      </w:r>
    </w:p>
    <w:p w14:paraId="4E230B20" w14:textId="0F9B559D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B6">
        <w:rPr>
          <w:rFonts w:ascii="Times New Roman" w:hAnsi="Times New Roman" w:cs="Times New Roman"/>
          <w:sz w:val="24"/>
          <w:szCs w:val="24"/>
        </w:rPr>
        <w:t>Заведующий ОМТС                                                                                                                 С.В. Матвеева</w:t>
      </w:r>
    </w:p>
    <w:p w14:paraId="1119388E" w14:textId="77777777" w:rsidR="003F03B6" w:rsidRPr="003F03B6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CAA10" w14:textId="24B10BC3" w:rsidR="003F03B6" w:rsidRP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B6" w:rsidRPr="003F03B6" w:rsidSect="006D3522">
      <w:footerReference w:type="default" r:id="rId10"/>
      <w:pgSz w:w="16838" w:h="11906" w:orient="landscape"/>
      <w:pgMar w:top="454" w:right="454" w:bottom="454" w:left="45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061F" w14:textId="77777777" w:rsidR="006D3522" w:rsidRDefault="006D3522" w:rsidP="00947B62">
      <w:pPr>
        <w:spacing w:after="0" w:line="240" w:lineRule="auto"/>
      </w:pPr>
      <w:r>
        <w:separator/>
      </w:r>
    </w:p>
  </w:endnote>
  <w:endnote w:type="continuationSeparator" w:id="0">
    <w:p w14:paraId="42B9A8F3" w14:textId="77777777" w:rsidR="006D3522" w:rsidRDefault="006D3522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1E2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B8BF" w14:textId="77777777" w:rsidR="006D3522" w:rsidRDefault="006D3522" w:rsidP="00947B62">
      <w:pPr>
        <w:spacing w:after="0" w:line="240" w:lineRule="auto"/>
      </w:pPr>
      <w:r>
        <w:separator/>
      </w:r>
    </w:p>
  </w:footnote>
  <w:footnote w:type="continuationSeparator" w:id="0">
    <w:p w14:paraId="4266D5C4" w14:textId="77777777" w:rsidR="006D3522" w:rsidRDefault="006D3522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1067C6"/>
    <w:rsid w:val="001129CB"/>
    <w:rsid w:val="0012267B"/>
    <w:rsid w:val="0014389F"/>
    <w:rsid w:val="001860E8"/>
    <w:rsid w:val="00187C81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D294C"/>
    <w:rsid w:val="005E16F6"/>
    <w:rsid w:val="006007D1"/>
    <w:rsid w:val="00614CDB"/>
    <w:rsid w:val="00623CF7"/>
    <w:rsid w:val="0063282B"/>
    <w:rsid w:val="006739C8"/>
    <w:rsid w:val="006942FE"/>
    <w:rsid w:val="006A18EC"/>
    <w:rsid w:val="006C5872"/>
    <w:rsid w:val="006C7B39"/>
    <w:rsid w:val="006D3522"/>
    <w:rsid w:val="006E128F"/>
    <w:rsid w:val="006E480D"/>
    <w:rsid w:val="00702BDF"/>
    <w:rsid w:val="00733075"/>
    <w:rsid w:val="0073725E"/>
    <w:rsid w:val="00763AD6"/>
    <w:rsid w:val="00783C12"/>
    <w:rsid w:val="00787FA0"/>
    <w:rsid w:val="007915ED"/>
    <w:rsid w:val="007A02A2"/>
    <w:rsid w:val="007C36FE"/>
    <w:rsid w:val="007C4C66"/>
    <w:rsid w:val="00807328"/>
    <w:rsid w:val="00812B71"/>
    <w:rsid w:val="00820969"/>
    <w:rsid w:val="00832065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4FE4"/>
    <w:rsid w:val="009D553F"/>
    <w:rsid w:val="009E7B2E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BC2A64"/>
    <w:rsid w:val="00C21E21"/>
    <w:rsid w:val="00C72A93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E06591"/>
    <w:rsid w:val="00E15F61"/>
    <w:rsid w:val="00E23537"/>
    <w:rsid w:val="00E2786A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8CCF-C8A9-44BE-83B9-7BF20517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2022-09-08T09:52:00Z</cp:lastPrinted>
  <dcterms:created xsi:type="dcterms:W3CDTF">2022-05-05T09:10:00Z</dcterms:created>
  <dcterms:modified xsi:type="dcterms:W3CDTF">2023-03-21T07:35:00Z</dcterms:modified>
</cp:coreProperties>
</file>