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E0" w:rsidRDefault="003473E0" w:rsidP="00347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3473E0" w:rsidRDefault="003473E0" w:rsidP="00347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3E0" w:rsidRPr="00195159" w:rsidRDefault="003473E0" w:rsidP="00347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159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3473E0" w:rsidRPr="00195159" w:rsidRDefault="003473E0" w:rsidP="0034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159">
        <w:rPr>
          <w:rFonts w:ascii="Times New Roman" w:eastAsia="Times New Roman" w:hAnsi="Times New Roman" w:cs="Times New Roman"/>
          <w:sz w:val="24"/>
          <w:szCs w:val="24"/>
        </w:rPr>
        <w:t>на поставку общехозяйственных материалов для нужд ИПУ РАН</w:t>
      </w:r>
    </w:p>
    <w:p w:rsidR="003473E0" w:rsidRPr="00195159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E0" w:rsidRPr="00195159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 Объект закупки: </w:t>
      </w:r>
      <w:r w:rsidRPr="00195159">
        <w:rPr>
          <w:rFonts w:ascii="Times New Roman" w:eastAsia="Times New Roman" w:hAnsi="Times New Roman" w:cs="Times New Roman"/>
          <w:sz w:val="24"/>
          <w:szCs w:val="24"/>
        </w:rPr>
        <w:t>поставка общехозяйственных материалов для нужд ИПУ РАН (далее - Товар).</w:t>
      </w:r>
    </w:p>
    <w:p w:rsidR="003473E0" w:rsidRPr="00881C8B" w:rsidRDefault="003473E0" w:rsidP="003473E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8B">
        <w:rPr>
          <w:rFonts w:ascii="Times New Roman" w:eastAsia="Times New Roman" w:hAnsi="Times New Roman" w:cs="Times New Roman"/>
          <w:b/>
          <w:bCs/>
          <w:sz w:val="24"/>
          <w:szCs w:val="24"/>
        </w:rPr>
        <w:t>2. Краткие характеристики поставляемого Товара:</w:t>
      </w:r>
      <w:r w:rsidRPr="00881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81C8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81C8B">
        <w:rPr>
          <w:rFonts w:ascii="Times New Roman" w:eastAsia="Times New Roman" w:hAnsi="Times New Roman" w:cs="Times New Roman"/>
          <w:sz w:val="24"/>
          <w:szCs w:val="24"/>
        </w:rPr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3473E0" w:rsidRPr="00881C8B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8B">
        <w:rPr>
          <w:rFonts w:ascii="Times New Roman" w:eastAsia="Times New Roman" w:hAnsi="Times New Roman" w:cs="Times New Roman"/>
          <w:sz w:val="24"/>
          <w:szCs w:val="24"/>
        </w:rPr>
        <w:t xml:space="preserve">Товары должны соответствовать или превышать требования Технического задания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81C8B">
        <w:rPr>
          <w:rFonts w:ascii="Times New Roman" w:eastAsia="Times New Roman" w:hAnsi="Times New Roman" w:cs="Times New Roman"/>
          <w:sz w:val="24"/>
          <w:szCs w:val="24"/>
        </w:rPr>
        <w:t>по функциональным, техническим, качественным, эксплуатационными эргономическим показателям, указанным в Приложении к Техническому заданию.</w:t>
      </w:r>
    </w:p>
    <w:p w:rsidR="003473E0" w:rsidRPr="00C76CF4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Код ОКПД 2: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13.20.20.119 - Ткани хлопчатобумажные бытовые прочие;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17.12.60.111 - Пергамент пищевой;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17.22.11.130 - Салфетки и полотенца гигиенические или косметические из бумажной массы, бумаги, целлюлозной ваты и полотна из целлюлозных волокон;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17.22.11.140 - Скатерти и салфетки для стола из бумажной массы, бумаги, целлюлозной ваты и полотна из целлюлозных волокон;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17.22.13.192 - Стаканчики из бумаги или картона;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20.41.31.130 - Мыло туалетное жидкое;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20.41.32.110 - Средства моющие;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20.41.32.111 - Средства для мытья посуды;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 xml:space="preserve">20.41.32.113 - </w:t>
      </w:r>
      <w:proofErr w:type="gramStart"/>
      <w:r w:rsidRPr="00C76C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gramEnd"/>
      <w:r w:rsidRPr="00C76CF4">
        <w:rPr>
          <w:rFonts w:ascii="Times New Roman" w:eastAsia="Times New Roman" w:hAnsi="Times New Roman" w:cs="Times New Roman"/>
          <w:sz w:val="24"/>
          <w:szCs w:val="24"/>
        </w:rPr>
        <w:t xml:space="preserve"> моющие для окон;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20.41.32.121 - Порошки стиральные;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20.41.32.124 - Средства для смягчения изделий из тканей;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 xml:space="preserve">20.41.32.125 - </w:t>
      </w:r>
      <w:proofErr w:type="gramStart"/>
      <w:r w:rsidRPr="00C76C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gramEnd"/>
      <w:r w:rsidRPr="00C76CF4">
        <w:rPr>
          <w:rFonts w:ascii="Times New Roman" w:eastAsia="Times New Roman" w:hAnsi="Times New Roman" w:cs="Times New Roman"/>
          <w:sz w:val="24"/>
          <w:szCs w:val="24"/>
        </w:rPr>
        <w:t xml:space="preserve"> отбеливающие для стирки;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20.41.44.190 - Средства чистящие прочие;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20.42.18.190 - Средства гигиены полости рта и зубов прочие;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22.19.60.119 - Перчатки резиновые прочие;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22.21.42.120 - Пленки прочие пластмассовые непористые;</w:t>
      </w:r>
    </w:p>
    <w:p w:rsidR="003473E0" w:rsidRPr="00C76CF4" w:rsidRDefault="00A47F03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22.22.11.11</w:t>
      </w:r>
      <w:bookmarkStart w:id="0" w:name="_GoBack"/>
      <w:bookmarkEnd w:id="0"/>
      <w:r w:rsidR="003473E0" w:rsidRPr="00C76CF4">
        <w:rPr>
          <w:rFonts w:ascii="Times New Roman" w:eastAsia="Times New Roman" w:hAnsi="Times New Roman" w:cs="Times New Roman"/>
          <w:sz w:val="24"/>
          <w:szCs w:val="24"/>
        </w:rPr>
        <w:t>0 - Мешки и сумки, включая конические, из полимеров этилена;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22.29.10.110 - Одежда и ее аксессуары пластмассовые;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22.29.10.120 - Перчатки пластмассовые;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24.42.25.000 - Фольга алюминиевая толщиной не более 0,2 мм;</w:t>
      </w:r>
    </w:p>
    <w:p w:rsidR="003473E0" w:rsidRPr="00C76CF4" w:rsidRDefault="003473E0" w:rsidP="003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4">
        <w:rPr>
          <w:rFonts w:ascii="Times New Roman" w:eastAsia="Times New Roman" w:hAnsi="Times New Roman" w:cs="Times New Roman"/>
          <w:sz w:val="24"/>
          <w:szCs w:val="24"/>
        </w:rPr>
        <w:t>25.99.12.112 - Изделия столовые, кухонные и бытовые и их детали из нержавеющей стали.</w:t>
      </w:r>
    </w:p>
    <w:p w:rsidR="003473E0" w:rsidRPr="00881C8B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8B"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Перечень и количество поставляемого Товара: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</w:t>
      </w:r>
      <w:r w:rsidRPr="00881C8B">
        <w:rPr>
          <w:rFonts w:ascii="Times New Roman" w:eastAsia="Times New Roman" w:hAnsi="Times New Roman" w:cs="Times New Roman"/>
          <w:sz w:val="24"/>
          <w:szCs w:val="24"/>
        </w:rPr>
        <w:t xml:space="preserve">к Договору «Спецификация на поставку общехозяйственных материалов для нужд </w:t>
      </w:r>
      <w:r w:rsidRPr="00881C8B">
        <w:rPr>
          <w:rFonts w:ascii="Times New Roman" w:eastAsia="Times New Roman" w:hAnsi="Times New Roman" w:cs="Times New Roman"/>
          <w:sz w:val="24"/>
          <w:szCs w:val="24"/>
        </w:rPr>
        <w:br/>
        <w:t>ИПУ РАН» (далее - Спецификация), являющимся его неотъемлемой частью.</w:t>
      </w:r>
    </w:p>
    <w:p w:rsidR="003473E0" w:rsidRPr="001C3100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100">
        <w:rPr>
          <w:rFonts w:ascii="Times New Roman" w:eastAsia="Times New Roman" w:hAnsi="Times New Roman" w:cs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3473E0" w:rsidRPr="001C3100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100">
        <w:rPr>
          <w:rFonts w:ascii="Times New Roman" w:eastAsia="Times New Roman" w:hAnsi="Times New Roman" w:cs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1C3100">
        <w:rPr>
          <w:rFonts w:ascii="Times New Roman" w:eastAsia="Times New Roman" w:hAnsi="Times New Roman" w:cs="Times New Roman"/>
          <w:sz w:val="24"/>
          <w:szCs w:val="24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3473E0" w:rsidRPr="001C3100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100">
        <w:rPr>
          <w:rFonts w:ascii="Times New Roman" w:eastAsia="Times New Roman" w:hAnsi="Times New Roman" w:cs="Times New Roman"/>
          <w:sz w:val="24"/>
          <w:szCs w:val="24"/>
        </w:rPr>
        <w:t>Поставляемый Товар и его составляющие должен быть новым, не ранее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3100">
        <w:rPr>
          <w:rFonts w:ascii="Times New Roman" w:eastAsia="Times New Roman" w:hAnsi="Times New Roman" w:cs="Times New Roman"/>
          <w:sz w:val="24"/>
          <w:szCs w:val="24"/>
        </w:rPr>
        <w:t xml:space="preserve"> года выпуска, изготовлен в соответствии с требованиями, установленными законодательством Российской Федерации.</w:t>
      </w:r>
    </w:p>
    <w:p w:rsidR="003473E0" w:rsidRPr="00EF1447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100">
        <w:rPr>
          <w:rFonts w:ascii="Times New Roman" w:eastAsia="Times New Roman" w:hAnsi="Times New Roman" w:cs="Times New Roman"/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</w:t>
      </w:r>
      <w:r w:rsidRPr="00EF1447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регулировании» и иным стандартам, согласованным Сторонами в Техническом задании и/или спецификации.</w:t>
      </w:r>
    </w:p>
    <w:p w:rsidR="003473E0" w:rsidRPr="00EF1447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47">
        <w:rPr>
          <w:rFonts w:ascii="Times New Roman" w:eastAsia="Times New Roman" w:hAnsi="Times New Roman" w:cs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3473E0" w:rsidRPr="00EF1447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4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EF1447">
        <w:rPr>
          <w:rFonts w:ascii="Times New Roman" w:eastAsia="Times New Roman" w:hAnsi="Times New Roman" w:cs="Times New Roman"/>
          <w:sz w:val="24"/>
          <w:szCs w:val="24"/>
        </w:rPr>
        <w:br/>
        <w:t>«О безопасности упаковки», ГОСТ 17527-2020 «Упаковка. Термины и определения».</w:t>
      </w:r>
    </w:p>
    <w:p w:rsidR="003473E0" w:rsidRPr="00EF1447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47">
        <w:rPr>
          <w:rFonts w:ascii="Times New Roman" w:eastAsia="Times New Roman" w:hAnsi="Times New Roman" w:cs="Times New Roman"/>
          <w:sz w:val="24"/>
          <w:szCs w:val="24"/>
        </w:rPr>
        <w:t xml:space="preserve">На упаковке (таре) должна быть маркировка Товара и тары (упаковки) Товара, </w:t>
      </w:r>
      <w:r w:rsidRPr="00EF1447">
        <w:rPr>
          <w:rFonts w:ascii="Times New Roman" w:eastAsia="Times New Roman" w:hAnsi="Times New Roman" w:cs="Times New Roman"/>
          <w:sz w:val="24"/>
          <w:szCs w:val="24"/>
        </w:rPr>
        <w:br/>
        <w:t>в том числе транспортной, необходимая для идентификации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грузоотправителя (Поставщика)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F1447">
        <w:rPr>
          <w:rFonts w:ascii="Times New Roman" w:eastAsia="Times New Roman" w:hAnsi="Times New Roman" w:cs="Times New Roman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и дате изготовления Товара.</w:t>
      </w:r>
    </w:p>
    <w:p w:rsidR="003473E0" w:rsidRPr="00EF1447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47">
        <w:rPr>
          <w:rFonts w:ascii="Times New Roman" w:eastAsia="Times New Roman" w:hAnsi="Times New Roman" w:cs="Times New Roman"/>
          <w:sz w:val="24"/>
          <w:szCs w:val="24"/>
        </w:rPr>
        <w:t xml:space="preserve">Поставщик гарантирует качество и безопасность поставляемого Товара в соответствии </w:t>
      </w:r>
      <w:r w:rsidRPr="00EF1447">
        <w:rPr>
          <w:rFonts w:ascii="Times New Roman" w:eastAsia="Times New Roman" w:hAnsi="Times New Roman" w:cs="Times New Roman"/>
          <w:sz w:val="24"/>
          <w:szCs w:val="24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473E0" w:rsidRPr="00EF1447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47">
        <w:rPr>
          <w:rFonts w:ascii="Times New Roman" w:eastAsia="Times New Roman" w:hAnsi="Times New Roman" w:cs="Times New Roman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 с учетом условий Договора.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47">
        <w:rPr>
          <w:rFonts w:ascii="Times New Roman" w:eastAsia="Times New Roman" w:hAnsi="Times New Roman" w:cs="Times New Roman"/>
          <w:sz w:val="24"/>
          <w:szCs w:val="24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но не менее 12 (двенадцати) месяцев с даты подписания </w:t>
      </w:r>
      <w:r w:rsidR="0063398C" w:rsidRPr="0063398C">
        <w:rPr>
          <w:rFonts w:ascii="Times New Roman" w:eastAsia="Times New Roman" w:hAnsi="Times New Roman" w:cs="Times New Roman"/>
          <w:sz w:val="24"/>
          <w:szCs w:val="24"/>
        </w:rPr>
        <w:t>Документа о приемке Товара</w:t>
      </w:r>
      <w:r w:rsidRPr="00EF1447">
        <w:rPr>
          <w:rFonts w:ascii="Times New Roman" w:eastAsia="Times New Roman" w:hAnsi="Times New Roman" w:cs="Times New Roman"/>
          <w:sz w:val="24"/>
          <w:szCs w:val="24"/>
        </w:rPr>
        <w:t>. В случае если в течение гарантийного срока на Товар будут обнаружены недостатки Товара, возникшие в случае его некачественного изготовления</w:t>
      </w:r>
      <w:r w:rsidRPr="00297B15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br/>
      </w:r>
      <w:r w:rsidRPr="004B34EF">
        <w:rPr>
          <w:rFonts w:ascii="Times New Roman" w:eastAsia="Times New Roman" w:hAnsi="Times New Roman" w:cs="Times New Roman"/>
          <w:sz w:val="24"/>
          <w:szCs w:val="24"/>
        </w:rPr>
        <w:t>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письменного такого требования (уведомления) Заказчика.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4B34EF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3473E0" w:rsidRPr="004B34EF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EF">
        <w:rPr>
          <w:rFonts w:ascii="Times New Roman" w:eastAsia="Times New Roman" w:hAnsi="Times New Roman" w:cs="Times New Roman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ндарта России или декларациями </w:t>
      </w:r>
      <w:r w:rsidRPr="004B34EF">
        <w:rPr>
          <w:rFonts w:ascii="Times New Roman" w:eastAsia="Times New Roman" w:hAnsi="Times New Roman" w:cs="Times New Roman"/>
          <w:sz w:val="24"/>
          <w:szCs w:val="24"/>
        </w:rPr>
        <w:t>о соответствии санитарно-эпидемиологическими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аключениями Федеральной службы </w:t>
      </w:r>
      <w:r w:rsidRPr="004B34EF">
        <w:rPr>
          <w:rFonts w:ascii="Times New Roman" w:eastAsia="Times New Roman" w:hAnsi="Times New Roman" w:cs="Times New Roman"/>
          <w:sz w:val="24"/>
          <w:szCs w:val="24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3473E0" w:rsidRPr="00297B15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15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Поставляемый Товар должен соответствовать:</w:t>
      </w:r>
    </w:p>
    <w:p w:rsidR="003473E0" w:rsidRPr="00297B15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297B15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</w:t>
      </w:r>
      <w:r w:rsidRPr="00136245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</w:t>
      </w:r>
      <w:r w:rsidRPr="003473E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136245">
        <w:rPr>
          <w:rFonts w:ascii="Times New Roman" w:eastAsia="Times New Roman" w:hAnsi="Times New Roman" w:cs="Times New Roman"/>
          <w:sz w:val="24"/>
          <w:szCs w:val="24"/>
        </w:rPr>
        <w:t xml:space="preserve"> от 23.12.2021 № 2425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36245">
        <w:rPr>
          <w:rFonts w:ascii="Times New Roman" w:eastAsia="Times New Roman" w:hAnsi="Times New Roman" w:cs="Times New Roman"/>
          <w:sz w:val="24"/>
          <w:szCs w:val="24"/>
        </w:rPr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 от 31.12.2020</w:t>
      </w:r>
      <w:r w:rsidRPr="00136245">
        <w:rPr>
          <w:rFonts w:ascii="Times New Roman" w:eastAsia="Times New Roman" w:hAnsi="Times New Roman" w:cs="Times New Roman"/>
          <w:sz w:val="24"/>
          <w:szCs w:val="24"/>
        </w:rPr>
        <w:t xml:space="preserve"> № 2467 и признании утратившими силу некоторых актов Правительства Российской Федерации»</w:t>
      </w:r>
      <w:r w:rsidRPr="00297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73E0" w:rsidRPr="00223B12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B12">
        <w:rPr>
          <w:rFonts w:ascii="Times New Roman" w:eastAsia="Times New Roman" w:hAnsi="Times New Roman" w:cs="Times New Roman"/>
          <w:sz w:val="24"/>
          <w:szCs w:val="24"/>
        </w:rPr>
        <w:t>- ГОСТ 20010-93 «Перчатки резиновые технические. Технические условия»;</w:t>
      </w:r>
    </w:p>
    <w:p w:rsidR="003473E0" w:rsidRPr="00223B12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B12">
        <w:rPr>
          <w:rFonts w:ascii="Times New Roman" w:eastAsia="Times New Roman" w:hAnsi="Times New Roman" w:cs="Times New Roman"/>
          <w:sz w:val="24"/>
          <w:szCs w:val="24"/>
        </w:rPr>
        <w:t>- ГОСТ 32479-2013 «Средства для стирки. Общие технические условия»;</w:t>
      </w:r>
    </w:p>
    <w:p w:rsidR="003473E0" w:rsidRDefault="003473E0" w:rsidP="003473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B12">
        <w:rPr>
          <w:rFonts w:ascii="Times New Roman" w:eastAsia="Times New Roman" w:hAnsi="Times New Roman" w:cs="Times New Roman"/>
          <w:sz w:val="24"/>
          <w:szCs w:val="24"/>
        </w:rPr>
        <w:t>- ГОСТ 11027-2014 «Ткани и штучные изд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елия хлопчатобумажные махровые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23B12">
        <w:rPr>
          <w:rFonts w:ascii="Times New Roman" w:eastAsia="Times New Roman" w:hAnsi="Times New Roman" w:cs="Times New Roman"/>
          <w:sz w:val="24"/>
          <w:szCs w:val="24"/>
        </w:rPr>
        <w:t>и вафельные. Общие технические условия».</w:t>
      </w:r>
    </w:p>
    <w:p w:rsidR="003473E0" w:rsidRPr="0085009F" w:rsidRDefault="003473E0" w:rsidP="00347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009F">
        <w:rPr>
          <w:rFonts w:ascii="Times New Roman" w:eastAsia="Calibri" w:hAnsi="Times New Roman" w:cs="Times New Roman"/>
          <w:sz w:val="24"/>
          <w:szCs w:val="24"/>
          <w:lang w:eastAsia="ar-SA"/>
        </w:rPr>
        <w:t>Поставка Товара осуществляется по адресу:</w:t>
      </w:r>
      <w:r w:rsidRPr="008500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85009F">
        <w:rPr>
          <w:rFonts w:ascii="Times New Roman" w:eastAsia="Calibri" w:hAnsi="Times New Roman" w:cs="Times New Roman"/>
          <w:sz w:val="24"/>
          <w:szCs w:val="24"/>
          <w:lang w:eastAsia="ar-SA"/>
        </w:rPr>
        <w:t>г. Москва, ул. Профсоюзная, д. 65, ИПУ РАН.</w:t>
      </w:r>
    </w:p>
    <w:p w:rsidR="003473E0" w:rsidRPr="0085009F" w:rsidRDefault="003473E0" w:rsidP="00347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009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Поставка Товара должна осуществляться партиями по заявке Заказчика автомобильным транспортом и за счет Поставщика, в рабочие дни: с понедел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ьника по четверг с 09.30 часов </w:t>
      </w:r>
      <w:r w:rsidRPr="0085009F">
        <w:rPr>
          <w:rFonts w:ascii="Times New Roman" w:eastAsia="Calibri" w:hAnsi="Times New Roman" w:cs="Times New Roman"/>
          <w:sz w:val="24"/>
          <w:szCs w:val="24"/>
          <w:lang w:eastAsia="ar-SA"/>
        </w:rPr>
        <w:t>до 18.00 часов (время московское), в пятницу с 09.30 часов до 17.00 часов (время московское).</w:t>
      </w:r>
    </w:p>
    <w:p w:rsidR="003473E0" w:rsidRPr="00223B12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9F">
        <w:rPr>
          <w:rFonts w:ascii="Times New Roman" w:eastAsia="Times New Roman" w:hAnsi="Times New Roman" w:cs="Times New Roman"/>
          <w:sz w:val="24"/>
          <w:szCs w:val="24"/>
        </w:rPr>
        <w:t>Поставщик своими силами и за свой счет должен обеспечить погрузку/разгрузку поставленного Товара по местам хранения на складе Заказчика.</w:t>
      </w:r>
    </w:p>
    <w:p w:rsidR="003473E0" w:rsidRPr="00663290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290">
        <w:rPr>
          <w:rFonts w:ascii="Times New Roman" w:eastAsia="Times New Roman" w:hAnsi="Times New Roman" w:cs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:rsidR="003473E0" w:rsidRPr="00663290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290">
        <w:rPr>
          <w:rFonts w:ascii="Times New Roman" w:eastAsia="Times New Roman" w:hAnsi="Times New Roman" w:cs="Times New Roman"/>
          <w:sz w:val="24"/>
          <w:szCs w:val="24"/>
        </w:rPr>
        <w:t xml:space="preserve">Срок поставки Товара в течение 14 (четырнадцати) календарных дней с даты заключения Договора. </w:t>
      </w:r>
    </w:p>
    <w:p w:rsidR="003473E0" w:rsidRPr="00904A2C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A2C">
        <w:rPr>
          <w:rFonts w:ascii="Times New Roman" w:eastAsia="Times New Roman" w:hAnsi="Times New Roman" w:cs="Times New Roman"/>
          <w:b/>
          <w:bCs/>
          <w:sz w:val="24"/>
          <w:szCs w:val="24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</w:t>
      </w:r>
      <w:r w:rsidRPr="00904A2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:rsidR="003473E0" w:rsidRPr="00297B15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 Качественные и количественные характеристики поставляемого Товара, </w:t>
      </w:r>
      <w:r w:rsidRPr="00297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выполняемых работ, оказываемых услуг: </w:t>
      </w:r>
    </w:p>
    <w:p w:rsidR="003473E0" w:rsidRPr="00297B15" w:rsidRDefault="003473E0" w:rsidP="0034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15">
        <w:rPr>
          <w:rFonts w:ascii="Times New Roman" w:eastAsia="Times New Roman" w:hAnsi="Times New Roman" w:cs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иных сведений о товаре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297B15">
        <w:rPr>
          <w:rFonts w:ascii="Times New Roman" w:eastAsia="Times New Roman" w:hAnsi="Times New Roman" w:cs="Times New Roman"/>
          <w:sz w:val="24"/>
          <w:szCs w:val="24"/>
        </w:rPr>
        <w:t>к Техническому заданию) и Спецификации на поставку общехозяйственных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нужд ИПУ РАН (Приложение </w:t>
      </w:r>
      <w:r w:rsidRPr="00297B15">
        <w:rPr>
          <w:rFonts w:ascii="Times New Roman" w:eastAsia="Times New Roman" w:hAnsi="Times New Roman" w:cs="Times New Roman"/>
          <w:sz w:val="24"/>
          <w:szCs w:val="24"/>
        </w:rPr>
        <w:t>к Договору).</w:t>
      </w:r>
    </w:p>
    <w:p w:rsidR="00CE752E" w:rsidRDefault="00CE752E"/>
    <w:p w:rsidR="00174C0A" w:rsidRPr="00174C0A" w:rsidRDefault="00174C0A" w:rsidP="00174C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ОМТС                                                                                                            С.В. Матвеева</w:t>
      </w:r>
    </w:p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/>
    <w:p w:rsidR="0038782D" w:rsidRDefault="0038782D">
      <w:pPr>
        <w:sectPr w:rsidR="0038782D" w:rsidSect="003473E0">
          <w:footerReference w:type="default" r:id="rId6"/>
          <w:pgSz w:w="11906" w:h="16838"/>
          <w:pgMar w:top="1134" w:right="850" w:bottom="709" w:left="1134" w:header="624" w:footer="0" w:gutter="0"/>
          <w:cols w:space="708"/>
          <w:titlePg/>
          <w:docGrid w:linePitch="360"/>
        </w:sectPr>
      </w:pPr>
    </w:p>
    <w:p w:rsidR="0038782D" w:rsidRPr="0038782D" w:rsidRDefault="0038782D" w:rsidP="00174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82D">
        <w:rPr>
          <w:rFonts w:ascii="Times New Roman" w:hAnsi="Times New Roman" w:cs="Times New Roman"/>
          <w:sz w:val="24"/>
          <w:szCs w:val="24"/>
        </w:rPr>
        <w:lastRenderedPageBreak/>
        <w:t>Приложение к Техническому заданию</w:t>
      </w:r>
    </w:p>
    <w:p w:rsidR="0038782D" w:rsidRDefault="0038782D" w:rsidP="00174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82D">
        <w:rPr>
          <w:rFonts w:ascii="Times New Roman" w:hAnsi="Times New Roman" w:cs="Times New Roman"/>
          <w:sz w:val="24"/>
          <w:szCs w:val="24"/>
        </w:rPr>
        <w:t>на поставку общехозяйственных материалов для нужд ИПУ РАН</w:t>
      </w:r>
    </w:p>
    <w:p w:rsidR="00174C0A" w:rsidRPr="0038782D" w:rsidRDefault="00174C0A" w:rsidP="00174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782D" w:rsidRPr="0038782D" w:rsidRDefault="0038782D" w:rsidP="00174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2D">
        <w:rPr>
          <w:rFonts w:ascii="Times New Roman" w:hAnsi="Times New Roman" w:cs="Times New Roman"/>
          <w:b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</w:t>
      </w:r>
    </w:p>
    <w:tbl>
      <w:tblPr>
        <w:tblW w:w="154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4253"/>
        <w:gridCol w:w="3685"/>
        <w:gridCol w:w="3232"/>
      </w:tblGrid>
      <w:tr w:rsidR="0038782D" w:rsidRPr="0038782D" w:rsidTr="0038782D">
        <w:trPr>
          <w:trHeight w:val="6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Наименование товара</w:t>
            </w:r>
          </w:p>
        </w:tc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Технические характеристики</w:t>
            </w:r>
          </w:p>
        </w:tc>
      </w:tr>
      <w:tr w:rsidR="0038782D" w:rsidRPr="0038782D" w:rsidTr="0038782D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Требуемый параметр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Требуемое значение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Значение, предлагаемое участником</w:t>
            </w:r>
          </w:p>
        </w:tc>
      </w:tr>
      <w:tr w:rsidR="0038782D" w:rsidRPr="0038782D" w:rsidTr="0038782D">
        <w:trPr>
          <w:trHeight w:hRule="exact"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Полотно техническое вафельное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2 - 13.20.20.119 - Ткани хлопчатобумажные бытовые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технической ткани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полотно вафельное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Ширина полотна,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40 и ≤ 50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Длина полотна,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50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Состав ткани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100% хлопок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Плотность материала,</w:t>
            </w:r>
            <w:r w:rsidRPr="00387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г/м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95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белый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Форма выпуска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рулон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6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Порошок стиральный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2 - 20.41.32.121 - Порошки стиральные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Тип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порошкообразное либо гранулированное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Идентификационный признак (назначение)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универсальный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стирки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машинная стирка (автомат)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для стирки изделий из хлопчатобумажных, льняных, синтетических тканей и тканей из смешанных волокон в стиральных машинах любого типа в воде любой жесткости при температуре от 30 и до 90 градусов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Внешний 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гранулированный или агломерированный порошок от белого до светло-желтого</w:t>
            </w:r>
          </w:p>
          <w:p w:rsidR="0038782D" w:rsidRPr="0038782D" w:rsidRDefault="0038782D" w:rsidP="0038782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цвета; допускается присутствие окрашенных</w:t>
            </w:r>
          </w:p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частиц компонентов сырья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Моющая способность, 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картонная коробка или полиэтиленовый пакет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грамм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387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Кондиционер для белья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ОКПД 2 - 20.41.32.124 - Средства для смягчения изделий из тканей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«Ника»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кондиционер-концентрат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Отдушка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наличие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полимерные флаконы или канистры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≤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Средство для отбеливания тканей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ОКПД 2 - 20.41.32.125 - </w:t>
            </w:r>
            <w:proofErr w:type="gramStart"/>
            <w:r w:rsidRPr="0038782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Средства</w:t>
            </w:r>
            <w:proofErr w:type="gramEnd"/>
            <w:r w:rsidRPr="0038782D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 xml:space="preserve"> отбеливающие для стирки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отбеливатель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Назначение: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для белого белья, мойка и дезинфекция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Форма выпуска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жидкость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средства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хлорсодержащее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Дезинфицирующий эффект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наличие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полимерная бутылка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≤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Средство для мытья посуды,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2 - 20.41.32.111 - Средства для мытья посуды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Fairy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концентрат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профессиональной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нейтральное средство,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бесщелочное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Степень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пенности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среднепенное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полимерный флакон или канистра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≤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Средство для мытья посуды,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2 - 20.41.32.111 - Средства для мытья посуды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Fairy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концентрат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Степень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пенности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среднепенное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флакон с дозатором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флип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-топ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0,4 и ≤ 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Средство для посудомоечных машин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2 - 20.41.32.110 - Средства моющие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GRASS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DISHWASHER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professional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концентрат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профессиональной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щелочное средство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Степень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пенности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низкопенное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полимерный флакон или канистра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≤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8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Ополаскиватель для посудомоечных машин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2 - 20.41.32.110 - Средства моющие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GRASS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CONDITIONER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DISH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professional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концентрат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профессиональной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кислотное средство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Степень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пенности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беспенное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</w:tr>
      <w:tr w:rsidR="0038782D" w:rsidRPr="0038782D" w:rsidTr="0038782D">
        <w:trPr>
          <w:trHeight w:hRule="exact"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полимерный флакон или канистра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</w:tr>
      <w:tr w:rsidR="0038782D" w:rsidRPr="0038782D" w:rsidTr="0038782D">
        <w:trPr>
          <w:trHeight w:hRule="exact"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≤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</w:tr>
      <w:tr w:rsidR="0038782D" w:rsidRPr="0038782D" w:rsidTr="0038782D">
        <w:trPr>
          <w:trHeight w:hRule="exact" w:val="3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Средство для чистки плит и духовок,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2 - 20.41.44.190 - Средства чистящие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Форма выпуска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жидкость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профессиональной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щелочное средство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упаковки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полимерный флакон или канистра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≤ 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Средство для чистки плит и духовок,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2 - 20.41.44.190 - Средства чистящие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Форма выпуска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жидкость (спрей)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профессиональной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щелочное</w:t>
            </w:r>
            <w:r w:rsidRPr="00387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средство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упаковки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флакон с распылителем из полимерных материалов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0,4 и ≤ 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Средство для мытья стекол и зеркал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 xml:space="preserve">ОКПД 2 - 20.41.32.113 - </w:t>
            </w:r>
            <w:proofErr w:type="gramStart"/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Средства</w:t>
            </w:r>
            <w:proofErr w:type="gramEnd"/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 xml:space="preserve"> моющие для окон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Help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Форма выпуска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жидкость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упаковки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флакон с распылителем из полимерных материалов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Нашатырный спирт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0,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5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 ≤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Полотенце бумажное,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2 - 17.22.11.130 - 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Lime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вытяжки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центральная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слоев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[1]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сложения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рулон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Ширина рулона,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0,20 и ≤ 0,30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Длина рулона,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100 и ≤ 130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белый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spacing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Полотенце бумажное,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2 - 17.22.11.130 - 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Focus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полотенец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листовой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слоев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сложения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Z-сложение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л/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[200]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 листа,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[24,0 x 21,5]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белый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Салфетки бумажные,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2 - 17.22.11.140 - Скатерти и салфетки для стола из бумажной массы, бумаги, целлюлозной ваты и полотна из целлюлозных волокон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Familia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салфеток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столовые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Диспенсерная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система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неприменимо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Рисунок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Тиснение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слоев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[1]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Количество, л/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[100]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 листа,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[24,0 x 24,0]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белый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Салфетки бумажные,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2 - 17.22.11.140 - Скатерти и салфетки для стола из бумажной массы, бумаги, целлюлозной ваты и полотна из целлюлозных волокон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TaMbien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салфеток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столовые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Диспенсерная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система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неприменимо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Рисунок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Тиснение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слоев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[1]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Количество, л/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[400]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 листа,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[24,0 x 24,0]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красный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Салфетки бумажные ажурные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2 - 17.22.11.140 - Скатерти и салфетки для стола из бумажной массы, бумаги, целлюлозной ваты и полотна из целлюлозных волокон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 салфеток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для сервировки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круглая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Диаметр,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[24]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слоев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[1]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Количество, шт./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[250]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белый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Стакан одноразовый бумажный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2 - 17.22.13.192 - Стаканчики из бумаги или картона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Объем, мл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[200]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Назначение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для горячих напитков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Диаметр, 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50 и ≤ 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разноцветный (для кофе), вся партия в одном цвете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Зубочистки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2 - 20.42.18.190 - Средства гигиены полости рта и зубов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дерево или бамбук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Индивидуальная упаковка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наличие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в потребительской упаковке,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[1000]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Мыло жидкое,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2 - 20.41.31.130 - Мыло туалетное жидкое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«Зодиак»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антибактериального </w:t>
            </w:r>
          </w:p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ароматической отдушки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дозаторах (диспенсерах)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содержит формальдегиды, не токсично, </w:t>
            </w:r>
            <w:proofErr w:type="spellStart"/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-разлагаемо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полимерный флакон или канистра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Мыло жидкое,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ОКПД 2 - 20.41.31.130 - Мыло туалетное жидкое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Grass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Milana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антибактериального </w:t>
            </w:r>
          </w:p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ароматической отдушки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содержит формальдегиды, не токсично, </w:t>
            </w:r>
            <w:proofErr w:type="spellStart"/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-разлагаемо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 с помповым дозатором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0,4 и ≤ 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Мочалка металлическая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2: 25.99.12.112 - Изделия столовые, кухонные и бытовые и их детали из нержавеющей стали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«TЕХТОР»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Назначение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для мытья посуды и удаления сильных загрязнений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 губки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металл или нержавеющая сталь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Вес,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34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Диаметр,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Фольга пищевая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2 - 24.42.25.000 - Фольга алюминиевая толщиной не более 0,2 мм алюминия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алюминий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рулоне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Ширина,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44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Длина намотки,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100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Толщина материала, мкм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Пленка пищевая ПВХ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2 - 22.21.42.120 - Пленки прочие пластмассовые непористые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Clarity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ПВХ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пищевая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рулоне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Ширина,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45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Длина намотки,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600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Толщина материала, мкм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Бумага для выпечки (пергамент)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2 - 17.12.60.111 - Пергамент пищевой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целлюлоза 100 %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Силиконовое покрытие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наличие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Плотность, г/м</w:t>
            </w: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35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рулоне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Ширина, 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38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Длина намотки,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50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Мешки для мусора,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 xml:space="preserve">ОКПД 2 - </w:t>
            </w:r>
            <w:r w:rsidRPr="00387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22.22.11.000 - Мешки и сумки, включая конические, из полимеров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этилена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и </w:t>
            </w: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мкм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упаковки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пакетов в рулоне,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Мешки для мусора,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 xml:space="preserve">ОКПД 2 - </w:t>
            </w:r>
            <w:r w:rsidRPr="00387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22.22.11.000 - Мешки и сумки, включая конические, из полимеров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этилена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и </w:t>
            </w: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мкм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упаковки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пакетов в рулоне,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Фартук одноразовый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2 - 22.29.10.110 - Одежда и ее аксессуары пластмассовые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Klever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ПНД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нестерильный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 завязках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Габаритный размер (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ШхД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), 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760,0 х 1200,0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Допуск по габаритным размерам (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ШхД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), 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± 50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мкм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шт./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2D">
              <w:rPr>
                <w:rFonts w:ascii="Times New Roman" w:eastAsia="Calibri" w:hAnsi="Times New Roman" w:cs="Times New Roman"/>
                <w:sz w:val="24"/>
                <w:szCs w:val="24"/>
              </w:rPr>
              <w:t>≥ 100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Перчатки одноразовые латексные, тип 1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2 - 22.19.60.119 - Перчатки резиновые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универсальные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Сфера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для пищевой промышленности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green"/>
              </w:rPr>
            </w:pPr>
          </w:p>
        </w:tc>
      </w:tr>
      <w:tr w:rsidR="0038782D" w:rsidRPr="0038782D" w:rsidTr="0038782D">
        <w:trPr>
          <w:trHeight w:hRule="exact"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Стерильность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green"/>
              </w:rPr>
            </w:pPr>
          </w:p>
        </w:tc>
      </w:tr>
      <w:tr w:rsidR="0038782D" w:rsidRPr="0038782D" w:rsidTr="0038782D">
        <w:trPr>
          <w:trHeight w:hRule="exact"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Опудренность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шт./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100 шт. (50 пар)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Перчатки одноразовые латексные, тип 2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2 - 22.19.60.119 - Перчатки резиновые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универсальные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Сфера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для пищевой промышленности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Стерильность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Опудренность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шт./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100 шт. (50 пар)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6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Перчатки латексные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2 - 22.19.60.119 - Перчатки резиновые прочие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Торговая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Hq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Profiline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 или эквивалент с характеристиками не хуже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Тип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сверхпрочные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Сфера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для 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клининга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1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КЩС (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кислотощелочестойкие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) – предназначены для работ, в процессе </w:t>
            </w:r>
            <w:proofErr w:type="gram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выполнения</w:t>
            </w:r>
            <w:proofErr w:type="gram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которых используются различные агрессивные, химически активные вещества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Степень защиты от кислот, 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80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Степень защиты от щелочей, 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40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Вид внутреннего покрытия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хлопковое напыление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Перчатки одноразовые полиэтиленовые</w:t>
            </w: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  <w:t>ОКПД 2 - 22.29.10.120 - Перчатки пластмассовые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Сфера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для пищевой промышленности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полиэтиленовые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highlight w:val="green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Опудренность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38782D" w:rsidRPr="0038782D" w:rsidTr="0038782D">
        <w:trPr>
          <w:trHeight w:hRule="exact" w:val="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2D" w:rsidRPr="0038782D" w:rsidRDefault="0038782D" w:rsidP="0038782D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шт./</w:t>
            </w:r>
            <w:proofErr w:type="spellStart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упак</w:t>
            </w:r>
            <w:proofErr w:type="spellEnd"/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782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≥ 100 шт. (50 пар)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82D" w:rsidRPr="0038782D" w:rsidRDefault="0038782D" w:rsidP="003878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174C0A" w:rsidRDefault="00174C0A" w:rsidP="00174C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0A" w:rsidRDefault="00174C0A" w:rsidP="00174C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0A" w:rsidRPr="00174C0A" w:rsidRDefault="00174C0A" w:rsidP="00174C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C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ОМТС                                                                                                            С.В. Матвеева</w:t>
      </w:r>
    </w:p>
    <w:p w:rsidR="0038782D" w:rsidRDefault="0038782D" w:rsidP="0038782D"/>
    <w:sectPr w:rsidR="0038782D" w:rsidSect="00174C0A">
      <w:pgSz w:w="16838" w:h="11906" w:orient="landscape"/>
      <w:pgMar w:top="426" w:right="709" w:bottom="567" w:left="113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0A" w:rsidRDefault="00174C0A" w:rsidP="003473E0">
      <w:pPr>
        <w:spacing w:after="0" w:line="240" w:lineRule="auto"/>
      </w:pPr>
      <w:r>
        <w:separator/>
      </w:r>
    </w:p>
  </w:endnote>
  <w:endnote w:type="continuationSeparator" w:id="0">
    <w:p w:rsidR="00174C0A" w:rsidRDefault="00174C0A" w:rsidP="0034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746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74C0A" w:rsidRPr="003473E0" w:rsidRDefault="00174C0A">
        <w:pPr>
          <w:pStyle w:val="a5"/>
          <w:jc w:val="center"/>
          <w:rPr>
            <w:rFonts w:ascii="Times New Roman" w:hAnsi="Times New Roman" w:cs="Times New Roman"/>
          </w:rPr>
        </w:pPr>
        <w:r w:rsidRPr="003473E0">
          <w:rPr>
            <w:rFonts w:ascii="Times New Roman" w:hAnsi="Times New Roman" w:cs="Times New Roman"/>
          </w:rPr>
          <w:fldChar w:fldCharType="begin"/>
        </w:r>
        <w:r w:rsidRPr="003473E0">
          <w:rPr>
            <w:rFonts w:ascii="Times New Roman" w:hAnsi="Times New Roman" w:cs="Times New Roman"/>
          </w:rPr>
          <w:instrText>PAGE   \* MERGEFORMAT</w:instrText>
        </w:r>
        <w:r w:rsidRPr="003473E0">
          <w:rPr>
            <w:rFonts w:ascii="Times New Roman" w:hAnsi="Times New Roman" w:cs="Times New Roman"/>
          </w:rPr>
          <w:fldChar w:fldCharType="separate"/>
        </w:r>
        <w:r w:rsidR="00A47F03">
          <w:rPr>
            <w:rFonts w:ascii="Times New Roman" w:hAnsi="Times New Roman" w:cs="Times New Roman"/>
            <w:noProof/>
          </w:rPr>
          <w:t>13</w:t>
        </w:r>
        <w:r w:rsidRPr="003473E0">
          <w:rPr>
            <w:rFonts w:ascii="Times New Roman" w:hAnsi="Times New Roman" w:cs="Times New Roman"/>
          </w:rPr>
          <w:fldChar w:fldCharType="end"/>
        </w:r>
      </w:p>
    </w:sdtContent>
  </w:sdt>
  <w:p w:rsidR="00174C0A" w:rsidRDefault="00174C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0A" w:rsidRDefault="00174C0A" w:rsidP="003473E0">
      <w:pPr>
        <w:spacing w:after="0" w:line="240" w:lineRule="auto"/>
      </w:pPr>
      <w:r>
        <w:separator/>
      </w:r>
    </w:p>
  </w:footnote>
  <w:footnote w:type="continuationSeparator" w:id="0">
    <w:p w:rsidR="00174C0A" w:rsidRDefault="00174C0A" w:rsidP="00347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0"/>
    <w:rsid w:val="000F53F0"/>
    <w:rsid w:val="00100630"/>
    <w:rsid w:val="00174C0A"/>
    <w:rsid w:val="003473E0"/>
    <w:rsid w:val="0038782D"/>
    <w:rsid w:val="0063398C"/>
    <w:rsid w:val="00A47F03"/>
    <w:rsid w:val="00C60293"/>
    <w:rsid w:val="00C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CDA1F1B-E5DC-45D8-AC2B-4534B44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3E0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347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3E0"/>
    <w:rPr>
      <w:rFonts w:asciiTheme="minorHAnsi" w:hAnsiTheme="minorHAnsi" w:cstheme="minorBidi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38782D"/>
  </w:style>
  <w:style w:type="paragraph" w:styleId="a7">
    <w:name w:val="Balloon Text"/>
    <w:basedOn w:val="a"/>
    <w:link w:val="a8"/>
    <w:uiPriority w:val="99"/>
    <w:semiHidden/>
    <w:unhideWhenUsed/>
    <w:rsid w:val="0038782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82D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782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782D"/>
    <w:pPr>
      <w:spacing w:after="0" w:line="240" w:lineRule="auto"/>
    </w:pPr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2023-03-22T12:12:00Z</cp:lastPrinted>
  <dcterms:created xsi:type="dcterms:W3CDTF">2023-03-15T13:34:00Z</dcterms:created>
  <dcterms:modified xsi:type="dcterms:W3CDTF">2023-03-24T10:15:00Z</dcterms:modified>
</cp:coreProperties>
</file>