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6D3522" w:rsidRPr="006D3522" w14:paraId="05126364" w14:textId="77777777" w:rsidTr="0021555D">
        <w:trPr>
          <w:trHeight w:val="699"/>
        </w:trPr>
        <w:tc>
          <w:tcPr>
            <w:tcW w:w="3828" w:type="dxa"/>
          </w:tcPr>
          <w:p w14:paraId="148D6C80" w14:textId="77777777" w:rsidR="006D3522" w:rsidRPr="006D3522" w:rsidRDefault="006D3522" w:rsidP="006D3522">
            <w:pPr>
              <w:tabs>
                <w:tab w:val="left" w:pos="1560"/>
              </w:tabs>
              <w:spacing w:after="0" w:line="360" w:lineRule="exact"/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8A00925" w14:textId="77777777" w:rsidR="0076149E" w:rsidRPr="0076149E" w:rsidRDefault="0076149E" w:rsidP="0076149E">
            <w:pPr>
              <w:tabs>
                <w:tab w:val="left" w:pos="1560"/>
              </w:tabs>
              <w:spacing w:after="0" w:line="240" w:lineRule="auto"/>
              <w:ind w:firstLine="2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bookmarkStart w:id="0" w:name="_Hlk197202842"/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5 к Извещению</w:t>
            </w:r>
            <w:bookmarkEnd w:id="0"/>
          </w:p>
          <w:p w14:paraId="2117D978" w14:textId="77777777" w:rsidR="0076149E" w:rsidRDefault="0076149E" w:rsidP="0076149E">
            <w:pPr>
              <w:tabs>
                <w:tab w:val="left" w:pos="1560"/>
              </w:tabs>
              <w:spacing w:after="0" w:line="240" w:lineRule="auto"/>
              <w:ind w:firstLine="2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3E8BAEB4" w14:textId="2543476D" w:rsidR="0076149E" w:rsidRPr="0076149E" w:rsidRDefault="0076149E" w:rsidP="0076149E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49E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14:paraId="230224BA" w14:textId="77777777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2447B296" w14:textId="77777777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>по финансовой работе</w:t>
            </w:r>
          </w:p>
          <w:p w14:paraId="6D9AF51D" w14:textId="77777777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E11E23" w14:textId="3307CF15" w:rsidR="0021555D" w:rsidRPr="0021555D" w:rsidRDefault="0021555D" w:rsidP="0021555D">
            <w:pPr>
              <w:tabs>
                <w:tab w:val="left" w:pos="1560"/>
              </w:tabs>
              <w:spacing w:after="0" w:line="240" w:lineRule="auto"/>
              <w:ind w:left="8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____________________/ Е.А. Володин/</w:t>
            </w:r>
          </w:p>
          <w:p w14:paraId="0B6D8EF7" w14:textId="690E69E2" w:rsidR="006D3522" w:rsidRPr="006D3522" w:rsidRDefault="0021555D" w:rsidP="0021555D">
            <w:pPr>
              <w:tabs>
                <w:tab w:val="left" w:pos="1560"/>
              </w:tabs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21555D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7F8F6FC1" w14:textId="77777777" w:rsidR="001938BE" w:rsidRDefault="001938BE" w:rsidP="001938BE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9F34F47" w14:textId="77777777" w:rsidR="001938BE" w:rsidRPr="007C0197" w:rsidRDefault="001938BE" w:rsidP="00A14EA8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197">
        <w:rPr>
          <w:rFonts w:ascii="Times New Roman" w:eastAsia="Calibri" w:hAnsi="Times New Roman" w:cs="Times New Roman"/>
          <w:sz w:val="24"/>
          <w:szCs w:val="24"/>
        </w:rPr>
        <w:t>Обоснование</w:t>
      </w:r>
    </w:p>
    <w:p w14:paraId="11E101AC" w14:textId="22E6C0EB" w:rsidR="001938BE" w:rsidRPr="007C0197" w:rsidRDefault="001938BE" w:rsidP="00B8283A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0197">
        <w:rPr>
          <w:rFonts w:ascii="Times New Roman" w:eastAsia="Calibri" w:hAnsi="Times New Roman" w:cs="Times New Roman"/>
          <w:sz w:val="24"/>
          <w:szCs w:val="24"/>
        </w:rPr>
        <w:t>начальной максимальной цены договора, цены договора, заключаемого с единственным поставщиком (подрядчиком, исполнителем)</w:t>
      </w:r>
    </w:p>
    <w:p w14:paraId="0169586A" w14:textId="77777777" w:rsidR="001938BE" w:rsidRDefault="001938BE" w:rsidP="001938BE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8E854BA" w14:textId="21CBB105" w:rsidR="0021555D" w:rsidRDefault="00B95E14" w:rsidP="00B8283A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95E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Поставка </w:t>
      </w:r>
      <w:bookmarkStart w:id="1" w:name="_Hlk197201818"/>
      <w:r w:rsidR="00287B02" w:rsidRPr="00287B02">
        <w:rPr>
          <w:rFonts w:ascii="Times New Roman" w:eastAsia="Calibri" w:hAnsi="Times New Roman" w:cs="Times New Roman"/>
          <w:sz w:val="24"/>
          <w:szCs w:val="24"/>
          <w:u w:val="single"/>
        </w:rPr>
        <w:t>сувенирных товаров для нужд ИПУ РАН</w:t>
      </w:r>
    </w:p>
    <w:bookmarkEnd w:id="1"/>
    <w:p w14:paraId="067E9080" w14:textId="77777777" w:rsidR="00B95E14" w:rsidRPr="001938BE" w:rsidRDefault="00B95E14" w:rsidP="001938BE">
      <w:pPr>
        <w:tabs>
          <w:tab w:val="left" w:pos="15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3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6525"/>
      </w:tblGrid>
      <w:tr w:rsidR="00E416AC" w:rsidRPr="00E416AC" w14:paraId="0C1E2D77" w14:textId="77777777" w:rsidTr="00287B02">
        <w:trPr>
          <w:trHeight w:val="10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E486" w14:textId="77777777" w:rsidR="00E416AC" w:rsidRPr="00E416AC" w:rsidRDefault="00E416AC" w:rsidP="00E416A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9F9" w14:textId="77777777" w:rsidR="00D40F84" w:rsidRPr="00D40F84" w:rsidRDefault="00D40F84" w:rsidP="00D40F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F84">
              <w:rPr>
                <w:rFonts w:ascii="Times New Roman" w:eastAsia="Calibri" w:hAnsi="Times New Roman" w:cs="Times New Roman"/>
                <w:sz w:val="24"/>
                <w:szCs w:val="24"/>
              </w:rPr>
              <w:t>ОКПД 2:</w:t>
            </w:r>
          </w:p>
          <w:p w14:paraId="0DBFA4B3" w14:textId="6435F3DD" w:rsidR="00E416AC" w:rsidRPr="00E416AC" w:rsidRDefault="00D40F84" w:rsidP="00D40F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F84">
              <w:rPr>
                <w:rFonts w:ascii="Times New Roman" w:eastAsia="Calibri" w:hAnsi="Times New Roman" w:cs="Times New Roman"/>
                <w:sz w:val="24"/>
                <w:szCs w:val="24"/>
              </w:rPr>
              <w:t>15.12.12.191 - Кейсы для деловых бумаг, портфели, ранцы школьные и аналогичные изделия из натуральной кожи, сочетаний кожи, листов пластмассы, текстильных материалов, вулканизированных волокон или картона.</w:t>
            </w:r>
          </w:p>
        </w:tc>
      </w:tr>
      <w:tr w:rsidR="00E416AC" w:rsidRPr="00E416AC" w14:paraId="0B6BF654" w14:textId="77777777" w:rsidTr="00CF4CB0">
        <w:trPr>
          <w:trHeight w:val="25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D7D0" w14:textId="77777777" w:rsidR="00E416AC" w:rsidRPr="00E416AC" w:rsidRDefault="00E416AC" w:rsidP="00E416A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Используемый метод определения НМЦД с обоснованием: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C2DA" w14:textId="561A21B0" w:rsidR="00D40F84" w:rsidRPr="00D40F84" w:rsidRDefault="00D40F84" w:rsidP="00D40F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F84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403 230 (Четыреста три тысячи двести тридцать) рублей 00 копеек, с учетом НДС 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F8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F8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72713,61 рублей. </w:t>
            </w:r>
          </w:p>
          <w:p w14:paraId="1E2DDBE5" w14:textId="77777777" w:rsidR="00D40F84" w:rsidRPr="00D40F84" w:rsidRDefault="00D40F84" w:rsidP="00D40F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F84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руководствуясь пункт 6.1 раздела 3 главы II Положения о закупке товаров, работ, услуг для нужд Федерального государственного бюджетного учреждения науки Института проблем управления им. В.А. Трапезникова Российской академии наук (ИПУ РАН) от 15 апреля 2022 года.</w:t>
            </w:r>
          </w:p>
          <w:p w14:paraId="5EFC2D8A" w14:textId="6059AA99" w:rsidR="00E416AC" w:rsidRPr="00E416AC" w:rsidRDefault="00D40F84" w:rsidP="00D40F8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40F84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договора включает стоимость Товара, расходы Поставщика, связанные с поставкой Товара, расходы на перевозку, хранение, отпуск Товара, а также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страхование, таможенные и другие пошлины, сборы и другие обязательные платежи и прочие платежи, которые Поставщик должен оплачивать в ходе поставки Товара, а также предпринимательский риск повышения цены Товара, другие расходы, связанные с исполнением настоящего договора.</w:t>
            </w:r>
          </w:p>
        </w:tc>
      </w:tr>
      <w:tr w:rsidR="00E416AC" w:rsidRPr="00E416AC" w14:paraId="1C3B7241" w14:textId="77777777" w:rsidTr="00CF4CB0">
        <w:trPr>
          <w:trHeight w:val="2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BD45" w14:textId="77777777" w:rsidR="00E416AC" w:rsidRPr="00E416AC" w:rsidRDefault="00E416AC" w:rsidP="00E416A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>Расчет НМЦД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837" w14:textId="77777777" w:rsidR="00E416AC" w:rsidRPr="00E416AC" w:rsidRDefault="00E416AC" w:rsidP="00E416A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приложения на 12 л. в 1 экз.</w:t>
            </w:r>
          </w:p>
        </w:tc>
      </w:tr>
      <w:tr w:rsidR="00E416AC" w:rsidRPr="00E416AC" w14:paraId="658B73BA" w14:textId="77777777" w:rsidTr="00CF4CB0">
        <w:trPr>
          <w:trHeight w:val="372"/>
        </w:trPr>
        <w:tc>
          <w:tcPr>
            <w:tcW w:w="10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ED39" w14:textId="4F9BB823" w:rsidR="00E416AC" w:rsidRPr="00E416AC" w:rsidRDefault="00E416AC" w:rsidP="00E416A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r w:rsidR="00D40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обоснования НМЦД: 16</w:t>
            </w:r>
            <w:r w:rsidR="00287B02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  <w:r w:rsidRPr="00E41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56C045" w14:textId="77777777" w:rsidR="001938BE" w:rsidRPr="001938BE" w:rsidRDefault="001938BE" w:rsidP="001938BE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C1ACD9D" w14:textId="0A29E64E" w:rsidR="001938BE" w:rsidRPr="001938BE" w:rsidRDefault="001938BE" w:rsidP="001938B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8BE">
        <w:rPr>
          <w:rFonts w:ascii="Times New Roman" w:eastAsia="Calibri" w:hAnsi="Times New Roman" w:cs="Times New Roman"/>
          <w:sz w:val="24"/>
          <w:szCs w:val="24"/>
        </w:rPr>
        <w:tab/>
        <w:t xml:space="preserve">Приложение: Расчет НМЦД в соответствии с пунктом 6.1 раздела 3 главы II Положения о закупке товаров, работ, услуг для нужд Федерального государственного бюджетного учреждения науки Института проблем управления им. В.А. Трапезникова Российской академии наук (ИПУ РАН) от 15 апреля 2022 года на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1938BE">
        <w:rPr>
          <w:rFonts w:ascii="Times New Roman" w:eastAsia="Calibri" w:hAnsi="Times New Roman" w:cs="Times New Roman"/>
          <w:sz w:val="24"/>
          <w:szCs w:val="24"/>
        </w:rPr>
        <w:t xml:space="preserve"> л. в 1 экз.</w:t>
      </w:r>
    </w:p>
    <w:p w14:paraId="7C561467" w14:textId="77777777" w:rsidR="00E212CA" w:rsidRPr="00E212CA" w:rsidRDefault="00E212CA" w:rsidP="00E212CA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3C59BC3" w14:textId="2A56F9FD" w:rsidR="006D3522" w:rsidRPr="00E212CA" w:rsidRDefault="001A27CF" w:rsidP="00C95A77">
      <w:pPr>
        <w:tabs>
          <w:tab w:val="left" w:pos="1560"/>
        </w:tabs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  <w:sectPr w:rsidR="006D3522" w:rsidRPr="00E212CA" w:rsidSect="00A02ADD">
          <w:pgSz w:w="11906" w:h="16838"/>
          <w:pgMar w:top="709" w:right="851" w:bottom="284" w:left="1418" w:header="340" w:footer="340" w:gutter="0"/>
          <w:cols w:space="720"/>
          <w:docGrid w:linePitch="299"/>
        </w:sectPr>
      </w:pPr>
      <w:r w:rsidRPr="001A27CF">
        <w:rPr>
          <w:rFonts w:ascii="Times New Roman" w:eastAsia="Calibri" w:hAnsi="Times New Roman" w:cs="Times New Roman"/>
          <w:sz w:val="24"/>
          <w:szCs w:val="24"/>
        </w:rPr>
        <w:t>Заведующий ФЭО</w:t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6429AD">
        <w:rPr>
          <w:rFonts w:ascii="Times New Roman" w:eastAsia="Calibri" w:hAnsi="Times New Roman" w:cs="Times New Roman"/>
          <w:sz w:val="24"/>
          <w:szCs w:val="24"/>
        </w:rPr>
        <w:tab/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6429AD">
        <w:rPr>
          <w:rFonts w:ascii="Times New Roman" w:eastAsia="Calibri" w:hAnsi="Times New Roman" w:cs="Times New Roman"/>
          <w:sz w:val="24"/>
          <w:szCs w:val="24"/>
        </w:rPr>
        <w:t>_</w:t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>_           /</w:t>
      </w:r>
      <w:r w:rsidRPr="001A27CF">
        <w:t xml:space="preserve"> </w:t>
      </w:r>
      <w:r w:rsidRPr="001A27CF">
        <w:rPr>
          <w:rFonts w:ascii="Times New Roman" w:eastAsia="Calibri" w:hAnsi="Times New Roman" w:cs="Times New Roman"/>
          <w:sz w:val="24"/>
          <w:szCs w:val="24"/>
        </w:rPr>
        <w:t xml:space="preserve">Н.М. Меньщикова </w:t>
      </w:r>
      <w:r w:rsidR="0021555D" w:rsidRPr="0021555D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55DE85C5" w14:textId="3A0F6C18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lastRenderedPageBreak/>
        <w:t>Приложение к обоснованию</w:t>
      </w:r>
    </w:p>
    <w:p w14:paraId="20A7D735" w14:textId="77777777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 xml:space="preserve">начальной максимальной цены контракта </w:t>
      </w:r>
    </w:p>
    <w:p w14:paraId="6B7B4367" w14:textId="77777777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 xml:space="preserve">(договора), цены контракта (договора), </w:t>
      </w:r>
    </w:p>
    <w:p w14:paraId="6BEA3EBC" w14:textId="77777777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 xml:space="preserve">заключаемого с единственным поставщиком </w:t>
      </w:r>
    </w:p>
    <w:p w14:paraId="54BEB905" w14:textId="1475B221" w:rsidR="006D3522" w:rsidRPr="006D3522" w:rsidRDefault="006D3522" w:rsidP="006D352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3522">
        <w:rPr>
          <w:rFonts w:ascii="Times New Roman" w:hAnsi="Times New Roman" w:cs="Times New Roman"/>
          <w:sz w:val="24"/>
          <w:szCs w:val="24"/>
        </w:rPr>
        <w:t>(подрядчиком, исполнителем)</w:t>
      </w:r>
    </w:p>
    <w:p w14:paraId="1CCDB4A9" w14:textId="77777777" w:rsidR="00E212CA" w:rsidRPr="00A02ADD" w:rsidRDefault="00E212CA" w:rsidP="00C72A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3F0E7C" w14:textId="2B5CA90A" w:rsidR="00C72A93" w:rsidRPr="009E7B2E" w:rsidRDefault="006D3522" w:rsidP="00C7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</w:t>
      </w:r>
      <w:r w:rsidR="00C72A93" w:rsidRPr="009E7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начальной (максимальной) цены договора </w:t>
      </w:r>
    </w:p>
    <w:p w14:paraId="582D854D" w14:textId="74F0FFE2" w:rsidR="00E212CA" w:rsidRDefault="00E212CA" w:rsidP="0028424D">
      <w:pPr>
        <w:tabs>
          <w:tab w:val="left" w:pos="15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12CA">
        <w:rPr>
          <w:rFonts w:ascii="Times New Roman" w:eastAsia="Calibri" w:hAnsi="Times New Roman" w:cs="Times New Roman"/>
          <w:sz w:val="24"/>
          <w:szCs w:val="24"/>
        </w:rPr>
        <w:t xml:space="preserve">на поставку </w:t>
      </w:r>
      <w:r w:rsidR="00287B02" w:rsidRPr="00287B02">
        <w:rPr>
          <w:rFonts w:ascii="Times New Roman" w:eastAsia="Calibri" w:hAnsi="Times New Roman" w:cs="Times New Roman"/>
          <w:sz w:val="24"/>
          <w:szCs w:val="24"/>
        </w:rPr>
        <w:t>сувенирных товаров для нужд ИПУ РАН</w:t>
      </w:r>
    </w:p>
    <w:p w14:paraId="3302C5E9" w14:textId="77777777" w:rsidR="0028424D" w:rsidRPr="009E7B2E" w:rsidRDefault="0028424D" w:rsidP="0028424D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7764"/>
        <w:gridCol w:w="7877"/>
      </w:tblGrid>
      <w:tr w:rsidR="00C72A93" w:rsidRPr="009E7B2E" w14:paraId="7BC144BF" w14:textId="77777777" w:rsidTr="00A02ADD">
        <w:trPr>
          <w:trHeight w:val="486"/>
        </w:trPr>
        <w:tc>
          <w:tcPr>
            <w:tcW w:w="7764" w:type="dxa"/>
            <w:vAlign w:val="center"/>
          </w:tcPr>
          <w:p w14:paraId="4D7B2723" w14:textId="617BB674" w:rsidR="00C72A93" w:rsidRPr="009E7B2E" w:rsidRDefault="00C72A93" w:rsidP="00C7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 договора:</w:t>
            </w:r>
          </w:p>
        </w:tc>
        <w:tc>
          <w:tcPr>
            <w:tcW w:w="7877" w:type="dxa"/>
            <w:vAlign w:val="center"/>
          </w:tcPr>
          <w:p w14:paraId="08994A3A" w14:textId="19EFB858" w:rsidR="00C72A93" w:rsidRPr="009E7B2E" w:rsidRDefault="00C72A93" w:rsidP="00C7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</w:tbl>
    <w:p w14:paraId="6AB62410" w14:textId="77777777" w:rsidR="00C72A93" w:rsidRPr="009E7B2E" w:rsidRDefault="00C72A93" w:rsidP="00D648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A79E5D" w14:textId="78918140" w:rsidR="00C72A93" w:rsidRPr="009E7B2E" w:rsidRDefault="00C72A93" w:rsidP="00D648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 сопоставимых рыночных цен (анализ рынка) заключается в установлении цены договора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</w:t>
      </w:r>
      <w:r w:rsidR="00D64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условиями планируемой закупки коммерческих и (или) финансовых условий поставок товаров, работ, услуг.</w:t>
      </w:r>
    </w:p>
    <w:p w14:paraId="3C733372" w14:textId="77777777" w:rsidR="00C72A93" w:rsidRPr="00A02ADD" w:rsidRDefault="00C72A93" w:rsidP="00C72A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8CC9608" w14:textId="6ACAA954" w:rsidR="00D8671A" w:rsidRPr="009E7B2E" w:rsidRDefault="00D8671A" w:rsidP="00D648E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(максимальная) цена договора определена на основании информации, полученной по запросу заказчика от поставщиков, подрядчиков, исполнителей, осуществляющих поставки идентичных товаров, работ, услуг, планируемых к закупкам (метод сопоставимых рыночных цен (анализ рынка)) в соответствии с пунктом 6.1 раздела 3 главы </w:t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Положения о закупке </w:t>
      </w:r>
      <w:r w:rsidR="009E7B2E"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товаров, работ, услуг для нужд </w:t>
      </w:r>
      <w:r w:rsidRPr="009E7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бюджетного учреждения науки Института проблем управления им. В.А. Трапезникова Российской академии наук (ИПУ РАН) от 15 апреля 2022 года.</w:t>
      </w:r>
    </w:p>
    <w:p w14:paraId="1B663FF8" w14:textId="77777777" w:rsidR="00D8671A" w:rsidRPr="00A02ADD" w:rsidRDefault="00D8671A" w:rsidP="00C72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28D58CAD" w14:textId="27DEAD59" w:rsidR="00C72A93" w:rsidRDefault="00C72A93" w:rsidP="00C72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0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заказа: открытый запрос котировок в электронной форме</w:t>
      </w:r>
    </w:p>
    <w:tbl>
      <w:tblPr>
        <w:tblW w:w="15592" w:type="dxa"/>
        <w:tblInd w:w="31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708"/>
        <w:gridCol w:w="1418"/>
        <w:gridCol w:w="1417"/>
        <w:gridCol w:w="1560"/>
        <w:gridCol w:w="1559"/>
        <w:gridCol w:w="1417"/>
        <w:gridCol w:w="1276"/>
        <w:gridCol w:w="1276"/>
        <w:gridCol w:w="1276"/>
        <w:gridCol w:w="708"/>
      </w:tblGrid>
      <w:tr w:rsidR="00D40F84" w:rsidRPr="00E212CA" w14:paraId="6B827923" w14:textId="77777777" w:rsidTr="00D40F84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5F36" w14:textId="77777777" w:rsidR="00D40F84" w:rsidRPr="00E212CA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566" w14:textId="77777777" w:rsidR="00D40F84" w:rsidRPr="00E212CA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4F65" w14:textId="77777777" w:rsidR="00D40F84" w:rsidRPr="00E212CA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9A67" w14:textId="77777777" w:rsidR="00D40F84" w:rsidRPr="00E212CA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2BB19" w14:textId="77777777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40F84">
              <w:rPr>
                <w:rFonts w:ascii="Times New Roman" w:hAnsi="Times New Roman" w:cs="Times New Roman"/>
                <w:bCs/>
                <w:color w:val="000000"/>
              </w:rPr>
              <w:t xml:space="preserve">Поставщик 1                     </w:t>
            </w:r>
          </w:p>
          <w:p w14:paraId="641F2A8C" w14:textId="787081C6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bCs/>
                <w:color w:val="000000"/>
              </w:rPr>
              <w:t>(КП № 55 от 15.01.2026)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2F8504" w14:textId="77777777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40F84">
              <w:rPr>
                <w:rFonts w:ascii="Times New Roman" w:hAnsi="Times New Roman" w:cs="Times New Roman"/>
                <w:bCs/>
                <w:color w:val="000000"/>
              </w:rPr>
              <w:t xml:space="preserve">Поставщик 2                     </w:t>
            </w:r>
          </w:p>
          <w:p w14:paraId="1AB0217E" w14:textId="2D0E9623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bCs/>
                <w:color w:val="000000"/>
              </w:rPr>
              <w:t>(КП № 54 от 15.01.2026)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29296" w14:textId="77777777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40F84">
              <w:rPr>
                <w:rFonts w:ascii="Times New Roman" w:hAnsi="Times New Roman" w:cs="Times New Roman"/>
                <w:bCs/>
                <w:color w:val="000000"/>
              </w:rPr>
              <w:t xml:space="preserve">Поставщик 3                </w:t>
            </w:r>
          </w:p>
          <w:p w14:paraId="72019013" w14:textId="2EDE3E1D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bCs/>
                <w:color w:val="000000"/>
              </w:rPr>
              <w:t>(КП № 53 от 15.01.2026)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0116AC" w14:textId="524BA44C" w:rsidR="00D40F84" w:rsidRPr="00E212CA" w:rsidRDefault="00D40F84" w:rsidP="00D40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Средняя цена за ед. товара,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CFA25E" w14:textId="77777777" w:rsidR="00D40F84" w:rsidRPr="00E212CA" w:rsidRDefault="00D40F84" w:rsidP="00D40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Начальная (максимальная) цена, руб.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94E0D6" w14:textId="77777777" w:rsidR="00D40F84" w:rsidRPr="00E212CA" w:rsidRDefault="00D40F84" w:rsidP="00D40F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Коэф</w:t>
            </w:r>
            <w:proofErr w:type="spellEnd"/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  <w:proofErr w:type="gramStart"/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вар.,</w:t>
            </w:r>
            <w:proofErr w:type="gramEnd"/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%</w:t>
            </w:r>
          </w:p>
        </w:tc>
      </w:tr>
      <w:tr w:rsidR="0028424D" w:rsidRPr="00E212CA" w14:paraId="0247C2AD" w14:textId="77777777" w:rsidTr="00D40F84">
        <w:trPr>
          <w:trHeight w:val="6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1640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355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E28E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30C9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68A2" w14:textId="207EF0BC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F1FC" w14:textId="7777777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0FF0" w14:textId="10C63F81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749" w14:textId="7777777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E834" w14:textId="40E630F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за ед.,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CFF5" w14:textId="77777777" w:rsidR="00E212CA" w:rsidRPr="00E212CA" w:rsidRDefault="00E212CA" w:rsidP="00E2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C544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A4B0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A563" w14:textId="77777777" w:rsidR="00E212CA" w:rsidRPr="00E212CA" w:rsidRDefault="00E212CA" w:rsidP="00E212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40F84" w:rsidRPr="0028424D" w14:paraId="4D6ED2DF" w14:textId="77777777" w:rsidTr="00D40F8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621" w14:textId="25E3BBAD" w:rsidR="00D40F84" w:rsidRPr="008257C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57C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1BB12" w14:textId="04D5B443" w:rsidR="00D40F84" w:rsidRPr="00D40F84" w:rsidRDefault="00D40F84" w:rsidP="00D40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>Конференц-сумка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6C2B" w14:textId="30B23A85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8429" w14:textId="6A13E636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7113B" w14:textId="23C20819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 xml:space="preserve">1 409,30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CD355" w14:textId="2F0831F0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 xml:space="preserve">422 790,00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447FB" w14:textId="41857A12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 xml:space="preserve">1 300,00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A5BCC" w14:textId="4239D778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 xml:space="preserve">390 000,00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8570" w14:textId="25EB3A4C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 xml:space="preserve">1 323,00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FBD7" w14:textId="411824FA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 xml:space="preserve">396 900,00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655C" w14:textId="3D62A9C0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 xml:space="preserve">1 344,10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56BC" w14:textId="4634D0BE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 xml:space="preserve">403 230,00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63BBF" w14:textId="6B1E8A87" w:rsidR="00D40F84" w:rsidRPr="00D40F84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F84"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</w:tr>
      <w:tr w:rsidR="00D40F84" w:rsidRPr="00E212CA" w14:paraId="6D12F741" w14:textId="77777777" w:rsidTr="00D40F84">
        <w:trPr>
          <w:trHeight w:val="315"/>
        </w:trPr>
        <w:tc>
          <w:tcPr>
            <w:tcW w:w="13608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9708A" w14:textId="2F4F7F9C" w:rsidR="00D40F84" w:rsidRPr="0021555D" w:rsidRDefault="00D40F84" w:rsidP="00D4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5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 НДС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BF40F6" w14:textId="5CB5E4A5" w:rsidR="00D40F84" w:rsidRPr="008257C4" w:rsidRDefault="00D40F84" w:rsidP="00D40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color w:val="000000"/>
              </w:rPr>
              <w:t>403 230,00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C0D9D" w14:textId="77777777" w:rsidR="00D40F84" w:rsidRPr="00E212CA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40F84" w:rsidRPr="00E212CA" w14:paraId="1210E21A" w14:textId="77777777" w:rsidTr="00D40F84">
        <w:trPr>
          <w:trHeight w:val="420"/>
        </w:trPr>
        <w:tc>
          <w:tcPr>
            <w:tcW w:w="1360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473CD" w14:textId="64001641" w:rsidR="00D40F84" w:rsidRPr="0021555D" w:rsidRDefault="00D40F84" w:rsidP="00D40F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5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НДС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215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FB2443" w14:textId="3F67AB8E" w:rsidR="00D40F84" w:rsidRPr="008257C4" w:rsidRDefault="00D40F84" w:rsidP="00D40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color w:val="000000"/>
              </w:rPr>
              <w:t>72 713,61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AFF4C" w14:textId="77777777" w:rsidR="00D40F84" w:rsidRPr="00E212CA" w:rsidRDefault="00D40F84" w:rsidP="00D40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12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0CA2F22" w14:textId="77777777" w:rsidR="00E212CA" w:rsidRPr="00A02ADD" w:rsidRDefault="00E212CA" w:rsidP="00E21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C1FF65" w14:textId="0F4B44BE" w:rsidR="00E416AC" w:rsidRPr="00E416AC" w:rsidRDefault="00A105E4" w:rsidP="00E416AC">
      <w:pPr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Договора составляет </w:t>
      </w:r>
      <w:r w:rsidR="00D40F84" w:rsidRPr="00D40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403 </w:t>
      </w:r>
      <w:proofErr w:type="gramStart"/>
      <w:r w:rsidR="00D40F84" w:rsidRPr="00D40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230  (</w:t>
      </w:r>
      <w:proofErr w:type="gramEnd"/>
      <w:r w:rsidR="00D40F84" w:rsidRPr="00D40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Четыреста три тысячи двести тридцать) рублей 00 копеек, с учетом НДС 22</w:t>
      </w:r>
      <w:r w:rsidR="00D40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0F84" w:rsidRPr="00D40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="00D40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0F84" w:rsidRPr="00D40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-72713,61 рублей.</w:t>
      </w:r>
    </w:p>
    <w:p w14:paraId="01396720" w14:textId="77777777" w:rsidR="00E212CA" w:rsidRPr="00A02ADD" w:rsidRDefault="00E212CA" w:rsidP="00A02AD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E7412F" w14:textId="74B8EEC9" w:rsidR="00E212CA" w:rsidRPr="00E212CA" w:rsidRDefault="0021555D" w:rsidP="00A02ADD">
      <w:pPr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55D">
        <w:rPr>
          <w:rFonts w:ascii="Times New Roman" w:hAnsi="Times New Roman" w:cs="Times New Roman"/>
          <w:sz w:val="24"/>
          <w:szCs w:val="24"/>
        </w:rPr>
        <w:t xml:space="preserve">Начальная максимальная цена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1555D">
        <w:rPr>
          <w:rFonts w:ascii="Times New Roman" w:hAnsi="Times New Roman" w:cs="Times New Roman"/>
          <w:sz w:val="24"/>
          <w:szCs w:val="24"/>
        </w:rPr>
        <w:t xml:space="preserve">оговора включает в себя стоимость Товара, в том числе тары и упаковки, маркировку, затраты Поставщика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21555D">
        <w:rPr>
          <w:rFonts w:ascii="Times New Roman" w:hAnsi="Times New Roman" w:cs="Times New Roman"/>
          <w:sz w:val="24"/>
          <w:szCs w:val="24"/>
        </w:rPr>
        <w:t xml:space="preserve">на доставку Товара по адресу Заказчика, погрузо-разгрузочные работы, подъем на этаж, гарантийные обязательства, расходы на страхование (при </w:t>
      </w:r>
      <w:r w:rsidRPr="0021555D">
        <w:rPr>
          <w:rFonts w:ascii="Times New Roman" w:hAnsi="Times New Roman" w:cs="Times New Roman"/>
          <w:sz w:val="24"/>
          <w:szCs w:val="24"/>
        </w:rPr>
        <w:lastRenderedPageBreak/>
        <w:t>наличии), уплату таможенных пошлин, налогов и других обязательных платежей, в том числе иные расходы Поставщика, необходимые (сопутствующие) для исполнения Договора</w:t>
      </w:r>
      <w:r w:rsidR="00E212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650E03" w14:textId="77777777" w:rsidR="00C72A93" w:rsidRPr="00A02ADD" w:rsidRDefault="00C72A93" w:rsidP="00A02ADD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45C102AF" w14:textId="166E27BC" w:rsidR="00947B62" w:rsidRPr="007852D7" w:rsidRDefault="00947B62" w:rsidP="00A02ADD">
      <w:pPr>
        <w:shd w:val="clear" w:color="auto" w:fill="FFFFFF" w:themeFill="background1"/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определения однородности совокупности значений выявленных цен, используемых в расчете начальной (максимальной) цены </w:t>
      </w:r>
      <w:r w:rsidR="00D8098B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4E70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указанной ниже формуле, был рассчитан коэффициент вариации:</w:t>
      </w:r>
    </w:p>
    <w:p w14:paraId="1890DE80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noProof/>
          <w:position w:val="-28"/>
          <w:sz w:val="24"/>
          <w:szCs w:val="24"/>
          <w:lang w:eastAsia="ru-RU"/>
        </w:rPr>
        <w:drawing>
          <wp:inline distT="0" distB="0" distL="0" distR="0" wp14:anchorId="01E017B9" wp14:editId="0CFABEEC">
            <wp:extent cx="1209675" cy="41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14:paraId="08B48FB2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V - коэффициент вариации;</w:t>
      </w:r>
    </w:p>
    <w:p w14:paraId="11F9662D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noProof/>
          <w:position w:val="-26"/>
          <w:sz w:val="24"/>
          <w:szCs w:val="24"/>
          <w:lang w:eastAsia="ru-RU"/>
        </w:rPr>
        <w:drawing>
          <wp:inline distT="0" distB="0" distL="0" distR="0" wp14:anchorId="0A7B10E1" wp14:editId="2E43483A">
            <wp:extent cx="15906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среднее квадратичное отклонение;</w:t>
      </w:r>
    </w:p>
    <w:p w14:paraId="27D17CE7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369432" wp14:editId="56E03750">
            <wp:extent cx="152400" cy="219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цена </w:t>
      </w:r>
      <w:r w:rsidR="003A7291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указанная в источнике с номером i;</w:t>
      </w:r>
    </w:p>
    <w:p w14:paraId="2AB1785F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&lt;ц&gt; - средняя арифметическая величина цены </w:t>
      </w:r>
      <w:r w:rsidR="003A7291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638ECE" w14:textId="77777777" w:rsidR="00947B62" w:rsidRPr="007852D7" w:rsidRDefault="00947B62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n - количество значений, используемых в расчете.</w:t>
      </w:r>
    </w:p>
    <w:p w14:paraId="076A5AD1" w14:textId="43D686B4" w:rsidR="00947B62" w:rsidRPr="007852D7" w:rsidRDefault="00947B62" w:rsidP="00A02ADD">
      <w:pPr>
        <w:spacing w:after="0" w:line="240" w:lineRule="auto"/>
        <w:ind w:left="284" w:right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Коэффициент вариации цены </w:t>
      </w:r>
      <w:r w:rsidR="00F575A0" w:rsidRPr="007852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каждой позиции Товара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превышает 33%, в связи с чем, совокупность значений, используемых в расчете </w:t>
      </w:r>
      <w:r w:rsidR="00C95A77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начальной (максимальной) цены </w:t>
      </w:r>
      <w:r w:rsidR="00D8098B"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7852D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однородной.</w:t>
      </w:r>
    </w:p>
    <w:p w14:paraId="058D1E74" w14:textId="77777777" w:rsidR="00DD4305" w:rsidRPr="00A02ADD" w:rsidRDefault="00DD4305" w:rsidP="00A02ADD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E6FC81" w14:textId="77777777" w:rsidR="007852D7" w:rsidRDefault="007852D7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ABFA6" w14:textId="649EA388" w:rsidR="00D8098B" w:rsidRPr="001938BE" w:rsidRDefault="00D648E3" w:rsidP="0094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</w:t>
      </w:r>
      <w:r w:rsidR="00B00EF9" w:rsidRPr="00193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42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40F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2" w:name="_GoBack"/>
      <w:bookmarkEnd w:id="2"/>
      <w:r w:rsidR="00B00EF9" w:rsidRPr="001938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283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257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4305" w:rsidRPr="001938B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257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E8A7399" w14:textId="2B718F65" w:rsidR="00A02ADD" w:rsidRDefault="00A02ADD" w:rsidP="0094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96E7D0" w14:textId="77777777" w:rsidR="007852D7" w:rsidRDefault="007852D7" w:rsidP="0094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B10875" w14:textId="0F709ED8" w:rsidR="0021555D" w:rsidRDefault="0021555D" w:rsidP="00947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258CAA10" w14:textId="3A9E335C" w:rsidR="003F03B6" w:rsidRPr="003F03B6" w:rsidRDefault="00C95A77" w:rsidP="00A02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A77">
        <w:rPr>
          <w:rFonts w:ascii="Times New Roman" w:hAnsi="Times New Roman" w:cs="Times New Roman"/>
          <w:sz w:val="24"/>
          <w:szCs w:val="24"/>
        </w:rPr>
        <w:t>Заведующий ОМТС</w:t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 w:rsidRPr="00C95A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16AC">
        <w:rPr>
          <w:rFonts w:ascii="Times New Roman" w:hAnsi="Times New Roman" w:cs="Times New Roman"/>
          <w:sz w:val="24"/>
          <w:szCs w:val="24"/>
        </w:rPr>
        <w:t xml:space="preserve"> </w:t>
      </w:r>
      <w:r w:rsidRPr="00C95A77">
        <w:rPr>
          <w:rFonts w:ascii="Times New Roman" w:hAnsi="Times New Roman" w:cs="Times New Roman"/>
          <w:sz w:val="24"/>
          <w:szCs w:val="24"/>
        </w:rPr>
        <w:t>С.В. Матвеева</w:t>
      </w:r>
    </w:p>
    <w:sectPr w:rsidR="003F03B6" w:rsidRPr="003F03B6" w:rsidSect="00A02ADD">
      <w:footerReference w:type="default" r:id="rId10"/>
      <w:pgSz w:w="16838" w:h="11906" w:orient="landscape"/>
      <w:pgMar w:top="454" w:right="454" w:bottom="454" w:left="45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4B6FD" w14:textId="77777777" w:rsidR="004A2437" w:rsidRDefault="004A2437" w:rsidP="00947B62">
      <w:pPr>
        <w:spacing w:after="0" w:line="240" w:lineRule="auto"/>
      </w:pPr>
      <w:r>
        <w:separator/>
      </w:r>
    </w:p>
  </w:endnote>
  <w:endnote w:type="continuationSeparator" w:id="0">
    <w:p w14:paraId="754746DA" w14:textId="77777777" w:rsidR="004A2437" w:rsidRDefault="004A2437" w:rsidP="0094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47760622"/>
      <w:docPartObj>
        <w:docPartGallery w:val="Page Numbers (Bottom of Page)"/>
        <w:docPartUnique/>
      </w:docPartObj>
    </w:sdtPr>
    <w:sdtEndPr/>
    <w:sdtContent>
      <w:p w14:paraId="27A5F430" w14:textId="77777777" w:rsidR="006D3522" w:rsidRPr="00E06591" w:rsidRDefault="006D3522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65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65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65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0F8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065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95961A" w14:textId="77777777" w:rsidR="006D3522" w:rsidRDefault="006D35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8837F" w14:textId="77777777" w:rsidR="004A2437" w:rsidRDefault="004A2437" w:rsidP="00947B62">
      <w:pPr>
        <w:spacing w:after="0" w:line="240" w:lineRule="auto"/>
      </w:pPr>
      <w:r>
        <w:separator/>
      </w:r>
    </w:p>
  </w:footnote>
  <w:footnote w:type="continuationSeparator" w:id="0">
    <w:p w14:paraId="01826A45" w14:textId="77777777" w:rsidR="004A2437" w:rsidRDefault="004A2437" w:rsidP="00947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B"/>
    <w:rsid w:val="0001100E"/>
    <w:rsid w:val="00011425"/>
    <w:rsid w:val="000311CC"/>
    <w:rsid w:val="00056646"/>
    <w:rsid w:val="00077D5E"/>
    <w:rsid w:val="00080884"/>
    <w:rsid w:val="0009066C"/>
    <w:rsid w:val="00092AFB"/>
    <w:rsid w:val="0009530A"/>
    <w:rsid w:val="000A6512"/>
    <w:rsid w:val="000B59A3"/>
    <w:rsid w:val="000C7988"/>
    <w:rsid w:val="000E2539"/>
    <w:rsid w:val="000F0FD8"/>
    <w:rsid w:val="0010485D"/>
    <w:rsid w:val="001067C6"/>
    <w:rsid w:val="001129CB"/>
    <w:rsid w:val="0012267B"/>
    <w:rsid w:val="0014389F"/>
    <w:rsid w:val="001860E8"/>
    <w:rsid w:val="00187C81"/>
    <w:rsid w:val="00191E7B"/>
    <w:rsid w:val="001938BE"/>
    <w:rsid w:val="001A27CF"/>
    <w:rsid w:val="001B148D"/>
    <w:rsid w:val="001B261F"/>
    <w:rsid w:val="001B2B7D"/>
    <w:rsid w:val="0021555D"/>
    <w:rsid w:val="00216E48"/>
    <w:rsid w:val="00236591"/>
    <w:rsid w:val="00244367"/>
    <w:rsid w:val="0028424D"/>
    <w:rsid w:val="0028500B"/>
    <w:rsid w:val="00287B02"/>
    <w:rsid w:val="002C3EAA"/>
    <w:rsid w:val="002C6176"/>
    <w:rsid w:val="002C71C5"/>
    <w:rsid w:val="002D2346"/>
    <w:rsid w:val="002F6EAA"/>
    <w:rsid w:val="00304DBE"/>
    <w:rsid w:val="0031018E"/>
    <w:rsid w:val="00315BFC"/>
    <w:rsid w:val="0032625C"/>
    <w:rsid w:val="003322A6"/>
    <w:rsid w:val="00347D3C"/>
    <w:rsid w:val="0035088B"/>
    <w:rsid w:val="003859EB"/>
    <w:rsid w:val="00394225"/>
    <w:rsid w:val="003A4D40"/>
    <w:rsid w:val="003A7291"/>
    <w:rsid w:val="003D07CB"/>
    <w:rsid w:val="003E0C3A"/>
    <w:rsid w:val="003F03B6"/>
    <w:rsid w:val="00401360"/>
    <w:rsid w:val="0042756D"/>
    <w:rsid w:val="0045763F"/>
    <w:rsid w:val="00467AD7"/>
    <w:rsid w:val="004717A6"/>
    <w:rsid w:val="0049377D"/>
    <w:rsid w:val="00495E78"/>
    <w:rsid w:val="004A2437"/>
    <w:rsid w:val="004A5A98"/>
    <w:rsid w:val="004D4E70"/>
    <w:rsid w:val="0050188D"/>
    <w:rsid w:val="00503293"/>
    <w:rsid w:val="00510C05"/>
    <w:rsid w:val="00511B5F"/>
    <w:rsid w:val="005168F2"/>
    <w:rsid w:val="00522D16"/>
    <w:rsid w:val="0056423D"/>
    <w:rsid w:val="005727C5"/>
    <w:rsid w:val="00585086"/>
    <w:rsid w:val="00591809"/>
    <w:rsid w:val="005D294C"/>
    <w:rsid w:val="005E16F6"/>
    <w:rsid w:val="006007D1"/>
    <w:rsid w:val="00603540"/>
    <w:rsid w:val="00614CDB"/>
    <w:rsid w:val="00623CF7"/>
    <w:rsid w:val="0063282B"/>
    <w:rsid w:val="006429AD"/>
    <w:rsid w:val="006739C8"/>
    <w:rsid w:val="006942FE"/>
    <w:rsid w:val="006A18EC"/>
    <w:rsid w:val="006C5872"/>
    <w:rsid w:val="006C7B39"/>
    <w:rsid w:val="006D3522"/>
    <w:rsid w:val="006E128F"/>
    <w:rsid w:val="006E480D"/>
    <w:rsid w:val="00702BDF"/>
    <w:rsid w:val="007155B3"/>
    <w:rsid w:val="00733075"/>
    <w:rsid w:val="0073725E"/>
    <w:rsid w:val="0076149E"/>
    <w:rsid w:val="00763AD6"/>
    <w:rsid w:val="00783C12"/>
    <w:rsid w:val="007852D7"/>
    <w:rsid w:val="00787FA0"/>
    <w:rsid w:val="007915ED"/>
    <w:rsid w:val="007A02A2"/>
    <w:rsid w:val="007C0197"/>
    <w:rsid w:val="007C36FE"/>
    <w:rsid w:val="007C4C66"/>
    <w:rsid w:val="008021A6"/>
    <w:rsid w:val="00807328"/>
    <w:rsid w:val="00812B71"/>
    <w:rsid w:val="00820969"/>
    <w:rsid w:val="008257C4"/>
    <w:rsid w:val="00832065"/>
    <w:rsid w:val="00851682"/>
    <w:rsid w:val="00857AA6"/>
    <w:rsid w:val="0086558F"/>
    <w:rsid w:val="008A2437"/>
    <w:rsid w:val="008A3728"/>
    <w:rsid w:val="00911E5D"/>
    <w:rsid w:val="00920B60"/>
    <w:rsid w:val="00921DE9"/>
    <w:rsid w:val="00926A62"/>
    <w:rsid w:val="00947B62"/>
    <w:rsid w:val="00961FAA"/>
    <w:rsid w:val="009713C2"/>
    <w:rsid w:val="00976D5B"/>
    <w:rsid w:val="009912F0"/>
    <w:rsid w:val="0099187D"/>
    <w:rsid w:val="00996C62"/>
    <w:rsid w:val="009973B7"/>
    <w:rsid w:val="009B0117"/>
    <w:rsid w:val="009C5C6F"/>
    <w:rsid w:val="009D4FE4"/>
    <w:rsid w:val="009D553F"/>
    <w:rsid w:val="009E7B2E"/>
    <w:rsid w:val="009F349A"/>
    <w:rsid w:val="00A02ADD"/>
    <w:rsid w:val="00A105E4"/>
    <w:rsid w:val="00A14EA8"/>
    <w:rsid w:val="00A533E2"/>
    <w:rsid w:val="00AA4DCB"/>
    <w:rsid w:val="00AC28B4"/>
    <w:rsid w:val="00AF04EE"/>
    <w:rsid w:val="00AF6552"/>
    <w:rsid w:val="00B00EF9"/>
    <w:rsid w:val="00B02D74"/>
    <w:rsid w:val="00B16A51"/>
    <w:rsid w:val="00B441E0"/>
    <w:rsid w:val="00B76AF0"/>
    <w:rsid w:val="00B8283A"/>
    <w:rsid w:val="00B92FB7"/>
    <w:rsid w:val="00B94736"/>
    <w:rsid w:val="00B95E14"/>
    <w:rsid w:val="00BC2A64"/>
    <w:rsid w:val="00C21E21"/>
    <w:rsid w:val="00C70822"/>
    <w:rsid w:val="00C72A93"/>
    <w:rsid w:val="00C95284"/>
    <w:rsid w:val="00C95A77"/>
    <w:rsid w:val="00CA637B"/>
    <w:rsid w:val="00CC02F3"/>
    <w:rsid w:val="00D16011"/>
    <w:rsid w:val="00D376F5"/>
    <w:rsid w:val="00D40F84"/>
    <w:rsid w:val="00D4736A"/>
    <w:rsid w:val="00D648E3"/>
    <w:rsid w:val="00D8098B"/>
    <w:rsid w:val="00D8671A"/>
    <w:rsid w:val="00D900DB"/>
    <w:rsid w:val="00DC4648"/>
    <w:rsid w:val="00DC6756"/>
    <w:rsid w:val="00DC773E"/>
    <w:rsid w:val="00DD4305"/>
    <w:rsid w:val="00E06591"/>
    <w:rsid w:val="00E15F61"/>
    <w:rsid w:val="00E212CA"/>
    <w:rsid w:val="00E23537"/>
    <w:rsid w:val="00E2786A"/>
    <w:rsid w:val="00E320ED"/>
    <w:rsid w:val="00E349D7"/>
    <w:rsid w:val="00E416AC"/>
    <w:rsid w:val="00E50698"/>
    <w:rsid w:val="00E9430D"/>
    <w:rsid w:val="00ED67EC"/>
    <w:rsid w:val="00EE3C06"/>
    <w:rsid w:val="00EE4422"/>
    <w:rsid w:val="00EE724A"/>
    <w:rsid w:val="00EF08B3"/>
    <w:rsid w:val="00EF18B4"/>
    <w:rsid w:val="00F0230C"/>
    <w:rsid w:val="00F22D92"/>
    <w:rsid w:val="00F2303A"/>
    <w:rsid w:val="00F543B3"/>
    <w:rsid w:val="00F575A0"/>
    <w:rsid w:val="00F8379D"/>
    <w:rsid w:val="00F87368"/>
    <w:rsid w:val="00FA33C4"/>
    <w:rsid w:val="00FC3505"/>
    <w:rsid w:val="00FC437D"/>
    <w:rsid w:val="00FC6381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534CAE"/>
  <w15:docId w15:val="{C2E671B6-660F-42D0-B005-3E9C0358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3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4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B62"/>
  </w:style>
  <w:style w:type="paragraph" w:styleId="a8">
    <w:name w:val="footer"/>
    <w:basedOn w:val="a"/>
    <w:link w:val="a9"/>
    <w:uiPriority w:val="99"/>
    <w:unhideWhenUsed/>
    <w:rsid w:val="00947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20A7E-1A23-4600-BB35-FC4B1E9A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2024-02-20T09:02:00Z</cp:lastPrinted>
  <dcterms:created xsi:type="dcterms:W3CDTF">2025-05-03T18:49:00Z</dcterms:created>
  <dcterms:modified xsi:type="dcterms:W3CDTF">2026-01-27T09:34:00Z</dcterms:modified>
</cp:coreProperties>
</file>