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350" w:rsidRDefault="00084350" w:rsidP="00084350">
      <w:pPr>
        <w:spacing w:after="0" w:line="240" w:lineRule="auto"/>
        <w:jc w:val="center"/>
        <w:rPr>
          <w:rFonts w:ascii="Times New Roman" w:hAnsi="Times New Roman" w:cs="Times New Roman"/>
          <w:b/>
          <w:sz w:val="24"/>
        </w:rPr>
      </w:pPr>
      <w:r>
        <w:rPr>
          <w:rFonts w:ascii="Times New Roman" w:hAnsi="Times New Roman" w:cs="Times New Roman"/>
          <w:b/>
          <w:sz w:val="24"/>
        </w:rPr>
        <w:t>Контракт № _______</w:t>
      </w:r>
    </w:p>
    <w:p w:rsidR="00084350" w:rsidRDefault="00084350" w:rsidP="00084350">
      <w:pPr>
        <w:spacing w:after="0" w:line="240" w:lineRule="auto"/>
        <w:jc w:val="center"/>
        <w:rPr>
          <w:rFonts w:ascii="Times New Roman" w:hAnsi="Times New Roman" w:cs="Times New Roman"/>
          <w:bCs/>
          <w:kern w:val="2"/>
          <w:sz w:val="24"/>
        </w:rPr>
      </w:pPr>
      <w:r>
        <w:rPr>
          <w:rFonts w:ascii="Times New Roman" w:eastAsia="Times New Roman" w:hAnsi="Times New Roman" w:cs="Times New Roman"/>
          <w:sz w:val="24"/>
          <w:szCs w:val="24"/>
          <w:lang w:eastAsia="ru-RU"/>
        </w:rPr>
        <w:t xml:space="preserve">на оказание услуг по </w:t>
      </w:r>
      <w:r w:rsidR="00CE69ED">
        <w:rPr>
          <w:rFonts w:ascii="Times New Roman" w:eastAsia="Times New Roman" w:hAnsi="Times New Roman" w:cs="Times New Roman"/>
          <w:sz w:val="24"/>
          <w:szCs w:val="24"/>
          <w:lang w:eastAsia="ru-RU"/>
        </w:rPr>
        <w:t>проведению оценки соответствия лифтов требованиям технического регламента Таможенного союза</w:t>
      </w:r>
    </w:p>
    <w:p w:rsidR="00084350" w:rsidRDefault="00084350" w:rsidP="00084350">
      <w:pPr>
        <w:spacing w:after="0" w:line="240" w:lineRule="auto"/>
        <w:rPr>
          <w:rFonts w:ascii="Times New Roman" w:hAnsi="Times New Roman" w:cs="Times New Roman"/>
          <w:sz w:val="24"/>
        </w:rPr>
      </w:pPr>
      <w:r>
        <w:rPr>
          <w:rFonts w:ascii="Times New Roman" w:hAnsi="Times New Roman" w:cs="Times New Roman"/>
          <w:bCs/>
          <w:kern w:val="2"/>
          <w:sz w:val="24"/>
        </w:rPr>
        <w:t xml:space="preserve"> </w:t>
      </w:r>
    </w:p>
    <w:p w:rsidR="00084350" w:rsidRDefault="00084350" w:rsidP="00084350">
      <w:pPr>
        <w:spacing w:after="0" w:line="240" w:lineRule="auto"/>
        <w:jc w:val="center"/>
        <w:rPr>
          <w:rFonts w:ascii="Times New Roman" w:hAnsi="Times New Roman" w:cs="Times New Roman"/>
          <w:sz w:val="24"/>
        </w:rPr>
      </w:pPr>
      <w:r>
        <w:rPr>
          <w:rFonts w:ascii="Times New Roman" w:hAnsi="Times New Roman" w:cs="Times New Roman"/>
          <w:sz w:val="24"/>
        </w:rPr>
        <w:t>г. Москва</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«____» ____________ 201_г.</w:t>
      </w:r>
    </w:p>
    <w:p w:rsidR="00084350" w:rsidRDefault="00084350" w:rsidP="00084350">
      <w:pPr>
        <w:pStyle w:val="a3"/>
        <w:spacing w:after="0"/>
        <w:ind w:firstLine="567"/>
      </w:pPr>
    </w:p>
    <w:p w:rsidR="00084350" w:rsidRDefault="00084350" w:rsidP="00084350">
      <w:pPr>
        <w:pStyle w:val="a3"/>
        <w:spacing w:after="0"/>
        <w:ind w:firstLine="567"/>
      </w:pPr>
      <w:proofErr w:type="gramStart"/>
      <w:r>
        <w:rPr>
          <w:b/>
        </w:rPr>
        <w:t>Федеральное государственное бюджетное учреждение науки Институт проблем управления им. В.А. Трапезникова Российской академии наук (ИПУ РАН)</w:t>
      </w:r>
      <w:r>
        <w:t>, именуемое в дальнейшем «Заказчик», в лице Заместителя директора Рязанова Игоря Владимировича, действующего на основании доверенности №11502-Д1/340 от 11.03.2015</w:t>
      </w:r>
      <w:r w:rsidR="00D06CFE">
        <w:t> </w:t>
      </w:r>
      <w:r>
        <w:t xml:space="preserve">г. с одной стороны, и </w:t>
      </w:r>
      <w:r>
        <w:rPr>
          <w:b/>
          <w:bCs/>
        </w:rPr>
        <w:t>________________________________________________</w:t>
      </w:r>
      <w:r>
        <w:t xml:space="preserve">, именуемое в дальнейшем «Исполнитель», в лице ________________________________, действующего на основании _________________, с другой стороны, совместно именуемые </w:t>
      </w:r>
      <w:r>
        <w:rPr>
          <w:lang w:eastAsia="ru-RU"/>
        </w:rPr>
        <w:t>«Стороны», с соблюдением требований Гражданского</w:t>
      </w:r>
      <w:proofErr w:type="gramEnd"/>
      <w:r>
        <w:rPr>
          <w:lang w:eastAsia="ru-RU"/>
        </w:rPr>
        <w:t xml:space="preserve"> кодекса Российской Федерации, Федерального закона от 05.04.2013 №44-ФЗ «О контрактной системе в сфере закупок товаров, работ, услуг для обеспечения государственных и муниципальных нужд», на основании результатов определения исполнителя путем проведения запроса котировок</w:t>
      </w:r>
      <w:r>
        <w:t>,</w:t>
      </w:r>
      <w:r>
        <w:rPr>
          <w:lang w:eastAsia="ru-RU"/>
        </w:rPr>
        <w:t xml:space="preserve"> отраженных в Протоколе №___ от «___»________ 201_ г. заседания Единой закупочной комиссии, заключили настоящий контракт (далее - контракт) о нижеследующем:</w:t>
      </w:r>
    </w:p>
    <w:p w:rsidR="00084350" w:rsidRDefault="00084350" w:rsidP="00084350">
      <w:pPr>
        <w:pStyle w:val="a3"/>
        <w:spacing w:after="0"/>
      </w:pPr>
    </w:p>
    <w:p w:rsidR="00084350" w:rsidRDefault="00084350" w:rsidP="00084350">
      <w:pPr>
        <w:pStyle w:val="a6"/>
        <w:numPr>
          <w:ilvl w:val="0"/>
          <w:numId w:val="1"/>
        </w:numPr>
        <w:jc w:val="center"/>
        <w:rPr>
          <w:b/>
        </w:rPr>
      </w:pPr>
      <w:r>
        <w:rPr>
          <w:b/>
        </w:rPr>
        <w:t>Предмет контракта</w:t>
      </w:r>
    </w:p>
    <w:p w:rsidR="00084350" w:rsidRDefault="00084350" w:rsidP="00084350">
      <w:pPr>
        <w:pStyle w:val="a6"/>
        <w:numPr>
          <w:ilvl w:val="1"/>
          <w:numId w:val="1"/>
        </w:numPr>
        <w:ind w:left="0" w:firstLine="567"/>
        <w:jc w:val="both"/>
      </w:pPr>
      <w:r>
        <w:t xml:space="preserve">Исполнитель обязуется по заданию Заказчика оказать, а Заказчик обязуется </w:t>
      </w:r>
      <w:r w:rsidR="00EC4EE0">
        <w:t>оплатить</w:t>
      </w:r>
      <w:r>
        <w:t xml:space="preserve"> </w:t>
      </w:r>
      <w:r w:rsidRPr="000D61CE">
        <w:t xml:space="preserve">услуги по </w:t>
      </w:r>
      <w:r w:rsidR="00D06CFE" w:rsidRPr="000D61CE">
        <w:t>оценк</w:t>
      </w:r>
      <w:r w:rsidR="003C7051" w:rsidRPr="000D61CE">
        <w:t>е</w:t>
      </w:r>
      <w:r w:rsidR="00D06CFE" w:rsidRPr="000D61CE">
        <w:t xml:space="preserve"> соответствия лифтов требованиям </w:t>
      </w:r>
      <w:r w:rsidR="009E1A58">
        <w:t>т</w:t>
      </w:r>
      <w:r w:rsidR="000D61CE" w:rsidRPr="000D61CE">
        <w:t>ехническ</w:t>
      </w:r>
      <w:r w:rsidR="00EC4EE0">
        <w:t>ого</w:t>
      </w:r>
      <w:r w:rsidR="000D61CE" w:rsidRPr="000D61CE">
        <w:t xml:space="preserve"> регламент</w:t>
      </w:r>
      <w:r w:rsidR="00EC4EE0">
        <w:t>а</w:t>
      </w:r>
      <w:r w:rsidR="000D61CE" w:rsidRPr="000D61CE">
        <w:t xml:space="preserve"> Таможенного союза</w:t>
      </w:r>
      <w:r w:rsidR="00670490">
        <w:t>.</w:t>
      </w:r>
      <w:r w:rsidR="000D61CE" w:rsidRPr="000D61CE">
        <w:t xml:space="preserve"> </w:t>
      </w:r>
      <w:r w:rsidR="000E5B2C">
        <w:t>«</w:t>
      </w:r>
      <w:r w:rsidR="000D61CE" w:rsidRPr="000D61CE">
        <w:t>Безопасность лифтов</w:t>
      </w:r>
      <w:r w:rsidR="00EC4EE0">
        <w:t>»</w:t>
      </w:r>
      <w:r w:rsidR="000E5B2C" w:rsidRPr="000E5B2C">
        <w:t xml:space="preserve"> </w:t>
      </w:r>
      <w:r w:rsidR="000E5B2C">
        <w:t>(</w:t>
      </w:r>
      <w:proofErr w:type="gramStart"/>
      <w:r w:rsidR="000E5B2C" w:rsidRPr="000D61CE">
        <w:t>ТР</w:t>
      </w:r>
      <w:proofErr w:type="gramEnd"/>
      <w:r w:rsidR="000E5B2C">
        <w:t> </w:t>
      </w:r>
      <w:r w:rsidR="000E5B2C" w:rsidRPr="000D61CE">
        <w:t>ТС 011/2011</w:t>
      </w:r>
      <w:r w:rsidR="000E5B2C">
        <w:t>)</w:t>
      </w:r>
      <w:r w:rsidR="00EC4EE0" w:rsidRPr="000D61CE">
        <w:t xml:space="preserve"> </w:t>
      </w:r>
      <w:r>
        <w:t>(</w:t>
      </w:r>
      <w:r w:rsidR="00042DE6">
        <w:t>далее - услуги</w:t>
      </w:r>
      <w:r>
        <w:t>)</w:t>
      </w:r>
      <w:r>
        <w:rPr>
          <w:lang w:eastAsia="ru-RU"/>
        </w:rPr>
        <w:t>.</w:t>
      </w:r>
    </w:p>
    <w:p w:rsidR="00084350" w:rsidRPr="00F65FBB" w:rsidRDefault="00455F13" w:rsidP="00084350">
      <w:pPr>
        <w:pStyle w:val="a6"/>
        <w:numPr>
          <w:ilvl w:val="1"/>
          <w:numId w:val="1"/>
        </w:numPr>
        <w:ind w:left="0" w:firstLine="567"/>
        <w:jc w:val="both"/>
      </w:pPr>
      <w:r>
        <w:t xml:space="preserve">Сведения о лифтах, </w:t>
      </w:r>
      <w:r w:rsidR="00084350">
        <w:t>общие требования к порядку оказания услуг, требования к качеству и объему услуг</w:t>
      </w:r>
      <w:r>
        <w:t xml:space="preserve"> </w:t>
      </w:r>
      <w:r w:rsidR="00084350">
        <w:t xml:space="preserve">указаны в </w:t>
      </w:r>
      <w:r w:rsidR="00084350" w:rsidRPr="00F65FBB">
        <w:t>Техническом задании (Приложение №1) и Спецификации (Приложение №2) которые является неотъемлемой частью настоящего контракта.</w:t>
      </w:r>
    </w:p>
    <w:p w:rsidR="00084350" w:rsidRDefault="00084350" w:rsidP="00084350">
      <w:pPr>
        <w:pStyle w:val="a6"/>
        <w:numPr>
          <w:ilvl w:val="1"/>
          <w:numId w:val="1"/>
        </w:numPr>
        <w:ind w:left="0" w:firstLine="567"/>
        <w:jc w:val="both"/>
      </w:pPr>
      <w:r>
        <w:t>Место оказания услуг: г. Москва, ул. Профсоюзная, д. 65</w:t>
      </w:r>
      <w:r w:rsidR="00455F13">
        <w:t>, стр. 1, 2</w:t>
      </w:r>
      <w:r>
        <w:t>.</w:t>
      </w:r>
    </w:p>
    <w:p w:rsidR="00084350" w:rsidRDefault="00084350" w:rsidP="00084350">
      <w:pPr>
        <w:pStyle w:val="a6"/>
        <w:ind w:left="567"/>
        <w:jc w:val="both"/>
      </w:pPr>
    </w:p>
    <w:p w:rsidR="00084350" w:rsidRDefault="00084350" w:rsidP="00084350">
      <w:pPr>
        <w:pStyle w:val="a6"/>
        <w:numPr>
          <w:ilvl w:val="0"/>
          <w:numId w:val="1"/>
        </w:numPr>
        <w:ind w:left="720"/>
        <w:jc w:val="center"/>
      </w:pPr>
      <w:r>
        <w:rPr>
          <w:b/>
          <w:bCs/>
        </w:rPr>
        <w:t>Права и обязанности Сторон</w:t>
      </w:r>
    </w:p>
    <w:p w:rsidR="00084350" w:rsidRDefault="00084350" w:rsidP="00084350">
      <w:pPr>
        <w:pStyle w:val="a6"/>
        <w:numPr>
          <w:ilvl w:val="1"/>
          <w:numId w:val="1"/>
        </w:numPr>
        <w:ind w:left="0" w:firstLine="567"/>
        <w:jc w:val="both"/>
      </w:pPr>
      <w:r>
        <w:t xml:space="preserve"> Заказчик вправе:</w:t>
      </w:r>
    </w:p>
    <w:p w:rsidR="00084350" w:rsidRDefault="00084350" w:rsidP="00084350">
      <w:pPr>
        <w:pStyle w:val="a6"/>
        <w:numPr>
          <w:ilvl w:val="2"/>
          <w:numId w:val="1"/>
        </w:numPr>
        <w:ind w:left="0" w:firstLine="567"/>
        <w:jc w:val="both"/>
      </w:pPr>
      <w:r>
        <w:t>Требовать от Исполнителя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rsidR="00084350" w:rsidRDefault="00084350" w:rsidP="00084350">
      <w:pPr>
        <w:pStyle w:val="a6"/>
        <w:numPr>
          <w:ilvl w:val="2"/>
          <w:numId w:val="1"/>
        </w:numPr>
        <w:ind w:left="0" w:firstLine="567"/>
        <w:jc w:val="both"/>
      </w:pPr>
      <w: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контрактом.</w:t>
      </w:r>
    </w:p>
    <w:p w:rsidR="00084350" w:rsidRDefault="00084350" w:rsidP="00084350">
      <w:pPr>
        <w:pStyle w:val="a6"/>
        <w:numPr>
          <w:ilvl w:val="2"/>
          <w:numId w:val="1"/>
        </w:numPr>
        <w:ind w:left="0" w:firstLine="567"/>
        <w:jc w:val="both"/>
      </w:pPr>
      <w:r>
        <w:t>Запрашивать у Исполнителя информацию о ходе оказываемых услуг.</w:t>
      </w:r>
    </w:p>
    <w:p w:rsidR="00084350" w:rsidRDefault="00084350" w:rsidP="00084350">
      <w:pPr>
        <w:pStyle w:val="a6"/>
        <w:numPr>
          <w:ilvl w:val="2"/>
          <w:numId w:val="1"/>
        </w:numPr>
        <w:ind w:left="0" w:firstLine="567"/>
        <w:jc w:val="both"/>
      </w:pPr>
      <w:r>
        <w:t xml:space="preserve">Осуществлять </w:t>
      </w:r>
      <w:proofErr w:type="gramStart"/>
      <w:r>
        <w:t>контроль за</w:t>
      </w:r>
      <w:proofErr w:type="gramEnd"/>
      <w:r>
        <w:t xml:space="preserve"> объемом и сроками оказания услуг.</w:t>
      </w:r>
    </w:p>
    <w:p w:rsidR="00084350" w:rsidRDefault="00084350" w:rsidP="00084350">
      <w:pPr>
        <w:pStyle w:val="a6"/>
        <w:numPr>
          <w:ilvl w:val="1"/>
          <w:numId w:val="1"/>
        </w:numPr>
        <w:ind w:left="0" w:firstLine="567"/>
        <w:jc w:val="both"/>
      </w:pPr>
      <w:r>
        <w:t>Заказчик обязан:</w:t>
      </w:r>
    </w:p>
    <w:p w:rsidR="00084350" w:rsidRDefault="00084350" w:rsidP="00084350">
      <w:pPr>
        <w:pStyle w:val="a6"/>
        <w:numPr>
          <w:ilvl w:val="2"/>
          <w:numId w:val="1"/>
        </w:numPr>
        <w:ind w:left="0" w:firstLine="567"/>
        <w:jc w:val="both"/>
      </w:pPr>
      <w: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084350" w:rsidRDefault="00084350" w:rsidP="00084350">
      <w:pPr>
        <w:pStyle w:val="a6"/>
        <w:numPr>
          <w:ilvl w:val="2"/>
          <w:numId w:val="1"/>
        </w:numPr>
        <w:ind w:left="0" w:firstLine="567"/>
        <w:jc w:val="both"/>
      </w:pPr>
      <w:r>
        <w:t>Своевременно принять и оплатить надлежащим образом оказанные услуги в соответствии с настоящим контрактом.</w:t>
      </w:r>
    </w:p>
    <w:p w:rsidR="00084350" w:rsidRDefault="00084350" w:rsidP="00084350">
      <w:pPr>
        <w:pStyle w:val="a6"/>
        <w:numPr>
          <w:ilvl w:val="2"/>
          <w:numId w:val="1"/>
        </w:numPr>
        <w:ind w:left="0" w:firstLine="567"/>
        <w:jc w:val="both"/>
      </w:pPr>
      <w:r>
        <w:t>При получении от Исполнителя уведомления о приостановлении оказания услуг в случае, указанном в п. 2.4.4 настоящего контракта,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контракту.</w:t>
      </w:r>
    </w:p>
    <w:p w:rsidR="00084350" w:rsidRDefault="00084350" w:rsidP="00084350">
      <w:pPr>
        <w:pStyle w:val="a6"/>
        <w:numPr>
          <w:ilvl w:val="2"/>
          <w:numId w:val="1"/>
        </w:numPr>
        <w:ind w:left="0" w:firstLine="567"/>
        <w:jc w:val="both"/>
      </w:pPr>
      <w:r>
        <w:lastRenderedPageBreak/>
        <w:t>При обнаружении уполномоченными контрольными органами несоответствия объема и стоимости, оказанных Исполнителем услуг Техническому задания и Акту сдачи-приемки услуг вызвать полномочных представителей Исполнителя для представления разъяснений в отношении оказанных услуг.</w:t>
      </w:r>
    </w:p>
    <w:p w:rsidR="00084350" w:rsidRDefault="00084350" w:rsidP="00084350">
      <w:pPr>
        <w:pStyle w:val="a6"/>
        <w:numPr>
          <w:ilvl w:val="2"/>
          <w:numId w:val="1"/>
        </w:numPr>
        <w:ind w:left="0" w:firstLine="567"/>
        <w:jc w:val="both"/>
      </w:pPr>
      <w:r>
        <w:t>В случае расторжения контракта в одностороннем порядке и наличии оснований требовать от Исполнителя оплаты неустойки (штрафа, пени) за неисполнение или ненадлежащее исполнение обязательств по контракту:</w:t>
      </w:r>
    </w:p>
    <w:p w:rsidR="00084350" w:rsidRDefault="00084350" w:rsidP="00084350">
      <w:pPr>
        <w:pStyle w:val="a6"/>
        <w:numPr>
          <w:ilvl w:val="1"/>
          <w:numId w:val="1"/>
        </w:numPr>
        <w:ind w:left="0" w:firstLine="567"/>
        <w:jc w:val="both"/>
      </w:pPr>
      <w:r>
        <w:t>Исполнитель вправе:</w:t>
      </w:r>
    </w:p>
    <w:p w:rsidR="00084350" w:rsidRDefault="00084350" w:rsidP="00084350">
      <w:pPr>
        <w:pStyle w:val="a6"/>
        <w:numPr>
          <w:ilvl w:val="2"/>
          <w:numId w:val="1"/>
        </w:numPr>
        <w:ind w:left="0" w:firstLine="567"/>
        <w:jc w:val="both"/>
      </w:pPr>
      <w:r>
        <w:t>Требовать своевременного подписания Заказчиком Акта сдачи-приемки услуг по настоящему контракту на основании представленных Исполнителем отчетных документов и при условии истечения срока, указанного в п. 5.6. настоящего контракта.</w:t>
      </w:r>
    </w:p>
    <w:p w:rsidR="00084350" w:rsidRDefault="00084350" w:rsidP="00084350">
      <w:pPr>
        <w:pStyle w:val="a6"/>
        <w:numPr>
          <w:ilvl w:val="2"/>
          <w:numId w:val="1"/>
        </w:numPr>
        <w:ind w:left="0" w:firstLine="567"/>
        <w:jc w:val="both"/>
      </w:pPr>
      <w:r>
        <w:t>Требовать своевременной оплаты оказанных услуг в соответствии со ст.3 настоящего контракта.</w:t>
      </w:r>
    </w:p>
    <w:p w:rsidR="00084350" w:rsidRDefault="00084350" w:rsidP="00084350">
      <w:pPr>
        <w:pStyle w:val="a6"/>
        <w:numPr>
          <w:ilvl w:val="2"/>
          <w:numId w:val="2"/>
        </w:numPr>
        <w:ind w:left="0" w:firstLine="567"/>
        <w:jc w:val="both"/>
      </w:pPr>
      <w:r>
        <w:t>Письменно запрашивать у Заказчика разъяснения и уточнения относительно  оказания услуг в рамках настоящего контракта.</w:t>
      </w:r>
    </w:p>
    <w:p w:rsidR="00084350" w:rsidRDefault="00084350" w:rsidP="00084350">
      <w:pPr>
        <w:pStyle w:val="a6"/>
        <w:numPr>
          <w:ilvl w:val="2"/>
          <w:numId w:val="2"/>
        </w:numPr>
        <w:ind w:left="0" w:firstLine="567"/>
        <w:jc w:val="both"/>
      </w:pPr>
      <w:r>
        <w:t>Получать от Заказчика содействие при оказании услуг в соответствии с условиями контракта.</w:t>
      </w:r>
    </w:p>
    <w:p w:rsidR="00084350" w:rsidRDefault="00084350" w:rsidP="00084350">
      <w:pPr>
        <w:pStyle w:val="a6"/>
        <w:numPr>
          <w:ilvl w:val="1"/>
          <w:numId w:val="2"/>
        </w:numPr>
        <w:ind w:left="0" w:firstLine="567"/>
        <w:jc w:val="both"/>
      </w:pPr>
      <w:r>
        <w:t>Исполнитель обязан:</w:t>
      </w:r>
    </w:p>
    <w:p w:rsidR="00084350" w:rsidRDefault="00084350" w:rsidP="00084350">
      <w:pPr>
        <w:pStyle w:val="a6"/>
        <w:numPr>
          <w:ilvl w:val="2"/>
          <w:numId w:val="3"/>
        </w:numPr>
        <w:ind w:left="0" w:firstLine="567"/>
        <w:jc w:val="both"/>
      </w:pPr>
      <w:r>
        <w:t xml:space="preserve">Своевременно и надлежащим образом оказать услуги и представить Заказчику отчетную документацию по итогам исполнения настоящего контракта. Услуги оказываются Исполнителем лично, </w:t>
      </w:r>
      <w:proofErr w:type="spellStart"/>
      <w:r>
        <w:t>соисполнительство</w:t>
      </w:r>
      <w:proofErr w:type="spellEnd"/>
      <w:r>
        <w:t xml:space="preserve"> не допускается.</w:t>
      </w:r>
    </w:p>
    <w:p w:rsidR="00084350" w:rsidRDefault="00084350" w:rsidP="00084350">
      <w:pPr>
        <w:pStyle w:val="a6"/>
        <w:numPr>
          <w:ilvl w:val="2"/>
          <w:numId w:val="3"/>
        </w:numPr>
        <w:ind w:left="0" w:firstLine="567"/>
        <w:jc w:val="both"/>
      </w:pPr>
      <w: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084350" w:rsidRDefault="00084350" w:rsidP="00084350">
      <w:pPr>
        <w:pStyle w:val="a6"/>
        <w:numPr>
          <w:ilvl w:val="2"/>
          <w:numId w:val="3"/>
        </w:numPr>
        <w:ind w:left="0" w:firstLine="567"/>
        <w:jc w:val="both"/>
      </w:pPr>
      <w:r>
        <w:t>Обеспечить устранение недостатков и дефектов, выявленных при сдаче-приемке услуг и в течение гарантийного срока, за свой счет.</w:t>
      </w:r>
    </w:p>
    <w:p w:rsidR="00084350" w:rsidRDefault="00084350" w:rsidP="00084350">
      <w:pPr>
        <w:pStyle w:val="a6"/>
        <w:numPr>
          <w:ilvl w:val="2"/>
          <w:numId w:val="3"/>
        </w:numPr>
        <w:ind w:left="0" w:firstLine="567"/>
        <w:jc w:val="both"/>
      </w:pPr>
      <w: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контрактом срок, и сообщить об этом Заказчику в течение 3 (трех) дней после приостановления оказания услуг.</w:t>
      </w:r>
    </w:p>
    <w:p w:rsidR="00084350" w:rsidRDefault="00084350" w:rsidP="00084350">
      <w:pPr>
        <w:pStyle w:val="a6"/>
        <w:numPr>
          <w:ilvl w:val="2"/>
          <w:numId w:val="3"/>
        </w:numPr>
        <w:ind w:left="0" w:firstLine="567"/>
        <w:jc w:val="both"/>
      </w:pPr>
      <w:r>
        <w:t xml:space="preserve">В случае если законодательством Российской Федерации предусмотрено лицензирование вида деятельности, являющегося предметом настоящего контракта, а </w:t>
      </w:r>
      <w:proofErr w:type="gramStart"/>
      <w:r>
        <w:t>также</w:t>
      </w:r>
      <w:proofErr w:type="gramEnd"/>
      <w:r>
        <w:t xml:space="preserve"> в случае если законодательством Российской Федерации к лицам, осуществляющим оказание услуг, являющихся предметом настоящего контракта,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Исполнителем Заказчику по его требованию.</w:t>
      </w:r>
    </w:p>
    <w:p w:rsidR="00084350" w:rsidRDefault="00084350" w:rsidP="00084350">
      <w:pPr>
        <w:pStyle w:val="a6"/>
        <w:numPr>
          <w:ilvl w:val="2"/>
          <w:numId w:val="3"/>
        </w:numPr>
        <w:ind w:left="0" w:firstLine="567"/>
        <w:jc w:val="both"/>
      </w:pPr>
      <w:r>
        <w:t>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084350" w:rsidRDefault="00084350" w:rsidP="00084350">
      <w:pPr>
        <w:pStyle w:val="a6"/>
        <w:numPr>
          <w:ilvl w:val="2"/>
          <w:numId w:val="3"/>
        </w:numPr>
        <w:ind w:left="0" w:firstLine="567"/>
        <w:jc w:val="both"/>
      </w:pPr>
      <w:r>
        <w:t>Исполнять иные обязательства, предусмотренные действующим законодательством и контрактом.</w:t>
      </w:r>
    </w:p>
    <w:p w:rsidR="00084350" w:rsidRDefault="00084350" w:rsidP="00084350">
      <w:pPr>
        <w:pStyle w:val="a6"/>
        <w:ind w:left="1286"/>
        <w:jc w:val="both"/>
      </w:pPr>
    </w:p>
    <w:p w:rsidR="00084350" w:rsidRDefault="00084350" w:rsidP="00084350">
      <w:pPr>
        <w:pStyle w:val="a6"/>
        <w:numPr>
          <w:ilvl w:val="0"/>
          <w:numId w:val="3"/>
        </w:numPr>
        <w:jc w:val="center"/>
      </w:pPr>
      <w:r>
        <w:rPr>
          <w:b/>
        </w:rPr>
        <w:t>Цена контракта и порядок расчетов</w:t>
      </w:r>
    </w:p>
    <w:p w:rsidR="00084350" w:rsidRDefault="00084350" w:rsidP="00084350">
      <w:pPr>
        <w:pStyle w:val="Style4"/>
        <w:widowControl/>
        <w:numPr>
          <w:ilvl w:val="1"/>
          <w:numId w:val="4"/>
        </w:numPr>
        <w:spacing w:line="240" w:lineRule="auto"/>
        <w:ind w:left="0" w:firstLine="567"/>
        <w:rPr>
          <w:rFonts w:ascii="Times New Roman" w:hAnsi="Times New Roman"/>
        </w:rPr>
      </w:pPr>
      <w:r>
        <w:rPr>
          <w:rFonts w:ascii="Times New Roman" w:hAnsi="Times New Roman"/>
        </w:rPr>
        <w:t>Цена контракта составляет</w:t>
      </w:r>
      <w:proofErr w:type="gramStart"/>
      <w:r>
        <w:rPr>
          <w:rFonts w:ascii="Times New Roman" w:hAnsi="Times New Roman"/>
        </w:rPr>
        <w:t xml:space="preserve"> ___ (______________) </w:t>
      </w:r>
      <w:proofErr w:type="gramEnd"/>
      <w:r>
        <w:rPr>
          <w:rFonts w:ascii="Times New Roman" w:hAnsi="Times New Roman"/>
        </w:rPr>
        <w:t>руб. ___ коп, включая НДС 18% - ___________________ руб. ___ коп.</w:t>
      </w:r>
    </w:p>
    <w:p w:rsidR="00084350" w:rsidRDefault="00084350" w:rsidP="00084350">
      <w:pPr>
        <w:numPr>
          <w:ilvl w:val="1"/>
          <w:numId w:val="4"/>
        </w:numPr>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084350" w:rsidRDefault="00084350" w:rsidP="00084350">
      <w:pPr>
        <w:numPr>
          <w:ilvl w:val="1"/>
          <w:numId w:val="4"/>
        </w:numPr>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цену контракта включены стоимость услуг, а также все налоги, сборы и другие обязательные платежи, взимаемые на территории РФ.</w:t>
      </w:r>
    </w:p>
    <w:p w:rsidR="00084350" w:rsidRDefault="00084350" w:rsidP="00084350">
      <w:pPr>
        <w:numPr>
          <w:ilvl w:val="1"/>
          <w:numId w:val="4"/>
        </w:numPr>
        <w:suppressAutoHyphens/>
        <w:spacing w:after="0" w:line="240" w:lineRule="auto"/>
        <w:ind w:left="1418" w:hanging="851"/>
        <w:jc w:val="both"/>
        <w:rPr>
          <w:rFonts w:ascii="Times New Roman" w:hAnsi="Times New Roman" w:cs="Times New Roman"/>
          <w:sz w:val="24"/>
          <w:szCs w:val="24"/>
        </w:rPr>
      </w:pPr>
      <w:r>
        <w:rPr>
          <w:rFonts w:ascii="Times New Roman" w:hAnsi="Times New Roman" w:cs="Times New Roman"/>
          <w:sz w:val="24"/>
          <w:szCs w:val="24"/>
        </w:rPr>
        <w:t>Оплата по контракту производится в следующем порядке:</w:t>
      </w:r>
    </w:p>
    <w:p w:rsidR="00084350" w:rsidRDefault="00084350" w:rsidP="00084350">
      <w:pPr>
        <w:pStyle w:val="a6"/>
        <w:numPr>
          <w:ilvl w:val="2"/>
          <w:numId w:val="4"/>
        </w:numPr>
        <w:ind w:left="1418" w:hanging="851"/>
        <w:jc w:val="both"/>
      </w:pPr>
      <w:r>
        <w:t>Авансовые платежи по настоящему контракту не предусмотрены.</w:t>
      </w:r>
    </w:p>
    <w:p w:rsidR="00084350" w:rsidRDefault="00084350" w:rsidP="00084350">
      <w:pPr>
        <w:pStyle w:val="a6"/>
        <w:numPr>
          <w:ilvl w:val="2"/>
          <w:numId w:val="4"/>
        </w:numPr>
        <w:ind w:left="0" w:firstLine="567"/>
        <w:jc w:val="both"/>
      </w:pPr>
      <w:r>
        <w:t>Оплата производится в безналичном порядке путем перечисления Заказчиком денежных средств на указанный в настоящем контракте расчетный счет Исполнителя.</w:t>
      </w:r>
    </w:p>
    <w:p w:rsidR="00084350" w:rsidRDefault="00084350" w:rsidP="00084350">
      <w:pPr>
        <w:pStyle w:val="a6"/>
        <w:numPr>
          <w:ilvl w:val="2"/>
          <w:numId w:val="4"/>
        </w:numPr>
        <w:ind w:left="1418" w:hanging="851"/>
        <w:jc w:val="both"/>
      </w:pPr>
      <w:r>
        <w:t>Оплата производится в валюте Российской Федерации (в рублях).</w:t>
      </w:r>
    </w:p>
    <w:p w:rsidR="00084350" w:rsidRDefault="00084350" w:rsidP="00084350">
      <w:pPr>
        <w:pStyle w:val="a6"/>
        <w:numPr>
          <w:ilvl w:val="2"/>
          <w:numId w:val="4"/>
        </w:numPr>
        <w:ind w:left="0" w:firstLine="567"/>
        <w:jc w:val="both"/>
      </w:pPr>
      <w:r>
        <w:t xml:space="preserve">Оплата услуг производится Заказчиком в течение </w:t>
      </w:r>
      <w:r>
        <w:rPr>
          <w:b/>
        </w:rPr>
        <w:t xml:space="preserve">15 (пятнадцати) календарных дней </w:t>
      </w:r>
      <w:r>
        <w:t xml:space="preserve">с момента предоставления Исполнителем надлежаще оформленных отчетных документов и подписания Заказчиком Акта </w:t>
      </w:r>
      <w:r>
        <w:rPr>
          <w:spacing w:val="-10"/>
        </w:rPr>
        <w:t>сдачи-приемки услуг</w:t>
      </w:r>
      <w:r>
        <w:t xml:space="preserve"> (п. 5.2. контракта).</w:t>
      </w:r>
    </w:p>
    <w:p w:rsidR="00084350" w:rsidRDefault="00084350" w:rsidP="00084350">
      <w:pPr>
        <w:pStyle w:val="a6"/>
        <w:numPr>
          <w:ilvl w:val="2"/>
          <w:numId w:val="4"/>
        </w:numPr>
        <w:ind w:left="0" w:firstLine="567"/>
        <w:jc w:val="both"/>
      </w:pPr>
      <w: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Исполнителя несет Исполнитель.</w:t>
      </w:r>
    </w:p>
    <w:p w:rsidR="00084350" w:rsidRDefault="00084350" w:rsidP="00084350">
      <w:pPr>
        <w:pStyle w:val="a6"/>
        <w:numPr>
          <w:ilvl w:val="2"/>
          <w:numId w:val="4"/>
        </w:numPr>
        <w:ind w:left="0" w:firstLine="567"/>
        <w:jc w:val="both"/>
      </w:pPr>
      <w:r>
        <w:t>Обязательства Заказчика по оплате стоимости услуг считаются исполненными с момента списания денежных сре</w:t>
      </w:r>
      <w:proofErr w:type="gramStart"/>
      <w:r>
        <w:t>дств с л</w:t>
      </w:r>
      <w:proofErr w:type="gramEnd"/>
      <w:r>
        <w:t>ицевого счета Заказчика.</w:t>
      </w:r>
    </w:p>
    <w:p w:rsidR="00084350" w:rsidRDefault="00084350" w:rsidP="00084350">
      <w:pPr>
        <w:pStyle w:val="a6"/>
        <w:numPr>
          <w:ilvl w:val="2"/>
          <w:numId w:val="4"/>
        </w:numPr>
        <w:ind w:left="0" w:firstLine="567"/>
        <w:jc w:val="both"/>
      </w:pPr>
      <w:proofErr w:type="gramStart"/>
      <w: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w:t>
      </w:r>
      <w:r>
        <w:rPr>
          <w:spacing w:val="-10"/>
        </w:rPr>
        <w:t>сдачи</w:t>
      </w:r>
      <w:proofErr w:type="gramEnd"/>
      <w:r>
        <w:rPr>
          <w:spacing w:val="-10"/>
        </w:rPr>
        <w:t xml:space="preserve"> и приемки услуг</w:t>
      </w:r>
      <w:r>
        <w:t xml:space="preserve"> и представленных Исполнителем отчетных документов.</w:t>
      </w:r>
    </w:p>
    <w:p w:rsidR="00084350" w:rsidRDefault="00084350" w:rsidP="00084350">
      <w:pPr>
        <w:pStyle w:val="a6"/>
        <w:numPr>
          <w:ilvl w:val="2"/>
          <w:numId w:val="4"/>
        </w:numPr>
        <w:ind w:left="0" w:firstLine="567"/>
        <w:jc w:val="both"/>
      </w:pPr>
      <w:r>
        <w:rPr>
          <w:rFonts w:eastAsia="Lucida Sans Unicode"/>
          <w:color w:val="000000"/>
          <w:kern w:val="2"/>
        </w:rPr>
        <w:t>Заказчик вправе производить оплату по контракту за вычетом соответствующего размера неустойки (штрафа, пени) или вправе вернуть обеспечение исполнения контракта (при его наличии), уменьшенное на размер начисленных штрафов, пеней.</w:t>
      </w:r>
    </w:p>
    <w:p w:rsidR="00084350" w:rsidRDefault="00084350" w:rsidP="00084350">
      <w:pPr>
        <w:pStyle w:val="a6"/>
        <w:ind w:left="567"/>
        <w:jc w:val="both"/>
      </w:pPr>
    </w:p>
    <w:p w:rsidR="00084350" w:rsidRDefault="00084350" w:rsidP="00084350">
      <w:pPr>
        <w:pStyle w:val="a6"/>
        <w:numPr>
          <w:ilvl w:val="0"/>
          <w:numId w:val="4"/>
        </w:numPr>
        <w:ind w:left="720"/>
        <w:jc w:val="center"/>
        <w:rPr>
          <w:b/>
        </w:rPr>
      </w:pPr>
      <w:r>
        <w:rPr>
          <w:b/>
        </w:rPr>
        <w:t>Порядок оказания услуг</w:t>
      </w:r>
    </w:p>
    <w:p w:rsidR="00084350" w:rsidRDefault="00084350" w:rsidP="00084350">
      <w:pPr>
        <w:pStyle w:val="a6"/>
        <w:numPr>
          <w:ilvl w:val="1"/>
          <w:numId w:val="4"/>
        </w:numPr>
        <w:ind w:left="0" w:firstLine="567"/>
        <w:jc w:val="both"/>
        <w:rPr>
          <w:rStyle w:val="FontStyle13"/>
        </w:rPr>
      </w:pPr>
      <w:r>
        <w:rPr>
          <w:rStyle w:val="FontStyle13"/>
        </w:rPr>
        <w:t>Порядок оказания и требования к предоставляемым услугам установлены в Техническом задании, которое является неотъемлемой частью настоящего контракта.</w:t>
      </w:r>
    </w:p>
    <w:p w:rsidR="00084350" w:rsidRDefault="00084350" w:rsidP="00084350">
      <w:pPr>
        <w:pStyle w:val="a6"/>
        <w:ind w:left="567"/>
        <w:jc w:val="both"/>
      </w:pPr>
    </w:p>
    <w:p w:rsidR="00084350" w:rsidRDefault="00084350" w:rsidP="00084350">
      <w:pPr>
        <w:pStyle w:val="a6"/>
        <w:numPr>
          <w:ilvl w:val="0"/>
          <w:numId w:val="4"/>
        </w:numPr>
        <w:ind w:left="720"/>
        <w:jc w:val="center"/>
        <w:rPr>
          <w:b/>
        </w:rPr>
      </w:pPr>
      <w:r>
        <w:rPr>
          <w:b/>
          <w:spacing w:val="-10"/>
        </w:rPr>
        <w:t>Порядок сдачи и приемки услуг</w:t>
      </w:r>
    </w:p>
    <w:p w:rsidR="00084350" w:rsidRDefault="00084350" w:rsidP="00084350">
      <w:pPr>
        <w:pStyle w:val="Style4"/>
        <w:numPr>
          <w:ilvl w:val="1"/>
          <w:numId w:val="4"/>
        </w:numPr>
        <w:spacing w:line="240" w:lineRule="auto"/>
        <w:ind w:left="0" w:firstLine="567"/>
        <w:rPr>
          <w:rFonts w:ascii="Times New Roman" w:hAnsi="Times New Roman"/>
        </w:rPr>
      </w:pPr>
      <w:r>
        <w:rPr>
          <w:rFonts w:ascii="Times New Roman" w:hAnsi="Times New Roman"/>
        </w:rPr>
        <w:t>После завершения оказания услуг, предусмотренных контрактом, Исполнитель письменно уведомляет Заказчика о факте завершения оказания услуг.</w:t>
      </w:r>
    </w:p>
    <w:p w:rsidR="00084350" w:rsidRDefault="00084350" w:rsidP="00084350">
      <w:pPr>
        <w:pStyle w:val="Style4"/>
        <w:numPr>
          <w:ilvl w:val="1"/>
          <w:numId w:val="4"/>
        </w:numPr>
        <w:spacing w:line="240" w:lineRule="auto"/>
        <w:ind w:left="0" w:firstLine="567"/>
        <w:rPr>
          <w:rFonts w:ascii="Times New Roman" w:hAnsi="Times New Roman"/>
        </w:rPr>
      </w:pPr>
      <w:r>
        <w:rPr>
          <w:rFonts w:ascii="Times New Roman" w:hAnsi="Times New Roman"/>
        </w:rPr>
        <w:t>Не позднее рабочего дня, следующего за днем получения Заказчиком уведомления, указанного в п. 5.1 контракта, Исполнитель представляет Заказчику комплект отчетной документации (счет, счет-фактуру и Акт сдачи-приемки услуг, подписанный Исполнителем, в 2 (двух) экземплярах).</w:t>
      </w:r>
    </w:p>
    <w:p w:rsidR="00084350" w:rsidRDefault="00084350" w:rsidP="00084350">
      <w:pPr>
        <w:pStyle w:val="Style4"/>
        <w:numPr>
          <w:ilvl w:val="1"/>
          <w:numId w:val="4"/>
        </w:numPr>
        <w:spacing w:line="240" w:lineRule="auto"/>
        <w:ind w:left="0" w:firstLine="567"/>
        <w:rPr>
          <w:rFonts w:ascii="Times New Roman" w:hAnsi="Times New Roman"/>
        </w:rPr>
      </w:pPr>
      <w:proofErr w:type="gramStart"/>
      <w:r>
        <w:rPr>
          <w:rFonts w:ascii="Times New Roman" w:hAnsi="Times New Roman"/>
        </w:rPr>
        <w:t xml:space="preserve">Не позднее 3 (трех) рабочих дней после получения от Исполнителя документов, указанных в п. 5.2 контракта, Заказчик рассматривает результаты и осуществляет приемку оказанных услуг по настоящему контракту на предмет соответствия их объема и качества требованиям, изложенным в настоящем контракте и </w:t>
      </w:r>
      <w:r>
        <w:rPr>
          <w:rFonts w:ascii="Times New Roman" w:hAnsi="Times New Roman"/>
        </w:rPr>
        <w:lastRenderedPageBreak/>
        <w:t>Техническом задании, и направляет заказным письмом с уведомлением, либо отдает нарочно Исполнителю подписанный Заказчиком 1 (один) экземпляр Акта сдачи-приемки  услуг</w:t>
      </w:r>
      <w:proofErr w:type="gramEnd"/>
      <w:r>
        <w:rPr>
          <w:rFonts w:ascii="Times New Roman" w:hAnsi="Times New Roman"/>
        </w:rPr>
        <w:t xml:space="preserve">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необходимых доработок и сроком их устранения. В случае отказа Заказчика от принятия результатов оказанных услуг в связи с необходимостью устранения недостатков и/или доработки результатов оказанных услуг Исполнитель обязуется в срок, установленный в Акте, составленном Заказчиком, устранить указанные недостатки/произвести доработки за свой счет.</w:t>
      </w:r>
    </w:p>
    <w:p w:rsidR="00084350" w:rsidRDefault="00084350" w:rsidP="00084350">
      <w:pPr>
        <w:pStyle w:val="Style4"/>
        <w:numPr>
          <w:ilvl w:val="1"/>
          <w:numId w:val="4"/>
        </w:numPr>
        <w:spacing w:line="240" w:lineRule="auto"/>
        <w:ind w:left="0" w:firstLine="567"/>
        <w:rPr>
          <w:rFonts w:ascii="Times New Roman" w:hAnsi="Times New Roman"/>
        </w:rPr>
      </w:pPr>
      <w:r>
        <w:rPr>
          <w:rFonts w:ascii="Times New Roman" w:hAnsi="Times New Roman"/>
        </w:rPr>
        <w:t xml:space="preserve">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rsidR="00084350" w:rsidRDefault="00084350" w:rsidP="00084350">
      <w:pPr>
        <w:pStyle w:val="Style4"/>
        <w:numPr>
          <w:ilvl w:val="1"/>
          <w:numId w:val="4"/>
        </w:numPr>
        <w:spacing w:line="240" w:lineRule="auto"/>
        <w:ind w:left="0" w:firstLine="567"/>
        <w:rPr>
          <w:rFonts w:ascii="Times New Roman" w:hAnsi="Times New Roman"/>
        </w:rPr>
      </w:pPr>
      <w:proofErr w:type="gramStart"/>
      <w:r>
        <w:rPr>
          <w:rFonts w:ascii="Times New Roman" w:hAnsi="Times New Roman"/>
        </w:rPr>
        <w:t>Заказчик обязан привлекать экспертов, экспертные организации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(поставщика, исполнителя), за исключением случаев, предусмотренных пунктами 1, 4 - 6, 8, 15, 17, 18, 22, 23, 26 части 1 статьи 93 Федерального закона № 44-ФЗ)</w:t>
      </w:r>
      <w:proofErr w:type="gramEnd"/>
    </w:p>
    <w:p w:rsidR="00084350" w:rsidRDefault="00084350" w:rsidP="00084350">
      <w:pPr>
        <w:pStyle w:val="Style4"/>
        <w:numPr>
          <w:ilvl w:val="1"/>
          <w:numId w:val="4"/>
        </w:numPr>
        <w:spacing w:line="240" w:lineRule="auto"/>
        <w:ind w:left="0" w:firstLine="567"/>
        <w:rPr>
          <w:rFonts w:ascii="Times New Roman" w:hAnsi="Times New Roman"/>
        </w:rPr>
      </w:pPr>
      <w:proofErr w:type="gramStart"/>
      <w:r>
        <w:rPr>
          <w:rFonts w:ascii="Times New Roman" w:hAnsi="Times New Roman"/>
        </w:rPr>
        <w:t>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w:t>
      </w:r>
      <w:proofErr w:type="gramEnd"/>
      <w:r>
        <w:rPr>
          <w:rFonts w:ascii="Times New Roman" w:hAnsi="Times New Roman"/>
        </w:rPr>
        <w:t xml:space="preserve"> </w:t>
      </w:r>
      <w:proofErr w:type="gramStart"/>
      <w:r>
        <w:rPr>
          <w:rFonts w:ascii="Times New Roman" w:hAnsi="Times New Roman"/>
        </w:rPr>
        <w:t>в указанном акте, содержащем перечень выявленных недостатков и необходимых доработок, устранить полученные от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услуг в 2 (двух) экземплярах для принятия Заказчиком оказанных услуг.</w:t>
      </w:r>
      <w:proofErr w:type="gramEnd"/>
    </w:p>
    <w:p w:rsidR="00084350" w:rsidRDefault="00084350" w:rsidP="00084350">
      <w:pPr>
        <w:pStyle w:val="Style4"/>
        <w:numPr>
          <w:ilvl w:val="1"/>
          <w:numId w:val="4"/>
        </w:numPr>
        <w:spacing w:line="240" w:lineRule="auto"/>
        <w:ind w:left="0" w:firstLine="567"/>
        <w:rPr>
          <w:rFonts w:ascii="Times New Roman" w:hAnsi="Times New Roman"/>
        </w:rPr>
      </w:pPr>
      <w:proofErr w:type="gramStart"/>
      <w:r>
        <w:rPr>
          <w:rFonts w:ascii="Times New Roman" w:hAnsi="Times New Roman"/>
        </w:rP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услуг, один из которых</w:t>
      </w:r>
      <w:proofErr w:type="gramEnd"/>
      <w:r>
        <w:rPr>
          <w:rFonts w:ascii="Times New Roman" w:hAnsi="Times New Roman"/>
        </w:rPr>
        <w:t xml:space="preserve"> направляет  Исполнителю в порядке, предусмотренном в п. 5.3 контракта.</w:t>
      </w:r>
    </w:p>
    <w:p w:rsidR="00084350" w:rsidRDefault="00084350" w:rsidP="00084350">
      <w:pPr>
        <w:pStyle w:val="Style4"/>
        <w:widowControl/>
        <w:numPr>
          <w:ilvl w:val="1"/>
          <w:numId w:val="4"/>
        </w:numPr>
        <w:spacing w:line="240" w:lineRule="auto"/>
        <w:ind w:left="0" w:firstLine="567"/>
        <w:rPr>
          <w:rFonts w:ascii="Times New Roman" w:hAnsi="Times New Roman"/>
        </w:rPr>
      </w:pPr>
      <w:r>
        <w:rPr>
          <w:rFonts w:ascii="Times New Roman" w:hAnsi="Times New Roman"/>
        </w:rPr>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084350" w:rsidRDefault="00084350" w:rsidP="00084350">
      <w:pPr>
        <w:pStyle w:val="Style4"/>
        <w:widowControl/>
        <w:spacing w:line="240" w:lineRule="auto"/>
        <w:ind w:left="567"/>
        <w:rPr>
          <w:rFonts w:ascii="Times New Roman" w:hAnsi="Times New Roman"/>
        </w:rPr>
      </w:pPr>
    </w:p>
    <w:p w:rsidR="00084350" w:rsidRDefault="00084350" w:rsidP="00084350">
      <w:pPr>
        <w:pStyle w:val="Style4"/>
        <w:widowControl/>
        <w:numPr>
          <w:ilvl w:val="0"/>
          <w:numId w:val="4"/>
        </w:numPr>
        <w:spacing w:line="240" w:lineRule="auto"/>
        <w:jc w:val="center"/>
        <w:rPr>
          <w:rFonts w:ascii="Times New Roman" w:hAnsi="Times New Roman"/>
        </w:rPr>
      </w:pPr>
      <w:r>
        <w:rPr>
          <w:rFonts w:ascii="Times New Roman" w:hAnsi="Times New Roman"/>
          <w:b/>
        </w:rPr>
        <w:t>Сроки оказания услуг и гарантийные обязательства</w:t>
      </w:r>
    </w:p>
    <w:p w:rsidR="00084350" w:rsidRDefault="00084350" w:rsidP="00084350">
      <w:pPr>
        <w:pStyle w:val="Style4"/>
        <w:widowControl/>
        <w:numPr>
          <w:ilvl w:val="1"/>
          <w:numId w:val="4"/>
        </w:numPr>
        <w:spacing w:line="240" w:lineRule="auto"/>
        <w:ind w:left="0" w:firstLine="567"/>
        <w:rPr>
          <w:rFonts w:ascii="Times New Roman" w:hAnsi="Times New Roman"/>
        </w:rPr>
      </w:pPr>
      <w:r>
        <w:rPr>
          <w:rFonts w:ascii="Times New Roman" w:hAnsi="Times New Roman"/>
        </w:rPr>
        <w:t xml:space="preserve">Услуги, предусмотренные настоящим контрактом, должны быть оказаны </w:t>
      </w:r>
      <w:r>
        <w:rPr>
          <w:rFonts w:ascii="Times New Roman" w:hAnsi="Times New Roman"/>
          <w:b/>
        </w:rPr>
        <w:t>с «__» _________ 201_г. по «__» _________ 201_г.</w:t>
      </w:r>
      <w:r>
        <w:rPr>
          <w:rFonts w:ascii="Times New Roman" w:hAnsi="Times New Roman"/>
        </w:rPr>
        <w:t xml:space="preserve"> (включительно).</w:t>
      </w:r>
    </w:p>
    <w:p w:rsidR="00084350" w:rsidRDefault="00084350" w:rsidP="00084350">
      <w:pPr>
        <w:pStyle w:val="a6"/>
        <w:numPr>
          <w:ilvl w:val="1"/>
          <w:numId w:val="4"/>
        </w:numPr>
        <w:ind w:left="0" w:firstLine="567"/>
        <w:jc w:val="both"/>
        <w:rPr>
          <w:lang w:eastAsia="ru-RU"/>
        </w:rPr>
      </w:pPr>
      <w:bookmarkStart w:id="0" w:name="linkContainereF60DC28B"/>
      <w:bookmarkEnd w:id="0"/>
      <w:r>
        <w:rPr>
          <w:lang w:eastAsia="ru-RU"/>
        </w:rPr>
        <w:t>Гарантия качества распространяется на все работы, выполненные в ходе оказания услуг Исполнителем по контракту.</w:t>
      </w:r>
    </w:p>
    <w:p w:rsidR="00084350" w:rsidRDefault="00084350" w:rsidP="00084350">
      <w:pPr>
        <w:pStyle w:val="a6"/>
        <w:numPr>
          <w:ilvl w:val="1"/>
          <w:numId w:val="4"/>
        </w:numPr>
        <w:ind w:left="0" w:firstLine="567"/>
        <w:jc w:val="both"/>
        <w:rPr>
          <w:lang w:eastAsia="ru-RU"/>
        </w:rPr>
      </w:pPr>
      <w:bookmarkStart w:id="1" w:name="linkContainere7CA28729"/>
      <w:bookmarkStart w:id="2" w:name="linkContainereDDD96FA1"/>
      <w:bookmarkStart w:id="3" w:name="linkContainere62FCC575"/>
      <w:bookmarkStart w:id="4" w:name="linkContainereE815E91E"/>
      <w:bookmarkEnd w:id="1"/>
      <w:bookmarkEnd w:id="2"/>
      <w:bookmarkEnd w:id="3"/>
      <w:bookmarkEnd w:id="4"/>
      <w:r>
        <w:rPr>
          <w:lang w:eastAsia="ru-RU"/>
        </w:rPr>
        <w:t>Гарантийный срок на выполненные Исполнителем в ходе оказания услуг работы составляет 12 (Двенадцать) месяцев с момента подписания сторонами Акта о сдаче-приемке оказанных услуг. Гарантийный срок продлевается на время устранения недостатков работ, выявленных в течение гарантийного срока.</w:t>
      </w:r>
    </w:p>
    <w:p w:rsidR="00084350" w:rsidRDefault="00084350" w:rsidP="00084350">
      <w:pPr>
        <w:pStyle w:val="a6"/>
        <w:numPr>
          <w:ilvl w:val="1"/>
          <w:numId w:val="4"/>
        </w:numPr>
        <w:ind w:left="0" w:firstLine="567"/>
        <w:jc w:val="both"/>
        <w:rPr>
          <w:lang w:eastAsia="ru-RU"/>
        </w:rPr>
      </w:pPr>
      <w:r>
        <w:rPr>
          <w:lang w:eastAsia="ru-RU"/>
        </w:rPr>
        <w:lastRenderedPageBreak/>
        <w:t xml:space="preserve">Если в период </w:t>
      </w:r>
      <w:proofErr w:type="gramStart"/>
      <w:r>
        <w:rPr>
          <w:lang w:eastAsia="ru-RU"/>
        </w:rPr>
        <w:t>гарантийной</w:t>
      </w:r>
      <w:proofErr w:type="gramEnd"/>
      <w:r>
        <w:rPr>
          <w:lang w:eastAsia="ru-RU"/>
        </w:rPr>
        <w:t xml:space="preserve"> </w:t>
      </w:r>
      <w:r w:rsidR="000570E1">
        <w:rPr>
          <w:lang w:eastAsia="ru-RU"/>
        </w:rPr>
        <w:t>срока</w:t>
      </w:r>
      <w:r>
        <w:rPr>
          <w:lang w:eastAsia="ru-RU"/>
        </w:rPr>
        <w:t xml:space="preserve"> обнаружатся </w:t>
      </w:r>
      <w:r w:rsidR="00ED6BC4">
        <w:rPr>
          <w:lang w:eastAsia="ru-RU"/>
        </w:rPr>
        <w:t xml:space="preserve">недостатки, </w:t>
      </w:r>
      <w:r>
        <w:rPr>
          <w:lang w:eastAsia="ru-RU"/>
        </w:rPr>
        <w:t xml:space="preserve">то Исполнитель обязан их устранить за свой счет и в согласованные с Заказчиком сроки. Для участия в составлении акта, фиксирующего </w:t>
      </w:r>
      <w:r w:rsidR="00ED6BC4">
        <w:rPr>
          <w:lang w:eastAsia="ru-RU"/>
        </w:rPr>
        <w:t>недостатки</w:t>
      </w:r>
      <w:r>
        <w:rPr>
          <w:lang w:eastAsia="ru-RU"/>
        </w:rPr>
        <w:t>, согласования порядка и сроков их устранения Исполнитель обязан направить своего представителя не позднее 2 (Двух)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rsidR="00084350" w:rsidRDefault="00084350" w:rsidP="00F4006A">
      <w:pPr>
        <w:pStyle w:val="a6"/>
        <w:numPr>
          <w:ilvl w:val="1"/>
          <w:numId w:val="4"/>
        </w:numPr>
        <w:ind w:left="0" w:firstLine="567"/>
        <w:jc w:val="both"/>
        <w:rPr>
          <w:lang w:eastAsia="ru-RU"/>
        </w:rPr>
      </w:pPr>
      <w:bookmarkStart w:id="5" w:name="linkContainere3FF4D07C"/>
      <w:bookmarkEnd w:id="5"/>
      <w:r>
        <w:rPr>
          <w:lang w:eastAsia="ru-RU"/>
        </w:rPr>
        <w:t xml:space="preserve">При отказе Исполнителя от составления или подписания акта обнаруженных </w:t>
      </w:r>
      <w:r w:rsidR="00F4006A">
        <w:rPr>
          <w:lang w:eastAsia="ru-RU"/>
        </w:rPr>
        <w:t>недостатков</w:t>
      </w:r>
      <w:r>
        <w:rPr>
          <w:lang w:eastAsia="ru-RU"/>
        </w:rPr>
        <w:t xml:space="preserve"> Заказчик составляет односторонний акт на основе квалифицированной экспертизы</w:t>
      </w:r>
      <w:bookmarkStart w:id="6" w:name="linkContainere5E5EF203"/>
      <w:bookmarkEnd w:id="6"/>
      <w:r>
        <w:rPr>
          <w:lang w:eastAsia="ru-RU"/>
        </w:rPr>
        <w:t>. В случае подтверждения квалифицированной экспертизой обнаруженных Заказчиком недостатков либо выявлении дефектов все затраты на проведение квалифицированной экспертизы возмещаются Заказчику Исполнителем.</w:t>
      </w:r>
      <w:bookmarkStart w:id="7" w:name="_GoBack"/>
      <w:bookmarkEnd w:id="7"/>
    </w:p>
    <w:p w:rsidR="00084350" w:rsidRDefault="00084350" w:rsidP="00084350">
      <w:pPr>
        <w:pStyle w:val="Style4"/>
        <w:widowControl/>
        <w:spacing w:line="240" w:lineRule="auto"/>
        <w:rPr>
          <w:rFonts w:ascii="Times New Roman" w:hAnsi="Times New Roman"/>
        </w:rPr>
      </w:pPr>
    </w:p>
    <w:p w:rsidR="00084350" w:rsidRDefault="00084350" w:rsidP="00084350">
      <w:pPr>
        <w:pStyle w:val="a6"/>
        <w:numPr>
          <w:ilvl w:val="0"/>
          <w:numId w:val="4"/>
        </w:numPr>
        <w:ind w:left="720"/>
        <w:jc w:val="center"/>
      </w:pPr>
      <w:r>
        <w:rPr>
          <w:b/>
        </w:rPr>
        <w:t>Обеспечение исполнения контракта</w:t>
      </w:r>
      <w:r>
        <w:rPr>
          <w:rStyle w:val="a7"/>
          <w:rFonts w:eastAsiaTheme="minorHAnsi"/>
          <w:b/>
        </w:rPr>
        <w:footnoteReference w:id="1"/>
      </w:r>
    </w:p>
    <w:p w:rsidR="00084350" w:rsidRDefault="00084350" w:rsidP="00084350">
      <w:pPr>
        <w:pStyle w:val="a6"/>
        <w:numPr>
          <w:ilvl w:val="1"/>
          <w:numId w:val="4"/>
        </w:numPr>
        <w:ind w:left="0" w:firstLine="567"/>
        <w:jc w:val="both"/>
      </w:pPr>
      <w:r>
        <w:t>В целях обеспечения исполнения обязательств по контракту Исполнитель представляет Заказчику обеспечение исполнения контракта в форме банковской гарантии, выданной банком и соответствующей требованиям ст. 45 Федерального закона от 05.04.2013 № 44-ФЗ, или внесением денежных средств на указанный Заказчиком счет.</w:t>
      </w:r>
    </w:p>
    <w:p w:rsidR="00084350" w:rsidRDefault="00084350" w:rsidP="00084350">
      <w:pPr>
        <w:pStyle w:val="a6"/>
        <w:numPr>
          <w:ilvl w:val="1"/>
          <w:numId w:val="4"/>
        </w:numPr>
        <w:ind w:left="0" w:firstLine="567"/>
        <w:jc w:val="both"/>
      </w:pPr>
      <w:r>
        <w:t>Срок действия банковской гарантии должен превышать срок действия контракта не менее чем на один месяц.</w:t>
      </w:r>
    </w:p>
    <w:p w:rsidR="00084350" w:rsidRDefault="00084350" w:rsidP="00084350">
      <w:pPr>
        <w:pStyle w:val="a6"/>
        <w:numPr>
          <w:ilvl w:val="1"/>
          <w:numId w:val="4"/>
        </w:numPr>
        <w:ind w:left="0" w:firstLine="567"/>
        <w:jc w:val="both"/>
      </w:pPr>
      <w:r>
        <w:t>Обеспечение исполнения контракта представляется на сумму</w:t>
      </w:r>
      <w:proofErr w:type="gramStart"/>
      <w:r>
        <w:t xml:space="preserve"> _________ (_____________) </w:t>
      </w:r>
      <w:proofErr w:type="gramEnd"/>
      <w:r>
        <w:t>рублей ______ копеек.</w:t>
      </w:r>
    </w:p>
    <w:p w:rsidR="00084350" w:rsidRDefault="00084350" w:rsidP="00084350">
      <w:pPr>
        <w:pStyle w:val="a6"/>
        <w:numPr>
          <w:ilvl w:val="1"/>
          <w:numId w:val="4"/>
        </w:numPr>
        <w:ind w:left="0" w:firstLine="567"/>
        <w:jc w:val="both"/>
      </w:pPr>
      <w:r>
        <w:t>Финансовые средства обеспечения исполнения контракта подлежат выплате Заказчику в качестве компенсации за неисполнение или ненадлежащее выполнение Исполнителем своих обязательств по контракту, в том числе, но не ограничиваясь:</w:t>
      </w:r>
    </w:p>
    <w:p w:rsidR="00084350" w:rsidRDefault="00084350" w:rsidP="00084350">
      <w:pPr>
        <w:pStyle w:val="a6"/>
        <w:ind w:left="567"/>
        <w:jc w:val="both"/>
      </w:pPr>
      <w:r>
        <w:t>- нарушение сроков оказания услуг по контракту;</w:t>
      </w:r>
    </w:p>
    <w:p w:rsidR="00084350" w:rsidRDefault="00084350" w:rsidP="00084350">
      <w:pPr>
        <w:pStyle w:val="a6"/>
        <w:ind w:left="567"/>
        <w:jc w:val="both"/>
      </w:pPr>
      <w:r>
        <w:t>- оказание услуг ненадлежащего качества.</w:t>
      </w:r>
    </w:p>
    <w:p w:rsidR="00084350" w:rsidRDefault="00084350" w:rsidP="00084350">
      <w:pPr>
        <w:pStyle w:val="a6"/>
        <w:numPr>
          <w:ilvl w:val="1"/>
          <w:numId w:val="4"/>
        </w:numPr>
        <w:ind w:left="0" w:firstLine="567"/>
        <w:jc w:val="both"/>
      </w:pPr>
      <w:proofErr w:type="gramStart"/>
      <w:r>
        <w:t>В случае если по каким-либо причинам обеспечение исполнения обязательств по контракту перестало быть действительным, закончило свое действие (в том числе в случае нарушения Исполнителем сроков исполнения обязательств, предусмотренных контрактом) или иным образом перестало обеспечивать исполнение Исполнителем своих обязательств по контракту,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контракту на</w:t>
      </w:r>
      <w:proofErr w:type="gramEnd"/>
      <w:r>
        <w:t xml:space="preserve"> тот же срок и на тех же условиях. В случае если обеспечение исполнения контракта утратило действие после окончания срока исполнения обязательств Исполнителя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084350" w:rsidRDefault="00084350" w:rsidP="00084350">
      <w:pPr>
        <w:pStyle w:val="a6"/>
        <w:numPr>
          <w:ilvl w:val="1"/>
          <w:numId w:val="4"/>
        </w:numPr>
        <w:ind w:left="0" w:firstLine="567"/>
        <w:jc w:val="both"/>
      </w:pPr>
      <w:r>
        <w:t>В случае если Исполнитель представляет Заказчику обеспечение контракта в форме залога денежных средств, залог возвращается Исполнителю в течение пяти рабочих дней с момента исполнения обязательств по контракту.</w:t>
      </w:r>
    </w:p>
    <w:p w:rsidR="00084350" w:rsidRDefault="00084350" w:rsidP="00084350">
      <w:pPr>
        <w:pStyle w:val="a6"/>
        <w:ind w:left="0" w:firstLine="567"/>
        <w:jc w:val="both"/>
      </w:pPr>
    </w:p>
    <w:p w:rsidR="00084350" w:rsidRDefault="00084350" w:rsidP="00084350">
      <w:pPr>
        <w:numPr>
          <w:ilvl w:val="0"/>
          <w:numId w:val="4"/>
        </w:numPr>
        <w:suppressAutoHyphens/>
        <w:spacing w:after="0" w:line="240" w:lineRule="auto"/>
        <w:ind w:left="0" w:firstLine="567"/>
        <w:jc w:val="center"/>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084350" w:rsidRDefault="00084350" w:rsidP="00084350">
      <w:pPr>
        <w:pStyle w:val="a6"/>
        <w:numPr>
          <w:ilvl w:val="1"/>
          <w:numId w:val="4"/>
        </w:numPr>
        <w:ind w:left="0" w:firstLine="567"/>
        <w:jc w:val="both"/>
        <w:rPr>
          <w:lang w:eastAsia="ru-RU"/>
        </w:rPr>
      </w:pPr>
      <w:r>
        <w:rPr>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084350" w:rsidRDefault="00084350" w:rsidP="00084350">
      <w:pPr>
        <w:pStyle w:val="a6"/>
        <w:numPr>
          <w:ilvl w:val="1"/>
          <w:numId w:val="4"/>
        </w:numPr>
        <w:ind w:left="0" w:firstLine="567"/>
        <w:jc w:val="both"/>
        <w:rPr>
          <w:lang w:eastAsia="ru-RU"/>
        </w:rPr>
      </w:pPr>
      <w:proofErr w:type="gramStart"/>
      <w:r>
        <w:rPr>
          <w:lang w:eastAsia="ru-RU"/>
        </w:rPr>
        <w:t xml:space="preserve">В случае просрочки исполнения, неисполнения или ненадлежащего исполнения контракта стороны несут ответственность в виде взыскания неустойки </w:t>
      </w:r>
      <w:r>
        <w:rPr>
          <w:lang w:eastAsia="ru-RU"/>
        </w:rPr>
        <w:lastRenderedPageBreak/>
        <w:t>(штрафов,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(Исполнителем, исполнителем) обязательств, предусмотренных контрактом (за исключением просрочки исполнения обязательств заказчиком, поставщиком (Исполнителем, исполнителем), и размера</w:t>
      </w:r>
      <w:proofErr w:type="gramEnd"/>
      <w:r>
        <w:rPr>
          <w:lang w:eastAsia="ru-RU"/>
        </w:rPr>
        <w:t xml:space="preserve"> пени, начисляемой за каждый день просрочки исполнения поставщиком (Исполнителем, исполнителем) обязательства, предусмотренного контрактом» (далее – постановление Правительства РФ от 25 ноября 2013 г. № 1063) и условиями контракта.</w:t>
      </w:r>
    </w:p>
    <w:p w:rsidR="00084350" w:rsidRDefault="00084350" w:rsidP="00084350">
      <w:pPr>
        <w:pStyle w:val="a6"/>
        <w:numPr>
          <w:ilvl w:val="1"/>
          <w:numId w:val="4"/>
        </w:numPr>
        <w:ind w:left="0" w:firstLine="567"/>
        <w:jc w:val="both"/>
        <w:rPr>
          <w:lang w:eastAsia="ru-RU"/>
        </w:rPr>
      </w:pPr>
      <w:r>
        <w:rPr>
          <w:lang w:eastAsia="ru-RU"/>
        </w:rPr>
        <w:t xml:space="preserve">В случае просрочки исполнения Исполнителем своих обязательств по контракту, Заказчик направляет Исполнителю требование об уплате пени. </w:t>
      </w:r>
      <w:proofErr w:type="gramStart"/>
      <w:r>
        <w:rPr>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w:t>
      </w:r>
      <w:proofErr w:type="gramEnd"/>
      <w:r>
        <w:rPr>
          <w:lang w:eastAsia="ru-RU"/>
        </w:rPr>
        <w:t xml:space="preserve"> формуле </w:t>
      </w:r>
      <w:proofErr w:type="gramStart"/>
      <w:r>
        <w:rPr>
          <w:lang w:eastAsia="ru-RU"/>
        </w:rPr>
        <w:t>П</w:t>
      </w:r>
      <w:proofErr w:type="gramEnd"/>
      <w:r>
        <w:rPr>
          <w:lang w:eastAsia="ru-RU"/>
        </w:rPr>
        <w:t>=(Ц</w:t>
      </w:r>
      <w:r>
        <w:rPr>
          <w:lang w:eastAsia="ru-RU"/>
        </w:rPr>
        <w:sym w:font="Symbol" w:char="F02D"/>
      </w:r>
      <w:r>
        <w:rPr>
          <w:lang w:eastAsia="ru-RU"/>
        </w:rPr>
        <w:t xml:space="preserve">В)×С (где Ц </w:t>
      </w:r>
      <w:r>
        <w:rPr>
          <w:lang w:eastAsia="ru-RU"/>
        </w:rPr>
        <w:sym w:font="Symbol" w:char="F02D"/>
      </w:r>
      <w:r>
        <w:rPr>
          <w:lang w:eastAsia="ru-RU"/>
        </w:rPr>
        <w:t xml:space="preserve">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выполнения работ; С – размер ставки).</w:t>
      </w:r>
    </w:p>
    <w:p w:rsidR="00084350" w:rsidRDefault="00084350" w:rsidP="00084350">
      <w:pPr>
        <w:pStyle w:val="a6"/>
        <w:numPr>
          <w:ilvl w:val="1"/>
          <w:numId w:val="4"/>
        </w:numPr>
        <w:ind w:left="0" w:firstLine="567"/>
        <w:jc w:val="both"/>
        <w:rPr>
          <w:lang w:eastAsia="ru-RU"/>
        </w:rPr>
      </w:pPr>
      <w:r>
        <w:rPr>
          <w:lang w:eastAsia="ru-RU"/>
        </w:rPr>
        <w:t>Размер ставки определяется по формуле</w:t>
      </w:r>
      <w:proofErr w:type="gramStart"/>
      <w:r>
        <w:rPr>
          <w:lang w:eastAsia="ru-RU"/>
        </w:rPr>
        <w:t xml:space="preserve"> С</w:t>
      </w:r>
      <w:proofErr w:type="gramEnd"/>
      <w:r>
        <w:rPr>
          <w:lang w:eastAsia="ru-RU"/>
        </w:rPr>
        <w:t>=</w:t>
      </w:r>
      <w:proofErr w:type="spellStart"/>
      <w:r>
        <w:rPr>
          <w:lang w:eastAsia="ru-RU"/>
        </w:rPr>
        <w:t>С</w:t>
      </w:r>
      <w:r>
        <w:rPr>
          <w:vertAlign w:val="subscript"/>
          <w:lang w:eastAsia="ru-RU"/>
        </w:rPr>
        <w:t>цб</w:t>
      </w:r>
      <w:r>
        <w:rPr>
          <w:lang w:eastAsia="ru-RU"/>
        </w:rPr>
        <w:t>×ДП</w:t>
      </w:r>
      <w:proofErr w:type="spellEnd"/>
      <w:r>
        <w:rPr>
          <w:lang w:eastAsia="ru-RU"/>
        </w:rPr>
        <w:t xml:space="preserve"> (где </w:t>
      </w:r>
      <w:proofErr w:type="spellStart"/>
      <w:r>
        <w:rPr>
          <w:lang w:eastAsia="ru-RU"/>
        </w:rPr>
        <w:t>С</w:t>
      </w:r>
      <w:r>
        <w:rPr>
          <w:vertAlign w:val="subscript"/>
          <w:lang w:eastAsia="ru-RU"/>
        </w:rPr>
        <w:t>цб</w:t>
      </w:r>
      <w:proofErr w:type="spellEnd"/>
      <w:r>
        <w:rPr>
          <w:vertAlign w:val="subscript"/>
          <w:lang w:eastAsia="ru-RU"/>
        </w:rPr>
        <w:t xml:space="preserve"> </w:t>
      </w:r>
      <w:r>
        <w:rPr>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84350" w:rsidRDefault="00084350" w:rsidP="00084350">
      <w:pPr>
        <w:pStyle w:val="a6"/>
        <w:numPr>
          <w:ilvl w:val="1"/>
          <w:numId w:val="4"/>
        </w:numPr>
        <w:ind w:left="0" w:firstLine="567"/>
        <w:jc w:val="both"/>
        <w:rPr>
          <w:lang w:eastAsia="ru-RU"/>
        </w:rPr>
      </w:pPr>
      <w:r>
        <w:rPr>
          <w:lang w:eastAsia="ru-RU"/>
        </w:rPr>
        <w:t>Коэффициент</w:t>
      </w:r>
      <w:proofErr w:type="gramStart"/>
      <w:r>
        <w:rPr>
          <w:lang w:eastAsia="ru-RU"/>
        </w:rPr>
        <w:t xml:space="preserve"> К</w:t>
      </w:r>
      <w:proofErr w:type="gramEnd"/>
      <w:r>
        <w:rPr>
          <w:lang w:eastAsia="ru-RU"/>
        </w:rPr>
        <w:t xml:space="preserve"> определяется по формуле К=ДП/ДК×100% (где ДП – количество дней просрочки; ДК – срок исполнения обязательства по контракту (количество дней).</w:t>
      </w:r>
    </w:p>
    <w:p w:rsidR="00084350" w:rsidRDefault="00084350" w:rsidP="00084350">
      <w:pPr>
        <w:pStyle w:val="a6"/>
        <w:numPr>
          <w:ilvl w:val="1"/>
          <w:numId w:val="4"/>
        </w:numPr>
        <w:ind w:left="0" w:firstLine="567"/>
        <w:jc w:val="both"/>
        <w:rPr>
          <w:lang w:eastAsia="ru-RU"/>
        </w:rPr>
      </w:pPr>
      <w:r>
        <w:rPr>
          <w:lang w:eastAsia="ru-RU"/>
        </w:rPr>
        <w:t>При</w:t>
      </w:r>
      <w:proofErr w:type="gramStart"/>
      <w:r>
        <w:rPr>
          <w:lang w:eastAsia="ru-RU"/>
        </w:rPr>
        <w:t xml:space="preserve"> К</w:t>
      </w:r>
      <w:proofErr w:type="gramEnd"/>
      <w:r>
        <w:rPr>
          <w:lang w:eastAsia="ru-RU"/>
        </w:rPr>
        <w:t>,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084350" w:rsidRDefault="00084350" w:rsidP="00084350">
      <w:pPr>
        <w:pStyle w:val="a6"/>
        <w:numPr>
          <w:ilvl w:val="1"/>
          <w:numId w:val="4"/>
        </w:numPr>
        <w:ind w:left="0" w:firstLine="567"/>
        <w:jc w:val="both"/>
        <w:rPr>
          <w:lang w:eastAsia="ru-RU"/>
        </w:rPr>
      </w:pPr>
      <w:r>
        <w:rPr>
          <w:lang w:eastAsia="ru-RU"/>
        </w:rPr>
        <w:t>При</w:t>
      </w:r>
      <w:proofErr w:type="gramStart"/>
      <w:r>
        <w:rPr>
          <w:lang w:eastAsia="ru-RU"/>
        </w:rPr>
        <w:t xml:space="preserve"> К</w:t>
      </w:r>
      <w:proofErr w:type="gramEnd"/>
      <w:r>
        <w:rPr>
          <w:lang w:eastAsia="ru-RU"/>
        </w:rPr>
        <w:t>,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84350" w:rsidRDefault="00084350" w:rsidP="00084350">
      <w:pPr>
        <w:pStyle w:val="a6"/>
        <w:numPr>
          <w:ilvl w:val="1"/>
          <w:numId w:val="4"/>
        </w:numPr>
        <w:ind w:left="0" w:firstLine="567"/>
        <w:jc w:val="both"/>
        <w:rPr>
          <w:lang w:eastAsia="ru-RU"/>
        </w:rPr>
      </w:pPr>
      <w:r>
        <w:rPr>
          <w:lang w:eastAsia="ru-RU"/>
        </w:rPr>
        <w:t>При</w:t>
      </w:r>
      <w:proofErr w:type="gramStart"/>
      <w:r>
        <w:rPr>
          <w:lang w:eastAsia="ru-RU"/>
        </w:rPr>
        <w:t xml:space="preserve"> К</w:t>
      </w:r>
      <w:proofErr w:type="gramEnd"/>
      <w:r>
        <w:rPr>
          <w:lang w:eastAsia="ru-RU"/>
        </w:rPr>
        <w:t>,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84350" w:rsidRDefault="00084350" w:rsidP="00084350">
      <w:pPr>
        <w:pStyle w:val="a6"/>
        <w:numPr>
          <w:ilvl w:val="1"/>
          <w:numId w:val="4"/>
        </w:numPr>
        <w:ind w:left="0" w:firstLine="567"/>
        <w:jc w:val="both"/>
        <w:rPr>
          <w:lang w:eastAsia="ru-RU"/>
        </w:rPr>
      </w:pPr>
      <w:proofErr w:type="gramStart"/>
      <w:r>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Исполнителем обязательств, предусмотренных контрактом, Исполнитель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084350" w:rsidRDefault="00084350" w:rsidP="00084350">
      <w:pPr>
        <w:pStyle w:val="a6"/>
        <w:ind w:left="0" w:firstLine="567"/>
        <w:jc w:val="both"/>
        <w:rPr>
          <w:lang w:eastAsia="ru-RU"/>
        </w:rPr>
      </w:pPr>
      <w:r>
        <w:rPr>
          <w:lang w:eastAsia="ru-RU"/>
        </w:rPr>
        <w:t>*а) 10 процентов цены контракта в случае, если цена контракта не превышает 3 млн. рублей;</w:t>
      </w:r>
    </w:p>
    <w:p w:rsidR="00084350" w:rsidRDefault="00084350" w:rsidP="00084350">
      <w:pPr>
        <w:pStyle w:val="a6"/>
        <w:ind w:left="0" w:firstLine="567"/>
        <w:jc w:val="both"/>
        <w:rPr>
          <w:lang w:eastAsia="ru-RU"/>
        </w:rPr>
      </w:pPr>
      <w:r>
        <w:rPr>
          <w:lang w:eastAsia="ru-RU"/>
        </w:rPr>
        <w:t>б) 5 процентов цены контракта в случае, если цена контракта составляет от 3 млн. рублей до 50 млн. рублей;</w:t>
      </w:r>
    </w:p>
    <w:p w:rsidR="00084350" w:rsidRDefault="00084350" w:rsidP="00084350">
      <w:pPr>
        <w:pStyle w:val="a6"/>
        <w:ind w:left="0" w:firstLine="567"/>
        <w:jc w:val="both"/>
        <w:rPr>
          <w:lang w:eastAsia="ru-RU"/>
        </w:rPr>
      </w:pPr>
      <w:r>
        <w:rPr>
          <w:lang w:eastAsia="ru-RU"/>
        </w:rPr>
        <w:t>в) 1 процент цены контракта в случае, если цена контракта составляет от 50 млн. рублей до 100 млн. рублей;</w:t>
      </w:r>
    </w:p>
    <w:p w:rsidR="00084350" w:rsidRDefault="00084350" w:rsidP="00084350">
      <w:pPr>
        <w:pStyle w:val="a6"/>
        <w:ind w:left="0" w:firstLine="567"/>
        <w:jc w:val="both"/>
        <w:rPr>
          <w:lang w:eastAsia="ru-RU"/>
        </w:rPr>
      </w:pPr>
      <w:r>
        <w:rPr>
          <w:lang w:eastAsia="ru-RU"/>
        </w:rPr>
        <w:t>г) 0,5 процента цены контракта в случае, если цена контракта превышает 100 млн. рублей.</w:t>
      </w:r>
    </w:p>
    <w:p w:rsidR="00084350" w:rsidRDefault="00084350" w:rsidP="00084350">
      <w:pPr>
        <w:pStyle w:val="a6"/>
        <w:numPr>
          <w:ilvl w:val="1"/>
          <w:numId w:val="4"/>
        </w:numPr>
        <w:ind w:left="0" w:firstLine="567"/>
        <w:jc w:val="both"/>
        <w:rPr>
          <w:lang w:eastAsia="ru-RU"/>
        </w:rPr>
      </w:pPr>
      <w:r>
        <w:rPr>
          <w:lang w:eastAsia="ru-RU"/>
        </w:rPr>
        <w:lastRenderedPageBreak/>
        <w:t>В случае просрочки исполнения Заказчиком обязательства, предусмотренного настоящим контрактом, Исполнитель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84350" w:rsidRDefault="00084350" w:rsidP="00084350">
      <w:pPr>
        <w:pStyle w:val="a6"/>
        <w:numPr>
          <w:ilvl w:val="1"/>
          <w:numId w:val="4"/>
        </w:numPr>
        <w:ind w:left="0" w:firstLine="567"/>
        <w:jc w:val="both"/>
        <w:rPr>
          <w:lang w:eastAsia="ru-RU"/>
        </w:rPr>
      </w:pPr>
      <w:proofErr w:type="gramStart"/>
      <w:r>
        <w:rPr>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Исполнителя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084350" w:rsidRDefault="00084350" w:rsidP="00084350">
      <w:pPr>
        <w:pStyle w:val="a6"/>
        <w:ind w:left="0" w:firstLine="567"/>
        <w:jc w:val="both"/>
        <w:rPr>
          <w:lang w:eastAsia="ru-RU"/>
        </w:rPr>
      </w:pPr>
      <w:r>
        <w:rPr>
          <w:lang w:eastAsia="ru-RU"/>
        </w:rPr>
        <w:t>*а) 2,5 процента цены контракта в случае, если цена контракта не превышает 3 млн. рублей;</w:t>
      </w:r>
    </w:p>
    <w:p w:rsidR="00084350" w:rsidRDefault="00084350" w:rsidP="00084350">
      <w:pPr>
        <w:pStyle w:val="a6"/>
        <w:ind w:left="0" w:firstLine="567"/>
        <w:jc w:val="both"/>
        <w:rPr>
          <w:lang w:eastAsia="ru-RU"/>
        </w:rPr>
      </w:pPr>
      <w:r>
        <w:rPr>
          <w:lang w:eastAsia="ru-RU"/>
        </w:rPr>
        <w:t>б) 2 процента цены контракта в случае, если цена контракта составляет от 3 млн. рублей до 50 млн. рублей;</w:t>
      </w:r>
    </w:p>
    <w:p w:rsidR="00084350" w:rsidRDefault="00084350" w:rsidP="00084350">
      <w:pPr>
        <w:pStyle w:val="a6"/>
        <w:ind w:left="0" w:firstLine="567"/>
        <w:jc w:val="both"/>
        <w:rPr>
          <w:lang w:eastAsia="ru-RU"/>
        </w:rPr>
      </w:pPr>
      <w:r>
        <w:rPr>
          <w:lang w:eastAsia="ru-RU"/>
        </w:rPr>
        <w:t>в) 1,5 процента цены контракта в случае, если цена контракта составляет от 50 млн. рублей до 100 млн. рублей;</w:t>
      </w:r>
    </w:p>
    <w:p w:rsidR="00084350" w:rsidRDefault="00084350" w:rsidP="00084350">
      <w:pPr>
        <w:pStyle w:val="a6"/>
        <w:ind w:left="0" w:firstLine="567"/>
        <w:jc w:val="both"/>
        <w:rPr>
          <w:lang w:eastAsia="ru-RU"/>
        </w:rPr>
      </w:pPr>
      <w:r>
        <w:rPr>
          <w:lang w:eastAsia="ru-RU"/>
        </w:rPr>
        <w:t>г) 0,5 процента цены контракта в случае, если цена контракта превышает 100 млн. рублей.</w:t>
      </w:r>
    </w:p>
    <w:p w:rsidR="00084350" w:rsidRDefault="00084350" w:rsidP="00084350">
      <w:pPr>
        <w:pStyle w:val="a6"/>
        <w:numPr>
          <w:ilvl w:val="1"/>
          <w:numId w:val="4"/>
        </w:numPr>
        <w:ind w:left="0" w:firstLine="567"/>
        <w:jc w:val="both"/>
        <w:rPr>
          <w:lang w:eastAsia="ru-RU"/>
        </w:rPr>
      </w:pPr>
      <w:r>
        <w:rPr>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084350" w:rsidRDefault="00084350" w:rsidP="00084350">
      <w:pPr>
        <w:pStyle w:val="a6"/>
        <w:widowControl w:val="0"/>
        <w:numPr>
          <w:ilvl w:val="1"/>
          <w:numId w:val="4"/>
        </w:numPr>
        <w:autoSpaceDE w:val="0"/>
        <w:autoSpaceDN w:val="0"/>
        <w:adjustRightInd w:val="0"/>
        <w:ind w:left="0" w:firstLine="567"/>
        <w:jc w:val="both"/>
        <w:rPr>
          <w:lang w:eastAsia="ru-RU"/>
        </w:rPr>
      </w:pPr>
      <w:r>
        <w:rPr>
          <w:lang w:eastAsia="ru-RU"/>
        </w:rPr>
        <w:t>Исполнитель несет ответственность перед Заказчиком за не оказанные или оказанные услуги ненадлежащего качества.</w:t>
      </w:r>
    </w:p>
    <w:p w:rsidR="00084350" w:rsidRDefault="00084350" w:rsidP="00084350">
      <w:pPr>
        <w:pStyle w:val="a6"/>
        <w:widowControl w:val="0"/>
        <w:numPr>
          <w:ilvl w:val="1"/>
          <w:numId w:val="4"/>
        </w:numPr>
        <w:autoSpaceDE w:val="0"/>
        <w:autoSpaceDN w:val="0"/>
        <w:adjustRightInd w:val="0"/>
        <w:ind w:left="0" w:firstLine="567"/>
        <w:jc w:val="both"/>
        <w:rPr>
          <w:lang w:eastAsia="ru-RU"/>
        </w:rPr>
      </w:pPr>
      <w:r>
        <w:rPr>
          <w:lang w:eastAsia="ru-RU"/>
        </w:rPr>
        <w:t xml:space="preserve">Все претензии третьих лиц, предъявленные Заказчику в связи с невыполнением Исполнителем обязательств в отношении третьих лиц, относятся на счет Исполнителя. </w:t>
      </w:r>
    </w:p>
    <w:p w:rsidR="00084350" w:rsidRDefault="00084350" w:rsidP="00084350">
      <w:pPr>
        <w:pStyle w:val="a6"/>
        <w:numPr>
          <w:ilvl w:val="1"/>
          <w:numId w:val="4"/>
        </w:numPr>
        <w:ind w:left="0" w:firstLine="567"/>
        <w:jc w:val="both"/>
        <w:rPr>
          <w:lang w:eastAsia="ru-RU"/>
        </w:rPr>
      </w:pPr>
      <w:r>
        <w:rPr>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084350" w:rsidRDefault="00084350" w:rsidP="00084350">
      <w:pPr>
        <w:pStyle w:val="a6"/>
        <w:numPr>
          <w:ilvl w:val="1"/>
          <w:numId w:val="4"/>
        </w:numPr>
        <w:ind w:left="0" w:firstLine="567"/>
        <w:jc w:val="both"/>
        <w:rPr>
          <w:lang w:eastAsia="ru-RU"/>
        </w:rPr>
      </w:pPr>
      <w:r>
        <w:rPr>
          <w:lang w:eastAsia="ru-RU"/>
        </w:rPr>
        <w:t>Меры ответственности сторон, не предусмотренные настоящим контрактом, регулируются законодательством Российской Федерации.</w:t>
      </w:r>
    </w:p>
    <w:p w:rsidR="00084350" w:rsidRDefault="00084350" w:rsidP="00084350">
      <w:pPr>
        <w:pStyle w:val="a6"/>
        <w:numPr>
          <w:ilvl w:val="1"/>
          <w:numId w:val="4"/>
        </w:numPr>
        <w:ind w:left="0" w:firstLine="567"/>
        <w:jc w:val="both"/>
        <w:rPr>
          <w:lang w:eastAsia="ru-RU"/>
        </w:rPr>
      </w:pPr>
      <w:r>
        <w:rPr>
          <w:lang w:eastAsia="ru-RU"/>
        </w:rPr>
        <w:t>При существенном нарушении Исполнителем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об Исполнителе в реестр недобросовестных поставщиков.</w:t>
      </w:r>
    </w:p>
    <w:p w:rsidR="00084350" w:rsidRDefault="00084350" w:rsidP="00084350">
      <w:pPr>
        <w:pStyle w:val="a6"/>
        <w:ind w:left="0" w:firstLine="567"/>
        <w:jc w:val="both"/>
        <w:rPr>
          <w:lang w:eastAsia="ru-RU"/>
        </w:rPr>
      </w:pPr>
    </w:p>
    <w:p w:rsidR="00084350" w:rsidRDefault="00084350" w:rsidP="00084350">
      <w:pPr>
        <w:pStyle w:val="a6"/>
        <w:numPr>
          <w:ilvl w:val="0"/>
          <w:numId w:val="4"/>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center"/>
        <w:rPr>
          <w:b/>
        </w:rPr>
      </w:pPr>
      <w:r>
        <w:rPr>
          <w:b/>
        </w:rPr>
        <w:t>Обстоятельства непреодолимой силы</w:t>
      </w:r>
    </w:p>
    <w:p w:rsidR="00084350" w:rsidRDefault="00084350" w:rsidP="00084350">
      <w:pPr>
        <w:pStyle w:val="a6"/>
        <w:numPr>
          <w:ilvl w:val="1"/>
          <w:numId w:val="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084350" w:rsidRDefault="00084350" w:rsidP="00084350">
      <w:pPr>
        <w:pStyle w:val="a6"/>
        <w:numPr>
          <w:ilvl w:val="1"/>
          <w:numId w:val="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t xml:space="preserve">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w:t>
      </w:r>
      <w:r>
        <w:lastRenderedPageBreak/>
        <w:t>извещение об этих обстоятельствах лишает, соответствующую сторону права ссылается на них в будущем.</w:t>
      </w:r>
    </w:p>
    <w:p w:rsidR="00084350" w:rsidRDefault="00084350" w:rsidP="00084350">
      <w:pPr>
        <w:pStyle w:val="a6"/>
        <w:numPr>
          <w:ilvl w:val="1"/>
          <w:numId w:val="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t>Обязанность доказать наличие обстоятельств непреодолимой силы лежит на Стороне контракта, не выполнившей свои обязательства по контракту.</w:t>
      </w:r>
    </w:p>
    <w:p w:rsidR="00084350" w:rsidRDefault="00084350" w:rsidP="00084350">
      <w:pPr>
        <w:pStyle w:val="a6"/>
        <w:numPr>
          <w:ilvl w:val="1"/>
          <w:numId w:val="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8"/>
        <w:jc w:val="both"/>
        <w:rPr>
          <w:b/>
        </w:rPr>
      </w:pPr>
      <w: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084350" w:rsidRDefault="00084350" w:rsidP="00084350">
      <w:pPr>
        <w:pStyle w:val="a6"/>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8"/>
        <w:jc w:val="both"/>
        <w:rPr>
          <w:b/>
        </w:rPr>
      </w:pPr>
    </w:p>
    <w:p w:rsidR="00084350" w:rsidRDefault="00084350" w:rsidP="00084350">
      <w:pPr>
        <w:pStyle w:val="a6"/>
        <w:numPr>
          <w:ilvl w:val="0"/>
          <w:numId w:val="4"/>
        </w:numPr>
        <w:suppressAutoHyphens w:val="0"/>
        <w:jc w:val="center"/>
        <w:rPr>
          <w:b/>
        </w:rPr>
      </w:pPr>
      <w:r>
        <w:rPr>
          <w:b/>
        </w:rPr>
        <w:t>Порядок разрешения споров</w:t>
      </w:r>
    </w:p>
    <w:p w:rsidR="00084350" w:rsidRDefault="00084350" w:rsidP="00084350">
      <w:pPr>
        <w:numPr>
          <w:ilvl w:val="1"/>
          <w:numId w:val="4"/>
        </w:numPr>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084350" w:rsidRDefault="00084350" w:rsidP="00084350">
      <w:pPr>
        <w:numPr>
          <w:ilvl w:val="1"/>
          <w:numId w:val="4"/>
        </w:numPr>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084350" w:rsidRDefault="00084350" w:rsidP="00084350">
      <w:pPr>
        <w:spacing w:after="0" w:line="240" w:lineRule="auto"/>
        <w:ind w:left="567"/>
        <w:jc w:val="both"/>
        <w:rPr>
          <w:rFonts w:ascii="Times New Roman" w:hAnsi="Times New Roman" w:cs="Times New Roman"/>
          <w:b/>
          <w:sz w:val="24"/>
          <w:szCs w:val="24"/>
        </w:rPr>
      </w:pPr>
    </w:p>
    <w:p w:rsidR="00084350" w:rsidRDefault="00084350" w:rsidP="00084350">
      <w:pPr>
        <w:numPr>
          <w:ilvl w:val="0"/>
          <w:numId w:val="4"/>
        </w:num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Расторжение контракта</w:t>
      </w:r>
    </w:p>
    <w:p w:rsidR="00084350" w:rsidRDefault="00084350" w:rsidP="00084350">
      <w:pPr>
        <w:numPr>
          <w:ilvl w:val="1"/>
          <w:numId w:val="4"/>
        </w:numPr>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84350" w:rsidRDefault="00084350" w:rsidP="00084350">
      <w:pPr>
        <w:numPr>
          <w:ilvl w:val="1"/>
          <w:numId w:val="4"/>
        </w:numPr>
        <w:spacing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84350" w:rsidRDefault="00084350" w:rsidP="00084350">
      <w:pPr>
        <w:numPr>
          <w:ilvl w:val="1"/>
          <w:numId w:val="4"/>
        </w:numPr>
        <w:spacing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Исполнителю за фактически исполненные обязательства по контракту.</w:t>
      </w:r>
    </w:p>
    <w:p w:rsidR="00084350" w:rsidRDefault="00084350" w:rsidP="00084350">
      <w:pPr>
        <w:numPr>
          <w:ilvl w:val="1"/>
          <w:numId w:val="4"/>
        </w:numPr>
        <w:spacing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10 (десяти) рабочих дней от даты получения предложения о расторжении контракта.</w:t>
      </w:r>
    </w:p>
    <w:p w:rsidR="00084350" w:rsidRDefault="00084350" w:rsidP="00084350">
      <w:pPr>
        <w:numPr>
          <w:ilvl w:val="1"/>
          <w:numId w:val="4"/>
        </w:numPr>
        <w:spacing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Сторона контракта вправе в одностороннем порядке отказаться от исполнения контракта в соответствии с положениями </w:t>
      </w:r>
      <w:hyperlink r:id="rId9" w:history="1">
        <w:r>
          <w:rPr>
            <w:rStyle w:val="a8"/>
            <w:rFonts w:ascii="Times New Roman" w:hAnsi="Times New Roman" w:cs="Times New Roman"/>
            <w:sz w:val="24"/>
            <w:szCs w:val="24"/>
          </w:rPr>
          <w:t>частей 8</w:t>
        </w:r>
      </w:hyperlink>
      <w:r>
        <w:rPr>
          <w:rFonts w:ascii="Times New Roman" w:hAnsi="Times New Roman" w:cs="Times New Roman"/>
          <w:sz w:val="24"/>
          <w:szCs w:val="24"/>
        </w:rPr>
        <w:t xml:space="preserve"> - </w:t>
      </w:r>
      <w:hyperlink r:id="rId10" w:history="1">
        <w:r>
          <w:rPr>
            <w:rStyle w:val="a8"/>
            <w:rFonts w:ascii="Times New Roman" w:hAnsi="Times New Roman" w:cs="Times New Roman"/>
            <w:sz w:val="24"/>
            <w:szCs w:val="24"/>
          </w:rPr>
          <w:t>26 статьи 95</w:t>
        </w:r>
      </w:hyperlink>
      <w:r>
        <w:rPr>
          <w:rFonts w:ascii="Times New Roman" w:hAnsi="Times New Roman" w:cs="Times New Roman"/>
          <w:sz w:val="24"/>
          <w:szCs w:val="24"/>
        </w:rPr>
        <w:t xml:space="preserve"> Федерального закона от 05.04.2013 </w:t>
      </w:r>
      <w:hyperlink r:id="rId11" w:history="1">
        <w:r>
          <w:rPr>
            <w:rStyle w:val="a8"/>
            <w:rFonts w:ascii="Times New Roman" w:hAnsi="Times New Roman" w:cs="Times New Roman"/>
            <w:sz w:val="24"/>
            <w:szCs w:val="24"/>
          </w:rPr>
          <w:t>№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084350" w:rsidRDefault="00084350" w:rsidP="00084350">
      <w:pPr>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84350" w:rsidRDefault="00084350" w:rsidP="00084350">
      <w:pPr>
        <w:spacing w:after="0" w:line="240" w:lineRule="auto"/>
        <w:ind w:left="567"/>
        <w:jc w:val="both"/>
        <w:rPr>
          <w:rFonts w:ascii="Times New Roman" w:hAnsi="Times New Roman" w:cs="Times New Roman"/>
          <w:sz w:val="24"/>
          <w:szCs w:val="24"/>
        </w:rPr>
      </w:pPr>
    </w:p>
    <w:p w:rsidR="00084350" w:rsidRDefault="00084350" w:rsidP="00084350">
      <w:pPr>
        <w:numPr>
          <w:ilvl w:val="0"/>
          <w:numId w:val="4"/>
        </w:numPr>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t>Срок действия контракта</w:t>
      </w:r>
    </w:p>
    <w:p w:rsidR="00084350" w:rsidRDefault="00084350" w:rsidP="00084350">
      <w:pPr>
        <w:numPr>
          <w:ilvl w:val="1"/>
          <w:numId w:val="4"/>
        </w:numPr>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Контра</w:t>
      </w:r>
      <w:proofErr w:type="gramStart"/>
      <w:r>
        <w:rPr>
          <w:rFonts w:ascii="Times New Roman" w:hAnsi="Times New Roman" w:cs="Times New Roman"/>
          <w:sz w:val="24"/>
          <w:szCs w:val="24"/>
        </w:rPr>
        <w:t>кт вст</w:t>
      </w:r>
      <w:proofErr w:type="gramEnd"/>
      <w:r>
        <w:rPr>
          <w:rFonts w:ascii="Times New Roman" w:hAnsi="Times New Roman" w:cs="Times New Roman"/>
          <w:sz w:val="24"/>
          <w:szCs w:val="24"/>
        </w:rPr>
        <w:t>упает в силу с «___» ___________ 201___г. и действует до полного исполнения Сторонами всех взятых на себя обязательств.</w:t>
      </w:r>
    </w:p>
    <w:p w:rsidR="00084350" w:rsidRDefault="00084350" w:rsidP="00084350">
      <w:pPr>
        <w:spacing w:after="0" w:line="240" w:lineRule="auto"/>
        <w:ind w:left="567"/>
        <w:jc w:val="both"/>
        <w:rPr>
          <w:rFonts w:ascii="Times New Roman" w:hAnsi="Times New Roman" w:cs="Times New Roman"/>
          <w:b/>
          <w:sz w:val="24"/>
          <w:szCs w:val="24"/>
        </w:rPr>
      </w:pPr>
    </w:p>
    <w:p w:rsidR="00084350" w:rsidRDefault="00084350" w:rsidP="00084350">
      <w:pPr>
        <w:keepNext/>
        <w:numPr>
          <w:ilvl w:val="0"/>
          <w:numId w:val="4"/>
        </w:numPr>
        <w:tabs>
          <w:tab w:val="left" w:pos="1276"/>
        </w:tabs>
        <w:autoSpaceDE w:val="0"/>
        <w:autoSpaceDN w:val="0"/>
        <w:adjustRightInd w:val="0"/>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Заключительные положения</w:t>
      </w:r>
    </w:p>
    <w:p w:rsidR="00084350" w:rsidRDefault="00084350" w:rsidP="00084350">
      <w:pPr>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w:t>
      </w:r>
      <w:r>
        <w:rPr>
          <w:rFonts w:ascii="Times New Roman" w:hAnsi="Times New Roman" w:cs="Times New Roman"/>
          <w:sz w:val="24"/>
          <w:szCs w:val="24"/>
        </w:rPr>
        <w:lastRenderedPageBreak/>
        <w:t>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084350" w:rsidRDefault="00084350" w:rsidP="00084350">
      <w:pPr>
        <w:numPr>
          <w:ilvl w:val="1"/>
          <w:numId w:val="4"/>
        </w:numPr>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cs="Times New Roman"/>
          <w:sz w:val="24"/>
          <w:szCs w:val="24"/>
        </w:rPr>
        <w:t>.</w:t>
      </w:r>
    </w:p>
    <w:p w:rsidR="00084350" w:rsidRDefault="00084350" w:rsidP="00084350">
      <w:pPr>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84350" w:rsidRDefault="00084350" w:rsidP="00084350">
      <w:pPr>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084350" w:rsidRDefault="00084350" w:rsidP="00084350">
      <w:pPr>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Настоящий контракт составлен в двух экземплярах, имеющих одинаковую юридическую силу, по одному экземпляру для каждой из Сторон.</w:t>
      </w:r>
    </w:p>
    <w:p w:rsidR="00084350" w:rsidRDefault="00084350" w:rsidP="00084350">
      <w:pPr>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Во всем, что не предусмотрено настоящим контрактом, Стороны руководствуются действующим законодательством Российской Федерации.</w:t>
      </w:r>
    </w:p>
    <w:p w:rsidR="00084350" w:rsidRDefault="00084350" w:rsidP="00084350">
      <w:pPr>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084350" w:rsidRDefault="00084350" w:rsidP="00084350">
      <w:pPr>
        <w:numPr>
          <w:ilvl w:val="1"/>
          <w:numId w:val="4"/>
        </w:numPr>
        <w:spacing w:after="0" w:line="24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К контракту прилагаются: </w:t>
      </w:r>
    </w:p>
    <w:p w:rsidR="00084350" w:rsidRDefault="00084350" w:rsidP="00084350">
      <w:pPr>
        <w:spacing w:after="0" w:line="240" w:lineRule="auto"/>
        <w:ind w:left="567"/>
        <w:jc w:val="both"/>
        <w:rPr>
          <w:rFonts w:ascii="Times New Roman" w:hAnsi="Times New Roman" w:cs="Times New Roman"/>
          <w:i/>
          <w:sz w:val="24"/>
          <w:szCs w:val="24"/>
        </w:rPr>
      </w:pPr>
    </w:p>
    <w:p w:rsidR="00084350" w:rsidRDefault="00084350" w:rsidP="00084350">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Техническое задание (Приложение №1);</w:t>
      </w:r>
    </w:p>
    <w:p w:rsidR="00084350" w:rsidRDefault="00084350" w:rsidP="00084350">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Спецификация (Приложение №2) </w:t>
      </w:r>
    </w:p>
    <w:p w:rsidR="00084350" w:rsidRDefault="00084350" w:rsidP="00084350">
      <w:pPr>
        <w:spacing w:after="0" w:line="240" w:lineRule="auto"/>
        <w:ind w:left="567"/>
        <w:jc w:val="both"/>
        <w:rPr>
          <w:rFonts w:ascii="Times New Roman" w:hAnsi="Times New Roman" w:cs="Times New Roman"/>
          <w:sz w:val="24"/>
          <w:szCs w:val="24"/>
        </w:rPr>
      </w:pPr>
    </w:p>
    <w:p w:rsidR="00084350" w:rsidRDefault="00084350" w:rsidP="00084350">
      <w:pPr>
        <w:pStyle w:val="a6"/>
        <w:numPr>
          <w:ilvl w:val="0"/>
          <w:numId w:val="4"/>
        </w:numPr>
        <w:ind w:left="720"/>
        <w:jc w:val="center"/>
      </w:pPr>
      <w:r>
        <w:rPr>
          <w:b/>
        </w:rPr>
        <w:t>Адреса, банковские реквизиты и подписи Сторон</w:t>
      </w:r>
    </w:p>
    <w:p w:rsidR="00084350" w:rsidRDefault="00084350" w:rsidP="00084350">
      <w:pPr>
        <w:pStyle w:val="a6"/>
      </w:pPr>
    </w:p>
    <w:tbl>
      <w:tblPr>
        <w:tblW w:w="10032" w:type="dxa"/>
        <w:tblLayout w:type="fixed"/>
        <w:tblCellMar>
          <w:left w:w="107" w:type="dxa"/>
          <w:right w:w="107" w:type="dxa"/>
        </w:tblCellMar>
        <w:tblLook w:val="04A0" w:firstRow="1" w:lastRow="0" w:firstColumn="1" w:lastColumn="0" w:noHBand="0" w:noVBand="1"/>
      </w:tblPr>
      <w:tblGrid>
        <w:gridCol w:w="2943"/>
        <w:gridCol w:w="1843"/>
        <w:gridCol w:w="567"/>
        <w:gridCol w:w="2553"/>
        <w:gridCol w:w="2126"/>
      </w:tblGrid>
      <w:tr w:rsidR="00084350" w:rsidTr="00084350">
        <w:trPr>
          <w:trHeight w:val="426"/>
        </w:trPr>
        <w:tc>
          <w:tcPr>
            <w:tcW w:w="4785" w:type="dxa"/>
            <w:gridSpan w:val="2"/>
          </w:tcPr>
          <w:p w:rsidR="00084350" w:rsidRDefault="00084350">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Заказчик:</w:t>
            </w:r>
          </w:p>
          <w:p w:rsidR="00084350" w:rsidRDefault="000843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84350" w:rsidRDefault="00084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117997, г. Москва, ул. Профсоюзная, д.65</w:t>
            </w:r>
          </w:p>
          <w:p w:rsidR="00084350" w:rsidRDefault="00084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ИНН 7728013512, КПП 772801001</w:t>
            </w:r>
          </w:p>
          <w:p w:rsidR="00084350" w:rsidRDefault="00084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г. Москве (ИПУ РАН), </w:t>
            </w:r>
          </w:p>
          <w:p w:rsidR="00084350" w:rsidRDefault="0008435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 20736Ц83220)</w:t>
            </w:r>
          </w:p>
          <w:p w:rsidR="00084350" w:rsidRDefault="00084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т/с 40501810600002000079</w:t>
            </w:r>
          </w:p>
          <w:p w:rsidR="00084350" w:rsidRDefault="00084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Отделение 1 Москва, </w:t>
            </w:r>
          </w:p>
          <w:p w:rsidR="00084350" w:rsidRDefault="000843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БИК 044583001, </w:t>
            </w:r>
          </w:p>
          <w:p w:rsidR="00084350" w:rsidRDefault="00084350">
            <w:pPr>
              <w:spacing w:after="0" w:line="240" w:lineRule="auto"/>
              <w:rPr>
                <w:rFonts w:ascii="Times New Roman" w:hAnsi="Times New Roman" w:cs="Times New Roman"/>
                <w:sz w:val="24"/>
                <w:szCs w:val="24"/>
              </w:rPr>
            </w:pPr>
            <w:r>
              <w:rPr>
                <w:rFonts w:ascii="Times New Roman" w:hAnsi="Times New Roman" w:cs="Times New Roman"/>
                <w:sz w:val="24"/>
                <w:szCs w:val="24"/>
              </w:rPr>
              <w:t>КБК 00000000000000000130</w:t>
            </w:r>
          </w:p>
          <w:p w:rsidR="00084350" w:rsidRDefault="00084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ОКАТО 45293566000</w:t>
            </w:r>
          </w:p>
          <w:p w:rsidR="00084350" w:rsidRDefault="000843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ОКТМО 45902000</w:t>
            </w:r>
          </w:p>
          <w:p w:rsidR="00084350" w:rsidRDefault="00084350">
            <w:pPr>
              <w:spacing w:after="0" w:line="240" w:lineRule="auto"/>
              <w:jc w:val="both"/>
              <w:rPr>
                <w:rFonts w:ascii="Times New Roman" w:hAnsi="Times New Roman" w:cs="Times New Roman"/>
                <w:sz w:val="24"/>
                <w:szCs w:val="24"/>
              </w:rPr>
            </w:pPr>
          </w:p>
        </w:tc>
        <w:tc>
          <w:tcPr>
            <w:tcW w:w="567" w:type="dxa"/>
          </w:tcPr>
          <w:p w:rsidR="00084350" w:rsidRDefault="00084350">
            <w:pPr>
              <w:snapToGrid w:val="0"/>
              <w:spacing w:after="0" w:line="240" w:lineRule="auto"/>
              <w:jc w:val="both"/>
              <w:rPr>
                <w:rFonts w:ascii="Times New Roman" w:hAnsi="Times New Roman" w:cs="Times New Roman"/>
                <w:b/>
                <w:sz w:val="24"/>
                <w:szCs w:val="24"/>
              </w:rPr>
            </w:pPr>
          </w:p>
        </w:tc>
        <w:tc>
          <w:tcPr>
            <w:tcW w:w="4678" w:type="dxa"/>
            <w:gridSpan w:val="2"/>
            <w:hideMark/>
          </w:tcPr>
          <w:p w:rsidR="00084350" w:rsidRDefault="000843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Исполнитель:</w:t>
            </w:r>
          </w:p>
        </w:tc>
      </w:tr>
      <w:tr w:rsidR="00084350" w:rsidTr="00084350">
        <w:trPr>
          <w:trHeight w:val="80"/>
        </w:trPr>
        <w:tc>
          <w:tcPr>
            <w:tcW w:w="4785" w:type="dxa"/>
            <w:gridSpan w:val="2"/>
          </w:tcPr>
          <w:p w:rsidR="00084350" w:rsidRDefault="00084350">
            <w:pPr>
              <w:snapToGrid w:val="0"/>
              <w:spacing w:after="0" w:line="240" w:lineRule="auto"/>
              <w:jc w:val="both"/>
              <w:rPr>
                <w:rFonts w:ascii="Times New Roman" w:hAnsi="Times New Roman" w:cs="Times New Roman"/>
                <w:b/>
                <w:bCs/>
                <w:sz w:val="24"/>
                <w:szCs w:val="24"/>
              </w:rPr>
            </w:pPr>
          </w:p>
          <w:p w:rsidR="00084350" w:rsidRDefault="00084350">
            <w:pPr>
              <w:snapToGri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Заместитель директора</w:t>
            </w:r>
          </w:p>
        </w:tc>
        <w:tc>
          <w:tcPr>
            <w:tcW w:w="567" w:type="dxa"/>
          </w:tcPr>
          <w:p w:rsidR="00084350" w:rsidRDefault="00084350">
            <w:pPr>
              <w:shd w:val="clear" w:color="auto" w:fill="FFFFFF"/>
              <w:snapToGrid w:val="0"/>
              <w:spacing w:after="0" w:line="240" w:lineRule="auto"/>
              <w:jc w:val="both"/>
              <w:rPr>
                <w:rFonts w:ascii="Times New Roman" w:hAnsi="Times New Roman" w:cs="Times New Roman"/>
                <w:b/>
                <w:sz w:val="24"/>
                <w:szCs w:val="24"/>
              </w:rPr>
            </w:pPr>
          </w:p>
        </w:tc>
        <w:tc>
          <w:tcPr>
            <w:tcW w:w="4678" w:type="dxa"/>
            <w:gridSpan w:val="2"/>
          </w:tcPr>
          <w:p w:rsidR="00084350" w:rsidRDefault="00084350">
            <w:pPr>
              <w:shd w:val="clear" w:color="auto" w:fill="FFFFFF"/>
              <w:snapToGrid w:val="0"/>
              <w:spacing w:after="0" w:line="240" w:lineRule="auto"/>
              <w:jc w:val="both"/>
              <w:rPr>
                <w:rFonts w:ascii="Times New Roman" w:hAnsi="Times New Roman" w:cs="Times New Roman"/>
                <w:b/>
                <w:sz w:val="24"/>
                <w:szCs w:val="24"/>
              </w:rPr>
            </w:pPr>
          </w:p>
          <w:p w:rsidR="00084350" w:rsidRDefault="00084350">
            <w:pPr>
              <w:shd w:val="clear" w:color="auto" w:fill="FFFFFF"/>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w:t>
            </w:r>
          </w:p>
        </w:tc>
      </w:tr>
      <w:tr w:rsidR="00084350" w:rsidTr="00084350">
        <w:trPr>
          <w:trHeight w:val="621"/>
        </w:trPr>
        <w:tc>
          <w:tcPr>
            <w:tcW w:w="2942" w:type="dxa"/>
            <w:tcBorders>
              <w:top w:val="nil"/>
              <w:left w:val="nil"/>
              <w:bottom w:val="single" w:sz="4" w:space="0" w:color="auto"/>
              <w:right w:val="nil"/>
            </w:tcBorders>
          </w:tcPr>
          <w:p w:rsidR="00084350" w:rsidRDefault="00084350">
            <w:pPr>
              <w:snapToGrid w:val="0"/>
              <w:spacing w:after="0" w:line="240" w:lineRule="auto"/>
              <w:ind w:firstLine="567"/>
              <w:jc w:val="both"/>
              <w:rPr>
                <w:rFonts w:ascii="Times New Roman" w:hAnsi="Times New Roman" w:cs="Times New Roman"/>
                <w:bCs/>
                <w:sz w:val="24"/>
                <w:szCs w:val="24"/>
              </w:rPr>
            </w:pPr>
          </w:p>
        </w:tc>
        <w:tc>
          <w:tcPr>
            <w:tcW w:w="1843" w:type="dxa"/>
            <w:vAlign w:val="bottom"/>
            <w:hideMark/>
          </w:tcPr>
          <w:p w:rsidR="00084350" w:rsidRDefault="00084350">
            <w:pPr>
              <w:snapToGri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/И.В. Рязанов/</w:t>
            </w:r>
          </w:p>
        </w:tc>
        <w:tc>
          <w:tcPr>
            <w:tcW w:w="567" w:type="dxa"/>
            <w:vAlign w:val="bottom"/>
          </w:tcPr>
          <w:p w:rsidR="00084350" w:rsidRDefault="00084350">
            <w:pPr>
              <w:shd w:val="clear" w:color="auto" w:fill="FFFFFF"/>
              <w:snapToGrid w:val="0"/>
              <w:spacing w:after="0" w:line="240" w:lineRule="auto"/>
              <w:ind w:firstLine="567"/>
              <w:jc w:val="both"/>
              <w:rPr>
                <w:rFonts w:ascii="Times New Roman" w:hAnsi="Times New Roman" w:cs="Times New Roman"/>
                <w:b/>
                <w:sz w:val="24"/>
                <w:szCs w:val="24"/>
              </w:rPr>
            </w:pPr>
          </w:p>
        </w:tc>
        <w:tc>
          <w:tcPr>
            <w:tcW w:w="2552" w:type="dxa"/>
            <w:tcBorders>
              <w:top w:val="nil"/>
              <w:left w:val="nil"/>
              <w:bottom w:val="single" w:sz="4" w:space="0" w:color="auto"/>
              <w:right w:val="nil"/>
            </w:tcBorders>
            <w:vAlign w:val="bottom"/>
          </w:tcPr>
          <w:p w:rsidR="00084350" w:rsidRDefault="00084350">
            <w:pPr>
              <w:shd w:val="clear" w:color="auto" w:fill="FFFFFF"/>
              <w:snapToGrid w:val="0"/>
              <w:spacing w:after="0" w:line="240" w:lineRule="auto"/>
              <w:jc w:val="both"/>
              <w:rPr>
                <w:rFonts w:ascii="Times New Roman" w:hAnsi="Times New Roman" w:cs="Times New Roman"/>
                <w:b/>
                <w:sz w:val="24"/>
                <w:szCs w:val="24"/>
              </w:rPr>
            </w:pPr>
          </w:p>
        </w:tc>
        <w:tc>
          <w:tcPr>
            <w:tcW w:w="2126" w:type="dxa"/>
            <w:vAlign w:val="bottom"/>
            <w:hideMark/>
          </w:tcPr>
          <w:p w:rsidR="00084350" w:rsidRDefault="00084350">
            <w:pPr>
              <w:shd w:val="clear" w:color="auto" w:fill="FFFFFF"/>
              <w:tabs>
                <w:tab w:val="left" w:pos="1594"/>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w:t>
            </w:r>
          </w:p>
        </w:tc>
      </w:tr>
    </w:tbl>
    <w:p w:rsidR="00084350" w:rsidRDefault="00084350" w:rsidP="00084350">
      <w:pPr>
        <w:autoSpaceDE w:val="0"/>
        <w:autoSpaceDN w:val="0"/>
        <w:adjustRightInd w:val="0"/>
        <w:ind w:left="708" w:firstLine="708"/>
        <w:jc w:val="both"/>
        <w:rPr>
          <w:rFonts w:ascii="Times New Roman" w:hAnsi="Times New Roman" w:cs="Times New Roman"/>
          <w:bCs/>
          <w:sz w:val="24"/>
          <w:szCs w:val="24"/>
          <w:lang w:eastAsia="ru-RU"/>
        </w:rPr>
      </w:pPr>
      <w:proofErr w:type="spellStart"/>
      <w:r>
        <w:rPr>
          <w:rFonts w:ascii="Times New Roman" w:hAnsi="Times New Roman" w:cs="Times New Roman"/>
          <w:bCs/>
          <w:sz w:val="24"/>
          <w:szCs w:val="24"/>
          <w:lang w:eastAsia="ru-RU"/>
        </w:rPr>
        <w:t>м.п</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м</w:t>
      </w:r>
      <w:proofErr w:type="gramStart"/>
      <w:r>
        <w:rPr>
          <w:rFonts w:ascii="Times New Roman" w:hAnsi="Times New Roman" w:cs="Times New Roman"/>
          <w:bCs/>
          <w:sz w:val="24"/>
          <w:szCs w:val="24"/>
          <w:lang w:eastAsia="ru-RU"/>
        </w:rPr>
        <w:t>.п</w:t>
      </w:r>
      <w:proofErr w:type="spellEnd"/>
      <w:proofErr w:type="gramEnd"/>
    </w:p>
    <w:sectPr w:rsidR="000843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03F" w:rsidRDefault="00BB403F" w:rsidP="00084350">
      <w:pPr>
        <w:spacing w:after="0" w:line="240" w:lineRule="auto"/>
      </w:pPr>
      <w:r>
        <w:separator/>
      </w:r>
    </w:p>
  </w:endnote>
  <w:endnote w:type="continuationSeparator" w:id="0">
    <w:p w:rsidR="00BB403F" w:rsidRDefault="00BB403F" w:rsidP="0008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03F" w:rsidRDefault="00BB403F" w:rsidP="00084350">
      <w:pPr>
        <w:spacing w:after="0" w:line="240" w:lineRule="auto"/>
      </w:pPr>
      <w:r>
        <w:separator/>
      </w:r>
    </w:p>
  </w:footnote>
  <w:footnote w:type="continuationSeparator" w:id="0">
    <w:p w:rsidR="00BB403F" w:rsidRDefault="00BB403F" w:rsidP="00084350">
      <w:pPr>
        <w:spacing w:after="0" w:line="240" w:lineRule="auto"/>
      </w:pPr>
      <w:r>
        <w:continuationSeparator/>
      </w:r>
    </w:p>
  </w:footnote>
  <w:footnote w:id="1">
    <w:p w:rsidR="00084350" w:rsidRDefault="00084350" w:rsidP="00084350">
      <w:pPr>
        <w:pStyle w:val="a4"/>
        <w:jc w:val="both"/>
      </w:pPr>
      <w:r>
        <w:rPr>
          <w:rStyle w:val="a7"/>
        </w:rPr>
        <w:footnoteRef/>
      </w:r>
      <w:r>
        <w:t xml:space="preserve"> </w:t>
      </w:r>
      <w:r>
        <w:rPr>
          <w:rFonts w:ascii="Times New Roman" w:hAnsi="Times New Roman" w:cs="Times New Roman"/>
        </w:rPr>
        <w:t xml:space="preserve">Раздел 7 контракта заполняется и имеет юридическую силу для его сторон в случае, если </w:t>
      </w:r>
      <w:r>
        <w:rPr>
          <w:rFonts w:ascii="Times New Roman" w:hAnsi="Times New Roman" w:cs="Times New Roman"/>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 в ином случае обеспечение исполнения контракта считается не установленным.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7FCF"/>
    <w:multiLevelType w:val="multilevel"/>
    <w:tmpl w:val="A4C216F4"/>
    <w:lvl w:ilvl="0">
      <w:start w:val="3"/>
      <w:numFmt w:val="decimal"/>
      <w:lvlText w:val="%1."/>
      <w:lvlJc w:val="left"/>
      <w:pPr>
        <w:ind w:left="360" w:hanging="360"/>
      </w:pPr>
      <w:rPr>
        <w:b/>
      </w:rPr>
    </w:lvl>
    <w:lvl w:ilvl="1">
      <w:start w:val="1"/>
      <w:numFmt w:val="decimal"/>
      <w:lvlText w:val="%1.%2."/>
      <w:lvlJc w:val="left"/>
      <w:pPr>
        <w:ind w:left="644" w:hanging="360"/>
      </w:pPr>
      <w:rPr>
        <w:b w:val="0"/>
        <w:i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58835BE7"/>
    <w:multiLevelType w:val="multilevel"/>
    <w:tmpl w:val="5E28BB7C"/>
    <w:lvl w:ilvl="0">
      <w:start w:val="1"/>
      <w:numFmt w:val="decimal"/>
      <w:lvlText w:val="%1."/>
      <w:lvlJc w:val="left"/>
      <w:pPr>
        <w:ind w:left="928" w:hanging="360"/>
      </w:pPr>
      <w:rPr>
        <w:b/>
      </w:rPr>
    </w:lvl>
    <w:lvl w:ilvl="1">
      <w:start w:val="1"/>
      <w:numFmt w:val="decimal"/>
      <w:isLgl/>
      <w:lvlText w:val="%1.%2."/>
      <w:lvlJc w:val="left"/>
      <w:pPr>
        <w:ind w:left="1729" w:hanging="1020"/>
      </w:pPr>
      <w:rPr>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nsid w:val="6C07228A"/>
    <w:multiLevelType w:val="multilevel"/>
    <w:tmpl w:val="A9EC3A6C"/>
    <w:lvl w:ilvl="0">
      <w:start w:val="2"/>
      <w:numFmt w:val="decimal"/>
      <w:lvlText w:val="%1."/>
      <w:lvlJc w:val="left"/>
      <w:pPr>
        <w:ind w:left="540" w:hanging="540"/>
      </w:pPr>
    </w:lvl>
    <w:lvl w:ilvl="1">
      <w:start w:val="3"/>
      <w:numFmt w:val="decimal"/>
      <w:lvlText w:val="%1.%2."/>
      <w:lvlJc w:val="left"/>
      <w:pPr>
        <w:ind w:left="823" w:hanging="540"/>
      </w:pPr>
    </w:lvl>
    <w:lvl w:ilvl="2">
      <w:start w:val="3"/>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
    <w:nsid w:val="6DDF57D3"/>
    <w:multiLevelType w:val="multilevel"/>
    <w:tmpl w:val="E40E8196"/>
    <w:lvl w:ilvl="0">
      <w:start w:val="2"/>
      <w:numFmt w:val="decimal"/>
      <w:lvlText w:val="%1."/>
      <w:lvlJc w:val="left"/>
      <w:pPr>
        <w:ind w:left="540" w:hanging="540"/>
      </w:pPr>
    </w:lvl>
    <w:lvl w:ilvl="1">
      <w:start w:val="4"/>
      <w:numFmt w:val="decimal"/>
      <w:lvlText w:val="%1.%2."/>
      <w:lvlJc w:val="left"/>
      <w:pPr>
        <w:ind w:left="823" w:hanging="54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C7"/>
    <w:rsid w:val="00042DE6"/>
    <w:rsid w:val="000570E1"/>
    <w:rsid w:val="00084350"/>
    <w:rsid w:val="000D61CE"/>
    <w:rsid w:val="000E5B2C"/>
    <w:rsid w:val="002D55C7"/>
    <w:rsid w:val="003C7051"/>
    <w:rsid w:val="00437F32"/>
    <w:rsid w:val="00455F13"/>
    <w:rsid w:val="00670490"/>
    <w:rsid w:val="007D10BB"/>
    <w:rsid w:val="009622FE"/>
    <w:rsid w:val="009E1A58"/>
    <w:rsid w:val="00BB403F"/>
    <w:rsid w:val="00BD12E9"/>
    <w:rsid w:val="00CE69ED"/>
    <w:rsid w:val="00D06CFE"/>
    <w:rsid w:val="00EC4EE0"/>
    <w:rsid w:val="00ED6BC4"/>
    <w:rsid w:val="00F4006A"/>
    <w:rsid w:val="00F65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50"/>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84350"/>
    <w:pPr>
      <w:suppressAutoHyphens/>
      <w:spacing w:after="60" w:line="240" w:lineRule="auto"/>
      <w:jc w:val="both"/>
    </w:pPr>
    <w:rPr>
      <w:rFonts w:ascii="Times New Roman" w:eastAsia="Times New Roman" w:hAnsi="Times New Roman" w:cs="Times New Roman"/>
      <w:sz w:val="24"/>
      <w:szCs w:val="24"/>
      <w:lang w:eastAsia="ar-SA"/>
    </w:rPr>
  </w:style>
  <w:style w:type="paragraph" w:styleId="a4">
    <w:name w:val="footnote text"/>
    <w:basedOn w:val="a"/>
    <w:link w:val="a5"/>
    <w:uiPriority w:val="99"/>
    <w:semiHidden/>
    <w:unhideWhenUsed/>
    <w:rsid w:val="00084350"/>
    <w:pPr>
      <w:spacing w:after="0" w:line="240" w:lineRule="auto"/>
    </w:pPr>
    <w:rPr>
      <w:sz w:val="20"/>
      <w:szCs w:val="20"/>
    </w:rPr>
  </w:style>
  <w:style w:type="character" w:customStyle="1" w:styleId="a5">
    <w:name w:val="Текст сноски Знак"/>
    <w:basedOn w:val="a0"/>
    <w:link w:val="a4"/>
    <w:uiPriority w:val="99"/>
    <w:semiHidden/>
    <w:rsid w:val="00084350"/>
    <w:rPr>
      <w:rFonts w:asciiTheme="minorHAnsi" w:eastAsiaTheme="minorHAnsi" w:hAnsiTheme="minorHAnsi" w:cstheme="minorBidi"/>
      <w:sz w:val="20"/>
    </w:rPr>
  </w:style>
  <w:style w:type="paragraph" w:styleId="a6">
    <w:name w:val="List Paragraph"/>
    <w:basedOn w:val="a"/>
    <w:uiPriority w:val="34"/>
    <w:qFormat/>
    <w:rsid w:val="0008435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yle4">
    <w:name w:val="Style4"/>
    <w:basedOn w:val="a"/>
    <w:uiPriority w:val="99"/>
    <w:rsid w:val="00084350"/>
    <w:pPr>
      <w:widowControl w:val="0"/>
      <w:autoSpaceDE w:val="0"/>
      <w:autoSpaceDN w:val="0"/>
      <w:adjustRightInd w:val="0"/>
      <w:spacing w:after="0" w:line="269" w:lineRule="exact"/>
      <w:jc w:val="both"/>
    </w:pPr>
    <w:rPr>
      <w:rFonts w:ascii="Sylfaen" w:eastAsia="Times New Roman" w:hAnsi="Sylfaen" w:cs="Times New Roman"/>
      <w:sz w:val="24"/>
      <w:szCs w:val="24"/>
      <w:lang w:eastAsia="ru-RU"/>
    </w:rPr>
  </w:style>
  <w:style w:type="character" w:styleId="a7">
    <w:name w:val="footnote reference"/>
    <w:basedOn w:val="a0"/>
    <w:uiPriority w:val="99"/>
    <w:semiHidden/>
    <w:unhideWhenUsed/>
    <w:rsid w:val="00084350"/>
    <w:rPr>
      <w:vertAlign w:val="superscript"/>
    </w:rPr>
  </w:style>
  <w:style w:type="character" w:customStyle="1" w:styleId="FontStyle13">
    <w:name w:val="Font Style13"/>
    <w:basedOn w:val="a0"/>
    <w:uiPriority w:val="99"/>
    <w:rsid w:val="00084350"/>
    <w:rPr>
      <w:rFonts w:ascii="Times New Roman" w:hAnsi="Times New Roman" w:cs="Times New Roman" w:hint="default"/>
      <w:sz w:val="22"/>
      <w:szCs w:val="22"/>
    </w:rPr>
  </w:style>
  <w:style w:type="character" w:styleId="a8">
    <w:name w:val="Hyperlink"/>
    <w:basedOn w:val="a0"/>
    <w:uiPriority w:val="99"/>
    <w:semiHidden/>
    <w:unhideWhenUsed/>
    <w:rsid w:val="00084350"/>
    <w:rPr>
      <w:color w:val="0000FF"/>
      <w:u w:val="single"/>
    </w:rPr>
  </w:style>
  <w:style w:type="paragraph" w:styleId="a9">
    <w:name w:val="header"/>
    <w:basedOn w:val="a"/>
    <w:link w:val="aa"/>
    <w:uiPriority w:val="99"/>
    <w:unhideWhenUsed/>
    <w:rsid w:val="00CE69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69ED"/>
    <w:rPr>
      <w:rFonts w:asciiTheme="minorHAnsi" w:eastAsiaTheme="minorHAnsi" w:hAnsiTheme="minorHAnsi" w:cstheme="minorBidi"/>
      <w:sz w:val="22"/>
      <w:szCs w:val="22"/>
    </w:rPr>
  </w:style>
  <w:style w:type="paragraph" w:styleId="ab">
    <w:name w:val="footer"/>
    <w:basedOn w:val="a"/>
    <w:link w:val="ac"/>
    <w:uiPriority w:val="99"/>
    <w:unhideWhenUsed/>
    <w:rsid w:val="00CE69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69ED"/>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F65FB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5FBB"/>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50"/>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84350"/>
    <w:pPr>
      <w:suppressAutoHyphens/>
      <w:spacing w:after="60" w:line="240" w:lineRule="auto"/>
      <w:jc w:val="both"/>
    </w:pPr>
    <w:rPr>
      <w:rFonts w:ascii="Times New Roman" w:eastAsia="Times New Roman" w:hAnsi="Times New Roman" w:cs="Times New Roman"/>
      <w:sz w:val="24"/>
      <w:szCs w:val="24"/>
      <w:lang w:eastAsia="ar-SA"/>
    </w:rPr>
  </w:style>
  <w:style w:type="paragraph" w:styleId="a4">
    <w:name w:val="footnote text"/>
    <w:basedOn w:val="a"/>
    <w:link w:val="a5"/>
    <w:uiPriority w:val="99"/>
    <w:semiHidden/>
    <w:unhideWhenUsed/>
    <w:rsid w:val="00084350"/>
    <w:pPr>
      <w:spacing w:after="0" w:line="240" w:lineRule="auto"/>
    </w:pPr>
    <w:rPr>
      <w:sz w:val="20"/>
      <w:szCs w:val="20"/>
    </w:rPr>
  </w:style>
  <w:style w:type="character" w:customStyle="1" w:styleId="a5">
    <w:name w:val="Текст сноски Знак"/>
    <w:basedOn w:val="a0"/>
    <w:link w:val="a4"/>
    <w:uiPriority w:val="99"/>
    <w:semiHidden/>
    <w:rsid w:val="00084350"/>
    <w:rPr>
      <w:rFonts w:asciiTheme="minorHAnsi" w:eastAsiaTheme="minorHAnsi" w:hAnsiTheme="minorHAnsi" w:cstheme="minorBidi"/>
      <w:sz w:val="20"/>
    </w:rPr>
  </w:style>
  <w:style w:type="paragraph" w:styleId="a6">
    <w:name w:val="List Paragraph"/>
    <w:basedOn w:val="a"/>
    <w:uiPriority w:val="34"/>
    <w:qFormat/>
    <w:rsid w:val="00084350"/>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tyle4">
    <w:name w:val="Style4"/>
    <w:basedOn w:val="a"/>
    <w:uiPriority w:val="99"/>
    <w:rsid w:val="00084350"/>
    <w:pPr>
      <w:widowControl w:val="0"/>
      <w:autoSpaceDE w:val="0"/>
      <w:autoSpaceDN w:val="0"/>
      <w:adjustRightInd w:val="0"/>
      <w:spacing w:after="0" w:line="269" w:lineRule="exact"/>
      <w:jc w:val="both"/>
    </w:pPr>
    <w:rPr>
      <w:rFonts w:ascii="Sylfaen" w:eastAsia="Times New Roman" w:hAnsi="Sylfaen" w:cs="Times New Roman"/>
      <w:sz w:val="24"/>
      <w:szCs w:val="24"/>
      <w:lang w:eastAsia="ru-RU"/>
    </w:rPr>
  </w:style>
  <w:style w:type="character" w:styleId="a7">
    <w:name w:val="footnote reference"/>
    <w:basedOn w:val="a0"/>
    <w:uiPriority w:val="99"/>
    <w:semiHidden/>
    <w:unhideWhenUsed/>
    <w:rsid w:val="00084350"/>
    <w:rPr>
      <w:vertAlign w:val="superscript"/>
    </w:rPr>
  </w:style>
  <w:style w:type="character" w:customStyle="1" w:styleId="FontStyle13">
    <w:name w:val="Font Style13"/>
    <w:basedOn w:val="a0"/>
    <w:uiPriority w:val="99"/>
    <w:rsid w:val="00084350"/>
    <w:rPr>
      <w:rFonts w:ascii="Times New Roman" w:hAnsi="Times New Roman" w:cs="Times New Roman" w:hint="default"/>
      <w:sz w:val="22"/>
      <w:szCs w:val="22"/>
    </w:rPr>
  </w:style>
  <w:style w:type="character" w:styleId="a8">
    <w:name w:val="Hyperlink"/>
    <w:basedOn w:val="a0"/>
    <w:uiPriority w:val="99"/>
    <w:semiHidden/>
    <w:unhideWhenUsed/>
    <w:rsid w:val="00084350"/>
    <w:rPr>
      <w:color w:val="0000FF"/>
      <w:u w:val="single"/>
    </w:rPr>
  </w:style>
  <w:style w:type="paragraph" w:styleId="a9">
    <w:name w:val="header"/>
    <w:basedOn w:val="a"/>
    <w:link w:val="aa"/>
    <w:uiPriority w:val="99"/>
    <w:unhideWhenUsed/>
    <w:rsid w:val="00CE69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69ED"/>
    <w:rPr>
      <w:rFonts w:asciiTheme="minorHAnsi" w:eastAsiaTheme="minorHAnsi" w:hAnsiTheme="minorHAnsi" w:cstheme="minorBidi"/>
      <w:sz w:val="22"/>
      <w:szCs w:val="22"/>
    </w:rPr>
  </w:style>
  <w:style w:type="paragraph" w:styleId="ab">
    <w:name w:val="footer"/>
    <w:basedOn w:val="a"/>
    <w:link w:val="ac"/>
    <w:uiPriority w:val="99"/>
    <w:unhideWhenUsed/>
    <w:rsid w:val="00CE69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E69ED"/>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F65FB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65FBB"/>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117F67856BC289AD3708FCD30C25F4BCEF0930DF512B8FFB3860A022F2C4262454BA20A74E200Be5c2J" TargetMode="External"/><Relationship Id="rId5" Type="http://schemas.openxmlformats.org/officeDocument/2006/relationships/settings" Target="settings.xml"/><Relationship Id="rId10" Type="http://schemas.openxmlformats.org/officeDocument/2006/relationships/hyperlink" Target="consultantplus://offline/ref=0784CAB119C49680EDF2AA7A37EB252DC0B5EB7BBC11E5DE62314662649855377FEDC0617FE54C7CSFZ6J" TargetMode="External"/><Relationship Id="rId4" Type="http://schemas.microsoft.com/office/2007/relationships/stylesWithEffects" Target="stylesWithEffects.xml"/><Relationship Id="rId9" Type="http://schemas.openxmlformats.org/officeDocument/2006/relationships/hyperlink" Target="consultantplus://offline/ref=0784CAB119C49680EDF2AA7A37EB252DC0B5EB7BBC11E5DE62314662649855377FEDC0617FE54C7ASFZ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876C1-0388-44B4-897E-E9919300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4283</Words>
  <Characters>24418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15</cp:revision>
  <cp:lastPrinted>2016-03-23T10:08:00Z</cp:lastPrinted>
  <dcterms:created xsi:type="dcterms:W3CDTF">2016-03-23T07:29:00Z</dcterms:created>
  <dcterms:modified xsi:type="dcterms:W3CDTF">2016-03-23T13:00:00Z</dcterms:modified>
</cp:coreProperties>
</file>