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C0AA5">
        <w:rPr>
          <w:rFonts w:ascii="Times New Roman" w:hAnsi="Times New Roman"/>
          <w:bCs/>
          <w:sz w:val="24"/>
          <w:szCs w:val="24"/>
        </w:rPr>
        <w:t>марта</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1973AE">
        <w:rPr>
          <w:rFonts w:ascii="Times New Roman" w:hAnsi="Times New Roman"/>
          <w:bCs/>
          <w:spacing w:val="-1"/>
        </w:rPr>
        <w:t>9</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420922" w:rsidRDefault="00D91C2A" w:rsidP="00D91C2A">
      <w:pPr>
        <w:tabs>
          <w:tab w:val="left" w:pos="1134"/>
          <w:tab w:val="left" w:pos="1418"/>
          <w:tab w:val="center" w:pos="4875"/>
        </w:tabs>
        <w:jc w:val="center"/>
        <w:rPr>
          <w:rFonts w:ascii="Times New Roman" w:hAnsi="Times New Roman"/>
        </w:rPr>
      </w:pPr>
      <w:r w:rsidRPr="001973AE">
        <w:rPr>
          <w:rFonts w:ascii="Times New Roman" w:hAnsi="Times New Roman"/>
        </w:rPr>
        <w:t xml:space="preserve">Поставка </w:t>
      </w:r>
      <w:r w:rsidR="001973AE" w:rsidRPr="001973AE">
        <w:rPr>
          <w:rFonts w:ascii="Times New Roman" w:hAnsi="Times New Roman"/>
        </w:rPr>
        <w:t>пластиковых карт, расходных материалов и аксессуаров для изготовления пропусков АСКД ИПУ РАН</w:t>
      </w:r>
      <w:r w:rsidR="00D70213" w:rsidRPr="00420922">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756EEF" w:rsidRPr="009A7FF3"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BA3CF4" w:rsidRPr="00350078" w:rsidRDefault="00BA3CF4" w:rsidP="00BA3CF4">
            <w:pPr>
              <w:shd w:val="clear" w:color="auto" w:fill="FFFFFF"/>
              <w:tabs>
                <w:tab w:val="left" w:leader="dot" w:pos="9259"/>
              </w:tabs>
              <w:rPr>
                <w:rFonts w:ascii="Times New Roman" w:hAnsi="Times New Roman"/>
                <w:sz w:val="24"/>
                <w:szCs w:val="24"/>
              </w:rPr>
            </w:pPr>
            <w:r w:rsidRPr="00350078">
              <w:rPr>
                <w:rFonts w:ascii="Times New Roman" w:hAnsi="Times New Roman"/>
                <w:sz w:val="24"/>
                <w:szCs w:val="24"/>
              </w:rPr>
              <w:t>Главный бухгалтер</w:t>
            </w:r>
          </w:p>
          <w:p w:rsidR="00BA3CF4" w:rsidRDefault="00BA3CF4" w:rsidP="00BA3CF4">
            <w:pPr>
              <w:shd w:val="clear" w:color="auto" w:fill="FFFFFF"/>
              <w:tabs>
                <w:tab w:val="left" w:leader="dot" w:pos="9259"/>
              </w:tabs>
              <w:rPr>
                <w:rFonts w:ascii="Times New Roman" w:hAnsi="Times New Roman"/>
                <w:b/>
                <w:sz w:val="24"/>
                <w:szCs w:val="24"/>
              </w:rPr>
            </w:pPr>
            <w:r w:rsidRPr="00350078">
              <w:rPr>
                <w:rFonts w:ascii="Times New Roman" w:hAnsi="Times New Roman"/>
                <w:sz w:val="24"/>
                <w:szCs w:val="24"/>
              </w:rPr>
              <w:t>________________ Т.Н. Кашперова</w:t>
            </w:r>
          </w:p>
          <w:p w:rsidR="00BA3CF4" w:rsidRDefault="00BA3CF4" w:rsidP="00155872">
            <w:pPr>
              <w:shd w:val="clear" w:color="auto" w:fill="FFFFFF"/>
              <w:tabs>
                <w:tab w:val="left" w:leader="dot" w:pos="9259"/>
              </w:tabs>
              <w:ind w:left="34"/>
              <w:rPr>
                <w:rFonts w:ascii="Times New Roman" w:hAnsi="Times New Roman"/>
                <w:sz w:val="24"/>
                <w:szCs w:val="24"/>
              </w:rPr>
            </w:pPr>
          </w:p>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Pr="00350078" w:rsidRDefault="00155872" w:rsidP="00155872">
            <w:pPr>
              <w:shd w:val="clear" w:color="auto" w:fill="FFFFFF"/>
              <w:tabs>
                <w:tab w:val="left" w:leader="dot" w:pos="9259"/>
              </w:tabs>
              <w:ind w:left="34"/>
              <w:rPr>
                <w:rFonts w:ascii="Times New Roman" w:hAnsi="Times New Roman"/>
                <w:sz w:val="24"/>
                <w:szCs w:val="24"/>
              </w:rPr>
            </w:pPr>
            <w:r w:rsidRPr="00350078">
              <w:rPr>
                <w:rFonts w:ascii="Times New Roman" w:hAnsi="Times New Roman"/>
                <w:sz w:val="24"/>
                <w:szCs w:val="24"/>
              </w:rPr>
              <w:t>_________________ Д.А. Тимохин</w:t>
            </w:r>
          </w:p>
          <w:p w:rsidR="00350078" w:rsidRPr="00350078" w:rsidRDefault="00350078" w:rsidP="00155872">
            <w:pPr>
              <w:shd w:val="clear" w:color="auto" w:fill="FFFFFF"/>
              <w:tabs>
                <w:tab w:val="left" w:leader="dot" w:pos="9259"/>
              </w:tabs>
              <w:ind w:left="34"/>
              <w:rPr>
                <w:rFonts w:ascii="Times New Roman" w:hAnsi="Times New Roman"/>
                <w:sz w:val="24"/>
                <w:szCs w:val="24"/>
              </w:rPr>
            </w:pPr>
          </w:p>
          <w:p w:rsidR="00350078" w:rsidRDefault="00350078" w:rsidP="00155872">
            <w:pPr>
              <w:shd w:val="clear" w:color="auto" w:fill="FFFFFF"/>
              <w:tabs>
                <w:tab w:val="left" w:leader="dot" w:pos="9259"/>
              </w:tabs>
              <w:ind w:left="34"/>
              <w:rPr>
                <w:rFonts w:ascii="Times New Roman" w:hAnsi="Times New Roman"/>
                <w:sz w:val="24"/>
                <w:szCs w:val="24"/>
              </w:rPr>
            </w:pP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B0C95">
          <w:rPr>
            <w:webHidden/>
          </w:rPr>
          <w:t>4</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BB0C95">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BB0C95">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BB0C95">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49</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BB0C95">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56</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71</w:t>
        </w:r>
        <w:r w:rsidR="00BB2194">
          <w:rPr>
            <w:webHidden/>
          </w:rPr>
          <w:fldChar w:fldCharType="end"/>
        </w:r>
      </w:hyperlink>
    </w:p>
    <w:p w:rsidR="00BB2194" w:rsidRDefault="00BB0C95">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77</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B0C95">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B0C95">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B0C95">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B0C95">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B0C95">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B0C95">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B0C95">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B0C95">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B0C95">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BB0C95">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B0C95">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B0C95">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0C95">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B0C95">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B0C95">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B0C95" w:rsidRPr="00BB0C95">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B0C95" w:rsidRPr="00BB0C95">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B0C95" w:rsidRPr="00BB0C95">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B0C95" w:rsidRPr="00BB0C95">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B0C95" w:rsidRPr="00BB0C95">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B0C95" w:rsidRPr="00BB0C95">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B0C95" w:rsidRPr="00BB0C95">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B0C95" w:rsidRPr="00BB0C95">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B0C95">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B0C95">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0C95">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B0C95" w:rsidRPr="00BB0C95">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B0C95" w:rsidRPr="00BB0C95">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B0C95">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B0C95" w:rsidRPr="00BB0C95">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B0C95" w:rsidRPr="00BB0C95">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0C95" w:rsidRPr="00BB0C95">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0C95" w:rsidRPr="00BB0C95">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0C95" w:rsidRPr="00BB0C95">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B0C95" w:rsidRPr="00BB0C95">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B0C95" w:rsidRPr="00BB0C95">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0C95" w:rsidRPr="00BB0C95">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B0C95" w:rsidRPr="00BB0C95">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0C95" w:rsidRPr="00BB0C95">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B0C95" w:rsidRPr="00BB0C95">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B0C95" w:rsidRPr="00BB0C95">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B0C95" w:rsidRPr="00BB0C95">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B0C95" w:rsidRPr="00BB0C95">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B0C95" w:rsidRPr="00BB0C95">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B0C9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0C95" w:rsidRPr="00BB0C9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0C95" w:rsidRPr="00BB0C9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B0C95">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B0C95" w:rsidRPr="00BB0C9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B0C95" w:rsidRPr="00BB0C9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0C95" w:rsidRPr="00BB0C9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B0C95">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B0C95" w:rsidRPr="00BB0C95">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B0C95" w:rsidRPr="00BB0C95">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B0C95" w:rsidRPr="00BB0C95">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BB0C9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0C95" w:rsidRPr="00BB0C9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0C95" w:rsidRPr="00BB0C9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B0C95">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B0C95" w:rsidRPr="00BB0C9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B0C95" w:rsidRPr="00BB0C9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0C95" w:rsidRPr="00BB0C9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B0C95">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B0C95" w:rsidRPr="00BB0C95">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B0C95" w:rsidRPr="00BB0C95">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B0C95" w:rsidRPr="00BB0C95">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0C95" w:rsidRPr="00BB0C95">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B0C95" w:rsidRPr="00BB0C95">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B0C95" w:rsidRPr="00BB0C95">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B0C95" w:rsidRPr="00BB0C95">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B0C95" w:rsidRPr="00BB0C95">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B0C95" w:rsidRPr="00BB0C95">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B0C95" w:rsidRPr="00BB0C95">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B0C95" w:rsidRPr="00BB0C95">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B0C95" w:rsidRPr="00BB0C95">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B0C95" w:rsidRPr="00BB0C95">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0C95" w:rsidRPr="00BB0C95">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0C95" w:rsidRPr="00BB0C95">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0C95" w:rsidRPr="00BB0C95">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B0C95" w:rsidRPr="00BB0C95">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B0C95" w:rsidRPr="00BB0C95">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B0C95" w:rsidRPr="00BB0C95">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B0C95" w:rsidRPr="00BB0C95">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B0C95" w:rsidRPr="00BB0C95">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B0C95" w:rsidRPr="00BB0C95">
        <w:rPr>
          <w:rFonts w:ascii="Times New Roman" w:hAnsi="Times New Roman"/>
          <w:sz w:val="24"/>
        </w:rPr>
        <w:t>7</w:t>
      </w:r>
      <w:r w:rsidR="00BB0C95">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B0C95" w:rsidRPr="00BB0C95">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B0C95" w:rsidRPr="00BB0C95">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B0C95" w:rsidRPr="00BB0C95">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B0C95" w:rsidRPr="00BB0C95">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BB0C95" w:rsidRPr="00BB0C95">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B0C95" w:rsidRPr="00BB0C95">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B0C95">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B0C95">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B0C95" w:rsidRPr="00BB0C95">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0C95" w:rsidRPr="00BB0C95">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B0C95" w:rsidRPr="00BB0C95">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0C95" w:rsidRPr="00BB0C95">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B0C95">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B0C95">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0F0DCE" w:rsidRPr="000F0DCE" w:rsidRDefault="000F0DCE" w:rsidP="000F0DCE">
            <w:pPr>
              <w:tabs>
                <w:tab w:val="left" w:pos="1134"/>
                <w:tab w:val="left" w:pos="1418"/>
                <w:tab w:val="center" w:pos="4875"/>
              </w:tabs>
              <w:rPr>
                <w:rFonts w:ascii="Times New Roman" w:hAnsi="Times New Roman"/>
                <w:sz w:val="24"/>
              </w:rPr>
            </w:pPr>
            <w:r w:rsidRPr="000F0DCE">
              <w:rPr>
                <w:rFonts w:ascii="Times New Roman" w:hAnsi="Times New Roman"/>
                <w:sz w:val="24"/>
              </w:rPr>
              <w:t>Поставка пластиковых карт, расходных материалов и аксессуаров для изготовления пропусков АСКД ИПУ РАН</w:t>
            </w:r>
            <w:r w:rsidRPr="000F0DCE">
              <w:rPr>
                <w:rFonts w:ascii="Times New Roman" w:eastAsia="Times New Roman" w:hAnsi="Times New Roman"/>
                <w:sz w:val="24"/>
                <w:lang w:eastAsia="ru-RU"/>
              </w:rPr>
              <w:t>.</w:t>
            </w:r>
          </w:p>
          <w:p w:rsidR="007047F8" w:rsidRPr="007047F8"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Pr="007047F8">
              <w:rPr>
                <w:rFonts w:ascii="Times New Roman" w:hAnsi="Times New Roman"/>
                <w:bCs/>
                <w:sz w:val="24"/>
              </w:rPr>
              <w:t xml:space="preserve"> </w:t>
            </w:r>
            <w:r w:rsidR="007047F8" w:rsidRPr="007047F8">
              <w:rPr>
                <w:rFonts w:ascii="Arial" w:eastAsia="Times New Roman" w:hAnsi="Arial" w:cs="Arial"/>
                <w:color w:val="625F5F"/>
                <w:sz w:val="18"/>
                <w:szCs w:val="18"/>
                <w:lang w:eastAsia="ru-RU"/>
              </w:rPr>
              <w:t>22.29.29.000</w:t>
            </w:r>
          </w:p>
          <w:p w:rsidR="00E215CA" w:rsidRPr="002F2189"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7047F8" w:rsidRPr="007047F8">
              <w:rPr>
                <w:rFonts w:ascii="Arial" w:eastAsia="Times New Roman" w:hAnsi="Arial" w:cs="Arial"/>
                <w:color w:val="625F5F"/>
                <w:sz w:val="18"/>
                <w:szCs w:val="18"/>
                <w:lang w:eastAsia="ru-RU"/>
              </w:rPr>
              <w:t>22.29.2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0F0DCE">
              <w:rPr>
                <w:rFonts w:ascii="Times New Roman" w:hAnsi="Times New Roman"/>
                <w:bCs/>
                <w:sz w:val="24"/>
              </w:rPr>
              <w:t>09</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667434" w:rsidRDefault="00124E3B" w:rsidP="00124E3B">
            <w:pPr>
              <w:spacing w:after="0"/>
              <w:jc w:val="both"/>
              <w:rPr>
                <w:rFonts w:ascii="Times New Roman" w:hAnsi="Times New Roman"/>
                <w:sz w:val="24"/>
                <w:szCs w:val="24"/>
              </w:rPr>
            </w:pPr>
            <w:r w:rsidRPr="00124E3B">
              <w:rPr>
                <w:rFonts w:ascii="Times New Roman" w:hAnsi="Times New Roman"/>
                <w:sz w:val="24"/>
                <w:szCs w:val="24"/>
              </w:rPr>
              <w:t>Петушков Игорь Анатольевич</w:t>
            </w:r>
            <w:r w:rsidR="00E215CA" w:rsidRPr="00124E3B">
              <w:rPr>
                <w:rFonts w:ascii="Times New Roman" w:hAnsi="Times New Roman"/>
                <w:sz w:val="24"/>
                <w:szCs w:val="24"/>
              </w:rPr>
              <w:t xml:space="preserve">, </w:t>
            </w:r>
            <w:r w:rsidRPr="00124E3B">
              <w:rPr>
                <w:rFonts w:ascii="Times New Roman" w:hAnsi="Times New Roman"/>
                <w:sz w:val="24"/>
                <w:szCs w:val="24"/>
              </w:rPr>
              <w:t>+7(495) 334-89-4</w:t>
            </w:r>
            <w:r w:rsidR="00E215CA" w:rsidRPr="00124E3B">
              <w:rPr>
                <w:rFonts w:ascii="Times New Roman" w:hAnsi="Times New Roman"/>
                <w:sz w:val="24"/>
                <w:szCs w:val="24"/>
              </w:rPr>
              <w:t xml:space="preserve">1, </w:t>
            </w:r>
            <w:r w:rsidR="00E215CA" w:rsidRPr="00124E3B">
              <w:rPr>
                <w:rFonts w:ascii="Times New Roman" w:hAnsi="Times New Roman"/>
                <w:sz w:val="24"/>
                <w:szCs w:val="24"/>
                <w:lang w:val="en-US"/>
              </w:rPr>
              <w:t>e</w:t>
            </w:r>
            <w:r w:rsidR="00E215CA" w:rsidRPr="00124E3B">
              <w:rPr>
                <w:rFonts w:ascii="Times New Roman" w:hAnsi="Times New Roman"/>
                <w:sz w:val="24"/>
                <w:szCs w:val="24"/>
              </w:rPr>
              <w:t>-</w:t>
            </w:r>
            <w:r w:rsidR="00E215CA" w:rsidRPr="00124E3B">
              <w:rPr>
                <w:rFonts w:ascii="Times New Roman" w:hAnsi="Times New Roman"/>
                <w:sz w:val="24"/>
                <w:szCs w:val="24"/>
                <w:lang w:val="en-US"/>
              </w:rPr>
              <w:t>mail</w:t>
            </w:r>
            <w:r w:rsidR="00E215CA" w:rsidRPr="00124E3B">
              <w:rPr>
                <w:rFonts w:ascii="Times New Roman" w:hAnsi="Times New Roman"/>
                <w:sz w:val="24"/>
                <w:szCs w:val="24"/>
                <w:u w:val="single"/>
              </w:rPr>
              <w:t xml:space="preserve">: </w:t>
            </w:r>
            <w:r w:rsidRPr="00124E3B">
              <w:rPr>
                <w:rFonts w:ascii="Times New Roman" w:hAnsi="Times New Roman"/>
                <w:sz w:val="24"/>
                <w:szCs w:val="24"/>
              </w:rPr>
              <w:t>ohrana@ipu.ru</w:t>
            </w:r>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B0C95">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D80DF9" w:rsidP="00BA48B4">
            <w:pPr>
              <w:tabs>
                <w:tab w:val="left" w:pos="567"/>
              </w:tabs>
              <w:spacing w:after="0" w:line="240" w:lineRule="auto"/>
              <w:jc w:val="both"/>
              <w:rPr>
                <w:rFonts w:ascii="Times New Roman" w:hAnsi="Times New Roman"/>
                <w:i/>
                <w:iCs/>
                <w:sz w:val="24"/>
                <w:szCs w:val="24"/>
                <w:highlight w:val="yellow"/>
              </w:rPr>
            </w:pPr>
            <w:r w:rsidRPr="00D80DF9">
              <w:rPr>
                <w:rFonts w:ascii="Times New Roman" w:eastAsia="Times New Roman" w:hAnsi="Times New Roman"/>
                <w:bCs/>
                <w:color w:val="000000"/>
                <w:sz w:val="24"/>
                <w:szCs w:val="24"/>
                <w:lang w:eastAsia="ru-RU"/>
              </w:rPr>
              <w:t xml:space="preserve">33 594 (Тридцать три тысячи пятьсот девяносто четыре) рубля 08 копеек </w:t>
            </w:r>
            <w:r w:rsidR="004F2252" w:rsidRPr="00BA48B4">
              <w:rPr>
                <w:rFonts w:ascii="Times New Roman" w:hAnsi="Times New Roman"/>
                <w:sz w:val="24"/>
                <w:szCs w:val="24"/>
              </w:rPr>
              <w:t>(с учетом НДС)</w:t>
            </w:r>
            <w:r w:rsidR="00466B80" w:rsidRPr="00BA48B4">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r w:rsidR="00B241B9" w:rsidRPr="00D76F63">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2F2189" w:rsidP="002F2189">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597E52">
              <w:rPr>
                <w:rFonts w:ascii="Times New Roman" w:eastAsia="Times New Roman" w:hAnsi="Times New Roman"/>
                <w:color w:val="000000"/>
                <w:kern w:val="1"/>
                <w:sz w:val="24"/>
                <w:szCs w:val="22"/>
                <w:lang w:eastAsia="ar-SA"/>
              </w:rPr>
              <w:t xml:space="preserve">Цена Договора включает в себя </w:t>
            </w:r>
            <w:r w:rsidRPr="00597E52">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Pr="00020A74">
              <w:rPr>
                <w:rFonts w:ascii="Times New Roman" w:eastAsia="Times New Roman" w:hAnsi="Times New Roman"/>
                <w:bCs/>
                <w:sz w:val="24"/>
                <w:szCs w:val="24"/>
                <w:lang w:eastAsia="ru-RU"/>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BB0C95">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B0C95">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BB0C95">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BB0C95">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BA48B4"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D70B74">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70B74">
              <w:rPr>
                <w:rFonts w:ascii="Times New Roman" w:eastAsia="Times New Roman" w:hAnsi="Times New Roman"/>
                <w:b/>
                <w:sz w:val="24"/>
                <w:szCs w:val="24"/>
                <w:lang w:eastAsia="ar-SA"/>
              </w:rPr>
              <w:t xml:space="preserve"> </w:t>
            </w:r>
            <w:r w:rsidRPr="00D70B74">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w:t>
            </w:r>
            <w:r w:rsidRPr="00D70B74">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FD1FCE" w:rsidP="00D80DF9">
            <w:pPr>
              <w:tabs>
                <w:tab w:val="left" w:pos="567"/>
              </w:tabs>
              <w:spacing w:before="120" w:after="0" w:line="240" w:lineRule="auto"/>
              <w:jc w:val="both"/>
              <w:rPr>
                <w:rFonts w:ascii="Times New Roman" w:hAnsi="Times New Roman"/>
                <w:iCs/>
                <w:sz w:val="24"/>
              </w:rPr>
            </w:pPr>
            <w:r w:rsidRPr="00FD1FCE">
              <w:rPr>
                <w:rFonts w:ascii="Times New Roman" w:eastAsia="Calibri" w:hAnsi="Times New Roman"/>
                <w:sz w:val="24"/>
                <w:szCs w:val="24"/>
                <w:lang w:eastAsia="ar-SA"/>
              </w:rPr>
              <w:t xml:space="preserve">в течение 5 (пять) </w:t>
            </w:r>
            <w:r w:rsidR="00D80DF9">
              <w:rPr>
                <w:rFonts w:ascii="Times New Roman" w:eastAsia="Calibri" w:hAnsi="Times New Roman"/>
                <w:sz w:val="24"/>
                <w:szCs w:val="24"/>
                <w:lang w:eastAsia="ar-SA"/>
              </w:rPr>
              <w:t>рабочих</w:t>
            </w:r>
            <w:r w:rsidRPr="00FD1FCE">
              <w:rPr>
                <w:rFonts w:ascii="Times New Roman" w:eastAsia="Calibri" w:hAnsi="Times New Roman"/>
                <w:sz w:val="24"/>
                <w:szCs w:val="24"/>
                <w:lang w:eastAsia="ar-SA"/>
              </w:rPr>
              <w:t xml:space="preserve">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B0C95">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381F03"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окончания срока </w:t>
            </w:r>
            <w:r w:rsidRPr="005B40EA">
              <w:rPr>
                <w:rFonts w:ascii="Times New Roman" w:hAnsi="Times New Roman"/>
                <w:b/>
                <w:bCs/>
                <w:spacing w:val="-6"/>
                <w:sz w:val="24"/>
              </w:rPr>
              <w:lastRenderedPageBreak/>
              <w:t>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lastRenderedPageBreak/>
              <w:t>Дата и время начала:</w:t>
            </w:r>
            <w:r w:rsidR="00C2272D" w:rsidRPr="00201E53">
              <w:rPr>
                <w:rFonts w:ascii="Times New Roman" w:hAnsi="Times New Roman"/>
                <w:bCs/>
                <w:spacing w:val="-6"/>
                <w:sz w:val="24"/>
              </w:rPr>
              <w:t xml:space="preserve"> </w:t>
            </w:r>
            <w:r w:rsidR="00C2272D" w:rsidRPr="00201E53">
              <w:rPr>
                <w:rFonts w:ascii="Times New Roman" w:hAnsi="Times New Roman"/>
                <w:b/>
                <w:bCs/>
                <w:spacing w:val="-6"/>
                <w:sz w:val="24"/>
              </w:rPr>
              <w:t>«</w:t>
            </w:r>
            <w:r w:rsidR="00BB0C95">
              <w:rPr>
                <w:rFonts w:ascii="Times New Roman" w:hAnsi="Times New Roman"/>
                <w:b/>
                <w:bCs/>
                <w:spacing w:val="-6"/>
                <w:sz w:val="24"/>
              </w:rPr>
              <w:t>16</w:t>
            </w:r>
            <w:r w:rsidR="00C2272D" w:rsidRPr="00201E53">
              <w:rPr>
                <w:rFonts w:ascii="Times New Roman" w:hAnsi="Times New Roman"/>
                <w:b/>
                <w:bCs/>
                <w:spacing w:val="-6"/>
                <w:sz w:val="24"/>
              </w:rPr>
              <w:t xml:space="preserve">» </w:t>
            </w:r>
            <w:r w:rsidR="009B601E" w:rsidRPr="00201E53">
              <w:rPr>
                <w:rFonts w:ascii="Times New Roman" w:hAnsi="Times New Roman"/>
                <w:b/>
                <w:bCs/>
                <w:spacing w:val="-6"/>
                <w:sz w:val="24"/>
              </w:rPr>
              <w:t>марта</w:t>
            </w:r>
            <w:r w:rsidR="00C2272D" w:rsidRPr="00201E53">
              <w:rPr>
                <w:rFonts w:ascii="Times New Roman" w:hAnsi="Times New Roman"/>
                <w:b/>
                <w:bCs/>
                <w:spacing w:val="-6"/>
                <w:sz w:val="24"/>
              </w:rPr>
              <w:t xml:space="preserve"> 201</w:t>
            </w:r>
            <w:r w:rsidR="00800953" w:rsidRPr="00201E53">
              <w:rPr>
                <w:rFonts w:ascii="Times New Roman" w:hAnsi="Times New Roman"/>
                <w:b/>
                <w:bCs/>
                <w:spacing w:val="-6"/>
                <w:sz w:val="24"/>
              </w:rPr>
              <w:t>8</w:t>
            </w:r>
            <w:r w:rsidR="00C2272D" w:rsidRPr="00201E53">
              <w:rPr>
                <w:rFonts w:ascii="Times New Roman" w:hAnsi="Times New Roman"/>
                <w:bCs/>
                <w:spacing w:val="-6"/>
                <w:sz w:val="24"/>
              </w:rPr>
              <w:t xml:space="preserve"> г</w:t>
            </w:r>
            <w:r w:rsidR="00BA5793" w:rsidRPr="00201E53">
              <w:rPr>
                <w:rFonts w:ascii="Times New Roman" w:hAnsi="Times New Roman"/>
                <w:bCs/>
                <w:spacing w:val="-6"/>
                <w:sz w:val="24"/>
              </w:rPr>
              <w:t xml:space="preserve"> </w:t>
            </w:r>
            <w:r w:rsidR="00BA5793" w:rsidRPr="00201E53">
              <w:rPr>
                <w:rFonts w:ascii="Times New Roman" w:hAnsi="Times New Roman"/>
                <w:b/>
                <w:bCs/>
                <w:spacing w:val="-6"/>
                <w:sz w:val="24"/>
              </w:rPr>
              <w:t>1</w:t>
            </w:r>
            <w:r w:rsidR="00800953" w:rsidRPr="00201E53">
              <w:rPr>
                <w:rFonts w:ascii="Times New Roman" w:hAnsi="Times New Roman"/>
                <w:b/>
                <w:bCs/>
                <w:spacing w:val="-6"/>
                <w:sz w:val="24"/>
              </w:rPr>
              <w:t>8</w:t>
            </w:r>
            <w:r w:rsidR="00BA5793" w:rsidRPr="00201E53">
              <w:rPr>
                <w:rFonts w:ascii="Times New Roman" w:hAnsi="Times New Roman"/>
                <w:b/>
                <w:bCs/>
                <w:spacing w:val="-6"/>
                <w:sz w:val="24"/>
              </w:rPr>
              <w:t xml:space="preserve"> ч. 00 мин. </w:t>
            </w:r>
            <w:r w:rsidRPr="00201E53">
              <w:rPr>
                <w:rFonts w:ascii="Times New Roman" w:hAnsi="Times New Roman"/>
                <w:bCs/>
                <w:spacing w:val="-6"/>
                <w:sz w:val="24"/>
              </w:rPr>
              <w:t>(</w:t>
            </w:r>
            <w:r w:rsidRPr="00201E53">
              <w:rPr>
                <w:rFonts w:ascii="Times New Roman" w:hAnsi="Times New Roman"/>
                <w:sz w:val="24"/>
              </w:rPr>
              <w:t>время московское)</w:t>
            </w:r>
          </w:p>
          <w:p w:rsidR="00C2272D" w:rsidRPr="00201E53" w:rsidRDefault="00622398" w:rsidP="00BB0C95">
            <w:pPr>
              <w:pStyle w:val="a"/>
              <w:numPr>
                <w:ilvl w:val="0"/>
                <w:numId w:val="0"/>
              </w:numPr>
              <w:rPr>
                <w:rFonts w:ascii="Times New Roman" w:hAnsi="Times New Roman"/>
                <w:bCs/>
                <w:sz w:val="24"/>
              </w:rPr>
            </w:pPr>
            <w:r w:rsidRPr="00201E53">
              <w:rPr>
                <w:rFonts w:ascii="Times New Roman" w:hAnsi="Times New Roman"/>
                <w:bCs/>
                <w:spacing w:val="-6"/>
                <w:sz w:val="24"/>
              </w:rPr>
              <w:lastRenderedPageBreak/>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BB0C95">
              <w:rPr>
                <w:rFonts w:ascii="Times New Roman" w:hAnsi="Times New Roman"/>
                <w:b/>
                <w:bCs/>
                <w:spacing w:val="-6"/>
                <w:sz w:val="24"/>
              </w:rPr>
              <w:t>25</w:t>
            </w:r>
            <w:r w:rsidR="00C2272D" w:rsidRPr="00201E53">
              <w:rPr>
                <w:rFonts w:ascii="Times New Roman" w:hAnsi="Times New Roman"/>
                <w:b/>
                <w:bCs/>
                <w:spacing w:val="-6"/>
                <w:sz w:val="24"/>
              </w:rPr>
              <w:t>» </w:t>
            </w:r>
            <w:r w:rsidR="003E601C" w:rsidRPr="00201E53">
              <w:rPr>
                <w:rFonts w:ascii="Times New Roman" w:hAnsi="Times New Roman"/>
                <w:b/>
                <w:bCs/>
                <w:spacing w:val="-6"/>
                <w:sz w:val="24"/>
              </w:rPr>
              <w:t>марта</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865322" w:rsidRPr="00201E53">
              <w:rPr>
                <w:rFonts w:ascii="Times New Roman" w:hAnsi="Times New Roman"/>
                <w:b/>
                <w:bCs/>
                <w:spacing w:val="-6"/>
                <w:sz w:val="24"/>
              </w:rPr>
              <w:t>23</w:t>
            </w:r>
            <w:r w:rsidRPr="00201E53">
              <w:rPr>
                <w:rFonts w:ascii="Times New Roman" w:hAnsi="Times New Roman"/>
                <w:b/>
                <w:bCs/>
                <w:spacing w:val="-6"/>
                <w:sz w:val="24"/>
              </w:rPr>
              <w:t xml:space="preserve"> ч. </w:t>
            </w:r>
            <w:r w:rsidR="00865322" w:rsidRPr="00201E53">
              <w:rPr>
                <w:rFonts w:ascii="Times New Roman" w:hAnsi="Times New Roman"/>
                <w:b/>
                <w:bCs/>
                <w:spacing w:val="-6"/>
                <w:sz w:val="24"/>
              </w:rPr>
              <w:t>59</w:t>
            </w:r>
            <w:r w:rsidRPr="00201E53">
              <w:rPr>
                <w:rFonts w:ascii="Times New Roman" w:hAnsi="Times New Roman"/>
                <w:b/>
                <w:bCs/>
                <w:spacing w:val="-6"/>
                <w:sz w:val="24"/>
              </w:rPr>
              <w:t xml:space="preserve"> мин.</w:t>
            </w:r>
            <w:r w:rsidRPr="00201E53">
              <w:rPr>
                <w:rFonts w:ascii="Times New Roman" w:hAnsi="Times New Roman"/>
                <w:bCs/>
                <w:spacing w:val="-6"/>
                <w:sz w:val="24"/>
              </w:rPr>
              <w:t xml:space="preserve"> </w:t>
            </w:r>
            <w:r w:rsidR="00C2272D" w:rsidRPr="00201E53">
              <w:rPr>
                <w:rFonts w:ascii="Times New Roman" w:hAnsi="Times New Roman"/>
                <w:bCs/>
                <w:spacing w:val="-6"/>
                <w:sz w:val="24"/>
              </w:rPr>
              <w:t>(</w:t>
            </w:r>
            <w:r w:rsidR="00C2272D" w:rsidRPr="00201E5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BB0C95" w:rsidRPr="00BB0C95">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BB0C95">
              <w:rPr>
                <w:rFonts w:ascii="Times New Roman" w:hAnsi="Times New Roman"/>
                <w:b/>
                <w:bCs/>
                <w:sz w:val="24"/>
              </w:rPr>
              <w:t>20</w:t>
            </w:r>
            <w:bookmarkStart w:id="390" w:name="_GoBack"/>
            <w:bookmarkEnd w:id="390"/>
            <w:r w:rsidRPr="00201E53">
              <w:rPr>
                <w:rFonts w:ascii="Times New Roman" w:hAnsi="Times New Roman"/>
                <w:b/>
                <w:bCs/>
                <w:sz w:val="24"/>
              </w:rPr>
              <w:t xml:space="preserve">» </w:t>
            </w:r>
            <w:r w:rsidR="00201E53" w:rsidRPr="00201E53">
              <w:rPr>
                <w:rFonts w:ascii="Times New Roman" w:hAnsi="Times New Roman"/>
                <w:b/>
                <w:bCs/>
                <w:spacing w:val="-6"/>
                <w:sz w:val="24"/>
              </w:rPr>
              <w:t>марта</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BB0C95">
              <w:rPr>
                <w:rFonts w:ascii="Times New Roman" w:hAnsi="Times New Roman"/>
                <w:b/>
                <w:bCs/>
                <w:spacing w:val="-6"/>
                <w:sz w:val="24"/>
              </w:rPr>
              <w:t>26</w:t>
            </w:r>
            <w:r w:rsidR="00BA5793" w:rsidRPr="00201E53">
              <w:rPr>
                <w:rFonts w:ascii="Times New Roman" w:hAnsi="Times New Roman"/>
                <w:b/>
                <w:bCs/>
                <w:spacing w:val="-6"/>
                <w:sz w:val="24"/>
              </w:rPr>
              <w:t xml:space="preserve">» </w:t>
            </w:r>
            <w:r w:rsidR="003E601C" w:rsidRPr="00201E53">
              <w:rPr>
                <w:rFonts w:ascii="Times New Roman" w:hAnsi="Times New Roman"/>
                <w:b/>
                <w:bCs/>
                <w:spacing w:val="-6"/>
                <w:sz w:val="24"/>
              </w:rPr>
              <w:t>марта</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A14CAE" w:rsidRPr="00201E53">
              <w:rPr>
                <w:rFonts w:ascii="Times New Roman" w:hAnsi="Times New Roman"/>
                <w:b/>
                <w:bCs/>
                <w:spacing w:val="-6"/>
                <w:sz w:val="24"/>
              </w:rPr>
              <w:t>7</w:t>
            </w:r>
            <w:r w:rsidRPr="00201E53">
              <w:rPr>
                <w:rFonts w:ascii="Times New Roman" w:hAnsi="Times New Roman"/>
                <w:b/>
                <w:bCs/>
                <w:spacing w:val="-6"/>
                <w:sz w:val="24"/>
              </w:rPr>
              <w:t>: 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r w:rsidRPr="00201E53">
              <w:rPr>
                <w:rFonts w:ascii="Times New Roman" w:hAnsi="Times New Roman"/>
                <w:bCs/>
                <w:spacing w:val="-6"/>
                <w:sz w:val="24"/>
              </w:rPr>
              <w:t xml:space="preserve">по адресу: </w:t>
            </w:r>
            <w:r w:rsidRPr="00201E5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BB0C95" w:rsidRPr="00BB0C95">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BB0C95">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BB0C95" w:rsidRPr="00BB0C95">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BB0C95" w:rsidRPr="00BB0C95">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BB0C95">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BB0C95">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BB0C95" w:rsidRPr="00BB0C95">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BB0C95" w:rsidRPr="00BB0C95">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B0C95" w:rsidRPr="00BB0C95">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0C95" w:rsidRPr="00BB0C9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0C95" w:rsidRPr="00BB0C9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BB0C95" w:rsidRPr="00BB0C95">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BB0C95">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pStyle w:val="a"/>
              <w:numPr>
                <w:ilvl w:val="0"/>
                <w:numId w:val="0"/>
              </w:numPr>
              <w:rPr>
                <w:rFonts w:ascii="Times New Roman" w:hAnsi="Times New Roman"/>
                <w:sz w:val="24"/>
              </w:rPr>
            </w:pPr>
            <w:r w:rsidRPr="00381F03">
              <w:rPr>
                <w:rFonts w:ascii="Times New Roman" w:hAnsi="Times New Roman"/>
                <w:b/>
                <w:sz w:val="24"/>
              </w:rPr>
              <w:t xml:space="preserve">Участник </w:t>
            </w:r>
            <w:r w:rsidRPr="00381F03">
              <w:rPr>
                <w:rFonts w:ascii="Times New Roman" w:hAnsi="Times New Roman"/>
                <w:sz w:val="24"/>
              </w:rPr>
              <w:t>настоящей закупки</w:t>
            </w:r>
            <w:r w:rsidRPr="00381F03">
              <w:rPr>
                <w:rFonts w:ascii="Times New Roman" w:hAnsi="Times New Roman"/>
                <w:b/>
                <w:sz w:val="24"/>
              </w:rPr>
              <w:t xml:space="preserve"> является субъектом малого и среднего предпринимательства</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spacing w:after="0" w:line="240" w:lineRule="auto"/>
              <w:jc w:val="both"/>
              <w:rPr>
                <w:rFonts w:ascii="Times New Roman" w:hAnsi="Times New Roman"/>
                <w:sz w:val="24"/>
                <w:szCs w:val="24"/>
              </w:rPr>
            </w:pPr>
            <w:r w:rsidRPr="00381F03">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381F03">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381F03">
                <w:rPr>
                  <w:rFonts w:ascii="Times New Roman" w:eastAsia="Times New Roman" w:hAnsi="Times New Roman"/>
                  <w:color w:val="0000FF"/>
                  <w:sz w:val="24"/>
                  <w:szCs w:val="24"/>
                  <w:u w:val="single"/>
                  <w:lang w:eastAsia="ru-RU"/>
                </w:rPr>
                <w:t>статьями 289</w:t>
              </w:r>
            </w:hyperlink>
            <w:r w:rsidRPr="00381F03">
              <w:rPr>
                <w:rFonts w:ascii="Times New Roman" w:eastAsia="Times New Roman" w:hAnsi="Times New Roman"/>
                <w:color w:val="000000"/>
                <w:sz w:val="24"/>
                <w:szCs w:val="24"/>
                <w:lang w:eastAsia="ru-RU"/>
              </w:rPr>
              <w:t xml:space="preserve">, </w:t>
            </w:r>
            <w:hyperlink r:id="rId19" w:anchor="dst2054" w:history="1">
              <w:r w:rsidRPr="00381F03">
                <w:rPr>
                  <w:rFonts w:ascii="Times New Roman" w:eastAsia="Times New Roman" w:hAnsi="Times New Roman"/>
                  <w:color w:val="0000FF"/>
                  <w:sz w:val="24"/>
                  <w:szCs w:val="24"/>
                  <w:u w:val="single"/>
                  <w:lang w:eastAsia="ru-RU"/>
                </w:rPr>
                <w:t>290</w:t>
              </w:r>
            </w:hyperlink>
            <w:r w:rsidRPr="00381F03">
              <w:rPr>
                <w:rFonts w:ascii="Times New Roman" w:eastAsia="Times New Roman" w:hAnsi="Times New Roman"/>
                <w:color w:val="000000"/>
                <w:sz w:val="24"/>
                <w:szCs w:val="24"/>
                <w:lang w:eastAsia="ru-RU"/>
              </w:rPr>
              <w:t xml:space="preserve">, </w:t>
            </w:r>
            <w:hyperlink r:id="rId20" w:anchor="dst2072" w:history="1">
              <w:r w:rsidRPr="00381F03">
                <w:rPr>
                  <w:rFonts w:ascii="Times New Roman" w:eastAsia="Times New Roman" w:hAnsi="Times New Roman"/>
                  <w:color w:val="0000FF"/>
                  <w:sz w:val="24"/>
                  <w:szCs w:val="24"/>
                  <w:u w:val="single"/>
                  <w:lang w:eastAsia="ru-RU"/>
                </w:rPr>
                <w:t>291</w:t>
              </w:r>
            </w:hyperlink>
            <w:r w:rsidRPr="00381F03">
              <w:rPr>
                <w:rFonts w:ascii="Times New Roman" w:eastAsia="Times New Roman" w:hAnsi="Times New Roman"/>
                <w:color w:val="000000"/>
                <w:sz w:val="24"/>
                <w:szCs w:val="24"/>
                <w:lang w:eastAsia="ru-RU"/>
              </w:rPr>
              <w:t xml:space="preserve">, </w:t>
            </w:r>
            <w:hyperlink r:id="rId21" w:anchor="dst2086" w:history="1">
              <w:r w:rsidRPr="00381F03">
                <w:rPr>
                  <w:rFonts w:ascii="Times New Roman" w:eastAsia="Times New Roman" w:hAnsi="Times New Roman"/>
                  <w:color w:val="0000FF"/>
                  <w:sz w:val="24"/>
                  <w:szCs w:val="24"/>
                  <w:u w:val="single"/>
                  <w:lang w:eastAsia="ru-RU"/>
                </w:rPr>
                <w:t>291.1</w:t>
              </w:r>
            </w:hyperlink>
            <w:r w:rsidRPr="00381F03">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BB0C95" w:rsidRPr="00BB0C95">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0C95" w:rsidRPr="00BB0C95">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0C95" w:rsidRPr="00BB0C95">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B0C95" w:rsidRPr="00BB0C9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B0C95" w:rsidRPr="007C18BC">
              <w:rPr>
                <w:rFonts w:ascii="Times New Roman" w:hAnsi="Times New Roman"/>
                <w:sz w:val="24"/>
              </w:rPr>
              <w:t>Заявка (</w:t>
            </w:r>
            <w:r w:rsidR="00BB0C95" w:rsidRPr="00012DA3">
              <w:rPr>
                <w:rFonts w:ascii="Times New Roman" w:hAnsi="Times New Roman"/>
                <w:sz w:val="24"/>
              </w:rPr>
              <w:t xml:space="preserve">форма № </w:t>
            </w:r>
            <w:r w:rsidR="00BB0C95">
              <w:rPr>
                <w:rFonts w:ascii="Times New Roman" w:hAnsi="Times New Roman"/>
                <w:noProof/>
                <w:sz w:val="24"/>
              </w:rPr>
              <w:t>1</w:t>
            </w:r>
            <w:r w:rsidR="00BB0C95"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B0C95" w:rsidRPr="00BB0C95">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B0C95">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0C95" w:rsidRPr="00BB0C9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0C95" w:rsidRPr="00BB0C9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B0C95" w:rsidRPr="00BB0C95">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B0C95" w:rsidRPr="00BB0C95">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B0C95" w:rsidRPr="00BB0C95">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B0C95" w:rsidRPr="00BB0C95">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B0C95" w:rsidRPr="00BB0C95">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B0C95" w:rsidRPr="00BB0C95">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B0C95">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B0C95"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B0C95">
              <w:rPr>
                <w:rFonts w:ascii="Times New Roman" w:hAnsi="Times New Roman"/>
                <w:sz w:val="24"/>
              </w:rPr>
              <w:t>4</w:t>
            </w:r>
            <w:r w:rsidR="00BB0C95"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0C95" w:rsidRPr="00BB0C95">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B0C95">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BB0C95" w:rsidRPr="00BB0C95">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B0C95">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B0C95">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562FB5" w:rsidRPr="00562FB5" w:rsidRDefault="00562FB5" w:rsidP="00562FB5">
      <w:pPr>
        <w:spacing w:after="0" w:line="240" w:lineRule="auto"/>
        <w:jc w:val="both"/>
        <w:rPr>
          <w:rFonts w:ascii="Times New Roman" w:eastAsia="Times New Roman" w:hAnsi="Times New Roman"/>
          <w:b/>
          <w:sz w:val="24"/>
          <w:szCs w:val="24"/>
        </w:rPr>
      </w:pPr>
    </w:p>
    <w:tbl>
      <w:tblPr>
        <w:tblStyle w:val="af3"/>
        <w:tblW w:w="0" w:type="auto"/>
        <w:tblInd w:w="-34" w:type="dxa"/>
        <w:tblLook w:val="04A0" w:firstRow="1" w:lastRow="0" w:firstColumn="1" w:lastColumn="0" w:noHBand="0" w:noVBand="1"/>
      </w:tblPr>
      <w:tblGrid>
        <w:gridCol w:w="565"/>
        <w:gridCol w:w="2255"/>
        <w:gridCol w:w="2198"/>
        <w:gridCol w:w="2818"/>
        <w:gridCol w:w="1046"/>
        <w:gridCol w:w="1518"/>
        <w:gridCol w:w="1947"/>
        <w:gridCol w:w="2254"/>
      </w:tblGrid>
      <w:tr w:rsidR="00C058D9" w:rsidTr="00932804">
        <w:tc>
          <w:tcPr>
            <w:tcW w:w="565" w:type="dxa"/>
          </w:tcPr>
          <w:p w:rsidR="00C058D9" w:rsidRDefault="00C058D9"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2255" w:type="dxa"/>
          </w:tcPr>
          <w:p w:rsidR="00C058D9" w:rsidRDefault="00C058D9"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Товара</w:t>
            </w:r>
          </w:p>
        </w:tc>
        <w:tc>
          <w:tcPr>
            <w:tcW w:w="2198" w:type="dxa"/>
          </w:tcPr>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Указание</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на товарный знак</w:t>
            </w:r>
            <w:r>
              <w:rPr>
                <w:rFonts w:ascii="Times New Roman" w:hAnsi="Times New Roman"/>
                <w:b/>
                <w:sz w:val="24"/>
                <w:szCs w:val="24"/>
              </w:rPr>
              <w:t xml:space="preserve"> </w:t>
            </w:r>
            <w:r w:rsidRPr="00215535">
              <w:rPr>
                <w:rFonts w:ascii="Times New Roman" w:hAnsi="Times New Roman"/>
                <w:b/>
                <w:sz w:val="24"/>
                <w:szCs w:val="24"/>
              </w:rPr>
              <w:t>(тип,</w:t>
            </w:r>
            <w:r>
              <w:rPr>
                <w:rFonts w:ascii="Times New Roman" w:hAnsi="Times New Roman"/>
                <w:b/>
                <w:sz w:val="24"/>
                <w:szCs w:val="24"/>
              </w:rPr>
              <w:t xml:space="preserve"> </w:t>
            </w:r>
            <w:r w:rsidRPr="00215535">
              <w:rPr>
                <w:rFonts w:ascii="Times New Roman" w:hAnsi="Times New Roman"/>
                <w:b/>
                <w:sz w:val="24"/>
                <w:szCs w:val="24"/>
              </w:rPr>
              <w:t>марка,</w:t>
            </w:r>
            <w:r>
              <w:rPr>
                <w:rFonts w:ascii="Times New Roman" w:hAnsi="Times New Roman"/>
                <w:b/>
                <w:sz w:val="24"/>
                <w:szCs w:val="24"/>
              </w:rPr>
              <w:t xml:space="preserve"> </w:t>
            </w:r>
            <w:r w:rsidRPr="00215535">
              <w:rPr>
                <w:rFonts w:ascii="Times New Roman" w:hAnsi="Times New Roman"/>
                <w:b/>
                <w:sz w:val="24"/>
                <w:szCs w:val="24"/>
              </w:rPr>
              <w:t>модель Товара</w:t>
            </w:r>
            <w:r>
              <w:rPr>
                <w:rFonts w:ascii="Times New Roman" w:hAnsi="Times New Roman"/>
                <w:b/>
                <w:sz w:val="24"/>
                <w:szCs w:val="24"/>
              </w:rPr>
              <w:t>)</w:t>
            </w:r>
          </w:p>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tc>
        <w:tc>
          <w:tcPr>
            <w:tcW w:w="2818" w:type="dxa"/>
          </w:tcPr>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Производитель/Страна</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происхождения</w:t>
            </w:r>
          </w:p>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tc>
        <w:tc>
          <w:tcPr>
            <w:tcW w:w="1046" w:type="dxa"/>
          </w:tcPr>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Кол-во</w:t>
            </w:r>
          </w:p>
        </w:tc>
        <w:tc>
          <w:tcPr>
            <w:tcW w:w="1518" w:type="dxa"/>
          </w:tcPr>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Единица</w:t>
            </w:r>
          </w:p>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измерения</w:t>
            </w:r>
          </w:p>
        </w:tc>
        <w:tc>
          <w:tcPr>
            <w:tcW w:w="1947" w:type="dxa"/>
          </w:tcPr>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Цена за единицу</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 с учетом НДС</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c>
          <w:tcPr>
            <w:tcW w:w="2254" w:type="dxa"/>
          </w:tcPr>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Общая стоимость</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с учетом НДС</w:t>
            </w:r>
          </w:p>
          <w:p w:rsidR="00C058D9" w:rsidRPr="00215535"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C058D9" w:rsidRDefault="00C058D9"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r>
      <w:tr w:rsidR="00C058D9" w:rsidTr="00932804">
        <w:tc>
          <w:tcPr>
            <w:tcW w:w="565" w:type="dxa"/>
          </w:tcPr>
          <w:p w:rsidR="00C058D9" w:rsidRDefault="00C058D9"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1</w:t>
            </w:r>
          </w:p>
        </w:tc>
        <w:tc>
          <w:tcPr>
            <w:tcW w:w="2255" w:type="dxa"/>
          </w:tcPr>
          <w:p w:rsidR="00C058D9" w:rsidRDefault="00C058D9" w:rsidP="00B95FC5">
            <w:pPr>
              <w:autoSpaceDE w:val="0"/>
              <w:autoSpaceDN w:val="0"/>
              <w:adjustRightInd w:val="0"/>
              <w:jc w:val="center"/>
              <w:rPr>
                <w:rFonts w:ascii="Times New Roman" w:hAnsi="Times New Roman"/>
                <w:b/>
                <w:sz w:val="24"/>
                <w:szCs w:val="24"/>
              </w:rPr>
            </w:pPr>
          </w:p>
        </w:tc>
        <w:tc>
          <w:tcPr>
            <w:tcW w:w="2198" w:type="dxa"/>
          </w:tcPr>
          <w:p w:rsidR="00C058D9" w:rsidRDefault="00C058D9" w:rsidP="00B95FC5">
            <w:pPr>
              <w:autoSpaceDE w:val="0"/>
              <w:autoSpaceDN w:val="0"/>
              <w:adjustRightInd w:val="0"/>
              <w:jc w:val="center"/>
              <w:rPr>
                <w:rFonts w:ascii="Times New Roman" w:hAnsi="Times New Roman"/>
                <w:b/>
                <w:sz w:val="24"/>
                <w:szCs w:val="24"/>
              </w:rPr>
            </w:pPr>
          </w:p>
        </w:tc>
        <w:tc>
          <w:tcPr>
            <w:tcW w:w="2818" w:type="dxa"/>
          </w:tcPr>
          <w:p w:rsidR="00C058D9" w:rsidRDefault="00C058D9" w:rsidP="00B95FC5">
            <w:pPr>
              <w:autoSpaceDE w:val="0"/>
              <w:autoSpaceDN w:val="0"/>
              <w:adjustRightInd w:val="0"/>
              <w:jc w:val="center"/>
              <w:rPr>
                <w:rFonts w:ascii="Times New Roman" w:hAnsi="Times New Roman"/>
                <w:b/>
                <w:sz w:val="24"/>
                <w:szCs w:val="24"/>
              </w:rPr>
            </w:pPr>
          </w:p>
        </w:tc>
        <w:tc>
          <w:tcPr>
            <w:tcW w:w="1046" w:type="dxa"/>
          </w:tcPr>
          <w:p w:rsidR="00C058D9" w:rsidRDefault="00C058D9" w:rsidP="00B95FC5">
            <w:pPr>
              <w:autoSpaceDE w:val="0"/>
              <w:autoSpaceDN w:val="0"/>
              <w:adjustRightInd w:val="0"/>
              <w:jc w:val="center"/>
              <w:rPr>
                <w:rFonts w:ascii="Times New Roman" w:hAnsi="Times New Roman"/>
                <w:b/>
                <w:sz w:val="24"/>
                <w:szCs w:val="24"/>
              </w:rPr>
            </w:pPr>
          </w:p>
        </w:tc>
        <w:tc>
          <w:tcPr>
            <w:tcW w:w="1518" w:type="dxa"/>
          </w:tcPr>
          <w:p w:rsidR="00C058D9" w:rsidRDefault="00C058D9" w:rsidP="00B95FC5">
            <w:pPr>
              <w:autoSpaceDE w:val="0"/>
              <w:autoSpaceDN w:val="0"/>
              <w:adjustRightInd w:val="0"/>
              <w:jc w:val="center"/>
              <w:rPr>
                <w:rFonts w:ascii="Times New Roman" w:hAnsi="Times New Roman"/>
                <w:b/>
                <w:sz w:val="24"/>
                <w:szCs w:val="24"/>
              </w:rPr>
            </w:pPr>
          </w:p>
        </w:tc>
        <w:tc>
          <w:tcPr>
            <w:tcW w:w="1947" w:type="dxa"/>
          </w:tcPr>
          <w:p w:rsidR="00C058D9" w:rsidRDefault="00C058D9" w:rsidP="00B95FC5">
            <w:pPr>
              <w:autoSpaceDE w:val="0"/>
              <w:autoSpaceDN w:val="0"/>
              <w:adjustRightInd w:val="0"/>
              <w:jc w:val="center"/>
              <w:rPr>
                <w:rFonts w:ascii="Times New Roman" w:hAnsi="Times New Roman"/>
                <w:b/>
                <w:sz w:val="24"/>
                <w:szCs w:val="24"/>
              </w:rPr>
            </w:pPr>
          </w:p>
        </w:tc>
        <w:tc>
          <w:tcPr>
            <w:tcW w:w="2254" w:type="dxa"/>
          </w:tcPr>
          <w:p w:rsidR="00C058D9" w:rsidRDefault="00C058D9" w:rsidP="00B95FC5">
            <w:pPr>
              <w:autoSpaceDE w:val="0"/>
              <w:autoSpaceDN w:val="0"/>
              <w:adjustRightInd w:val="0"/>
              <w:jc w:val="center"/>
              <w:rPr>
                <w:rFonts w:ascii="Times New Roman" w:hAnsi="Times New Roman"/>
                <w:b/>
                <w:sz w:val="24"/>
                <w:szCs w:val="24"/>
              </w:rPr>
            </w:pPr>
          </w:p>
        </w:tc>
      </w:tr>
      <w:tr w:rsidR="00C058D9" w:rsidTr="00932804">
        <w:tc>
          <w:tcPr>
            <w:tcW w:w="565" w:type="dxa"/>
          </w:tcPr>
          <w:p w:rsidR="00C058D9" w:rsidRDefault="00C058D9"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2255" w:type="dxa"/>
          </w:tcPr>
          <w:p w:rsidR="00C058D9" w:rsidRDefault="00C058D9" w:rsidP="00B95FC5">
            <w:pPr>
              <w:autoSpaceDE w:val="0"/>
              <w:autoSpaceDN w:val="0"/>
              <w:adjustRightInd w:val="0"/>
              <w:jc w:val="center"/>
              <w:rPr>
                <w:rFonts w:ascii="Times New Roman" w:hAnsi="Times New Roman"/>
                <w:b/>
                <w:sz w:val="24"/>
                <w:szCs w:val="24"/>
              </w:rPr>
            </w:pPr>
          </w:p>
        </w:tc>
        <w:tc>
          <w:tcPr>
            <w:tcW w:w="2198" w:type="dxa"/>
          </w:tcPr>
          <w:p w:rsidR="00C058D9" w:rsidRDefault="00C058D9" w:rsidP="00B95FC5">
            <w:pPr>
              <w:autoSpaceDE w:val="0"/>
              <w:autoSpaceDN w:val="0"/>
              <w:adjustRightInd w:val="0"/>
              <w:jc w:val="center"/>
              <w:rPr>
                <w:rFonts w:ascii="Times New Roman" w:hAnsi="Times New Roman"/>
                <w:b/>
                <w:sz w:val="24"/>
                <w:szCs w:val="24"/>
              </w:rPr>
            </w:pPr>
          </w:p>
        </w:tc>
        <w:tc>
          <w:tcPr>
            <w:tcW w:w="2818" w:type="dxa"/>
          </w:tcPr>
          <w:p w:rsidR="00C058D9" w:rsidRDefault="00C058D9" w:rsidP="00B95FC5">
            <w:pPr>
              <w:autoSpaceDE w:val="0"/>
              <w:autoSpaceDN w:val="0"/>
              <w:adjustRightInd w:val="0"/>
              <w:jc w:val="center"/>
              <w:rPr>
                <w:rFonts w:ascii="Times New Roman" w:hAnsi="Times New Roman"/>
                <w:b/>
                <w:sz w:val="24"/>
                <w:szCs w:val="24"/>
              </w:rPr>
            </w:pPr>
          </w:p>
        </w:tc>
        <w:tc>
          <w:tcPr>
            <w:tcW w:w="1046" w:type="dxa"/>
          </w:tcPr>
          <w:p w:rsidR="00C058D9" w:rsidRDefault="00C058D9" w:rsidP="00B95FC5">
            <w:pPr>
              <w:autoSpaceDE w:val="0"/>
              <w:autoSpaceDN w:val="0"/>
              <w:adjustRightInd w:val="0"/>
              <w:jc w:val="center"/>
              <w:rPr>
                <w:rFonts w:ascii="Times New Roman" w:hAnsi="Times New Roman"/>
                <w:b/>
                <w:sz w:val="24"/>
                <w:szCs w:val="24"/>
              </w:rPr>
            </w:pPr>
          </w:p>
        </w:tc>
        <w:tc>
          <w:tcPr>
            <w:tcW w:w="1518" w:type="dxa"/>
          </w:tcPr>
          <w:p w:rsidR="00C058D9" w:rsidRDefault="00C058D9" w:rsidP="00B95FC5">
            <w:pPr>
              <w:autoSpaceDE w:val="0"/>
              <w:autoSpaceDN w:val="0"/>
              <w:adjustRightInd w:val="0"/>
              <w:jc w:val="center"/>
              <w:rPr>
                <w:rFonts w:ascii="Times New Roman" w:hAnsi="Times New Roman"/>
                <w:b/>
                <w:sz w:val="24"/>
                <w:szCs w:val="24"/>
              </w:rPr>
            </w:pPr>
          </w:p>
        </w:tc>
        <w:tc>
          <w:tcPr>
            <w:tcW w:w="1947" w:type="dxa"/>
          </w:tcPr>
          <w:p w:rsidR="00C058D9" w:rsidRDefault="00C058D9" w:rsidP="00B95FC5">
            <w:pPr>
              <w:autoSpaceDE w:val="0"/>
              <w:autoSpaceDN w:val="0"/>
              <w:adjustRightInd w:val="0"/>
              <w:jc w:val="center"/>
              <w:rPr>
                <w:rFonts w:ascii="Times New Roman" w:hAnsi="Times New Roman"/>
                <w:b/>
                <w:sz w:val="24"/>
                <w:szCs w:val="24"/>
              </w:rPr>
            </w:pPr>
          </w:p>
        </w:tc>
        <w:tc>
          <w:tcPr>
            <w:tcW w:w="2254" w:type="dxa"/>
          </w:tcPr>
          <w:p w:rsidR="00C058D9" w:rsidRDefault="00C058D9" w:rsidP="00B95FC5">
            <w:pPr>
              <w:autoSpaceDE w:val="0"/>
              <w:autoSpaceDN w:val="0"/>
              <w:adjustRightInd w:val="0"/>
              <w:jc w:val="center"/>
              <w:rPr>
                <w:rFonts w:ascii="Times New Roman" w:hAnsi="Times New Roman"/>
                <w:b/>
                <w:sz w:val="24"/>
                <w:szCs w:val="24"/>
              </w:rPr>
            </w:pPr>
          </w:p>
        </w:tc>
      </w:tr>
      <w:tr w:rsidR="00C058D9" w:rsidTr="00932804">
        <w:tc>
          <w:tcPr>
            <w:tcW w:w="565" w:type="dxa"/>
          </w:tcPr>
          <w:p w:rsidR="00C058D9" w:rsidRDefault="00C058D9"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3</w:t>
            </w:r>
          </w:p>
        </w:tc>
        <w:tc>
          <w:tcPr>
            <w:tcW w:w="2255" w:type="dxa"/>
          </w:tcPr>
          <w:p w:rsidR="00C058D9" w:rsidRDefault="00C058D9" w:rsidP="00B95FC5">
            <w:pPr>
              <w:autoSpaceDE w:val="0"/>
              <w:autoSpaceDN w:val="0"/>
              <w:adjustRightInd w:val="0"/>
              <w:jc w:val="center"/>
              <w:rPr>
                <w:rFonts w:ascii="Times New Roman" w:hAnsi="Times New Roman"/>
                <w:b/>
                <w:sz w:val="24"/>
                <w:szCs w:val="24"/>
              </w:rPr>
            </w:pPr>
          </w:p>
        </w:tc>
        <w:tc>
          <w:tcPr>
            <w:tcW w:w="2198" w:type="dxa"/>
          </w:tcPr>
          <w:p w:rsidR="00C058D9" w:rsidRDefault="00C058D9" w:rsidP="00B95FC5">
            <w:pPr>
              <w:autoSpaceDE w:val="0"/>
              <w:autoSpaceDN w:val="0"/>
              <w:adjustRightInd w:val="0"/>
              <w:jc w:val="center"/>
              <w:rPr>
                <w:rFonts w:ascii="Times New Roman" w:hAnsi="Times New Roman"/>
                <w:b/>
                <w:sz w:val="24"/>
                <w:szCs w:val="24"/>
              </w:rPr>
            </w:pPr>
          </w:p>
        </w:tc>
        <w:tc>
          <w:tcPr>
            <w:tcW w:w="2818" w:type="dxa"/>
          </w:tcPr>
          <w:p w:rsidR="00C058D9" w:rsidRDefault="00C058D9" w:rsidP="00B95FC5">
            <w:pPr>
              <w:autoSpaceDE w:val="0"/>
              <w:autoSpaceDN w:val="0"/>
              <w:adjustRightInd w:val="0"/>
              <w:jc w:val="center"/>
              <w:rPr>
                <w:rFonts w:ascii="Times New Roman" w:hAnsi="Times New Roman"/>
                <w:b/>
                <w:sz w:val="24"/>
                <w:szCs w:val="24"/>
              </w:rPr>
            </w:pPr>
          </w:p>
        </w:tc>
        <w:tc>
          <w:tcPr>
            <w:tcW w:w="1046" w:type="dxa"/>
          </w:tcPr>
          <w:p w:rsidR="00C058D9" w:rsidRDefault="00C058D9" w:rsidP="00B95FC5">
            <w:pPr>
              <w:autoSpaceDE w:val="0"/>
              <w:autoSpaceDN w:val="0"/>
              <w:adjustRightInd w:val="0"/>
              <w:jc w:val="center"/>
              <w:rPr>
                <w:rFonts w:ascii="Times New Roman" w:hAnsi="Times New Roman"/>
                <w:b/>
                <w:sz w:val="24"/>
                <w:szCs w:val="24"/>
              </w:rPr>
            </w:pPr>
          </w:p>
        </w:tc>
        <w:tc>
          <w:tcPr>
            <w:tcW w:w="1518" w:type="dxa"/>
          </w:tcPr>
          <w:p w:rsidR="00C058D9" w:rsidRDefault="00C058D9" w:rsidP="00B95FC5">
            <w:pPr>
              <w:autoSpaceDE w:val="0"/>
              <w:autoSpaceDN w:val="0"/>
              <w:adjustRightInd w:val="0"/>
              <w:jc w:val="center"/>
              <w:rPr>
                <w:rFonts w:ascii="Times New Roman" w:hAnsi="Times New Roman"/>
                <w:b/>
                <w:sz w:val="24"/>
                <w:szCs w:val="24"/>
              </w:rPr>
            </w:pPr>
          </w:p>
        </w:tc>
        <w:tc>
          <w:tcPr>
            <w:tcW w:w="1947" w:type="dxa"/>
          </w:tcPr>
          <w:p w:rsidR="00C058D9" w:rsidRDefault="00C058D9" w:rsidP="00B95FC5">
            <w:pPr>
              <w:autoSpaceDE w:val="0"/>
              <w:autoSpaceDN w:val="0"/>
              <w:adjustRightInd w:val="0"/>
              <w:jc w:val="center"/>
              <w:rPr>
                <w:rFonts w:ascii="Times New Roman" w:hAnsi="Times New Roman"/>
                <w:b/>
                <w:sz w:val="24"/>
                <w:szCs w:val="24"/>
              </w:rPr>
            </w:pPr>
          </w:p>
        </w:tc>
        <w:tc>
          <w:tcPr>
            <w:tcW w:w="2254" w:type="dxa"/>
          </w:tcPr>
          <w:p w:rsidR="00C058D9" w:rsidRDefault="00C058D9" w:rsidP="00B95FC5">
            <w:pPr>
              <w:autoSpaceDE w:val="0"/>
              <w:autoSpaceDN w:val="0"/>
              <w:adjustRightInd w:val="0"/>
              <w:jc w:val="center"/>
              <w:rPr>
                <w:rFonts w:ascii="Times New Roman" w:hAnsi="Times New Roman"/>
                <w:b/>
                <w:sz w:val="24"/>
                <w:szCs w:val="24"/>
              </w:rPr>
            </w:pPr>
          </w:p>
        </w:tc>
      </w:tr>
    </w:tbl>
    <w:p w:rsidR="00562FB5" w:rsidRPr="00562FB5" w:rsidRDefault="00562FB5" w:rsidP="00562FB5">
      <w:pPr>
        <w:spacing w:after="0" w:line="240" w:lineRule="auto"/>
        <w:ind w:firstLine="709"/>
        <w:jc w:val="both"/>
        <w:rPr>
          <w:rFonts w:ascii="Times New Roman" w:eastAsia="Times New Roman" w:hAnsi="Times New Roman"/>
          <w:sz w:val="24"/>
          <w:szCs w:val="24"/>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B0C95">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на </w:t>
      </w:r>
      <w:r w:rsidRPr="003B768B">
        <w:rPr>
          <w:rFonts w:ascii="Times New Roman" w:eastAsia="Times New Roman" w:hAnsi="Times New Roman"/>
          <w:b/>
          <w:kern w:val="1"/>
          <w:lang w:eastAsia="ar-SA"/>
        </w:rPr>
        <w:t xml:space="preserve">поставку </w:t>
      </w:r>
      <w:r w:rsidR="00B95FC5" w:rsidRPr="00B95FC5">
        <w:rPr>
          <w:rFonts w:ascii="Times New Roman" w:hAnsi="Times New Roman"/>
          <w:b/>
          <w:szCs w:val="24"/>
        </w:rPr>
        <w:t>пластиковых карт, расходных материалов и аксессуаров для изготовления пропусков АСКД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6631D0">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6631D0" w:rsidRPr="00536F52" w:rsidRDefault="006631D0" w:rsidP="00E84A15">
      <w:pPr>
        <w:suppressAutoHyphens/>
        <w:spacing w:after="0" w:line="240" w:lineRule="auto"/>
        <w:rPr>
          <w:rFonts w:ascii="Times New Roman" w:eastAsia="Times New Roman" w:hAnsi="Times New Roman"/>
          <w:kern w:val="1"/>
          <w:sz w:val="24"/>
          <w:szCs w:val="24"/>
          <w:lang w:eastAsia="ar-SA"/>
        </w:rPr>
      </w:pP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106D70"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w:t>
      </w:r>
      <w:r w:rsidRPr="00106D70">
        <w:rPr>
          <w:rFonts w:ascii="Times New Roman" w:eastAsia="Times New Roman" w:hAnsi="Times New Roman"/>
          <w:kern w:val="1"/>
          <w:sz w:val="24"/>
          <w:szCs w:val="24"/>
          <w:lang w:eastAsia="ar-SA"/>
        </w:rPr>
        <w:t xml:space="preserve">_____________________________________________, действующего на основании _______________________, с одной стороны, и </w:t>
      </w:r>
      <w:r w:rsidRPr="00106D70">
        <w:rPr>
          <w:rFonts w:ascii="Times New Roman" w:eastAsia="Times New Roman" w:hAnsi="Times New Roman"/>
          <w:b/>
          <w:kern w:val="1"/>
          <w:sz w:val="24"/>
          <w:szCs w:val="24"/>
          <w:lang w:eastAsia="ar-SA"/>
        </w:rPr>
        <w:t>__________</w:t>
      </w:r>
      <w:r w:rsidRPr="00106D70">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106D70">
        <w:rPr>
          <w:rFonts w:ascii="Times New Roman" w:eastAsia="Times New Roman" w:hAnsi="Times New Roman"/>
          <w:kern w:val="1"/>
          <w:sz w:val="24"/>
          <w:szCs w:val="24"/>
          <w:lang w:eastAsia="ru-RU"/>
        </w:rPr>
        <w:t xml:space="preserve">на основании результатов определения поставщика </w:t>
      </w:r>
      <w:r w:rsidR="00667434">
        <w:rPr>
          <w:rFonts w:ascii="Times New Roman" w:eastAsia="Times New Roman" w:hAnsi="Times New Roman"/>
          <w:kern w:val="1"/>
          <w:sz w:val="24"/>
          <w:szCs w:val="24"/>
          <w:lang w:eastAsia="ru-RU"/>
        </w:rPr>
        <w:t xml:space="preserve">(подрядчика, исполнителя) </w:t>
      </w:r>
      <w:r w:rsidRPr="00106D70">
        <w:rPr>
          <w:rFonts w:ascii="Times New Roman" w:eastAsia="Times New Roman" w:hAnsi="Times New Roman"/>
          <w:kern w:val="1"/>
          <w:sz w:val="24"/>
          <w:szCs w:val="24"/>
          <w:lang w:eastAsia="ru-RU"/>
        </w:rPr>
        <w:t>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106D70">
        <w:rPr>
          <w:rFonts w:ascii="Times New Roman" w:eastAsia="Times New Roman" w:hAnsi="Times New Roman"/>
          <w:kern w:val="1"/>
          <w:sz w:val="24"/>
          <w:szCs w:val="24"/>
          <w:lang w:eastAsia="ar-SA"/>
        </w:rPr>
        <w:t>:</w:t>
      </w:r>
    </w:p>
    <w:p w:rsidR="0042467E" w:rsidRPr="00106D70"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06D70">
        <w:rPr>
          <w:rFonts w:ascii="Times New Roman" w:eastAsia="Times New Roman" w:hAnsi="Times New Roman"/>
          <w:b/>
          <w:kern w:val="1"/>
          <w:sz w:val="24"/>
          <w:szCs w:val="24"/>
          <w:lang w:eastAsia="ar-SA"/>
        </w:rPr>
        <w:t>1. ПРЕДМЕТ КОНТРАКТА</w:t>
      </w:r>
    </w:p>
    <w:p w:rsidR="0042467E" w:rsidRPr="005239F6"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00A653EF">
        <w:rPr>
          <w:rFonts w:ascii="Times New Roman" w:hAnsi="Times New Roman"/>
          <w:sz w:val="24"/>
          <w:szCs w:val="24"/>
        </w:rPr>
        <w:t>п</w:t>
      </w:r>
      <w:r w:rsidR="00A653EF" w:rsidRPr="00F140D9">
        <w:rPr>
          <w:rFonts w:ascii="Times New Roman" w:hAnsi="Times New Roman"/>
          <w:sz w:val="24"/>
          <w:szCs w:val="24"/>
        </w:rPr>
        <w:t>оставк</w:t>
      </w:r>
      <w:r w:rsidR="00A653EF">
        <w:rPr>
          <w:rFonts w:ascii="Times New Roman" w:hAnsi="Times New Roman"/>
          <w:sz w:val="24"/>
          <w:szCs w:val="24"/>
        </w:rPr>
        <w:t>у</w:t>
      </w:r>
      <w:r w:rsidR="00A653EF" w:rsidRPr="00F140D9">
        <w:rPr>
          <w:rFonts w:ascii="Times New Roman" w:hAnsi="Times New Roman"/>
          <w:sz w:val="24"/>
          <w:szCs w:val="24"/>
        </w:rPr>
        <w:t xml:space="preserve"> пластиковых карт, расходных материалов и аксессуаров для изготовления пропусков АСКД ИПУ РАН</w:t>
      </w:r>
      <w:r w:rsidR="00A653EF" w:rsidRPr="007A138B">
        <w:rPr>
          <w:rFonts w:ascii="Times New Roman" w:eastAsia="Times New Roman" w:hAnsi="Times New Roman"/>
          <w:kern w:val="1"/>
          <w:sz w:val="24"/>
          <w:szCs w:val="24"/>
          <w:lang w:eastAsia="ar-SA"/>
        </w:rPr>
        <w:t xml:space="preserve"> </w:t>
      </w:r>
      <w:r w:rsidRPr="007A138B">
        <w:rPr>
          <w:rFonts w:ascii="Times New Roman" w:eastAsia="Times New Roman" w:hAnsi="Times New Roman"/>
          <w:kern w:val="1"/>
          <w:sz w:val="24"/>
          <w:szCs w:val="24"/>
          <w:lang w:eastAsia="ar-SA"/>
        </w:rPr>
        <w:t xml:space="preserve">(далее – </w:t>
      </w:r>
      <w:r w:rsidRPr="005239F6">
        <w:rPr>
          <w:rFonts w:ascii="Times New Roman" w:eastAsia="Times New Roman" w:hAnsi="Times New Roman"/>
          <w:kern w:val="1"/>
          <w:sz w:val="24"/>
          <w:szCs w:val="24"/>
          <w:lang w:eastAsia="ar-SA"/>
        </w:rPr>
        <w:t xml:space="preserve">товар), а Заказчик обязуется </w:t>
      </w:r>
      <w:r w:rsidRPr="005239F6">
        <w:rPr>
          <w:rFonts w:ascii="Times New Roman" w:eastAsia="Times New Roman" w:hAnsi="Times New Roman"/>
          <w:bCs/>
          <w:kern w:val="1"/>
          <w:sz w:val="24"/>
          <w:szCs w:val="24"/>
          <w:lang w:eastAsia="ar-SA"/>
        </w:rPr>
        <w:t xml:space="preserve">принять и оплатить </w:t>
      </w:r>
      <w:r w:rsidRPr="005239F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5239F6"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5239F6">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Техническом задании (прило</w:t>
      </w:r>
      <w:r w:rsidR="00276435" w:rsidRPr="005239F6">
        <w:rPr>
          <w:rFonts w:ascii="Times New Roman" w:eastAsia="Times New Roman" w:hAnsi="Times New Roman"/>
          <w:sz w:val="24"/>
          <w:szCs w:val="24"/>
          <w:lang w:eastAsia="ar-SA"/>
        </w:rPr>
        <w:t xml:space="preserve">жение № </w:t>
      </w:r>
      <w:r w:rsidR="00E72CF1" w:rsidRPr="005239F6">
        <w:rPr>
          <w:rFonts w:ascii="Times New Roman" w:eastAsia="Times New Roman" w:hAnsi="Times New Roman"/>
          <w:sz w:val="24"/>
          <w:szCs w:val="24"/>
          <w:lang w:eastAsia="ar-SA"/>
        </w:rPr>
        <w:t xml:space="preserve">1 </w:t>
      </w:r>
      <w:r w:rsidR="00276435" w:rsidRPr="005239F6">
        <w:rPr>
          <w:rFonts w:ascii="Times New Roman" w:eastAsia="Times New Roman" w:hAnsi="Times New Roman"/>
          <w:sz w:val="24"/>
          <w:szCs w:val="24"/>
          <w:lang w:eastAsia="ar-SA"/>
        </w:rPr>
        <w:t>к настоящему Договору), котор</w:t>
      </w:r>
      <w:r w:rsidR="00695A8D" w:rsidRPr="005239F6">
        <w:rPr>
          <w:rFonts w:ascii="Times New Roman" w:eastAsia="Times New Roman" w:hAnsi="Times New Roman"/>
          <w:sz w:val="24"/>
          <w:szCs w:val="24"/>
          <w:lang w:eastAsia="ar-SA"/>
        </w:rPr>
        <w:t>ы</w:t>
      </w:r>
      <w:r w:rsidRPr="005239F6">
        <w:rPr>
          <w:rFonts w:ascii="Times New Roman" w:eastAsia="Times New Roman" w:hAnsi="Times New Roman"/>
          <w:sz w:val="24"/>
          <w:szCs w:val="24"/>
          <w:lang w:eastAsia="ar-SA"/>
        </w:rPr>
        <w:t>е явля</w:t>
      </w:r>
      <w:r w:rsidR="00695A8D" w:rsidRPr="005239F6">
        <w:rPr>
          <w:rFonts w:ascii="Times New Roman" w:eastAsia="Times New Roman" w:hAnsi="Times New Roman"/>
          <w:sz w:val="24"/>
          <w:szCs w:val="24"/>
          <w:lang w:eastAsia="ar-SA"/>
        </w:rPr>
        <w:t>ю</w:t>
      </w:r>
      <w:r w:rsidRPr="005239F6">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239F6">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Pr="00020A74"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w:t>
      </w:r>
      <w:r w:rsidRPr="00597E52">
        <w:rPr>
          <w:rFonts w:ascii="Times New Roman" w:eastAsia="Times New Roman" w:hAnsi="Times New Roman"/>
          <w:color w:val="000000"/>
          <w:kern w:val="1"/>
          <w:sz w:val="24"/>
          <w:szCs w:val="22"/>
          <w:lang w:eastAsia="ar-SA"/>
        </w:rPr>
        <w:t>Цена Договора включает</w:t>
      </w:r>
      <w:r w:rsidR="00597E52" w:rsidRPr="00597E52">
        <w:rPr>
          <w:rFonts w:ascii="Times New Roman" w:eastAsia="Times New Roman" w:hAnsi="Times New Roman"/>
          <w:color w:val="000000"/>
          <w:kern w:val="1"/>
          <w:sz w:val="24"/>
          <w:szCs w:val="22"/>
          <w:lang w:eastAsia="ar-SA"/>
        </w:rPr>
        <w:t xml:space="preserve"> в себя</w:t>
      </w:r>
      <w:r w:rsidRPr="00597E52">
        <w:rPr>
          <w:rFonts w:ascii="Times New Roman" w:eastAsia="Times New Roman" w:hAnsi="Times New Roman"/>
          <w:color w:val="000000"/>
          <w:kern w:val="1"/>
          <w:sz w:val="24"/>
          <w:szCs w:val="22"/>
          <w:lang w:eastAsia="ar-SA"/>
        </w:rPr>
        <w:t xml:space="preserve"> </w:t>
      </w:r>
      <w:r w:rsidR="00597E52" w:rsidRPr="00597E52">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020A74" w:rsidRPr="00020A74">
        <w:rPr>
          <w:rFonts w:ascii="Times New Roman" w:eastAsia="Times New Roman" w:hAnsi="Times New Roman"/>
          <w:bCs/>
          <w:sz w:val="24"/>
          <w:szCs w:val="24"/>
          <w:lang w:eastAsia="ru-RU"/>
        </w:rPr>
        <w:t>.</w:t>
      </w:r>
    </w:p>
    <w:p w:rsidR="0042467E" w:rsidRPr="00020A74"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020A74">
        <w:rPr>
          <w:rFonts w:ascii="Times New Roman" w:eastAsia="Times New Roman" w:hAnsi="Times New Roman"/>
          <w:color w:val="000000"/>
          <w:kern w:val="1"/>
          <w:sz w:val="24"/>
          <w:szCs w:val="22"/>
          <w:lang w:eastAsia="ar-SA"/>
        </w:rPr>
        <w:t xml:space="preserve">2.3. </w:t>
      </w:r>
      <w:r w:rsidRPr="00020A74">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 xml:space="preserve">момента подписания Сторонами Акта </w:t>
      </w:r>
      <w:r w:rsidR="00B95AC3">
        <w:rPr>
          <w:rFonts w:ascii="Times New Roman" w:eastAsia="Times New Roman" w:hAnsi="Times New Roman"/>
          <w:sz w:val="24"/>
          <w:szCs w:val="24"/>
          <w:lang w:eastAsia="ar-SA"/>
        </w:rPr>
        <w:t>прием</w:t>
      </w:r>
      <w:r w:rsidR="00B361EF">
        <w:rPr>
          <w:rFonts w:ascii="Times New Roman" w:eastAsia="Times New Roman" w:hAnsi="Times New Roman"/>
          <w:sz w:val="24"/>
          <w:szCs w:val="24"/>
          <w:lang w:eastAsia="ar-SA"/>
        </w:rPr>
        <w:t>а</w:t>
      </w:r>
      <w:r w:rsidR="00B95AC3">
        <w:rPr>
          <w:rFonts w:ascii="Times New Roman" w:eastAsia="Times New Roman" w:hAnsi="Times New Roman"/>
          <w:sz w:val="24"/>
          <w:szCs w:val="24"/>
          <w:lang w:eastAsia="ar-SA"/>
        </w:rPr>
        <w:t>-передачи</w:t>
      </w:r>
      <w:r w:rsidR="00090E5B">
        <w:rPr>
          <w:rFonts w:ascii="Times New Roman" w:eastAsia="Times New Roman" w:hAnsi="Times New Roman"/>
          <w:sz w:val="24"/>
          <w:szCs w:val="24"/>
          <w:lang w:eastAsia="ar-SA"/>
        </w:rPr>
        <w:t xml:space="preserve">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AC3395" w:rsidRDefault="00AC3395"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D00802">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2A2A75">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397B76">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397B76" w:rsidRPr="00397B76" w:rsidRDefault="0042467E" w:rsidP="00397B76">
      <w:pPr>
        <w:spacing w:after="0"/>
        <w:ind w:firstLine="567"/>
        <w:jc w:val="both"/>
        <w:rPr>
          <w:rFonts w:ascii="Times New Roman" w:eastAsia="Calibri" w:hAnsi="Times New Roman"/>
          <w:sz w:val="24"/>
          <w:szCs w:val="24"/>
          <w:lang w:eastAsia="ar-SA"/>
        </w:rPr>
      </w:pPr>
      <w:r w:rsidRPr="0042467E">
        <w:rPr>
          <w:rFonts w:ascii="Times New Roman" w:eastAsia="Times New Roman" w:hAnsi="Times New Roman"/>
          <w:color w:val="000000"/>
          <w:sz w:val="24"/>
          <w:szCs w:val="24"/>
        </w:rPr>
        <w:t xml:space="preserve">3.4.9. </w:t>
      </w:r>
      <w:r w:rsidR="00397B76" w:rsidRPr="00397B7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w:t>
      </w:r>
      <w:r w:rsidR="006631D0">
        <w:rPr>
          <w:rFonts w:ascii="Times New Roman" w:eastAsia="Calibri" w:hAnsi="Times New Roman"/>
          <w:sz w:val="24"/>
          <w:szCs w:val="24"/>
          <w:lang w:eastAsia="ar-SA"/>
        </w:rPr>
        <w:t>календарных дней</w:t>
      </w:r>
      <w:r w:rsidR="00397B76" w:rsidRPr="00397B76">
        <w:rPr>
          <w:rFonts w:ascii="Times New Roman" w:eastAsia="Calibri" w:hAnsi="Times New Roman"/>
          <w:sz w:val="24"/>
          <w:szCs w:val="24"/>
          <w:lang w:eastAsia="ar-SA"/>
        </w:rPr>
        <w:t xml:space="preserve"> с момента извещения Заказчиком об обнаружении в товарах недостатков или несоответствий. </w:t>
      </w:r>
    </w:p>
    <w:p w:rsidR="0042467E" w:rsidRPr="008E74C9" w:rsidRDefault="0042467E" w:rsidP="00397B76">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397B76">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11</w:t>
      </w:r>
      <w:r w:rsidRPr="008E74C9">
        <w:rPr>
          <w:rFonts w:ascii="Times New Roman" w:eastAsia="Times New Roman" w:hAnsi="Times New Roman"/>
          <w:color w:val="000000"/>
          <w:sz w:val="24"/>
          <w:szCs w:val="24"/>
        </w:rPr>
        <w:t xml:space="preserve">.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12</w:t>
      </w:r>
      <w:r w:rsidRPr="0042467E">
        <w:rPr>
          <w:rFonts w:ascii="Times New Roman" w:eastAsia="Times New Roman" w:hAnsi="Times New Roman"/>
          <w:color w:val="000000"/>
          <w:sz w:val="24"/>
          <w:szCs w:val="24"/>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DA6524" w:rsidRDefault="00DA6524"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B8687E" w:rsidRPr="008B6411">
        <w:rPr>
          <w:rFonts w:ascii="Times New Roman" w:eastAsia="Times New Roman" w:hAnsi="Times New Roman"/>
          <w:sz w:val="24"/>
          <w:szCs w:val="24"/>
          <w:lang w:eastAsia="ru-RU"/>
        </w:rPr>
        <w:t xml:space="preserve">в </w:t>
      </w:r>
      <w:r w:rsidR="00B8687E" w:rsidRPr="00B8687E">
        <w:rPr>
          <w:rFonts w:ascii="Times New Roman" w:eastAsia="Times New Roman" w:hAnsi="Times New Roman"/>
          <w:sz w:val="24"/>
          <w:szCs w:val="24"/>
          <w:lang w:eastAsia="ru-RU"/>
        </w:rPr>
        <w:t xml:space="preserve">течение </w:t>
      </w:r>
      <w:r w:rsidR="00DC4ABB">
        <w:rPr>
          <w:rFonts w:ascii="Times New Roman" w:eastAsia="Times New Roman" w:hAnsi="Times New Roman"/>
          <w:sz w:val="24"/>
          <w:szCs w:val="24"/>
          <w:lang w:eastAsia="ru-RU"/>
        </w:rPr>
        <w:t>5</w:t>
      </w:r>
      <w:r w:rsidR="00B8687E" w:rsidRPr="00B8687E">
        <w:rPr>
          <w:rFonts w:ascii="Times New Roman" w:eastAsia="Times New Roman" w:hAnsi="Times New Roman"/>
          <w:sz w:val="24"/>
          <w:szCs w:val="24"/>
          <w:lang w:eastAsia="ru-RU"/>
        </w:rPr>
        <w:t xml:space="preserve"> (</w:t>
      </w:r>
      <w:r w:rsidR="00DC4ABB">
        <w:rPr>
          <w:rFonts w:ascii="Times New Roman" w:eastAsia="Times New Roman" w:hAnsi="Times New Roman"/>
          <w:sz w:val="24"/>
          <w:szCs w:val="24"/>
          <w:lang w:eastAsia="ru-RU"/>
        </w:rPr>
        <w:t>пяти</w:t>
      </w:r>
      <w:r w:rsidR="00B8687E" w:rsidRPr="00B8687E">
        <w:rPr>
          <w:rFonts w:ascii="Times New Roman" w:eastAsia="Times New Roman" w:hAnsi="Times New Roman"/>
          <w:sz w:val="24"/>
          <w:szCs w:val="24"/>
          <w:lang w:eastAsia="ru-RU"/>
        </w:rPr>
        <w:t xml:space="preserve">) календарных дней </w:t>
      </w:r>
      <w:r w:rsidR="00B8687E" w:rsidRPr="00B8687E">
        <w:rPr>
          <w:rFonts w:ascii="Times New Roman" w:eastAsia="Times New Roman" w:hAnsi="Times New Roman"/>
          <w:color w:val="000000"/>
          <w:sz w:val="24"/>
          <w:szCs w:val="24"/>
          <w:lang w:eastAsia="ru-RU"/>
        </w:rPr>
        <w:t>с даты</w:t>
      </w:r>
      <w:r w:rsidR="00B8687E" w:rsidRPr="008B6411">
        <w:rPr>
          <w:rFonts w:ascii="Times New Roman" w:eastAsia="Times New Roman" w:hAnsi="Times New Roman"/>
          <w:color w:val="000000"/>
          <w:sz w:val="24"/>
          <w:szCs w:val="24"/>
          <w:lang w:eastAsia="ru-RU"/>
        </w:rPr>
        <w:t xml:space="preserve">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2F2189"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w:t>
      </w:r>
      <w:r w:rsidRPr="002F2189">
        <w:rPr>
          <w:rFonts w:ascii="Times New Roman" w:eastAsia="Times New Roman" w:hAnsi="Times New Roman"/>
          <w:bCs/>
          <w:color w:val="000000"/>
          <w:kern w:val="1"/>
          <w:sz w:val="24"/>
          <w:szCs w:val="24"/>
          <w:lang w:eastAsia="ar-SA"/>
        </w:rPr>
        <w:t xml:space="preserve">представителем Заказчика дату и время доставки Товара путем обмена факсимильными сообщениями или электронными письмами. </w:t>
      </w:r>
    </w:p>
    <w:p w:rsidR="0042467E" w:rsidRPr="002F2189"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2F2189">
        <w:rPr>
          <w:rFonts w:ascii="Times New Roman" w:eastAsia="Times New Roman" w:hAnsi="Times New Roman"/>
          <w:bCs/>
          <w:color w:val="000000"/>
          <w:kern w:val="1"/>
          <w:sz w:val="24"/>
          <w:szCs w:val="24"/>
          <w:lang w:eastAsia="ar-SA"/>
        </w:rPr>
        <w:t>4.6. В де</w:t>
      </w:r>
      <w:r w:rsidRPr="002F2189">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накладную, акт прием</w:t>
      </w:r>
      <w:r w:rsidR="00C734E9" w:rsidRPr="002F2189">
        <w:rPr>
          <w:rFonts w:ascii="Times New Roman" w:eastAsia="Times New Roman" w:hAnsi="Times New Roman"/>
          <w:color w:val="000000"/>
          <w:kern w:val="1"/>
          <w:sz w:val="24"/>
          <w:szCs w:val="24"/>
          <w:lang w:eastAsia="ar-SA"/>
        </w:rPr>
        <w:t>ки</w:t>
      </w:r>
      <w:r w:rsidRPr="002F2189">
        <w:rPr>
          <w:rFonts w:ascii="Times New Roman" w:eastAsia="Times New Roman" w:hAnsi="Times New Roman"/>
          <w:color w:val="000000"/>
          <w:kern w:val="1"/>
          <w:sz w:val="24"/>
          <w:szCs w:val="24"/>
          <w:lang w:eastAsia="ar-SA"/>
        </w:rPr>
        <w:t>-передачи товара</w:t>
      </w:r>
      <w:r w:rsidR="007A4129" w:rsidRPr="002F2189">
        <w:rPr>
          <w:rFonts w:ascii="Times New Roman" w:eastAsia="Times New Roman" w:hAnsi="Times New Roman"/>
          <w:color w:val="000000"/>
          <w:kern w:val="1"/>
          <w:sz w:val="24"/>
          <w:szCs w:val="24"/>
          <w:lang w:eastAsia="ar-SA"/>
        </w:rPr>
        <w:t xml:space="preserve"> (приложение № </w:t>
      </w:r>
      <w:r w:rsidR="00C734E9" w:rsidRPr="002F2189">
        <w:rPr>
          <w:rFonts w:ascii="Times New Roman" w:eastAsia="Times New Roman" w:hAnsi="Times New Roman"/>
          <w:color w:val="000000"/>
          <w:kern w:val="1"/>
          <w:sz w:val="24"/>
          <w:szCs w:val="24"/>
          <w:lang w:eastAsia="ar-SA"/>
        </w:rPr>
        <w:t>2</w:t>
      </w:r>
      <w:r w:rsidR="007A4129" w:rsidRPr="002F2189">
        <w:rPr>
          <w:rFonts w:ascii="Times New Roman" w:eastAsia="Times New Roman" w:hAnsi="Times New Roman"/>
          <w:color w:val="000000"/>
          <w:kern w:val="1"/>
          <w:sz w:val="24"/>
          <w:szCs w:val="24"/>
          <w:lang w:eastAsia="ar-SA"/>
        </w:rPr>
        <w:t>)</w:t>
      </w:r>
      <w:r w:rsidRPr="002F2189">
        <w:rPr>
          <w:rFonts w:ascii="Times New Roman" w:eastAsia="Times New Roman" w:hAnsi="Times New Roman"/>
          <w:color w:val="000000"/>
          <w:kern w:val="1"/>
          <w:sz w:val="24"/>
          <w:szCs w:val="24"/>
          <w:lang w:eastAsia="ar-SA"/>
        </w:rPr>
        <w:t>, счет, счет-фактуру.</w:t>
      </w:r>
    </w:p>
    <w:p w:rsidR="0042467E" w:rsidRPr="002F2189"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2F2189">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w:t>
      </w:r>
      <w:r w:rsidR="00E530F7">
        <w:rPr>
          <w:rFonts w:ascii="Times New Roman" w:eastAsia="Times New Roman" w:hAnsi="Times New Roman"/>
          <w:sz w:val="24"/>
          <w:szCs w:val="24"/>
          <w:lang w:eastAsia="ar-SA"/>
        </w:rPr>
        <w:t>;</w:t>
      </w:r>
      <w:r w:rsidR="00E530F7" w:rsidRPr="00E530F7">
        <w:rPr>
          <w:rFonts w:ascii="Times New Roman" w:eastAsia="Times New Roman" w:hAnsi="Times New Roman"/>
          <w:sz w:val="24"/>
          <w:szCs w:val="24"/>
          <w:lang w:eastAsia="ar-SA"/>
        </w:rPr>
        <w:t xml:space="preserve"> </w:t>
      </w:r>
      <w:r w:rsidR="00E530F7" w:rsidRPr="004E7383">
        <w:rPr>
          <w:rFonts w:ascii="Times New Roman" w:eastAsia="Times New Roman" w:hAnsi="Times New Roman"/>
          <w:sz w:val="24"/>
          <w:szCs w:val="24"/>
          <w:lang w:eastAsia="ar-SA"/>
        </w:rPr>
        <w:t>расшифровку подписей</w:t>
      </w:r>
      <w:r w:rsidRPr="002F2189">
        <w:rPr>
          <w:rFonts w:ascii="Times New Roman" w:eastAsia="Times New Roman" w:hAnsi="Times New Roman"/>
          <w:sz w:val="24"/>
          <w:szCs w:val="24"/>
          <w:lang w:eastAsia="ar-SA"/>
        </w:rPr>
        <w:t>. В обосновании счета указывается ссылка на настоящий Договор с указанием номера и даты и его заключения.</w:t>
      </w:r>
      <w:r w:rsidRPr="002F2189">
        <w:rPr>
          <w:rFonts w:ascii="Times New Roman" w:eastAsia="Times New Roman" w:hAnsi="Times New Roman"/>
          <w:b/>
          <w:sz w:val="24"/>
          <w:szCs w:val="24"/>
          <w:lang w:eastAsia="ar-SA"/>
        </w:rPr>
        <w:t xml:space="preserve"> </w:t>
      </w:r>
      <w:r w:rsidRPr="002F2189">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sidRPr="002F2189">
        <w:rPr>
          <w:rFonts w:ascii="Times New Roman" w:eastAsia="Times New Roman" w:hAnsi="Times New Roman"/>
          <w:sz w:val="24"/>
          <w:szCs w:val="24"/>
          <w:lang w:eastAsia="ar-SA"/>
        </w:rPr>
        <w:t>Техническому заданию</w:t>
      </w:r>
      <w:r w:rsidRPr="002F2189">
        <w:rPr>
          <w:rFonts w:ascii="Times New Roman" w:eastAsia="Times New Roman" w:hAnsi="Times New Roman"/>
          <w:sz w:val="24"/>
          <w:szCs w:val="24"/>
          <w:lang w:eastAsia="ar-SA"/>
        </w:rPr>
        <w:t>.</w:t>
      </w:r>
    </w:p>
    <w:p w:rsidR="0042467E" w:rsidRPr="002F2189"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2F2189">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2F2189">
        <w:rPr>
          <w:rFonts w:ascii="Times New Roman" w:eastAsia="Times New Roman" w:hAnsi="Times New Roman"/>
          <w:color w:val="000000"/>
          <w:sz w:val="24"/>
          <w:szCs w:val="24"/>
          <w:lang w:eastAsia="ru-RU"/>
        </w:rPr>
        <w:t>В случае отсутствия вышеназванных</w:t>
      </w:r>
      <w:r w:rsidRPr="0042467E">
        <w:rPr>
          <w:rFonts w:ascii="Times New Roman" w:eastAsia="Times New Roman" w:hAnsi="Times New Roman"/>
          <w:color w:val="000000"/>
          <w:sz w:val="24"/>
          <w:szCs w:val="24"/>
          <w:lang w:eastAsia="ru-RU"/>
        </w:rPr>
        <w:t xml:space="preserve">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2165EB">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D75964">
        <w:rPr>
          <w:rFonts w:ascii="Times New Roman" w:eastAsia="Times New Roman" w:hAnsi="Times New Roman"/>
          <w:sz w:val="24"/>
          <w:szCs w:val="24"/>
          <w:lang w:eastAsia="ru-RU"/>
        </w:rPr>
        <w:t>5</w:t>
      </w:r>
      <w:r w:rsidRPr="0042467E">
        <w:rPr>
          <w:rFonts w:ascii="Times New Roman" w:eastAsia="Times New Roman" w:hAnsi="Times New Roman"/>
          <w:sz w:val="24"/>
          <w:szCs w:val="24"/>
          <w:lang w:eastAsia="ru-RU"/>
        </w:rPr>
        <w:t xml:space="preserve"> (</w:t>
      </w:r>
      <w:r w:rsidR="00D75964">
        <w:rPr>
          <w:rFonts w:ascii="Times New Roman" w:eastAsia="Times New Roman" w:hAnsi="Times New Roman"/>
          <w:sz w:val="24"/>
          <w:szCs w:val="24"/>
          <w:lang w:eastAsia="ru-RU"/>
        </w:rPr>
        <w:t>пяти</w:t>
      </w:r>
      <w:r w:rsidRPr="0042467E">
        <w:rPr>
          <w:rFonts w:ascii="Times New Roman" w:eastAsia="Times New Roman" w:hAnsi="Times New Roman"/>
          <w:sz w:val="24"/>
          <w:szCs w:val="24"/>
          <w:lang w:eastAsia="ru-RU"/>
        </w:rPr>
        <w:t xml:space="preserve">)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Pr="00AF412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AF412E">
        <w:rPr>
          <w:rFonts w:ascii="Times New Roman" w:eastAsia="Times New Roman" w:hAnsi="Times New Roman"/>
          <w:b/>
          <w:kern w:val="1"/>
          <w:sz w:val="24"/>
          <w:szCs w:val="24"/>
          <w:lang w:eastAsia="ar-SA"/>
        </w:rPr>
        <w:t>ОТВЕТСТВЕННОСТЬ СТОРОН</w:t>
      </w:r>
    </w:p>
    <w:p w:rsidR="00D87FC9" w:rsidRPr="001320FD"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1320FD">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1320FD">
        <w:rPr>
          <w:rFonts w:ascii="Times New Roman" w:eastAsia="Times New Roman" w:hAnsi="Times New Roman"/>
          <w:sz w:val="24"/>
          <w:szCs w:val="24"/>
          <w:lang w:eastAsia="ru-RU"/>
        </w:rPr>
        <w:t>3.4</w:t>
      </w:r>
      <w:r w:rsidRPr="001320FD">
        <w:rPr>
          <w:rFonts w:ascii="Times New Roman" w:eastAsia="Times New Roman" w:hAnsi="Times New Roman"/>
          <w:sz w:val="24"/>
          <w:szCs w:val="24"/>
          <w:lang w:eastAsia="ru-RU"/>
        </w:rPr>
        <w:t>.9</w:t>
      </w:r>
      <w:r w:rsidR="006E71CB" w:rsidRPr="001320FD">
        <w:rPr>
          <w:rFonts w:ascii="Times New Roman" w:eastAsia="Times New Roman" w:hAnsi="Times New Roman"/>
          <w:sz w:val="24"/>
          <w:szCs w:val="24"/>
          <w:lang w:eastAsia="ru-RU"/>
        </w:rPr>
        <w:t xml:space="preserve">., </w:t>
      </w:r>
      <w:r w:rsidRPr="001320FD">
        <w:rPr>
          <w:rFonts w:ascii="Times New Roman" w:eastAsia="Times New Roman" w:hAnsi="Times New Roman"/>
          <w:sz w:val="24"/>
          <w:szCs w:val="24"/>
          <w:lang w:eastAsia="ru-RU"/>
        </w:rPr>
        <w:t xml:space="preserve">Договора, Покупатель вправе потребовать от Поставщика выплаты неустойки, в размере 0,1% (ноль целых </w:t>
      </w:r>
      <w:r w:rsidR="00C225D5" w:rsidRPr="001320FD">
        <w:rPr>
          <w:rFonts w:ascii="Times New Roman" w:eastAsia="Times New Roman" w:hAnsi="Times New Roman"/>
          <w:sz w:val="24"/>
          <w:szCs w:val="24"/>
          <w:lang w:eastAsia="ru-RU"/>
        </w:rPr>
        <w:t>одна</w:t>
      </w:r>
      <w:r w:rsidRPr="001320FD">
        <w:rPr>
          <w:rFonts w:ascii="Times New Roman" w:eastAsia="Times New Roman" w:hAnsi="Times New Roman"/>
          <w:sz w:val="24"/>
          <w:szCs w:val="24"/>
          <w:lang w:eastAsia="ru-RU"/>
        </w:rPr>
        <w:t xml:space="preserve"> десят</w:t>
      </w:r>
      <w:r w:rsidR="004C2B0A" w:rsidRPr="001320FD">
        <w:rPr>
          <w:rFonts w:ascii="Times New Roman" w:eastAsia="Times New Roman" w:hAnsi="Times New Roman"/>
          <w:sz w:val="24"/>
          <w:szCs w:val="24"/>
          <w:lang w:eastAsia="ru-RU"/>
        </w:rPr>
        <w:t>ая</w:t>
      </w:r>
      <w:r w:rsidRPr="001320FD">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1320FD"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1320FD">
        <w:rPr>
          <w:rFonts w:ascii="Times New Roman" w:eastAsia="Times New Roman" w:hAnsi="Times New Roman"/>
          <w:sz w:val="24"/>
          <w:szCs w:val="24"/>
          <w:lang w:eastAsia="ru-RU"/>
        </w:rPr>
        <w:t>6.2. За просрочку срока оплаты Товара, установленного пп. 2.</w:t>
      </w:r>
      <w:r w:rsidR="008031E3" w:rsidRPr="001320FD">
        <w:rPr>
          <w:rFonts w:ascii="Times New Roman" w:eastAsia="Times New Roman" w:hAnsi="Times New Roman"/>
          <w:sz w:val="24"/>
          <w:szCs w:val="24"/>
          <w:lang w:eastAsia="ru-RU"/>
        </w:rPr>
        <w:t>3</w:t>
      </w:r>
      <w:r w:rsidRPr="001320FD">
        <w:rPr>
          <w:rFonts w:ascii="Times New Roman" w:eastAsia="Times New Roman" w:hAnsi="Times New Roman"/>
          <w:sz w:val="24"/>
          <w:szCs w:val="24"/>
          <w:lang w:eastAsia="ru-RU"/>
        </w:rPr>
        <w:t>.</w:t>
      </w:r>
      <w:r w:rsidR="008031E3" w:rsidRPr="001320FD">
        <w:rPr>
          <w:rFonts w:ascii="Times New Roman" w:eastAsia="Times New Roman" w:hAnsi="Times New Roman"/>
          <w:sz w:val="24"/>
          <w:szCs w:val="24"/>
          <w:lang w:eastAsia="ru-RU"/>
        </w:rPr>
        <w:t>4.</w:t>
      </w:r>
      <w:r w:rsidRPr="001320FD">
        <w:rPr>
          <w:rFonts w:ascii="Times New Roman" w:eastAsia="Times New Roman" w:hAnsi="Times New Roman"/>
          <w:sz w:val="24"/>
          <w:szCs w:val="24"/>
          <w:lang w:eastAsia="ru-RU"/>
        </w:rPr>
        <w:t xml:space="preserve"> Договора, Поставщик вправе потребовать от </w:t>
      </w:r>
      <w:r w:rsidR="008031E3" w:rsidRPr="001320FD">
        <w:rPr>
          <w:rFonts w:ascii="Times New Roman" w:eastAsia="Times New Roman" w:hAnsi="Times New Roman"/>
          <w:sz w:val="24"/>
          <w:szCs w:val="24"/>
          <w:lang w:eastAsia="ru-RU"/>
        </w:rPr>
        <w:t>Заказчика</w:t>
      </w:r>
      <w:r w:rsidRPr="001320FD">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1320FD">
        <w:rPr>
          <w:rFonts w:ascii="Times New Roman" w:eastAsia="Times New Roman" w:hAnsi="Times New Roman"/>
          <w:sz w:val="24"/>
          <w:szCs w:val="24"/>
          <w:lang w:eastAsia="ru-RU"/>
        </w:rPr>
        <w:t>6.3. Все штрафные санкции по настоящему</w:t>
      </w:r>
      <w:r w:rsidRPr="00AF412E">
        <w:rPr>
          <w:rFonts w:ascii="Times New Roman" w:eastAsia="Times New Roman" w:hAnsi="Times New Roman"/>
          <w:sz w:val="24"/>
          <w:szCs w:val="24"/>
          <w:lang w:eastAsia="ru-RU"/>
        </w:rPr>
        <w:t xml:space="preserve"> Договору, исчисляемые с момента соответствующего неисполнения/ненадлежащего</w:t>
      </w:r>
      <w:r w:rsidRPr="00D87FC9">
        <w:rPr>
          <w:rFonts w:ascii="Times New Roman" w:eastAsia="Times New Roman" w:hAnsi="Times New Roman"/>
          <w:sz w:val="24"/>
          <w:szCs w:val="24"/>
          <w:lang w:eastAsia="ru-RU"/>
        </w:rPr>
        <w:t xml:space="preserve">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C419C6">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C419C6">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r w:rsidR="004529A6">
        <w:rPr>
          <w:rFonts w:ascii="Times New Roman" w:eastAsia="Times New Roman" w:hAnsi="Times New Roman"/>
          <w:spacing w:val="2"/>
          <w:kern w:val="1"/>
          <w:sz w:val="24"/>
          <w:szCs w:val="24"/>
          <w:lang w:eastAsia="ar-SA"/>
        </w:rPr>
        <w:t xml:space="preserve"> В случае не получение ответа в указанный срок</w:t>
      </w:r>
      <w:r w:rsidR="00D066B4">
        <w:rPr>
          <w:rFonts w:ascii="Times New Roman" w:eastAsia="Times New Roman" w:hAnsi="Times New Roman"/>
          <w:spacing w:val="2"/>
          <w:kern w:val="1"/>
          <w:sz w:val="24"/>
          <w:szCs w:val="24"/>
          <w:lang w:eastAsia="ar-SA"/>
        </w:rPr>
        <w:t>, Договор считается расторгнутым.</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C419C6">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672111" w:rsidRDefault="0042467E" w:rsidP="00C419C6">
      <w:pPr>
        <w:widowControl w:val="0"/>
        <w:numPr>
          <w:ilvl w:val="0"/>
          <w:numId w:val="37"/>
        </w:numPr>
        <w:suppressLineNumbers/>
        <w:suppressAutoHyphens/>
        <w:spacing w:after="0" w:line="240" w:lineRule="auto"/>
        <w:ind w:hanging="643"/>
        <w:jc w:val="center"/>
        <w:rPr>
          <w:rFonts w:ascii="Times New Roman" w:eastAsia="Times New Roman" w:hAnsi="Times New Roman"/>
          <w:kern w:val="1"/>
          <w:sz w:val="24"/>
          <w:szCs w:val="24"/>
          <w:lang w:eastAsia="ar-SA"/>
        </w:rPr>
      </w:pPr>
      <w:r w:rsidRPr="00672111">
        <w:rPr>
          <w:rFonts w:ascii="Times New Roman" w:eastAsia="Times New Roman" w:hAnsi="Times New Roman"/>
          <w:b/>
          <w:kern w:val="1"/>
          <w:sz w:val="24"/>
          <w:szCs w:val="24"/>
          <w:lang w:eastAsia="ar-SA"/>
        </w:rPr>
        <w:t>СРОК ДЕЙСТВИЯ ДОГОВОРА</w:t>
      </w:r>
    </w:p>
    <w:p w:rsidR="004437B5" w:rsidRPr="00672111" w:rsidRDefault="0042467E" w:rsidP="00C419C6">
      <w:pPr>
        <w:pStyle w:val="af2"/>
        <w:numPr>
          <w:ilvl w:val="1"/>
          <w:numId w:val="37"/>
        </w:numPr>
        <w:autoSpaceDE w:val="0"/>
        <w:spacing w:after="0" w:line="240" w:lineRule="auto"/>
        <w:ind w:left="0" w:firstLine="567"/>
        <w:rPr>
          <w:rFonts w:ascii="Times New Roman" w:hAnsi="Times New Roman"/>
          <w:color w:val="000000"/>
          <w:sz w:val="24"/>
          <w:szCs w:val="24"/>
          <w:lang w:val="x-none"/>
        </w:rPr>
      </w:pPr>
      <w:r w:rsidRPr="00672111">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672111">
        <w:rPr>
          <w:rFonts w:ascii="Times New Roman" w:eastAsia="Times New Roman" w:hAnsi="Times New Roman"/>
          <w:kern w:val="1"/>
          <w:sz w:val="24"/>
          <w:szCs w:val="24"/>
          <w:lang w:eastAsia="ar-SA"/>
        </w:rPr>
        <w:t>обязательств,</w:t>
      </w:r>
      <w:r w:rsidR="00FC73C6" w:rsidRPr="00672111">
        <w:rPr>
          <w:rFonts w:ascii="Times New Roman" w:hAnsi="Times New Roman"/>
          <w:bCs/>
          <w:sz w:val="24"/>
          <w:szCs w:val="24"/>
        </w:rPr>
        <w:t xml:space="preserve"> но не позднее </w:t>
      </w:r>
      <w:r w:rsidR="00B361EF" w:rsidRPr="00672111">
        <w:rPr>
          <w:rFonts w:ascii="Times New Roman" w:hAnsi="Times New Roman"/>
          <w:bCs/>
          <w:sz w:val="24"/>
          <w:szCs w:val="24"/>
        </w:rPr>
        <w:t>31.12</w:t>
      </w:r>
      <w:r w:rsidR="004437B5" w:rsidRPr="00672111">
        <w:rPr>
          <w:rFonts w:ascii="Times New Roman" w:hAnsi="Times New Roman"/>
          <w:bCs/>
          <w:sz w:val="24"/>
          <w:szCs w:val="24"/>
        </w:rPr>
        <w:t>.2018.</w:t>
      </w:r>
    </w:p>
    <w:p w:rsidR="0042467E" w:rsidRPr="004437B5" w:rsidRDefault="0042467E" w:rsidP="00C419C6">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C419C6">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C419C6">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w:t>
      </w:r>
      <w:r w:rsidR="008B0BDA">
        <w:rPr>
          <w:rFonts w:ascii="Times New Roman" w:eastAsia="Times New Roman" w:hAnsi="Times New Roman"/>
          <w:kern w:val="1"/>
          <w:sz w:val="24"/>
          <w:szCs w:val="24"/>
          <w:lang w:eastAsia="ru-RU"/>
        </w:rPr>
        <w:t>, указанных в п. 11.1. настоящего Договора,</w:t>
      </w:r>
      <w:r w:rsidRPr="0042467E">
        <w:rPr>
          <w:rFonts w:ascii="Times New Roman" w:eastAsia="Times New Roman" w:hAnsi="Times New Roman"/>
          <w:kern w:val="1"/>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B90E18" w:rsidRDefault="0042467E" w:rsidP="00C419C6">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2"/>
          <w:szCs w:val="24"/>
          <w:lang w:eastAsia="ru-RU"/>
        </w:rPr>
      </w:pPr>
    </w:p>
    <w:p w:rsidR="0042467E" w:rsidRDefault="0042467E" w:rsidP="00C419C6">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w:t>
      </w:r>
      <w:r w:rsidR="00802C1F">
        <w:rPr>
          <w:rFonts w:ascii="Times New Roman" w:eastAsia="Times New Roman" w:hAnsi="Times New Roman"/>
          <w:kern w:val="1"/>
          <w:sz w:val="24"/>
          <w:szCs w:val="24"/>
          <w:lang w:eastAsia="ar-SA"/>
        </w:rPr>
        <w:t xml:space="preserve">или электронных средств </w:t>
      </w:r>
      <w:r w:rsidRPr="00E5425D">
        <w:rPr>
          <w:rFonts w:ascii="Times New Roman" w:eastAsia="Times New Roman" w:hAnsi="Times New Roman"/>
          <w:kern w:val="1"/>
          <w:sz w:val="24"/>
          <w:szCs w:val="24"/>
          <w:lang w:eastAsia="ar-SA"/>
        </w:rPr>
        <w:t xml:space="preserve">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802C1F">
        <w:rPr>
          <w:rFonts w:ascii="Times New Roman" w:eastAsia="Times New Roman" w:hAnsi="Times New Roman"/>
          <w:kern w:val="1"/>
          <w:sz w:val="24"/>
          <w:szCs w:val="24"/>
          <w:lang w:eastAsia="ar-SA"/>
        </w:rPr>
        <w:t xml:space="preserve">или электронных средств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81734C"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Настоящий Договор составлен в двух экземплярах, имеющих одинаковую юридическую силу, </w:t>
      </w:r>
      <w:r w:rsidRPr="0081734C">
        <w:rPr>
          <w:rFonts w:ascii="Times New Roman" w:eastAsia="Times New Roman" w:hAnsi="Times New Roman"/>
          <w:kern w:val="1"/>
          <w:sz w:val="24"/>
          <w:szCs w:val="24"/>
          <w:lang w:eastAsia="ar-SA"/>
        </w:rPr>
        <w:t>по одному экземпляру для каждой из Сторон.</w:t>
      </w:r>
    </w:p>
    <w:p w:rsidR="0042467E" w:rsidRPr="0081734C"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81734C">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81734C"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81734C">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FF0A7C" w:rsidRPr="0081734C"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81734C">
        <w:rPr>
          <w:rFonts w:ascii="Times New Roman" w:eastAsia="Times New Roman" w:hAnsi="Times New Roman"/>
          <w:kern w:val="1"/>
          <w:sz w:val="24"/>
          <w:szCs w:val="24"/>
          <w:lang w:eastAsia="ar-SA"/>
        </w:rPr>
        <w:t>- Тех</w:t>
      </w:r>
      <w:r w:rsidR="00B12E41" w:rsidRPr="0081734C">
        <w:rPr>
          <w:rFonts w:ascii="Times New Roman" w:eastAsia="Times New Roman" w:hAnsi="Times New Roman"/>
          <w:kern w:val="1"/>
          <w:sz w:val="24"/>
          <w:szCs w:val="24"/>
          <w:lang w:eastAsia="ar-SA"/>
        </w:rPr>
        <w:t>ническое задание (приложение № 1</w:t>
      </w:r>
      <w:r w:rsidRPr="0081734C">
        <w:rPr>
          <w:rFonts w:ascii="Times New Roman" w:eastAsia="Times New Roman" w:hAnsi="Times New Roman"/>
          <w:kern w:val="1"/>
          <w:sz w:val="24"/>
          <w:szCs w:val="24"/>
          <w:lang w:eastAsia="ar-SA"/>
        </w:rPr>
        <w:t>);</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81734C">
        <w:rPr>
          <w:rFonts w:ascii="Times New Roman" w:eastAsia="Times New Roman" w:hAnsi="Times New Roman"/>
          <w:kern w:val="1"/>
          <w:sz w:val="24"/>
          <w:szCs w:val="24"/>
          <w:lang w:eastAsia="ar-SA"/>
        </w:rPr>
        <w:t>- Акт</w:t>
      </w:r>
      <w:r w:rsidR="00FF0A7C" w:rsidRPr="0081734C">
        <w:rPr>
          <w:rFonts w:ascii="Times New Roman" w:eastAsia="Times New Roman" w:hAnsi="Times New Roman"/>
          <w:kern w:val="1"/>
          <w:sz w:val="24"/>
          <w:szCs w:val="24"/>
          <w:lang w:eastAsia="ar-SA"/>
        </w:rPr>
        <w:t xml:space="preserve"> прием</w:t>
      </w:r>
      <w:r w:rsidR="00B12E41" w:rsidRPr="0081734C">
        <w:rPr>
          <w:rFonts w:ascii="Times New Roman" w:eastAsia="Times New Roman" w:hAnsi="Times New Roman"/>
          <w:kern w:val="1"/>
          <w:sz w:val="24"/>
          <w:szCs w:val="24"/>
          <w:lang w:eastAsia="ar-SA"/>
        </w:rPr>
        <w:t>ки</w:t>
      </w:r>
      <w:r w:rsidR="00FF0A7C" w:rsidRPr="0081734C">
        <w:rPr>
          <w:rFonts w:ascii="Times New Roman" w:eastAsia="Times New Roman" w:hAnsi="Times New Roman"/>
          <w:kern w:val="1"/>
          <w:sz w:val="24"/>
          <w:szCs w:val="24"/>
          <w:lang w:eastAsia="ar-SA"/>
        </w:rPr>
        <w:t xml:space="preserve">-передачи (приложение № </w:t>
      </w:r>
      <w:r w:rsidR="00B12E41" w:rsidRPr="0081734C">
        <w:rPr>
          <w:rFonts w:ascii="Times New Roman" w:eastAsia="Times New Roman" w:hAnsi="Times New Roman"/>
          <w:kern w:val="1"/>
          <w:sz w:val="24"/>
          <w:szCs w:val="24"/>
          <w:lang w:eastAsia="ar-SA"/>
        </w:rPr>
        <w:t>2</w:t>
      </w:r>
      <w:r w:rsidRPr="0081734C">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F1655F" w:rsidRDefault="0042467E" w:rsidP="00F1655F">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2"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A6524" w:rsidRDefault="00DA6524"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0E04D8" w:rsidRDefault="000E04D8" w:rsidP="00706205">
      <w:pPr>
        <w:ind w:left="5670"/>
        <w:contextualSpacing/>
        <w:jc w:val="right"/>
        <w:rPr>
          <w:rFonts w:ascii="Times New Roman" w:eastAsia="Calibri" w:hAnsi="Times New Roman"/>
          <w:sz w:val="24"/>
          <w:szCs w:val="24"/>
        </w:rPr>
      </w:pPr>
    </w:p>
    <w:p w:rsidR="000E04D8" w:rsidRDefault="000E04D8" w:rsidP="00706205">
      <w:pPr>
        <w:ind w:left="5670"/>
        <w:contextualSpacing/>
        <w:jc w:val="right"/>
        <w:rPr>
          <w:rFonts w:ascii="Times New Roman" w:eastAsia="Calibri" w:hAnsi="Times New Roman"/>
          <w:sz w:val="24"/>
          <w:szCs w:val="24"/>
        </w:rPr>
      </w:pPr>
    </w:p>
    <w:p w:rsidR="000E04D8" w:rsidRDefault="000E04D8"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B12E41" w:rsidRDefault="00B12E41" w:rsidP="00706205">
      <w:pPr>
        <w:ind w:left="5670"/>
        <w:contextualSpacing/>
        <w:jc w:val="right"/>
        <w:rPr>
          <w:rFonts w:ascii="Times New Roman" w:eastAsia="Calibri" w:hAnsi="Times New Roman"/>
          <w:sz w:val="24"/>
          <w:szCs w:val="24"/>
        </w:rPr>
      </w:pPr>
    </w:p>
    <w:p w:rsidR="00AC3395" w:rsidRDefault="00AC3395" w:rsidP="00706205">
      <w:pPr>
        <w:ind w:left="5670"/>
        <w:contextualSpacing/>
        <w:jc w:val="right"/>
        <w:rPr>
          <w:rFonts w:ascii="Times New Roman" w:eastAsia="Calibri" w:hAnsi="Times New Roman"/>
          <w:sz w:val="24"/>
          <w:szCs w:val="24"/>
        </w:rPr>
      </w:pP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Приложение №</w:t>
      </w:r>
      <w:r w:rsidR="00FF0A7C" w:rsidRPr="005D6752">
        <w:rPr>
          <w:rFonts w:ascii="Times New Roman" w:eastAsia="Calibri" w:hAnsi="Times New Roman"/>
          <w:sz w:val="24"/>
          <w:szCs w:val="24"/>
        </w:rPr>
        <w:t xml:space="preserve"> </w:t>
      </w:r>
      <w:r w:rsidRPr="005D6752">
        <w:rPr>
          <w:rFonts w:ascii="Times New Roman" w:eastAsia="Calibri" w:hAnsi="Times New Roman"/>
          <w:sz w:val="24"/>
          <w:szCs w:val="24"/>
        </w:rPr>
        <w:t>1</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к договору от «__» _____201_ г.</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№_____________________</w:t>
      </w:r>
    </w:p>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0E04D8" w:rsidRPr="00F140D9" w:rsidRDefault="000E04D8" w:rsidP="000E04D8">
      <w:pPr>
        <w:autoSpaceDE w:val="0"/>
        <w:autoSpaceDN w:val="0"/>
        <w:adjustRightInd w:val="0"/>
        <w:spacing w:after="0" w:line="240" w:lineRule="auto"/>
        <w:jc w:val="center"/>
        <w:rPr>
          <w:rFonts w:ascii="Times New Roman" w:hAnsi="Times New Roman"/>
          <w:b/>
          <w:sz w:val="24"/>
          <w:szCs w:val="24"/>
        </w:rPr>
      </w:pPr>
      <w:r w:rsidRPr="00F140D9">
        <w:rPr>
          <w:rFonts w:ascii="Times New Roman" w:hAnsi="Times New Roman"/>
          <w:b/>
          <w:sz w:val="24"/>
          <w:szCs w:val="24"/>
        </w:rPr>
        <w:t>ТЕХНИЧЕСКОЕ ЗАДАНИЕ</w:t>
      </w:r>
    </w:p>
    <w:p w:rsidR="000E04D8" w:rsidRDefault="000E04D8" w:rsidP="000E04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п</w:t>
      </w:r>
      <w:r w:rsidRPr="00F140D9">
        <w:rPr>
          <w:rFonts w:ascii="Times New Roman" w:hAnsi="Times New Roman"/>
          <w:sz w:val="24"/>
          <w:szCs w:val="24"/>
        </w:rPr>
        <w:t>оставк</w:t>
      </w:r>
      <w:r>
        <w:rPr>
          <w:rFonts w:ascii="Times New Roman" w:hAnsi="Times New Roman"/>
          <w:sz w:val="24"/>
          <w:szCs w:val="24"/>
        </w:rPr>
        <w:t>у</w:t>
      </w:r>
      <w:r w:rsidRPr="00F140D9">
        <w:rPr>
          <w:rFonts w:ascii="Times New Roman" w:hAnsi="Times New Roman"/>
          <w:sz w:val="24"/>
          <w:szCs w:val="24"/>
        </w:rPr>
        <w:t xml:space="preserve"> пластиковых карт, расходных материалов и аксессуаров для изготовления пропусков АСКД ИПУ РАН</w:t>
      </w:r>
    </w:p>
    <w:p w:rsidR="000E04D8" w:rsidRDefault="000E04D8" w:rsidP="000E04D8">
      <w:pPr>
        <w:autoSpaceDE w:val="0"/>
        <w:autoSpaceDN w:val="0"/>
        <w:adjustRightInd w:val="0"/>
        <w:spacing w:after="0" w:line="240" w:lineRule="auto"/>
        <w:jc w:val="center"/>
        <w:rPr>
          <w:rFonts w:ascii="Times New Roman" w:hAnsi="Times New Roman"/>
          <w:sz w:val="24"/>
          <w:szCs w:val="24"/>
        </w:rPr>
      </w:pPr>
    </w:p>
    <w:p w:rsidR="000E04D8" w:rsidRPr="00EB608A" w:rsidRDefault="000E04D8" w:rsidP="000E04D8">
      <w:pPr>
        <w:autoSpaceDE w:val="0"/>
        <w:autoSpaceDN w:val="0"/>
        <w:adjustRightInd w:val="0"/>
        <w:spacing w:after="0" w:line="240" w:lineRule="auto"/>
        <w:jc w:val="both"/>
        <w:rPr>
          <w:rFonts w:ascii="Times New Roman" w:hAnsi="Times New Roman"/>
          <w:b/>
          <w:sz w:val="24"/>
          <w:szCs w:val="24"/>
        </w:rPr>
      </w:pPr>
      <w:r w:rsidRPr="00EB608A">
        <w:rPr>
          <w:rFonts w:ascii="Times New Roman" w:hAnsi="Times New Roman"/>
          <w:b/>
          <w:sz w:val="24"/>
          <w:szCs w:val="24"/>
        </w:rPr>
        <w:t>1 Общая информация об объекте закупки</w:t>
      </w:r>
    </w:p>
    <w:p w:rsidR="000E04D8"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1.1 Объект закупки: Поставка пластиковых карт, расходных материалов и аксессуаров для изготовления пропусков АСКД ИПУ </w:t>
      </w:r>
      <w:r>
        <w:rPr>
          <w:rFonts w:ascii="Times New Roman" w:hAnsi="Times New Roman"/>
          <w:sz w:val="24"/>
          <w:szCs w:val="24"/>
        </w:rPr>
        <w:t>(далее – Товар)</w:t>
      </w:r>
    </w:p>
    <w:p w:rsidR="000E04D8" w:rsidRDefault="000E04D8" w:rsidP="000E04D8">
      <w:pPr>
        <w:autoSpaceDE w:val="0"/>
        <w:autoSpaceDN w:val="0"/>
        <w:adjustRightInd w:val="0"/>
        <w:spacing w:after="0" w:line="240" w:lineRule="auto"/>
        <w:jc w:val="both"/>
        <w:rPr>
          <w:rFonts w:ascii="Times New Roman" w:hAnsi="Times New Roman"/>
          <w:sz w:val="24"/>
          <w:szCs w:val="24"/>
        </w:rPr>
      </w:pPr>
      <w:r w:rsidRPr="00215535">
        <w:rPr>
          <w:rFonts w:ascii="Times New Roman" w:hAnsi="Times New Roman"/>
          <w:sz w:val="24"/>
          <w:szCs w:val="24"/>
        </w:rPr>
        <w:t>1.2 Код ОКПД2: 22.29.29.000 Изделия пластмассовые прочие, 26.80.14.000 Карты магнитные,</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EF482C">
        <w:rPr>
          <w:rFonts w:ascii="Times New Roman" w:hAnsi="Times New Roman"/>
          <w:sz w:val="24"/>
          <w:szCs w:val="24"/>
        </w:rPr>
        <w:t>1.3 Наименование позици</w:t>
      </w:r>
      <w:r>
        <w:rPr>
          <w:rFonts w:ascii="Times New Roman" w:hAnsi="Times New Roman"/>
          <w:sz w:val="24"/>
          <w:szCs w:val="24"/>
        </w:rPr>
        <w:t>й</w:t>
      </w:r>
      <w:r w:rsidRPr="00EF482C">
        <w:rPr>
          <w:rFonts w:ascii="Times New Roman" w:hAnsi="Times New Roman"/>
          <w:sz w:val="24"/>
          <w:szCs w:val="24"/>
        </w:rPr>
        <w:t xml:space="preserve"> заказа: согласно Приложению1;</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1.4 Место поставки товара: согласно Приложению 1;</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1.5 Количество товара: согласно Приложению 1;</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1.6 Срок поставки товара: согласно Приложению 1.</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1.7 Приложения к техническому заданию:</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Приложение 1 – Перечень объектов закупки;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Приложение 2 – Перечень поставляемого товара;</w:t>
      </w:r>
    </w:p>
    <w:p w:rsidR="000E04D8" w:rsidRPr="00CE0AD3" w:rsidRDefault="000E04D8" w:rsidP="000E04D8">
      <w:pPr>
        <w:autoSpaceDE w:val="0"/>
        <w:autoSpaceDN w:val="0"/>
        <w:adjustRightInd w:val="0"/>
        <w:spacing w:after="0" w:line="240" w:lineRule="auto"/>
        <w:jc w:val="both"/>
        <w:rPr>
          <w:rFonts w:ascii="Times New Roman" w:hAnsi="Times New Roman"/>
          <w:b/>
          <w:sz w:val="24"/>
          <w:szCs w:val="24"/>
        </w:rPr>
      </w:pPr>
      <w:r w:rsidRPr="00CE0AD3">
        <w:rPr>
          <w:rFonts w:ascii="Times New Roman" w:hAnsi="Times New Roman"/>
          <w:b/>
          <w:sz w:val="24"/>
          <w:szCs w:val="24"/>
        </w:rPr>
        <w:t>2 Стандарт товаров</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2.1 </w:t>
      </w:r>
      <w:r>
        <w:rPr>
          <w:rFonts w:ascii="Times New Roman" w:hAnsi="Times New Roman"/>
          <w:sz w:val="24"/>
          <w:szCs w:val="24"/>
        </w:rPr>
        <w:t>П</w:t>
      </w:r>
      <w:r w:rsidRPr="00F140D9">
        <w:rPr>
          <w:rFonts w:ascii="Times New Roman" w:hAnsi="Times New Roman"/>
          <w:sz w:val="24"/>
          <w:szCs w:val="24"/>
        </w:rPr>
        <w:t>ластиковы</w:t>
      </w:r>
      <w:r>
        <w:rPr>
          <w:rFonts w:ascii="Times New Roman" w:hAnsi="Times New Roman"/>
          <w:sz w:val="24"/>
          <w:szCs w:val="24"/>
        </w:rPr>
        <w:t>е</w:t>
      </w:r>
      <w:r w:rsidRPr="00F140D9">
        <w:rPr>
          <w:rFonts w:ascii="Times New Roman" w:hAnsi="Times New Roman"/>
          <w:sz w:val="24"/>
          <w:szCs w:val="24"/>
        </w:rPr>
        <w:t xml:space="preserve"> карт</w:t>
      </w:r>
      <w:r>
        <w:rPr>
          <w:rFonts w:ascii="Times New Roman" w:hAnsi="Times New Roman"/>
          <w:sz w:val="24"/>
          <w:szCs w:val="24"/>
        </w:rPr>
        <w:t>ы</w:t>
      </w:r>
      <w:r w:rsidRPr="00F140D9">
        <w:rPr>
          <w:rFonts w:ascii="Times New Roman" w:hAnsi="Times New Roman"/>
          <w:sz w:val="24"/>
          <w:szCs w:val="24"/>
        </w:rPr>
        <w:t>, расходны</w:t>
      </w:r>
      <w:r>
        <w:rPr>
          <w:rFonts w:ascii="Times New Roman" w:hAnsi="Times New Roman"/>
          <w:sz w:val="24"/>
          <w:szCs w:val="24"/>
        </w:rPr>
        <w:t>е</w:t>
      </w:r>
      <w:r w:rsidRPr="00F140D9">
        <w:rPr>
          <w:rFonts w:ascii="Times New Roman" w:hAnsi="Times New Roman"/>
          <w:sz w:val="24"/>
          <w:szCs w:val="24"/>
        </w:rPr>
        <w:t xml:space="preserve"> материал</w:t>
      </w:r>
      <w:r>
        <w:rPr>
          <w:rFonts w:ascii="Times New Roman" w:hAnsi="Times New Roman"/>
          <w:sz w:val="24"/>
          <w:szCs w:val="24"/>
        </w:rPr>
        <w:t>ы</w:t>
      </w:r>
      <w:r w:rsidRPr="00F140D9">
        <w:rPr>
          <w:rFonts w:ascii="Times New Roman" w:hAnsi="Times New Roman"/>
          <w:sz w:val="24"/>
          <w:szCs w:val="24"/>
        </w:rPr>
        <w:t xml:space="preserve"> и аксессуар</w:t>
      </w:r>
      <w:r>
        <w:rPr>
          <w:rFonts w:ascii="Times New Roman" w:hAnsi="Times New Roman"/>
          <w:sz w:val="24"/>
          <w:szCs w:val="24"/>
        </w:rPr>
        <w:t>ы</w:t>
      </w:r>
      <w:r w:rsidRPr="00F140D9">
        <w:rPr>
          <w:rFonts w:ascii="Times New Roman" w:hAnsi="Times New Roman"/>
          <w:sz w:val="24"/>
          <w:szCs w:val="24"/>
        </w:rPr>
        <w:t xml:space="preserve"> для изготовления пропусков АСКД ИПУ РАН (далее – Товар), поставляемые Поставщиком</w:t>
      </w:r>
      <w:r>
        <w:rPr>
          <w:rFonts w:ascii="Times New Roman" w:hAnsi="Times New Roman"/>
          <w:sz w:val="24"/>
          <w:szCs w:val="24"/>
        </w:rPr>
        <w:t xml:space="preserve"> </w:t>
      </w:r>
      <w:r w:rsidRPr="00F140D9">
        <w:rPr>
          <w:rFonts w:ascii="Times New Roman" w:hAnsi="Times New Roman"/>
          <w:sz w:val="24"/>
          <w:szCs w:val="24"/>
        </w:rPr>
        <w:t>Заказчику, должны соответствовать требованиям:</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действующим государственным и международным стандартам и другим нормативным актам,</w:t>
      </w:r>
      <w:r>
        <w:rPr>
          <w:rFonts w:ascii="Times New Roman" w:hAnsi="Times New Roman"/>
          <w:sz w:val="24"/>
          <w:szCs w:val="24"/>
        </w:rPr>
        <w:t xml:space="preserve"> </w:t>
      </w:r>
      <w:r w:rsidRPr="00F140D9">
        <w:rPr>
          <w:rFonts w:ascii="Times New Roman" w:hAnsi="Times New Roman"/>
          <w:sz w:val="24"/>
          <w:szCs w:val="24"/>
        </w:rPr>
        <w:t>указанным в разделе 6 настоящего Технического задания, требованиям безопасности,</w:t>
      </w:r>
      <w:r>
        <w:rPr>
          <w:rFonts w:ascii="Times New Roman" w:hAnsi="Times New Roman"/>
          <w:sz w:val="24"/>
          <w:szCs w:val="24"/>
        </w:rPr>
        <w:t xml:space="preserve"> </w:t>
      </w:r>
      <w:r w:rsidRPr="00F140D9">
        <w:rPr>
          <w:rFonts w:ascii="Times New Roman" w:hAnsi="Times New Roman"/>
          <w:sz w:val="24"/>
          <w:szCs w:val="24"/>
        </w:rPr>
        <w:t>функциональным и качественным характеристикам для данной группы товаров в соответствии с</w:t>
      </w:r>
      <w:r>
        <w:rPr>
          <w:rFonts w:ascii="Times New Roman" w:hAnsi="Times New Roman"/>
          <w:sz w:val="24"/>
          <w:szCs w:val="24"/>
        </w:rPr>
        <w:t xml:space="preserve"> </w:t>
      </w:r>
      <w:r w:rsidRPr="00F140D9">
        <w:rPr>
          <w:rFonts w:ascii="Times New Roman" w:hAnsi="Times New Roman"/>
          <w:sz w:val="24"/>
          <w:szCs w:val="24"/>
        </w:rPr>
        <w:t>требованиями государственных и международных стандартов;</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функциональным, техническим и качественным характеристикам, указанным в настоящем</w:t>
      </w:r>
      <w:r>
        <w:rPr>
          <w:rFonts w:ascii="Times New Roman" w:hAnsi="Times New Roman"/>
          <w:sz w:val="24"/>
          <w:szCs w:val="24"/>
        </w:rPr>
        <w:t xml:space="preserve"> </w:t>
      </w:r>
      <w:r w:rsidRPr="00F140D9">
        <w:rPr>
          <w:rFonts w:ascii="Times New Roman" w:hAnsi="Times New Roman"/>
          <w:sz w:val="24"/>
          <w:szCs w:val="24"/>
        </w:rPr>
        <w:t>Техническом задании и определенным производителями Товаров.</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2.2</w:t>
      </w:r>
      <w:r>
        <w:rPr>
          <w:rFonts w:ascii="Times New Roman" w:hAnsi="Times New Roman"/>
          <w:sz w:val="24"/>
          <w:szCs w:val="24"/>
        </w:rPr>
        <w:t xml:space="preserve"> </w:t>
      </w:r>
      <w:r w:rsidRPr="00F140D9">
        <w:rPr>
          <w:rFonts w:ascii="Times New Roman" w:hAnsi="Times New Roman"/>
          <w:sz w:val="24"/>
          <w:szCs w:val="24"/>
        </w:rPr>
        <w:t>Для взаимодействия с Заказчиком Поставщик обязан в течение 1 (одного) рабочего дня с даты</w:t>
      </w:r>
      <w:r>
        <w:rPr>
          <w:rFonts w:ascii="Times New Roman" w:hAnsi="Times New Roman"/>
          <w:sz w:val="24"/>
          <w:szCs w:val="24"/>
        </w:rPr>
        <w:t xml:space="preserve"> </w:t>
      </w:r>
      <w:r w:rsidRPr="00F140D9">
        <w:rPr>
          <w:rFonts w:ascii="Times New Roman" w:hAnsi="Times New Roman"/>
          <w:sz w:val="24"/>
          <w:szCs w:val="24"/>
        </w:rPr>
        <w:t xml:space="preserve">заключения </w:t>
      </w:r>
      <w:r>
        <w:rPr>
          <w:rFonts w:ascii="Times New Roman" w:hAnsi="Times New Roman"/>
          <w:sz w:val="24"/>
          <w:szCs w:val="24"/>
        </w:rPr>
        <w:t>Договора</w:t>
      </w:r>
      <w:r w:rsidRPr="00F140D9">
        <w:rPr>
          <w:rFonts w:ascii="Times New Roman" w:hAnsi="Times New Roman"/>
          <w:sz w:val="24"/>
          <w:szCs w:val="24"/>
        </w:rPr>
        <w:t xml:space="preserve"> назначить ответственное контактное лицо, выделить телефонную линию</w:t>
      </w:r>
      <w:r>
        <w:rPr>
          <w:rFonts w:ascii="Times New Roman" w:hAnsi="Times New Roman"/>
          <w:sz w:val="24"/>
          <w:szCs w:val="24"/>
        </w:rPr>
        <w:t xml:space="preserve"> </w:t>
      </w:r>
      <w:r w:rsidRPr="00F140D9">
        <w:rPr>
          <w:rFonts w:ascii="Times New Roman" w:hAnsi="Times New Roman"/>
          <w:sz w:val="24"/>
          <w:szCs w:val="24"/>
        </w:rPr>
        <w:t>службы поддержки, выделить адрес электронной почты для приема данных (запросов, заявок) в</w:t>
      </w:r>
      <w:r>
        <w:rPr>
          <w:rFonts w:ascii="Times New Roman" w:hAnsi="Times New Roman"/>
          <w:sz w:val="24"/>
          <w:szCs w:val="24"/>
        </w:rPr>
        <w:t xml:space="preserve"> </w:t>
      </w:r>
      <w:r w:rsidRPr="00F140D9">
        <w:rPr>
          <w:rFonts w:ascii="Times New Roman" w:hAnsi="Times New Roman"/>
          <w:sz w:val="24"/>
          <w:szCs w:val="24"/>
        </w:rPr>
        <w:t>электронной форме, номер факса и уведомить об этом Заказчика согласно требованиям статьи</w:t>
      </w:r>
      <w:r>
        <w:rPr>
          <w:rFonts w:ascii="Times New Roman" w:hAnsi="Times New Roman"/>
          <w:sz w:val="24"/>
          <w:szCs w:val="24"/>
        </w:rPr>
        <w:t xml:space="preserve"> </w:t>
      </w:r>
      <w:r w:rsidRPr="00F140D9">
        <w:rPr>
          <w:rFonts w:ascii="Times New Roman" w:hAnsi="Times New Roman"/>
          <w:sz w:val="24"/>
          <w:szCs w:val="24"/>
        </w:rPr>
        <w:t xml:space="preserve">«Прочие условия» </w:t>
      </w:r>
      <w:r>
        <w:rPr>
          <w:rFonts w:ascii="Times New Roman" w:hAnsi="Times New Roman"/>
          <w:sz w:val="24"/>
          <w:szCs w:val="24"/>
        </w:rPr>
        <w:t>Договора</w:t>
      </w:r>
      <w:r w:rsidRPr="00F140D9">
        <w:rPr>
          <w:rFonts w:ascii="Times New Roman" w:hAnsi="Times New Roman"/>
          <w:sz w:val="24"/>
          <w:szCs w:val="24"/>
        </w:rPr>
        <w:t>. Об изменении контактной информации ответственного лица</w:t>
      </w:r>
      <w:r>
        <w:rPr>
          <w:rFonts w:ascii="Times New Roman" w:hAnsi="Times New Roman"/>
          <w:sz w:val="24"/>
          <w:szCs w:val="24"/>
        </w:rPr>
        <w:t xml:space="preserve"> </w:t>
      </w:r>
      <w:r w:rsidRPr="00F140D9">
        <w:rPr>
          <w:rFonts w:ascii="Times New Roman" w:hAnsi="Times New Roman"/>
          <w:sz w:val="24"/>
          <w:szCs w:val="24"/>
        </w:rPr>
        <w:t>Поставщик обязан уведомить в течение 1 (одного) рабочего дня со дня возникновения таких</w:t>
      </w:r>
      <w:r>
        <w:rPr>
          <w:rFonts w:ascii="Times New Roman" w:hAnsi="Times New Roman"/>
          <w:sz w:val="24"/>
          <w:szCs w:val="24"/>
        </w:rPr>
        <w:t xml:space="preserve"> </w:t>
      </w:r>
      <w:r w:rsidRPr="00F140D9">
        <w:rPr>
          <w:rFonts w:ascii="Times New Roman" w:hAnsi="Times New Roman"/>
          <w:sz w:val="24"/>
          <w:szCs w:val="24"/>
        </w:rPr>
        <w:t>изменений.</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2.3 Письма, запросы, заявки направляются Заказчиком в одном экземпляре любым способом,</w:t>
      </w:r>
      <w:r>
        <w:rPr>
          <w:rFonts w:ascii="Times New Roman" w:hAnsi="Times New Roman"/>
          <w:sz w:val="24"/>
          <w:szCs w:val="24"/>
        </w:rPr>
        <w:t xml:space="preserve"> </w:t>
      </w:r>
      <w:r w:rsidRPr="00F140D9">
        <w:rPr>
          <w:rFonts w:ascii="Times New Roman" w:hAnsi="Times New Roman"/>
          <w:sz w:val="24"/>
          <w:szCs w:val="24"/>
        </w:rPr>
        <w:t>обеспечивающим получение информации Поставщиком (посредством факсимильной связи, по</w:t>
      </w:r>
      <w:r>
        <w:rPr>
          <w:rFonts w:ascii="Times New Roman" w:hAnsi="Times New Roman"/>
          <w:sz w:val="24"/>
          <w:szCs w:val="24"/>
        </w:rPr>
        <w:t xml:space="preserve"> </w:t>
      </w:r>
      <w:r w:rsidRPr="00F140D9">
        <w:rPr>
          <w:rFonts w:ascii="Times New Roman" w:hAnsi="Times New Roman"/>
          <w:sz w:val="24"/>
          <w:szCs w:val="24"/>
        </w:rPr>
        <w:t>электронной почте в соответствии с контактными данными Поставщика) согласно требованиям</w:t>
      </w:r>
      <w:r>
        <w:rPr>
          <w:rFonts w:ascii="Times New Roman" w:hAnsi="Times New Roman"/>
          <w:sz w:val="24"/>
          <w:szCs w:val="24"/>
        </w:rPr>
        <w:t xml:space="preserve"> </w:t>
      </w:r>
      <w:r w:rsidRPr="00F140D9">
        <w:rPr>
          <w:rFonts w:ascii="Times New Roman" w:hAnsi="Times New Roman"/>
          <w:sz w:val="24"/>
          <w:szCs w:val="24"/>
        </w:rPr>
        <w:t xml:space="preserve">статьи «Прочие условия» </w:t>
      </w:r>
      <w:r>
        <w:rPr>
          <w:rFonts w:ascii="Times New Roman" w:hAnsi="Times New Roman"/>
          <w:sz w:val="24"/>
          <w:szCs w:val="24"/>
        </w:rPr>
        <w:t>Договора</w:t>
      </w:r>
      <w:r w:rsidRPr="00F140D9">
        <w:rPr>
          <w:rFonts w:ascii="Times New Roman" w:hAnsi="Times New Roman"/>
          <w:sz w:val="24"/>
          <w:szCs w:val="24"/>
        </w:rPr>
        <w:t>.</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2.4 Товар должен быть поставлен Заказчику в период действия </w:t>
      </w:r>
      <w:r>
        <w:rPr>
          <w:rFonts w:ascii="Times New Roman" w:hAnsi="Times New Roman"/>
          <w:sz w:val="24"/>
          <w:szCs w:val="24"/>
        </w:rPr>
        <w:t>Договора</w:t>
      </w:r>
      <w:r w:rsidRPr="00F140D9">
        <w:rPr>
          <w:rFonts w:ascii="Times New Roman" w:hAnsi="Times New Roman"/>
          <w:sz w:val="24"/>
          <w:szCs w:val="24"/>
        </w:rPr>
        <w:t xml:space="preserve"> в рабочие часы Заказчика в</w:t>
      </w:r>
      <w:r>
        <w:rPr>
          <w:rFonts w:ascii="Times New Roman" w:hAnsi="Times New Roman"/>
          <w:sz w:val="24"/>
          <w:szCs w:val="24"/>
        </w:rPr>
        <w:t xml:space="preserve"> </w:t>
      </w:r>
      <w:r w:rsidRPr="00F140D9">
        <w:rPr>
          <w:rFonts w:ascii="Times New Roman" w:hAnsi="Times New Roman"/>
          <w:sz w:val="24"/>
          <w:szCs w:val="24"/>
        </w:rPr>
        <w:t>строгом соответствии с Перечнем поставляемого Товара (Приложение «Перечень поставляемого</w:t>
      </w:r>
      <w:r>
        <w:rPr>
          <w:rFonts w:ascii="Times New Roman" w:hAnsi="Times New Roman"/>
          <w:sz w:val="24"/>
          <w:szCs w:val="24"/>
        </w:rPr>
        <w:t xml:space="preserve"> </w:t>
      </w:r>
      <w:r w:rsidRPr="00F140D9">
        <w:rPr>
          <w:rFonts w:ascii="Times New Roman" w:hAnsi="Times New Roman"/>
          <w:sz w:val="24"/>
          <w:szCs w:val="24"/>
        </w:rPr>
        <w:t xml:space="preserve">Товара» настоящего Технического задания). </w:t>
      </w:r>
      <w:r w:rsidRPr="00F05C0B">
        <w:rPr>
          <w:rFonts w:ascii="Times New Roman" w:hAnsi="Times New Roman"/>
          <w:sz w:val="24"/>
          <w:szCs w:val="24"/>
        </w:rPr>
        <w:t>Поставка товара осуществляется  одномоментно, в течение 5 (пяти) рабочих дней с даты заключения Договора.</w:t>
      </w:r>
    </w:p>
    <w:p w:rsidR="000E04D8" w:rsidRPr="00F05C0B" w:rsidRDefault="000E04D8" w:rsidP="000E04D8">
      <w:pPr>
        <w:autoSpaceDE w:val="0"/>
        <w:autoSpaceDN w:val="0"/>
        <w:adjustRightInd w:val="0"/>
        <w:spacing w:after="0" w:line="240" w:lineRule="auto"/>
        <w:jc w:val="both"/>
        <w:rPr>
          <w:rFonts w:ascii="Times New Roman" w:hAnsi="Times New Roman"/>
          <w:b/>
          <w:sz w:val="24"/>
          <w:szCs w:val="24"/>
        </w:rPr>
      </w:pPr>
      <w:r w:rsidRPr="00F140D9">
        <w:rPr>
          <w:rFonts w:ascii="Times New Roman" w:hAnsi="Times New Roman"/>
          <w:sz w:val="24"/>
          <w:szCs w:val="24"/>
        </w:rPr>
        <w:t>Поставка товара осуществляется Поставщиком по адрес</w:t>
      </w:r>
      <w:r>
        <w:rPr>
          <w:rFonts w:ascii="Times New Roman" w:hAnsi="Times New Roman"/>
          <w:sz w:val="24"/>
          <w:szCs w:val="24"/>
        </w:rPr>
        <w:t xml:space="preserve">у </w:t>
      </w:r>
      <w:r w:rsidRPr="00F140D9">
        <w:rPr>
          <w:rFonts w:ascii="Times New Roman" w:hAnsi="Times New Roman"/>
          <w:sz w:val="24"/>
          <w:szCs w:val="24"/>
        </w:rPr>
        <w:t>Заказчик</w:t>
      </w:r>
      <w:r>
        <w:rPr>
          <w:rFonts w:ascii="Times New Roman" w:hAnsi="Times New Roman"/>
          <w:sz w:val="24"/>
          <w:szCs w:val="24"/>
        </w:rPr>
        <w:t xml:space="preserve">а: </w:t>
      </w:r>
      <w:r w:rsidRPr="00F05C0B">
        <w:rPr>
          <w:rFonts w:ascii="Times New Roman" w:hAnsi="Times New Roman"/>
          <w:b/>
          <w:sz w:val="24"/>
          <w:szCs w:val="24"/>
        </w:rPr>
        <w:t xml:space="preserve">ИПУ РАН, 117997, </w:t>
      </w:r>
      <w:r w:rsidR="0038310C">
        <w:rPr>
          <w:rFonts w:ascii="Times New Roman" w:hAnsi="Times New Roman"/>
          <w:b/>
          <w:sz w:val="24"/>
          <w:szCs w:val="24"/>
        </w:rPr>
        <w:t xml:space="preserve">              </w:t>
      </w:r>
      <w:r w:rsidRPr="00F05C0B">
        <w:rPr>
          <w:rFonts w:ascii="Times New Roman" w:hAnsi="Times New Roman"/>
          <w:b/>
          <w:sz w:val="24"/>
          <w:szCs w:val="24"/>
        </w:rPr>
        <w:t>г.</w:t>
      </w:r>
      <w:r>
        <w:rPr>
          <w:rFonts w:ascii="Times New Roman" w:hAnsi="Times New Roman"/>
          <w:b/>
          <w:sz w:val="24"/>
          <w:szCs w:val="24"/>
        </w:rPr>
        <w:t xml:space="preserve"> </w:t>
      </w:r>
      <w:r w:rsidRPr="00F05C0B">
        <w:rPr>
          <w:rFonts w:ascii="Times New Roman" w:hAnsi="Times New Roman"/>
          <w:b/>
          <w:sz w:val="24"/>
          <w:szCs w:val="24"/>
        </w:rPr>
        <w:t>Москва, ул.</w:t>
      </w:r>
      <w:r>
        <w:rPr>
          <w:rFonts w:ascii="Times New Roman" w:hAnsi="Times New Roman"/>
          <w:b/>
          <w:sz w:val="24"/>
          <w:szCs w:val="24"/>
        </w:rPr>
        <w:t xml:space="preserve"> </w:t>
      </w:r>
      <w:r w:rsidRPr="00F05C0B">
        <w:rPr>
          <w:rFonts w:ascii="Times New Roman" w:hAnsi="Times New Roman"/>
          <w:b/>
          <w:sz w:val="24"/>
          <w:szCs w:val="24"/>
        </w:rPr>
        <w:t>Профсоюзная, д.65.</w:t>
      </w:r>
    </w:p>
    <w:p w:rsidR="000E04D8" w:rsidRPr="00F05C0B"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Поставка</w:t>
      </w:r>
      <w:r w:rsidRPr="00F05C0B">
        <w:rPr>
          <w:rFonts w:ascii="Times New Roman" w:hAnsi="Times New Roman"/>
          <w:sz w:val="24"/>
          <w:szCs w:val="24"/>
        </w:rPr>
        <w:t xml:space="preserve"> Товара со склада Поставщика осуществля</w:t>
      </w:r>
      <w:r>
        <w:rPr>
          <w:rFonts w:ascii="Times New Roman" w:hAnsi="Times New Roman"/>
          <w:sz w:val="24"/>
          <w:szCs w:val="24"/>
        </w:rPr>
        <w:t>е</w:t>
      </w:r>
      <w:r w:rsidRPr="00F05C0B">
        <w:rPr>
          <w:rFonts w:ascii="Times New Roman" w:hAnsi="Times New Roman"/>
          <w:sz w:val="24"/>
          <w:szCs w:val="24"/>
        </w:rPr>
        <w:t>тся силами и за счет</w:t>
      </w:r>
      <w:r>
        <w:rPr>
          <w:rFonts w:ascii="Times New Roman" w:hAnsi="Times New Roman"/>
          <w:sz w:val="24"/>
          <w:szCs w:val="24"/>
        </w:rPr>
        <w:t xml:space="preserve"> средств</w:t>
      </w:r>
      <w:r w:rsidRPr="00F05C0B">
        <w:rPr>
          <w:rFonts w:ascii="Times New Roman" w:hAnsi="Times New Roman"/>
          <w:sz w:val="24"/>
          <w:szCs w:val="24"/>
        </w:rPr>
        <w:t xml:space="preserve"> Поставщика.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05C0B">
        <w:rPr>
          <w:rFonts w:ascii="Times New Roman" w:hAnsi="Times New Roman"/>
          <w:sz w:val="24"/>
          <w:szCs w:val="24"/>
        </w:rPr>
        <w:t>В цену поставляемого Товара включены налоги, пошлины, сборы, предусмотренные законодательством Российской Федерации, а также расходы по ко</w:t>
      </w:r>
      <w:r>
        <w:rPr>
          <w:rFonts w:ascii="Times New Roman" w:hAnsi="Times New Roman"/>
          <w:sz w:val="24"/>
          <w:szCs w:val="24"/>
        </w:rPr>
        <w:t>мплектации, упаковке, накладные,</w:t>
      </w:r>
      <w:r w:rsidRPr="00F05C0B">
        <w:rPr>
          <w:rFonts w:ascii="Times New Roman" w:hAnsi="Times New Roman"/>
          <w:sz w:val="24"/>
          <w:szCs w:val="24"/>
        </w:rPr>
        <w:t xml:space="preserve"> транспортные расходы</w:t>
      </w:r>
      <w:r w:rsidR="0038310C">
        <w:rPr>
          <w:rFonts w:ascii="Times New Roman" w:hAnsi="Times New Roman"/>
          <w:sz w:val="24"/>
          <w:szCs w:val="24"/>
        </w:rPr>
        <w:t>, погрузка, разгрузка</w:t>
      </w:r>
      <w:r w:rsidRPr="00F05C0B">
        <w:rPr>
          <w:rFonts w:ascii="Times New Roman" w:hAnsi="Times New Roman"/>
          <w:sz w:val="24"/>
          <w:szCs w:val="24"/>
        </w:rPr>
        <w:t xml:space="preserve"> и иные сопутствующие расходы Поставщика, необходимые для исполнения Договора.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2.5 Поставщик поставляет Товар Заказчику в</w:t>
      </w:r>
      <w:r>
        <w:rPr>
          <w:rFonts w:ascii="Times New Roman" w:hAnsi="Times New Roman"/>
          <w:sz w:val="24"/>
          <w:szCs w:val="24"/>
        </w:rPr>
        <w:t xml:space="preserve"> соответствии с режимом работы учреждения с 9ч. 30мин. до 18ч. 15мин. в рабочие дни.</w:t>
      </w:r>
      <w:r w:rsidRPr="00F140D9">
        <w:rPr>
          <w:rFonts w:ascii="Times New Roman" w:hAnsi="Times New Roman"/>
          <w:sz w:val="24"/>
          <w:szCs w:val="24"/>
        </w:rPr>
        <w:t xml:space="preserve"> </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2.6 В соответствии с условиями </w:t>
      </w:r>
      <w:r>
        <w:rPr>
          <w:rFonts w:ascii="Times New Roman" w:hAnsi="Times New Roman"/>
          <w:sz w:val="24"/>
          <w:szCs w:val="24"/>
        </w:rPr>
        <w:t>Договора</w:t>
      </w:r>
      <w:r w:rsidRPr="00F140D9">
        <w:rPr>
          <w:rFonts w:ascii="Times New Roman" w:hAnsi="Times New Roman"/>
          <w:sz w:val="24"/>
          <w:szCs w:val="24"/>
        </w:rPr>
        <w:t>, Поставщик обязан передать Заказчику следующий</w:t>
      </w:r>
      <w:r>
        <w:rPr>
          <w:rFonts w:ascii="Times New Roman" w:hAnsi="Times New Roman"/>
          <w:sz w:val="24"/>
          <w:szCs w:val="24"/>
        </w:rPr>
        <w:t xml:space="preserve"> </w:t>
      </w:r>
      <w:r w:rsidRPr="00F140D9">
        <w:rPr>
          <w:rFonts w:ascii="Times New Roman" w:hAnsi="Times New Roman"/>
          <w:sz w:val="24"/>
          <w:szCs w:val="24"/>
        </w:rPr>
        <w:t>комплект отчетных документов на русском языке:</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товарные накладные (ТОРГ-12, в 2-х экземплярах);</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счет-фактуру (за исключением лиц, применяющих специальные налоговые режимы и не</w:t>
      </w:r>
      <w:r>
        <w:rPr>
          <w:rFonts w:ascii="Times New Roman" w:hAnsi="Times New Roman"/>
          <w:sz w:val="24"/>
          <w:szCs w:val="24"/>
        </w:rPr>
        <w:t xml:space="preserve"> </w:t>
      </w:r>
      <w:r w:rsidRPr="00F140D9">
        <w:rPr>
          <w:rFonts w:ascii="Times New Roman" w:hAnsi="Times New Roman"/>
          <w:sz w:val="24"/>
          <w:szCs w:val="24"/>
        </w:rPr>
        <w:t>являющихся плательщиками НДС);</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акт приемки-передачи Товара (в 2-х экземплярах);</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обязательные для данной группы товаров сертификаты соответствия (декларации о</w:t>
      </w:r>
      <w:r>
        <w:rPr>
          <w:rFonts w:ascii="Times New Roman" w:hAnsi="Times New Roman"/>
          <w:sz w:val="24"/>
          <w:szCs w:val="24"/>
        </w:rPr>
        <w:t xml:space="preserve"> </w:t>
      </w:r>
      <w:r w:rsidRPr="00F140D9">
        <w:rPr>
          <w:rFonts w:ascii="Times New Roman" w:hAnsi="Times New Roman"/>
          <w:sz w:val="24"/>
          <w:szCs w:val="24"/>
        </w:rPr>
        <w:t>соответствии) Товара;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оригиналы документов, относящиеся к Товару (паспорт, инструкция по эксплуатации и т.п.);</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оригиналы документов, подтверждающие гарантийные обязательства Поставщика и</w:t>
      </w:r>
      <w:r>
        <w:rPr>
          <w:rFonts w:ascii="Times New Roman" w:hAnsi="Times New Roman"/>
          <w:sz w:val="24"/>
          <w:szCs w:val="24"/>
        </w:rPr>
        <w:t xml:space="preserve"> </w:t>
      </w:r>
      <w:r w:rsidRPr="00F140D9">
        <w:rPr>
          <w:rFonts w:ascii="Times New Roman" w:hAnsi="Times New Roman"/>
          <w:sz w:val="24"/>
          <w:szCs w:val="24"/>
        </w:rPr>
        <w:t>производителя Товара;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иные документы, подтверждающие качество Товара, оформленные в соответствии с</w:t>
      </w:r>
      <w:r>
        <w:rPr>
          <w:rFonts w:ascii="Times New Roman" w:hAnsi="Times New Roman"/>
          <w:sz w:val="24"/>
          <w:szCs w:val="24"/>
        </w:rPr>
        <w:t xml:space="preserve"> </w:t>
      </w:r>
      <w:r w:rsidRPr="00F140D9">
        <w:rPr>
          <w:rFonts w:ascii="Times New Roman" w:hAnsi="Times New Ro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2.7 Заказчик вправе отказаться от Товара в случае непредставления Поставщиком документов,</w:t>
      </w:r>
      <w:r>
        <w:rPr>
          <w:rFonts w:ascii="Times New Roman" w:hAnsi="Times New Roman"/>
          <w:sz w:val="24"/>
          <w:szCs w:val="24"/>
        </w:rPr>
        <w:t xml:space="preserve"> </w:t>
      </w:r>
      <w:r w:rsidRPr="00F140D9">
        <w:rPr>
          <w:rFonts w:ascii="Times New Roman" w:hAnsi="Times New Roman"/>
          <w:sz w:val="24"/>
          <w:szCs w:val="24"/>
        </w:rPr>
        <w:t>указанных в пункте 2.6 настоящего Технического задания в срок, установленный положениями</w:t>
      </w:r>
      <w:r>
        <w:rPr>
          <w:rFonts w:ascii="Times New Roman" w:hAnsi="Times New Roman"/>
          <w:sz w:val="24"/>
          <w:szCs w:val="24"/>
        </w:rPr>
        <w:t xml:space="preserve"> Договора</w:t>
      </w:r>
      <w:r w:rsidRPr="00F140D9">
        <w:rPr>
          <w:rFonts w:ascii="Times New Roman" w:hAnsi="Times New Roman"/>
          <w:sz w:val="24"/>
          <w:szCs w:val="24"/>
        </w:rPr>
        <w:t xml:space="preserve">, согласно статье 464 </w:t>
      </w:r>
      <w:r w:rsidR="002D391F">
        <w:rPr>
          <w:rFonts w:ascii="Times New Roman" w:hAnsi="Times New Roman"/>
          <w:sz w:val="24"/>
          <w:szCs w:val="24"/>
        </w:rPr>
        <w:t>ГК РФ</w:t>
      </w:r>
      <w:r w:rsidRPr="00F140D9">
        <w:rPr>
          <w:rFonts w:ascii="Times New Roman" w:hAnsi="Times New Roman"/>
          <w:sz w:val="24"/>
          <w:szCs w:val="24"/>
        </w:rPr>
        <w:t>.</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2.8 Не допускается поставка Товара, имеющего механические и иные виды повреждений и (или)</w:t>
      </w:r>
      <w:r>
        <w:rPr>
          <w:rFonts w:ascii="Times New Roman" w:hAnsi="Times New Roman"/>
          <w:sz w:val="24"/>
          <w:szCs w:val="24"/>
        </w:rPr>
        <w:t xml:space="preserve"> </w:t>
      </w:r>
      <w:r w:rsidRPr="00F140D9">
        <w:rPr>
          <w:rFonts w:ascii="Times New Roman" w:hAnsi="Times New Roman"/>
          <w:sz w:val="24"/>
          <w:szCs w:val="24"/>
        </w:rPr>
        <w:t>условия хранения которого были нарушены.</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2.9 Заказчик вправе отказаться от приемки Товара, поставляемого с нарушением условий,</w:t>
      </w:r>
      <w:r>
        <w:rPr>
          <w:rFonts w:ascii="Times New Roman" w:hAnsi="Times New Roman"/>
          <w:sz w:val="24"/>
          <w:szCs w:val="24"/>
        </w:rPr>
        <w:t xml:space="preserve"> </w:t>
      </w:r>
      <w:r w:rsidRPr="00F140D9">
        <w:rPr>
          <w:rFonts w:ascii="Times New Roman" w:hAnsi="Times New Roman"/>
          <w:sz w:val="24"/>
          <w:szCs w:val="24"/>
        </w:rPr>
        <w:t>установленных пунктом 2.8 настоящего Технического задания.</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2.10 Уборка и вывоз тары, упаковки, вспомогательных упаковочных средств (обвязочное средство,</w:t>
      </w:r>
      <w:r>
        <w:rPr>
          <w:rFonts w:ascii="Times New Roman" w:hAnsi="Times New Roman"/>
          <w:sz w:val="24"/>
          <w:szCs w:val="24"/>
        </w:rPr>
        <w:t xml:space="preserve"> </w:t>
      </w:r>
      <w:r w:rsidRPr="00F140D9">
        <w:rPr>
          <w:rFonts w:ascii="Times New Roman" w:hAnsi="Times New Roman"/>
          <w:sz w:val="24"/>
          <w:szCs w:val="24"/>
        </w:rPr>
        <w:t>упаковочная лента, фиксатор, вкладыш и т.д.) производятся Поставщиком в течение 1 (одного)</w:t>
      </w:r>
      <w:r>
        <w:rPr>
          <w:rFonts w:ascii="Times New Roman" w:hAnsi="Times New Roman"/>
          <w:sz w:val="24"/>
          <w:szCs w:val="24"/>
        </w:rPr>
        <w:t xml:space="preserve"> </w:t>
      </w:r>
      <w:r w:rsidRPr="00F140D9">
        <w:rPr>
          <w:rFonts w:ascii="Times New Roman" w:hAnsi="Times New Roman"/>
          <w:sz w:val="24"/>
          <w:szCs w:val="24"/>
        </w:rPr>
        <w:t xml:space="preserve">рабочего дня с даты фактической поставки Товара Заказчику </w:t>
      </w:r>
      <w:r w:rsidR="00872AC1">
        <w:rPr>
          <w:rFonts w:ascii="Times New Roman" w:hAnsi="Times New Roman"/>
          <w:sz w:val="24"/>
          <w:szCs w:val="24"/>
        </w:rPr>
        <w:t xml:space="preserve">                        </w:t>
      </w:r>
      <w:r w:rsidRPr="00F140D9">
        <w:rPr>
          <w:rFonts w:ascii="Times New Roman" w:hAnsi="Times New Roman"/>
          <w:sz w:val="24"/>
          <w:szCs w:val="24"/>
        </w:rPr>
        <w:t>(в организации, принадлежащие</w:t>
      </w:r>
      <w:r>
        <w:rPr>
          <w:rFonts w:ascii="Times New Roman" w:hAnsi="Times New Roman"/>
          <w:sz w:val="24"/>
          <w:szCs w:val="24"/>
        </w:rPr>
        <w:t xml:space="preserve"> </w:t>
      </w:r>
      <w:r w:rsidRPr="00F140D9">
        <w:rPr>
          <w:rFonts w:ascii="Times New Roman" w:hAnsi="Times New Roman"/>
          <w:sz w:val="24"/>
          <w:szCs w:val="24"/>
        </w:rPr>
        <w:t>Заказчику).</w:t>
      </w:r>
    </w:p>
    <w:p w:rsidR="00872AC1" w:rsidRPr="0042467E" w:rsidRDefault="000E04D8" w:rsidP="00872AC1">
      <w:pPr>
        <w:tabs>
          <w:tab w:val="left" w:pos="142"/>
        </w:tabs>
        <w:spacing w:after="0" w:line="240" w:lineRule="auto"/>
        <w:contextualSpacing/>
        <w:jc w:val="both"/>
        <w:rPr>
          <w:rFonts w:ascii="Times New Roman" w:eastAsia="Times New Roman" w:hAnsi="Times New Roman"/>
          <w:sz w:val="24"/>
          <w:szCs w:val="24"/>
          <w:lang w:eastAsia="ru-RU"/>
        </w:rPr>
      </w:pPr>
      <w:r w:rsidRPr="00F140D9">
        <w:rPr>
          <w:rFonts w:ascii="Times New Roman" w:hAnsi="Times New Roman"/>
          <w:sz w:val="24"/>
          <w:szCs w:val="24"/>
        </w:rPr>
        <w:t xml:space="preserve">2.11 </w:t>
      </w:r>
      <w:r w:rsidR="00872AC1" w:rsidRPr="0042467E">
        <w:rPr>
          <w:rFonts w:ascii="Times New Roman" w:eastAsia="Times New Roman" w:hAnsi="Times New Roman"/>
          <w:sz w:val="24"/>
          <w:szCs w:val="24"/>
          <w:lang w:eastAsia="ru-RU"/>
        </w:rPr>
        <w:t>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r w:rsidR="00872AC1">
        <w:rPr>
          <w:rFonts w:ascii="Times New Roman" w:eastAsia="Times New Roman" w:hAnsi="Times New Roman"/>
          <w:sz w:val="24"/>
          <w:szCs w:val="24"/>
          <w:lang w:eastAsia="ru-RU"/>
        </w:rPr>
        <w:t xml:space="preserve"> </w:t>
      </w:r>
      <w:r w:rsidR="00872AC1" w:rsidRPr="0042467E">
        <w:rPr>
          <w:rFonts w:ascii="Times New Roman" w:eastAsia="Times New Roman" w:hAnsi="Times New Roman"/>
          <w:sz w:val="24"/>
          <w:szCs w:val="24"/>
          <w:lang w:eastAsia="ru-RU"/>
        </w:rPr>
        <w:t xml:space="preserve">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w:t>
      </w:r>
      <w:r w:rsidR="00872AC1">
        <w:rPr>
          <w:rFonts w:ascii="Times New Roman" w:eastAsia="Times New Roman" w:hAnsi="Times New Roman"/>
          <w:sz w:val="24"/>
          <w:szCs w:val="24"/>
          <w:lang w:eastAsia="ru-RU"/>
        </w:rPr>
        <w:t xml:space="preserve">            </w:t>
      </w:r>
      <w:r w:rsidR="00872AC1" w:rsidRPr="0042467E">
        <w:rPr>
          <w:rFonts w:ascii="Times New Roman" w:eastAsia="Times New Roman" w:hAnsi="Times New Roman"/>
          <w:sz w:val="24"/>
          <w:szCs w:val="24"/>
          <w:lang w:eastAsia="ru-RU"/>
        </w:rPr>
        <w:t>№ П-7, в части, не противоречащей условиям Договора.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2.12 Поставляемый товар должен быть</w:t>
      </w:r>
      <w:r w:rsidR="00595915">
        <w:rPr>
          <w:rFonts w:ascii="Times New Roman" w:hAnsi="Times New Roman"/>
          <w:sz w:val="24"/>
          <w:szCs w:val="24"/>
        </w:rPr>
        <w:t xml:space="preserve"> новым и</w:t>
      </w:r>
      <w:r w:rsidRPr="00F140D9">
        <w:rPr>
          <w:rFonts w:ascii="Times New Roman" w:hAnsi="Times New Roman"/>
          <w:sz w:val="24"/>
          <w:szCs w:val="24"/>
        </w:rPr>
        <w:t xml:space="preserve"> свободен от прав третьих лиц.</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2.13 Все риски гибели, утраты, порчи, хищения, повреждения Товара, вызванные неправильной</w:t>
      </w:r>
      <w:r>
        <w:rPr>
          <w:rFonts w:ascii="Times New Roman" w:hAnsi="Times New Roman"/>
          <w:sz w:val="24"/>
          <w:szCs w:val="24"/>
        </w:rPr>
        <w:t xml:space="preserve"> </w:t>
      </w:r>
      <w:r w:rsidRPr="00F140D9">
        <w:rPr>
          <w:rFonts w:ascii="Times New Roman" w:hAnsi="Times New Roman"/>
          <w:sz w:val="24"/>
          <w:szCs w:val="24"/>
        </w:rPr>
        <w:t>упаковкой или транспортировкой поставляемого Товара до его приемки Заказчиком, несет</w:t>
      </w:r>
      <w:r>
        <w:rPr>
          <w:rFonts w:ascii="Times New Roman" w:hAnsi="Times New Roman"/>
          <w:sz w:val="24"/>
          <w:szCs w:val="24"/>
        </w:rPr>
        <w:t xml:space="preserve"> </w:t>
      </w:r>
      <w:r w:rsidRPr="00F140D9">
        <w:rPr>
          <w:rFonts w:ascii="Times New Roman" w:hAnsi="Times New Roman"/>
          <w:sz w:val="24"/>
          <w:szCs w:val="24"/>
        </w:rPr>
        <w:t>Поставщик.</w:t>
      </w:r>
    </w:p>
    <w:p w:rsidR="000E04D8" w:rsidRPr="00F45231" w:rsidRDefault="000E04D8" w:rsidP="000E04D8">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3 Объем и сроки гарантий качества</w:t>
      </w:r>
    </w:p>
    <w:p w:rsidR="000E04D8"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3.1 Срок гарантии качества на Товар должен быть не менее срока, установленного производителем.</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В случае, если производитель не установил срок гарантии качества Товара, то Поставщик</w:t>
      </w:r>
      <w:r>
        <w:rPr>
          <w:rFonts w:ascii="Times New Roman" w:hAnsi="Times New Roman"/>
          <w:sz w:val="24"/>
          <w:szCs w:val="24"/>
        </w:rPr>
        <w:t xml:space="preserve"> </w:t>
      </w:r>
      <w:r w:rsidRPr="00F140D9">
        <w:rPr>
          <w:rFonts w:ascii="Times New Roman" w:hAnsi="Times New Roman"/>
          <w:sz w:val="24"/>
          <w:szCs w:val="24"/>
        </w:rPr>
        <w:t xml:space="preserve">предоставляет свои гарантийные обязательства сроком не менее 1 (одного) года с </w:t>
      </w:r>
      <w:r w:rsidR="00595915">
        <w:rPr>
          <w:rFonts w:ascii="Times New Roman" w:hAnsi="Times New Roman"/>
          <w:sz w:val="24"/>
          <w:szCs w:val="24"/>
        </w:rPr>
        <w:t>даты</w:t>
      </w:r>
      <w:r>
        <w:rPr>
          <w:rFonts w:ascii="Times New Roman" w:hAnsi="Times New Roman"/>
          <w:sz w:val="24"/>
          <w:szCs w:val="24"/>
        </w:rPr>
        <w:t xml:space="preserve"> </w:t>
      </w:r>
      <w:r w:rsidRPr="00F140D9">
        <w:rPr>
          <w:rFonts w:ascii="Times New Roman" w:hAnsi="Times New Roman"/>
          <w:sz w:val="24"/>
          <w:szCs w:val="24"/>
        </w:rPr>
        <w:t>подписания уполномоченными представителями Сторон Акта приемки-передачи Товара.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3.2 Гарантия качества подтверждается Поставщиком путем выдачи Поставщиком гарантийного</w:t>
      </w:r>
      <w:r>
        <w:rPr>
          <w:rFonts w:ascii="Times New Roman" w:hAnsi="Times New Roman"/>
          <w:sz w:val="24"/>
          <w:szCs w:val="24"/>
        </w:rPr>
        <w:t xml:space="preserve"> </w:t>
      </w:r>
      <w:r w:rsidRPr="00F140D9">
        <w:rPr>
          <w:rFonts w:ascii="Times New Roman" w:hAnsi="Times New Roman"/>
          <w:sz w:val="24"/>
          <w:szCs w:val="24"/>
        </w:rPr>
        <w:t>талона (сертификата) или проставлением соответствующей записи на маркировочном ярлыке</w:t>
      </w:r>
      <w:r>
        <w:rPr>
          <w:rFonts w:ascii="Times New Roman" w:hAnsi="Times New Roman"/>
          <w:sz w:val="24"/>
          <w:szCs w:val="24"/>
        </w:rPr>
        <w:t xml:space="preserve"> </w:t>
      </w:r>
      <w:r w:rsidRPr="00F140D9">
        <w:rPr>
          <w:rFonts w:ascii="Times New Roman" w:hAnsi="Times New Roman"/>
          <w:sz w:val="24"/>
          <w:szCs w:val="24"/>
        </w:rPr>
        <w:t>поставленного Товара.</w:t>
      </w:r>
    </w:p>
    <w:p w:rsidR="000E04D8"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3.3 Качество поставляемого Товара должно соответствовать установленным в Российской</w:t>
      </w:r>
      <w:r>
        <w:rPr>
          <w:rFonts w:ascii="Times New Roman" w:hAnsi="Times New Roman"/>
          <w:sz w:val="24"/>
          <w:szCs w:val="24"/>
        </w:rPr>
        <w:t xml:space="preserve"> </w:t>
      </w:r>
      <w:r w:rsidRPr="00F140D9">
        <w:rPr>
          <w:rFonts w:ascii="Times New Roman" w:hAnsi="Times New Roman"/>
          <w:sz w:val="24"/>
          <w:szCs w:val="24"/>
        </w:rPr>
        <w:t>Федерации государственным стандартам, техническим регламентам или техническим условиям</w:t>
      </w:r>
      <w:r>
        <w:rPr>
          <w:rFonts w:ascii="Times New Roman" w:hAnsi="Times New Roman"/>
          <w:sz w:val="24"/>
          <w:szCs w:val="24"/>
        </w:rPr>
        <w:t xml:space="preserve"> </w:t>
      </w:r>
      <w:r w:rsidRPr="00F140D9">
        <w:rPr>
          <w:rFonts w:ascii="Times New Roman" w:hAnsi="Times New Roman"/>
          <w:sz w:val="24"/>
          <w:szCs w:val="24"/>
        </w:rPr>
        <w:t>изготовителей поставляемого Товара и требованиям настоящего Технического задания.</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3.4 В случае поставки некомплектного Товара Поставщик обязан доукомплектовать Товар в течение</w:t>
      </w:r>
      <w:r>
        <w:rPr>
          <w:rFonts w:ascii="Times New Roman" w:hAnsi="Times New Roman"/>
          <w:sz w:val="24"/>
          <w:szCs w:val="24"/>
        </w:rPr>
        <w:t xml:space="preserve"> </w:t>
      </w:r>
      <w:r w:rsidRPr="00F140D9">
        <w:rPr>
          <w:rFonts w:ascii="Times New Roman" w:hAnsi="Times New Roman"/>
          <w:sz w:val="24"/>
          <w:szCs w:val="24"/>
        </w:rPr>
        <w:t>5 (пяти) рабочих дней с момента направления Заказчиком требования/уведомления посредством</w:t>
      </w:r>
      <w:r>
        <w:rPr>
          <w:rFonts w:ascii="Times New Roman" w:hAnsi="Times New Roman"/>
          <w:sz w:val="24"/>
          <w:szCs w:val="24"/>
        </w:rPr>
        <w:t xml:space="preserve"> </w:t>
      </w:r>
      <w:r w:rsidRPr="00F140D9">
        <w:rPr>
          <w:rFonts w:ascii="Times New Roman" w:hAnsi="Times New Roman"/>
          <w:sz w:val="24"/>
          <w:szCs w:val="24"/>
        </w:rPr>
        <w:t>электронной почты или факса.</w:t>
      </w:r>
    </w:p>
    <w:p w:rsidR="000E04D8" w:rsidRPr="00F45231" w:rsidRDefault="000E04D8" w:rsidP="000E04D8">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4 Требования к безопасности товара</w:t>
      </w:r>
    </w:p>
    <w:p w:rsidR="000E04D8"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4.1 Соответствие Товаров требованиям безопасности подлежит обязательному подтверждению</w:t>
      </w:r>
      <w:r>
        <w:rPr>
          <w:rFonts w:ascii="Times New Roman" w:hAnsi="Times New Roman"/>
          <w:sz w:val="24"/>
          <w:szCs w:val="24"/>
        </w:rPr>
        <w:t xml:space="preserve"> </w:t>
      </w:r>
      <w:r w:rsidRPr="00F140D9">
        <w:rPr>
          <w:rFonts w:ascii="Times New Roman" w:hAnsi="Times New Roman"/>
          <w:sz w:val="24"/>
          <w:szCs w:val="24"/>
        </w:rPr>
        <w:t>в</w:t>
      </w:r>
      <w:r>
        <w:rPr>
          <w:rFonts w:ascii="Times New Roman" w:hAnsi="Times New Roman"/>
          <w:sz w:val="24"/>
          <w:szCs w:val="24"/>
        </w:rPr>
        <w:t xml:space="preserve"> </w:t>
      </w:r>
      <w:r w:rsidRPr="00F140D9">
        <w:rPr>
          <w:rFonts w:ascii="Times New Roman" w:hAnsi="Times New Roman"/>
          <w:sz w:val="24"/>
          <w:szCs w:val="24"/>
        </w:rPr>
        <w:t>порядке, предусмотренном законодательством Российской Федерации. Соответствие качества и</w:t>
      </w:r>
      <w:r>
        <w:rPr>
          <w:rFonts w:ascii="Times New Roman" w:hAnsi="Times New Roman"/>
          <w:sz w:val="24"/>
          <w:szCs w:val="24"/>
        </w:rPr>
        <w:t xml:space="preserve"> </w:t>
      </w:r>
      <w:r w:rsidRPr="00F140D9">
        <w:rPr>
          <w:rFonts w:ascii="Times New Roman" w:hAnsi="Times New Roman"/>
          <w:sz w:val="24"/>
          <w:szCs w:val="24"/>
        </w:rPr>
        <w:t>безопасности Товара должно быть подтверждено следующими документами:</w:t>
      </w:r>
      <w:r>
        <w:rPr>
          <w:rFonts w:ascii="Times New Roman" w:hAnsi="Times New Roman"/>
          <w:sz w:val="24"/>
          <w:szCs w:val="24"/>
        </w:rPr>
        <w:t xml:space="preserve"> </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сертификатом соответствия и/или декларацией о соответствии (в случае если в отношении</w:t>
      </w:r>
      <w:r>
        <w:rPr>
          <w:rFonts w:ascii="Times New Roman" w:hAnsi="Times New Roman"/>
          <w:sz w:val="24"/>
          <w:szCs w:val="24"/>
        </w:rPr>
        <w:t xml:space="preserve"> </w:t>
      </w:r>
      <w:r w:rsidRPr="00F140D9">
        <w:rPr>
          <w:rFonts w:ascii="Times New Roman" w:hAnsi="Times New Roman"/>
          <w:sz w:val="24"/>
          <w:szCs w:val="24"/>
        </w:rPr>
        <w:t>данной группы товаров установлено требование об обязательном подтверждении);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свидетельством о государственной регистрации (при необходимости);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сертификатом (паспортом) качества производителя (изготовителя) Товара.</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4.2 Товар должен быть разрешен к применению на территории Российской Федерации.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4.3 Упаковка Товара должна соответствовать нормативной правовой документации на продукцию, на</w:t>
      </w:r>
      <w:r>
        <w:rPr>
          <w:rFonts w:ascii="Times New Roman" w:hAnsi="Times New Roman"/>
          <w:sz w:val="24"/>
          <w:szCs w:val="24"/>
        </w:rPr>
        <w:t xml:space="preserve"> </w:t>
      </w:r>
      <w:r w:rsidRPr="00F140D9">
        <w:rPr>
          <w:rFonts w:ascii="Times New Roman" w:hAnsi="Times New Roman"/>
          <w:sz w:val="24"/>
          <w:szCs w:val="24"/>
        </w:rPr>
        <w:t>конкретные виды (типы) тары и упаковки, а также соответствующим требованиям и обеспечивать</w:t>
      </w:r>
      <w:r>
        <w:rPr>
          <w:rFonts w:ascii="Times New Roman" w:hAnsi="Times New Roman"/>
          <w:sz w:val="24"/>
          <w:szCs w:val="24"/>
        </w:rPr>
        <w:t xml:space="preserve"> </w:t>
      </w:r>
      <w:r w:rsidRPr="00F140D9">
        <w:rPr>
          <w:rFonts w:ascii="Times New Roman" w:hAnsi="Times New Roman"/>
          <w:sz w:val="24"/>
          <w:szCs w:val="24"/>
        </w:rPr>
        <w:t>сохранность Товара при погрузке, разгрузке, транспортировании и хранении в соответствии с</w:t>
      </w:r>
      <w:r>
        <w:rPr>
          <w:rFonts w:ascii="Times New Roman" w:hAnsi="Times New Roman"/>
          <w:sz w:val="24"/>
          <w:szCs w:val="24"/>
        </w:rPr>
        <w:t xml:space="preserve"> </w:t>
      </w:r>
      <w:r w:rsidR="00EE445C">
        <w:rPr>
          <w:rFonts w:ascii="Times New Roman" w:hAnsi="Times New Roman"/>
          <w:sz w:val="24"/>
          <w:szCs w:val="24"/>
        </w:rPr>
        <w:t>нормативными актами</w:t>
      </w:r>
      <w:r w:rsidRPr="00F140D9">
        <w:rPr>
          <w:rFonts w:ascii="Times New Roman" w:hAnsi="Times New Roman"/>
          <w:sz w:val="24"/>
          <w:szCs w:val="24"/>
        </w:rPr>
        <w:t xml:space="preserve">, установленными в </w:t>
      </w:r>
      <w:r w:rsidRPr="005726CA">
        <w:rPr>
          <w:rFonts w:ascii="Times New Roman" w:hAnsi="Times New Roman"/>
          <w:sz w:val="24"/>
          <w:szCs w:val="24"/>
        </w:rPr>
        <w:t>пунктах 6.1, 6.</w:t>
      </w:r>
      <w:r>
        <w:rPr>
          <w:rFonts w:ascii="Times New Roman" w:hAnsi="Times New Roman"/>
          <w:sz w:val="24"/>
          <w:szCs w:val="24"/>
        </w:rPr>
        <w:t>9</w:t>
      </w:r>
      <w:r w:rsidRPr="005726CA">
        <w:rPr>
          <w:rFonts w:ascii="Times New Roman" w:hAnsi="Times New Roman"/>
          <w:sz w:val="24"/>
          <w:szCs w:val="24"/>
        </w:rPr>
        <w:t>, 6.1</w:t>
      </w:r>
      <w:r>
        <w:rPr>
          <w:rFonts w:ascii="Times New Roman" w:hAnsi="Times New Roman"/>
          <w:sz w:val="24"/>
          <w:szCs w:val="24"/>
        </w:rPr>
        <w:t>1</w:t>
      </w:r>
      <w:r w:rsidRPr="005726CA">
        <w:rPr>
          <w:rFonts w:ascii="Times New Roman" w:hAnsi="Times New Roman"/>
          <w:sz w:val="24"/>
          <w:szCs w:val="24"/>
        </w:rPr>
        <w:t xml:space="preserve"> настоящего</w:t>
      </w:r>
      <w:r w:rsidRPr="00F140D9">
        <w:rPr>
          <w:rFonts w:ascii="Times New Roman" w:hAnsi="Times New Roman"/>
          <w:sz w:val="24"/>
          <w:szCs w:val="24"/>
        </w:rPr>
        <w:t xml:space="preserve"> Технического задания.</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4.4 В сопроводительной документации на Товар, на этикетке, маркировкой или иным способом</w:t>
      </w:r>
      <w:r>
        <w:rPr>
          <w:rFonts w:ascii="Times New Roman" w:hAnsi="Times New Roman"/>
          <w:sz w:val="24"/>
          <w:szCs w:val="24"/>
        </w:rPr>
        <w:t xml:space="preserve"> </w:t>
      </w:r>
      <w:r w:rsidRPr="00F140D9">
        <w:rPr>
          <w:rFonts w:ascii="Times New Roman" w:hAnsi="Times New Roman"/>
          <w:sz w:val="24"/>
          <w:szCs w:val="24"/>
        </w:rPr>
        <w:t>должны быть указаны специальные правила, если для безопасного использования Товара, его</w:t>
      </w:r>
      <w:r>
        <w:rPr>
          <w:rFonts w:ascii="Times New Roman" w:hAnsi="Times New Roman"/>
          <w:sz w:val="24"/>
          <w:szCs w:val="24"/>
        </w:rPr>
        <w:t xml:space="preserve"> </w:t>
      </w:r>
      <w:r w:rsidRPr="00F140D9">
        <w:rPr>
          <w:rFonts w:ascii="Times New Roman" w:hAnsi="Times New Roman"/>
          <w:sz w:val="24"/>
          <w:szCs w:val="24"/>
        </w:rPr>
        <w:t>хранения, транспортировки и утилизации их необходимо соблюдать.</w:t>
      </w:r>
    </w:p>
    <w:p w:rsidR="000E04D8" w:rsidRPr="00F45231" w:rsidRDefault="000E04D8" w:rsidP="000E04D8">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 xml:space="preserve">5 Требования к </w:t>
      </w:r>
      <w:r w:rsidR="00C42E6B">
        <w:rPr>
          <w:rFonts w:ascii="Times New Roman" w:hAnsi="Times New Roman"/>
          <w:b/>
          <w:sz w:val="24"/>
          <w:szCs w:val="24"/>
        </w:rPr>
        <w:t>поставляемым</w:t>
      </w:r>
      <w:r w:rsidRPr="00F45231">
        <w:rPr>
          <w:rFonts w:ascii="Times New Roman" w:hAnsi="Times New Roman"/>
          <w:b/>
          <w:sz w:val="24"/>
          <w:szCs w:val="24"/>
        </w:rPr>
        <w:t xml:space="preserve"> материалам </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5.1 Поставка Товара должна осуществляться в оригинальной заводской упаковке, обеспечивающей</w:t>
      </w:r>
      <w:r>
        <w:rPr>
          <w:rFonts w:ascii="Times New Roman" w:hAnsi="Times New Roman"/>
          <w:sz w:val="24"/>
          <w:szCs w:val="24"/>
        </w:rPr>
        <w:t xml:space="preserve"> </w:t>
      </w:r>
      <w:r w:rsidRPr="00F140D9">
        <w:rPr>
          <w:rFonts w:ascii="Times New Roman" w:hAnsi="Times New Roman"/>
          <w:sz w:val="24"/>
          <w:szCs w:val="24"/>
        </w:rPr>
        <w:t>его сохранность при хранении, транспортировке и погрузочно-разгрузочных работах. Упаковка</w:t>
      </w:r>
      <w:r>
        <w:rPr>
          <w:rFonts w:ascii="Times New Roman" w:hAnsi="Times New Roman"/>
          <w:sz w:val="24"/>
          <w:szCs w:val="24"/>
        </w:rPr>
        <w:t xml:space="preserve"> </w:t>
      </w:r>
      <w:r w:rsidRPr="00F140D9">
        <w:rPr>
          <w:rFonts w:ascii="Times New Roman" w:hAnsi="Times New Roman"/>
          <w:sz w:val="24"/>
          <w:szCs w:val="24"/>
        </w:rPr>
        <w:t>товара должна быть прочной, целой, без посторонних запахов и плесени, а также должна</w:t>
      </w:r>
      <w:r>
        <w:rPr>
          <w:rFonts w:ascii="Times New Roman" w:hAnsi="Times New Roman"/>
          <w:sz w:val="24"/>
          <w:szCs w:val="24"/>
        </w:rPr>
        <w:t xml:space="preserve"> </w:t>
      </w:r>
      <w:r w:rsidRPr="00F140D9">
        <w:rPr>
          <w:rFonts w:ascii="Times New Roman" w:hAnsi="Times New Roman"/>
          <w:sz w:val="24"/>
          <w:szCs w:val="24"/>
        </w:rPr>
        <w:t>предохранять Товар от порчи во время транспортировки, хранения, погрузочно-разгрузочных</w:t>
      </w:r>
      <w:r>
        <w:rPr>
          <w:rFonts w:ascii="Times New Roman" w:hAnsi="Times New Roman"/>
          <w:sz w:val="24"/>
          <w:szCs w:val="24"/>
        </w:rPr>
        <w:t xml:space="preserve"> </w:t>
      </w:r>
      <w:r w:rsidRPr="00F140D9">
        <w:rPr>
          <w:rFonts w:ascii="Times New Roman" w:hAnsi="Times New Roman"/>
          <w:sz w:val="24"/>
          <w:szCs w:val="24"/>
        </w:rPr>
        <w:t>работах к месту эксплуатации или складу Заказчика, без механических повреждений и следов</w:t>
      </w:r>
      <w:r>
        <w:rPr>
          <w:rFonts w:ascii="Times New Roman" w:hAnsi="Times New Roman"/>
          <w:sz w:val="24"/>
          <w:szCs w:val="24"/>
        </w:rPr>
        <w:t xml:space="preserve"> </w:t>
      </w:r>
      <w:r w:rsidRPr="00F140D9">
        <w:rPr>
          <w:rFonts w:ascii="Times New Roman" w:hAnsi="Times New Roman"/>
          <w:sz w:val="24"/>
          <w:szCs w:val="24"/>
        </w:rPr>
        <w:t>воздействия влаги.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5.2 Информация о Товаре, в том числе маркировка на упаковке и на изделии, должна быть указана на</w:t>
      </w:r>
      <w:r>
        <w:rPr>
          <w:rFonts w:ascii="Times New Roman" w:hAnsi="Times New Roman"/>
          <w:sz w:val="24"/>
          <w:szCs w:val="24"/>
        </w:rPr>
        <w:t xml:space="preserve"> </w:t>
      </w:r>
      <w:r w:rsidRPr="00F140D9">
        <w:rPr>
          <w:rFonts w:ascii="Times New Roman" w:hAnsi="Times New Roman"/>
          <w:sz w:val="24"/>
          <w:szCs w:val="24"/>
        </w:rPr>
        <w:t>русском языке или продублирована на русском языке.</w:t>
      </w:r>
    </w:p>
    <w:p w:rsidR="000E04D8" w:rsidRPr="00F140D9" w:rsidRDefault="00C42E6B"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5.3</w:t>
      </w:r>
      <w:r w:rsidR="000E04D8" w:rsidRPr="00F140D9">
        <w:rPr>
          <w:rFonts w:ascii="Times New Roman" w:hAnsi="Times New Roman"/>
          <w:sz w:val="24"/>
          <w:szCs w:val="24"/>
        </w:rPr>
        <w:t xml:space="preserve"> Тара должна обеспечивать сохранность внешнего вида и качества Товара во время</w:t>
      </w:r>
      <w:r w:rsidR="000E04D8">
        <w:rPr>
          <w:rFonts w:ascii="Times New Roman" w:hAnsi="Times New Roman"/>
          <w:sz w:val="24"/>
          <w:szCs w:val="24"/>
        </w:rPr>
        <w:t xml:space="preserve"> </w:t>
      </w:r>
      <w:r w:rsidR="000E04D8" w:rsidRPr="00F140D9">
        <w:rPr>
          <w:rFonts w:ascii="Times New Roman" w:hAnsi="Times New Roman"/>
          <w:sz w:val="24"/>
          <w:szCs w:val="24"/>
        </w:rPr>
        <w:t>транспортировки и проведения погрузо-разгрузочных работ.</w:t>
      </w:r>
    </w:p>
    <w:p w:rsidR="000E04D8" w:rsidRPr="00F140D9" w:rsidRDefault="00C42E6B"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5.4</w:t>
      </w:r>
      <w:r w:rsidR="000E04D8" w:rsidRPr="00F140D9">
        <w:rPr>
          <w:rFonts w:ascii="Times New Roman" w:hAnsi="Times New Roman"/>
          <w:sz w:val="24"/>
          <w:szCs w:val="24"/>
        </w:rPr>
        <w:t xml:space="preserve"> Маркировка упаковки должна строго соответствовать маркировке Товара.</w:t>
      </w:r>
    </w:p>
    <w:p w:rsidR="000E04D8" w:rsidRPr="00F140D9" w:rsidRDefault="00C42E6B" w:rsidP="000E04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5.5</w:t>
      </w:r>
      <w:r w:rsidR="000E04D8" w:rsidRPr="00F140D9">
        <w:rPr>
          <w:rFonts w:ascii="Times New Roman" w:hAnsi="Times New Roman"/>
          <w:sz w:val="24"/>
          <w:szCs w:val="24"/>
        </w:rPr>
        <w:t xml:space="preserve"> Упаковка и маркировка Товара должны соответствовать требованиям нормативных правовых и</w:t>
      </w:r>
      <w:r w:rsidR="000E04D8">
        <w:rPr>
          <w:rFonts w:ascii="Times New Roman" w:hAnsi="Times New Roman"/>
          <w:sz w:val="24"/>
          <w:szCs w:val="24"/>
        </w:rPr>
        <w:t xml:space="preserve"> </w:t>
      </w:r>
      <w:r w:rsidR="000E04D8" w:rsidRPr="00F140D9">
        <w:rPr>
          <w:rFonts w:ascii="Times New Roman" w:hAnsi="Times New Roman"/>
          <w:sz w:val="24"/>
          <w:szCs w:val="24"/>
        </w:rPr>
        <w:t>нормативно-технических актов, предъявляемых к упаковке и маркировке данной продукции, а</w:t>
      </w:r>
      <w:r w:rsidR="000E04D8">
        <w:rPr>
          <w:rFonts w:ascii="Times New Roman" w:hAnsi="Times New Roman"/>
          <w:sz w:val="24"/>
          <w:szCs w:val="24"/>
        </w:rPr>
        <w:t xml:space="preserve"> </w:t>
      </w:r>
      <w:r w:rsidR="000E04D8" w:rsidRPr="00F140D9">
        <w:rPr>
          <w:rFonts w:ascii="Times New Roman" w:hAnsi="Times New Roman"/>
          <w:sz w:val="24"/>
          <w:szCs w:val="24"/>
        </w:rPr>
        <w:t>упаковка и маркировка импортного товара – международным стандартам упаковки в соответствии с</w:t>
      </w:r>
      <w:r w:rsidR="000E04D8">
        <w:rPr>
          <w:rFonts w:ascii="Times New Roman" w:hAnsi="Times New Roman"/>
          <w:sz w:val="24"/>
          <w:szCs w:val="24"/>
        </w:rPr>
        <w:t xml:space="preserve"> </w:t>
      </w:r>
      <w:r w:rsidR="000E04D8" w:rsidRPr="00F140D9">
        <w:rPr>
          <w:rFonts w:ascii="Times New Roman" w:hAnsi="Times New Roman"/>
          <w:sz w:val="24"/>
          <w:szCs w:val="24"/>
        </w:rPr>
        <w:t>разделом 6 настоящего Технического задания.</w:t>
      </w:r>
    </w:p>
    <w:p w:rsidR="000E04D8" w:rsidRPr="00F05C0B" w:rsidRDefault="000E04D8" w:rsidP="000E04D8">
      <w:pPr>
        <w:autoSpaceDE w:val="0"/>
        <w:autoSpaceDN w:val="0"/>
        <w:adjustRightInd w:val="0"/>
        <w:spacing w:after="0" w:line="240" w:lineRule="auto"/>
        <w:jc w:val="both"/>
        <w:rPr>
          <w:rFonts w:ascii="Times New Roman" w:hAnsi="Times New Roman"/>
          <w:b/>
          <w:sz w:val="24"/>
          <w:szCs w:val="24"/>
        </w:rPr>
      </w:pPr>
      <w:r w:rsidRPr="00F05C0B">
        <w:rPr>
          <w:rFonts w:ascii="Times New Roman" w:hAnsi="Times New Roman"/>
          <w:b/>
          <w:sz w:val="24"/>
          <w:szCs w:val="24"/>
        </w:rPr>
        <w:t>6 Перечень нормативных правовых и нормативных технических актов</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6.1 Решение Комиссии Таможенного союза от 16.08.2011 № 769 «О принятии технического</w:t>
      </w:r>
      <w:r>
        <w:rPr>
          <w:rFonts w:ascii="Times New Roman" w:hAnsi="Times New Roman"/>
          <w:sz w:val="24"/>
          <w:szCs w:val="24"/>
        </w:rPr>
        <w:t xml:space="preserve"> </w:t>
      </w:r>
      <w:r w:rsidRPr="00F140D9">
        <w:rPr>
          <w:rFonts w:ascii="Times New Roman" w:hAnsi="Times New Roman"/>
          <w:sz w:val="24"/>
          <w:szCs w:val="24"/>
        </w:rPr>
        <w:t>регламента Таможенного союза «О безопасности упаковки».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2.</w:t>
      </w:r>
      <w:r w:rsidRPr="00F140D9">
        <w:rPr>
          <w:rFonts w:ascii="Times New Roman" w:hAnsi="Times New Roman"/>
          <w:sz w:val="24"/>
          <w:szCs w:val="24"/>
        </w:rPr>
        <w:t xml:space="preserve"> Решение Комиссии Таможенного союза от 28.05.2010 № 299 «О применении санитарных мер в</w:t>
      </w:r>
      <w:r>
        <w:rPr>
          <w:rFonts w:ascii="Times New Roman" w:hAnsi="Times New Roman"/>
          <w:sz w:val="24"/>
          <w:szCs w:val="24"/>
        </w:rPr>
        <w:t xml:space="preserve"> </w:t>
      </w:r>
      <w:r w:rsidRPr="00F140D9">
        <w:rPr>
          <w:rFonts w:ascii="Times New Roman" w:hAnsi="Times New Roman"/>
          <w:sz w:val="24"/>
          <w:szCs w:val="24"/>
        </w:rPr>
        <w:t>Евразийском экономическом союзе».</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3.</w:t>
      </w:r>
      <w:r w:rsidRPr="00F140D9">
        <w:rPr>
          <w:rFonts w:ascii="Times New Roman" w:hAnsi="Times New Roman"/>
          <w:sz w:val="24"/>
          <w:szCs w:val="24"/>
        </w:rPr>
        <w:t xml:space="preserve"> Федеральный закон от 26.01.1996 № 14-ФЗ «Гражданский кодекс Российской Федерации (часть</w:t>
      </w:r>
      <w:r>
        <w:rPr>
          <w:rFonts w:ascii="Times New Roman" w:hAnsi="Times New Roman"/>
          <w:sz w:val="24"/>
          <w:szCs w:val="24"/>
        </w:rPr>
        <w:t xml:space="preserve"> </w:t>
      </w:r>
      <w:r w:rsidRPr="00F140D9">
        <w:rPr>
          <w:rFonts w:ascii="Times New Roman" w:hAnsi="Times New Roman"/>
          <w:sz w:val="24"/>
          <w:szCs w:val="24"/>
        </w:rPr>
        <w:t>вторая)».</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4</w:t>
      </w:r>
      <w:r w:rsidRPr="00F140D9">
        <w:rPr>
          <w:rFonts w:ascii="Times New Roman" w:hAnsi="Times New Roman"/>
          <w:sz w:val="24"/>
          <w:szCs w:val="24"/>
        </w:rPr>
        <w:t xml:space="preserve"> Федеральный закон от 27.12.2002 № 184-ФЗ «О техническом регулировании».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5</w:t>
      </w:r>
      <w:r w:rsidRPr="00F140D9">
        <w:rPr>
          <w:rFonts w:ascii="Times New Roman" w:hAnsi="Times New Roman"/>
          <w:sz w:val="24"/>
          <w:szCs w:val="24"/>
        </w:rPr>
        <w:t xml:space="preserve"> Федеральный закон от 27.11.2010 № 311-ФЗ «О таможенном регулировании в Российской</w:t>
      </w:r>
      <w:r>
        <w:rPr>
          <w:rFonts w:ascii="Times New Roman" w:hAnsi="Times New Roman"/>
          <w:sz w:val="24"/>
          <w:szCs w:val="24"/>
        </w:rPr>
        <w:t xml:space="preserve"> </w:t>
      </w:r>
      <w:r w:rsidRPr="00F140D9">
        <w:rPr>
          <w:rFonts w:ascii="Times New Roman" w:hAnsi="Times New Roman"/>
          <w:sz w:val="24"/>
          <w:szCs w:val="24"/>
        </w:rPr>
        <w:t>Федерации».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6</w:t>
      </w:r>
      <w:r w:rsidRPr="00F140D9">
        <w:rPr>
          <w:rFonts w:ascii="Times New Roman" w:hAnsi="Times New Roman"/>
          <w:sz w:val="24"/>
          <w:szCs w:val="24"/>
        </w:rPr>
        <w:t xml:space="preserve"> Постановление Правительства Российской Федерации от 01.12.2009 № 982 «Об утверждении</w:t>
      </w:r>
      <w:r>
        <w:rPr>
          <w:rFonts w:ascii="Times New Roman" w:hAnsi="Times New Roman"/>
          <w:sz w:val="24"/>
          <w:szCs w:val="24"/>
        </w:rPr>
        <w:t xml:space="preserve"> </w:t>
      </w:r>
      <w:r w:rsidRPr="00F140D9">
        <w:rPr>
          <w:rFonts w:ascii="Times New Roman" w:hAnsi="Times New Roman"/>
          <w:sz w:val="24"/>
          <w:szCs w:val="24"/>
        </w:rPr>
        <w:t>единого перечня продукции, подлежащей обязательной сертификации, и единого перечня</w:t>
      </w:r>
      <w:r>
        <w:rPr>
          <w:rFonts w:ascii="Times New Roman" w:hAnsi="Times New Roman"/>
          <w:sz w:val="24"/>
          <w:szCs w:val="24"/>
        </w:rPr>
        <w:t xml:space="preserve"> </w:t>
      </w:r>
      <w:r w:rsidRPr="00F140D9">
        <w:rPr>
          <w:rFonts w:ascii="Times New Roman" w:hAnsi="Times New Roman"/>
          <w:sz w:val="24"/>
          <w:szCs w:val="24"/>
        </w:rPr>
        <w:t>продукции, подтверждение соответствия которой осуществляется в форме принятия декларации о</w:t>
      </w:r>
      <w:r>
        <w:rPr>
          <w:rFonts w:ascii="Times New Roman" w:hAnsi="Times New Roman"/>
          <w:sz w:val="24"/>
          <w:szCs w:val="24"/>
        </w:rPr>
        <w:t xml:space="preserve"> </w:t>
      </w:r>
      <w:r w:rsidRPr="00F140D9">
        <w:rPr>
          <w:rFonts w:ascii="Times New Roman" w:hAnsi="Times New Roman"/>
          <w:sz w:val="24"/>
          <w:szCs w:val="24"/>
        </w:rPr>
        <w:t>соответствии».</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7</w:t>
      </w:r>
      <w:r w:rsidRPr="00F140D9">
        <w:rPr>
          <w:rFonts w:ascii="Times New Roman" w:hAnsi="Times New Roman"/>
          <w:sz w:val="24"/>
          <w:szCs w:val="24"/>
        </w:rPr>
        <w:t xml:space="preserve"> Постановление Госарбитража СССР от 15.06.1965 № П-6 «Об утверждении Инструкции о</w:t>
      </w:r>
      <w:r>
        <w:rPr>
          <w:rFonts w:ascii="Times New Roman" w:hAnsi="Times New Roman"/>
          <w:sz w:val="24"/>
          <w:szCs w:val="24"/>
        </w:rPr>
        <w:t xml:space="preserve"> </w:t>
      </w:r>
      <w:r w:rsidRPr="00F140D9">
        <w:rPr>
          <w:rFonts w:ascii="Times New Roman" w:hAnsi="Times New Roman"/>
          <w:sz w:val="24"/>
          <w:szCs w:val="24"/>
        </w:rPr>
        <w:t>порядке приемки продукции производственно-технического назначения и товаров народного</w:t>
      </w:r>
      <w:r>
        <w:rPr>
          <w:rFonts w:ascii="Times New Roman" w:hAnsi="Times New Roman"/>
          <w:sz w:val="24"/>
          <w:szCs w:val="24"/>
        </w:rPr>
        <w:t xml:space="preserve"> </w:t>
      </w:r>
      <w:r w:rsidRPr="00F140D9">
        <w:rPr>
          <w:rFonts w:ascii="Times New Roman" w:hAnsi="Times New Roman"/>
          <w:sz w:val="24"/>
          <w:szCs w:val="24"/>
        </w:rPr>
        <w:t>потребления по количеству».</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8</w:t>
      </w:r>
      <w:r w:rsidRPr="00F140D9">
        <w:rPr>
          <w:rFonts w:ascii="Times New Roman" w:hAnsi="Times New Roman"/>
          <w:sz w:val="24"/>
          <w:szCs w:val="24"/>
        </w:rPr>
        <w:t xml:space="preserve"> Постановление Госарбитража СССР от 25.04.1966 № П-7 «Об утверждении Инструкции о</w:t>
      </w:r>
      <w:r>
        <w:rPr>
          <w:rFonts w:ascii="Times New Roman" w:hAnsi="Times New Roman"/>
          <w:sz w:val="24"/>
          <w:szCs w:val="24"/>
        </w:rPr>
        <w:t xml:space="preserve"> </w:t>
      </w:r>
      <w:r w:rsidRPr="00F140D9">
        <w:rPr>
          <w:rFonts w:ascii="Times New Roman" w:hAnsi="Times New Roman"/>
          <w:sz w:val="24"/>
          <w:szCs w:val="24"/>
        </w:rPr>
        <w:t>порядке приемки продукции производственно-технического назначения и товаров народного</w:t>
      </w:r>
      <w:r>
        <w:rPr>
          <w:rFonts w:ascii="Times New Roman" w:hAnsi="Times New Roman"/>
          <w:sz w:val="24"/>
          <w:szCs w:val="24"/>
        </w:rPr>
        <w:t xml:space="preserve"> </w:t>
      </w:r>
      <w:r w:rsidRPr="00F140D9">
        <w:rPr>
          <w:rFonts w:ascii="Times New Roman" w:hAnsi="Times New Roman"/>
          <w:sz w:val="24"/>
          <w:szCs w:val="24"/>
        </w:rPr>
        <w:t>потребления по качеству».</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9</w:t>
      </w:r>
      <w:r w:rsidRPr="00F140D9">
        <w:rPr>
          <w:rFonts w:ascii="Times New Roman" w:hAnsi="Times New Roman"/>
          <w:sz w:val="24"/>
          <w:szCs w:val="24"/>
        </w:rPr>
        <w:t xml:space="preserve"> Приказ Росстандарта от 05.09.2014 № 1004-ст «ГОСТ 17527-2014 (ISO 21067:2007).</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Упаковка. Термины и определения (ISO 21067:2007, MOD)».</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10</w:t>
      </w:r>
      <w:r w:rsidRPr="00F140D9">
        <w:rPr>
          <w:rFonts w:ascii="Times New Roman" w:hAnsi="Times New Roman"/>
          <w:sz w:val="24"/>
          <w:szCs w:val="24"/>
        </w:rPr>
        <w:t xml:space="preserve"> Постановление Госстандарта СССР от 12.12.1989 № 3683 «ГОСТ 12.1.044-89 (ИСО 4589-84).</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Система станда</w:t>
      </w:r>
      <w:r>
        <w:rPr>
          <w:rFonts w:ascii="Times New Roman" w:hAnsi="Times New Roman"/>
          <w:sz w:val="24"/>
          <w:szCs w:val="24"/>
        </w:rPr>
        <w:t>ртов безопасности труда. Пожаро</w:t>
      </w:r>
      <w:r w:rsidRPr="00F140D9">
        <w:rPr>
          <w:rFonts w:ascii="Times New Roman" w:hAnsi="Times New Roman"/>
          <w:sz w:val="24"/>
          <w:szCs w:val="24"/>
        </w:rPr>
        <w:t>взрывоопасность</w:t>
      </w:r>
      <w:r>
        <w:rPr>
          <w:rFonts w:ascii="Times New Roman" w:hAnsi="Times New Roman"/>
          <w:sz w:val="24"/>
          <w:szCs w:val="24"/>
        </w:rPr>
        <w:t xml:space="preserve"> </w:t>
      </w:r>
      <w:r w:rsidRPr="00F140D9">
        <w:rPr>
          <w:rFonts w:ascii="Times New Roman" w:hAnsi="Times New Roman"/>
          <w:sz w:val="24"/>
          <w:szCs w:val="24"/>
        </w:rPr>
        <w:t>веществ и материалов. Номенклатура показателей и методы их определения».</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11</w:t>
      </w:r>
      <w:r w:rsidRPr="00F140D9">
        <w:rPr>
          <w:rFonts w:ascii="Times New Roman" w:hAnsi="Times New Roman"/>
          <w:sz w:val="24"/>
          <w:szCs w:val="24"/>
        </w:rPr>
        <w:t xml:space="preserve"> Постановление Госстандарта России от 10.03.2004 № 161-ст «ГОСТ 8.579-2002.</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Государственная система обеспечения единства измерений.</w:t>
      </w:r>
      <w:r>
        <w:rPr>
          <w:rFonts w:ascii="Times New Roman" w:hAnsi="Times New Roman"/>
          <w:sz w:val="24"/>
          <w:szCs w:val="24"/>
        </w:rPr>
        <w:t xml:space="preserve"> </w:t>
      </w:r>
      <w:r w:rsidRPr="00F140D9">
        <w:rPr>
          <w:rFonts w:ascii="Times New Roman" w:hAnsi="Times New Roman"/>
          <w:sz w:val="24"/>
          <w:szCs w:val="24"/>
        </w:rPr>
        <w:t>Требования к количеству фасованных товаров в упаковках любого вида при их производстве,</w:t>
      </w:r>
      <w:r>
        <w:rPr>
          <w:rFonts w:ascii="Times New Roman" w:hAnsi="Times New Roman"/>
          <w:sz w:val="24"/>
          <w:szCs w:val="24"/>
        </w:rPr>
        <w:t xml:space="preserve"> </w:t>
      </w:r>
      <w:r w:rsidRPr="00F140D9">
        <w:rPr>
          <w:rFonts w:ascii="Times New Roman" w:hAnsi="Times New Roman"/>
          <w:sz w:val="24"/>
          <w:szCs w:val="24"/>
        </w:rPr>
        <w:t>расфасовке, продаже и импорте».</w:t>
      </w:r>
    </w:p>
    <w:p w:rsidR="000E04D8" w:rsidRPr="00F140D9" w:rsidRDefault="000E04D8" w:rsidP="000E04D8">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 xml:space="preserve">12 </w:t>
      </w:r>
      <w:r w:rsidRPr="00F140D9">
        <w:rPr>
          <w:rFonts w:ascii="Times New Roman" w:hAnsi="Times New Roman"/>
          <w:sz w:val="24"/>
          <w:szCs w:val="24"/>
        </w:rPr>
        <w:t>Постановление Госстандарта СССР от 17.07.1972 №1411 «ГОСТ 17914-72. Государственный</w:t>
      </w:r>
      <w:r>
        <w:rPr>
          <w:rFonts w:ascii="Times New Roman" w:hAnsi="Times New Roman"/>
          <w:sz w:val="24"/>
          <w:szCs w:val="24"/>
        </w:rPr>
        <w:t xml:space="preserve"> </w:t>
      </w:r>
      <w:r w:rsidRPr="00F140D9">
        <w:rPr>
          <w:rFonts w:ascii="Times New Roman" w:hAnsi="Times New Roman"/>
          <w:sz w:val="24"/>
          <w:szCs w:val="24"/>
        </w:rPr>
        <w:t>стандарт Союза ССР. Обложки дел длительных сроков хранения. Технические условия».</w:t>
      </w:r>
    </w:p>
    <w:p w:rsidR="000E04D8" w:rsidRDefault="000E04D8" w:rsidP="000E04D8">
      <w:pPr>
        <w:autoSpaceDE w:val="0"/>
        <w:autoSpaceDN w:val="0"/>
        <w:adjustRightInd w:val="0"/>
        <w:spacing w:after="0" w:line="240" w:lineRule="auto"/>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4D8" w:rsidRPr="00706205" w:rsidTr="00B95FC5">
        <w:trPr>
          <w:trHeight w:val="1627"/>
        </w:trPr>
        <w:tc>
          <w:tcPr>
            <w:tcW w:w="4785" w:type="dxa"/>
            <w:gridSpan w:val="2"/>
            <w:shd w:val="clear" w:color="auto" w:fill="auto"/>
          </w:tcPr>
          <w:p w:rsidR="000E04D8" w:rsidRPr="00234F14" w:rsidRDefault="000E04D8" w:rsidP="00B95FC5">
            <w:pPr>
              <w:snapToGrid w:val="0"/>
              <w:spacing w:after="0" w:line="240" w:lineRule="auto"/>
              <w:rPr>
                <w:rFonts w:ascii="Times New Roman" w:eastAsia="Calibri" w:hAnsi="Times New Roman"/>
                <w:b/>
                <w:sz w:val="24"/>
                <w:szCs w:val="24"/>
              </w:rPr>
            </w:pPr>
          </w:p>
          <w:p w:rsidR="000E04D8" w:rsidRPr="00706205" w:rsidRDefault="000E04D8" w:rsidP="00B95FC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E04D8" w:rsidRPr="007E25DC" w:rsidRDefault="000E04D8" w:rsidP="00B95FC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E04D8" w:rsidRPr="00706205" w:rsidRDefault="000E04D8" w:rsidP="00B95FC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Default="000E04D8" w:rsidP="00B95FC5">
            <w:pPr>
              <w:spacing w:after="0" w:line="240" w:lineRule="auto"/>
              <w:jc w:val="center"/>
              <w:rPr>
                <w:rFonts w:ascii="Times New Roman" w:eastAsia="Times New Roman" w:hAnsi="Times New Roman"/>
                <w:b/>
                <w:sz w:val="24"/>
                <w:szCs w:val="24"/>
                <w:lang w:eastAsia="ru-RU"/>
              </w:rPr>
            </w:pPr>
          </w:p>
          <w:p w:rsidR="000E04D8" w:rsidRPr="00706205" w:rsidRDefault="000E04D8" w:rsidP="00B95FC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E04D8" w:rsidRPr="00706205" w:rsidTr="00B95FC5">
        <w:trPr>
          <w:trHeight w:val="80"/>
        </w:trPr>
        <w:tc>
          <w:tcPr>
            <w:tcW w:w="4785" w:type="dxa"/>
            <w:gridSpan w:val="2"/>
            <w:shd w:val="clear" w:color="auto" w:fill="auto"/>
          </w:tcPr>
          <w:p w:rsidR="000E04D8" w:rsidRPr="00706205" w:rsidRDefault="000E04D8" w:rsidP="00B95FC5">
            <w:pPr>
              <w:snapToGrid w:val="0"/>
              <w:spacing w:after="0" w:line="240" w:lineRule="auto"/>
              <w:jc w:val="both"/>
              <w:rPr>
                <w:rFonts w:ascii="Times New Roman" w:eastAsia="Calibri" w:hAnsi="Times New Roman"/>
                <w:b/>
                <w:bCs/>
                <w:sz w:val="24"/>
                <w:szCs w:val="24"/>
              </w:rPr>
            </w:pPr>
          </w:p>
          <w:p w:rsidR="000E04D8" w:rsidRPr="00706205" w:rsidRDefault="000E04D8" w:rsidP="00B95FC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4D8" w:rsidRPr="00706205" w:rsidTr="00B95FC5">
        <w:trPr>
          <w:trHeight w:val="621"/>
        </w:trPr>
        <w:tc>
          <w:tcPr>
            <w:tcW w:w="2659" w:type="dxa"/>
            <w:tcBorders>
              <w:bottom w:val="single" w:sz="4" w:space="0" w:color="auto"/>
            </w:tcBorders>
            <w:shd w:val="clear" w:color="auto" w:fill="auto"/>
          </w:tcPr>
          <w:p w:rsidR="000E04D8" w:rsidRPr="00706205" w:rsidRDefault="000E04D8" w:rsidP="00B95FC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4D8" w:rsidRPr="00706205" w:rsidRDefault="000E04D8" w:rsidP="00B95FC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4D8" w:rsidRPr="00706205" w:rsidRDefault="000E04D8" w:rsidP="00B95FC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4D8" w:rsidRPr="00706205" w:rsidRDefault="000E04D8" w:rsidP="00B95FC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2216D3" w:rsidRDefault="002216D3" w:rsidP="000E04D8">
      <w:pPr>
        <w:autoSpaceDE w:val="0"/>
        <w:autoSpaceDN w:val="0"/>
        <w:adjustRightInd w:val="0"/>
        <w:spacing w:after="0" w:line="240" w:lineRule="auto"/>
        <w:jc w:val="right"/>
        <w:rPr>
          <w:rFonts w:ascii="Times New Roman" w:hAnsi="Times New Roman"/>
          <w:sz w:val="24"/>
          <w:szCs w:val="24"/>
        </w:rPr>
      </w:pPr>
    </w:p>
    <w:p w:rsidR="002216D3" w:rsidRDefault="002216D3" w:rsidP="000E04D8">
      <w:pPr>
        <w:autoSpaceDE w:val="0"/>
        <w:autoSpaceDN w:val="0"/>
        <w:adjustRightInd w:val="0"/>
        <w:spacing w:after="0" w:line="240" w:lineRule="auto"/>
        <w:jc w:val="right"/>
        <w:rPr>
          <w:rFonts w:ascii="Times New Roman" w:hAnsi="Times New Roman"/>
          <w:sz w:val="24"/>
          <w:szCs w:val="24"/>
        </w:rPr>
      </w:pPr>
    </w:p>
    <w:p w:rsidR="002216D3" w:rsidRDefault="002216D3"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r w:rsidRPr="00F140D9">
        <w:rPr>
          <w:rFonts w:ascii="Times New Roman" w:hAnsi="Times New Roman"/>
          <w:sz w:val="24"/>
          <w:szCs w:val="24"/>
        </w:rPr>
        <w:t>Приложение 1 к Техническому заданию</w:t>
      </w:r>
    </w:p>
    <w:p w:rsidR="000E04D8" w:rsidRDefault="000E04D8" w:rsidP="000E04D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 п</w:t>
      </w:r>
      <w:r w:rsidRPr="00215535">
        <w:rPr>
          <w:rFonts w:ascii="Times New Roman" w:hAnsi="Times New Roman"/>
          <w:sz w:val="24"/>
          <w:szCs w:val="24"/>
        </w:rPr>
        <w:t>оставк</w:t>
      </w:r>
      <w:r>
        <w:rPr>
          <w:rFonts w:ascii="Times New Roman" w:hAnsi="Times New Roman"/>
          <w:sz w:val="24"/>
          <w:szCs w:val="24"/>
        </w:rPr>
        <w:t>у</w:t>
      </w:r>
      <w:r w:rsidRPr="00215535">
        <w:rPr>
          <w:rFonts w:ascii="Times New Roman" w:hAnsi="Times New Roman"/>
          <w:sz w:val="24"/>
          <w:szCs w:val="24"/>
        </w:rPr>
        <w:t xml:space="preserve"> пластиковых карт,</w:t>
      </w:r>
    </w:p>
    <w:p w:rsidR="000E04D8" w:rsidRDefault="000E04D8" w:rsidP="000E04D8">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расходных материалов и аксессуаров</w:t>
      </w:r>
    </w:p>
    <w:p w:rsidR="000E04D8" w:rsidRPr="00F140D9" w:rsidRDefault="000E04D8" w:rsidP="000E04D8">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для изготовления пропусков АСКД ИПУ РАН</w:t>
      </w:r>
    </w:p>
    <w:p w:rsidR="000E04D8" w:rsidRDefault="000E04D8" w:rsidP="000E04D8">
      <w:pPr>
        <w:autoSpaceDE w:val="0"/>
        <w:autoSpaceDN w:val="0"/>
        <w:adjustRightInd w:val="0"/>
        <w:spacing w:after="0" w:line="240" w:lineRule="auto"/>
        <w:rPr>
          <w:rFonts w:ascii="Times New Roman" w:hAnsi="Times New Roman"/>
          <w:sz w:val="24"/>
          <w:szCs w:val="24"/>
        </w:rPr>
      </w:pPr>
    </w:p>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0E04D8" w:rsidRDefault="000E04D8" w:rsidP="000E04D8">
      <w:pPr>
        <w:autoSpaceDE w:val="0"/>
        <w:autoSpaceDN w:val="0"/>
        <w:adjustRightInd w:val="0"/>
        <w:spacing w:after="0" w:line="240" w:lineRule="auto"/>
        <w:jc w:val="center"/>
        <w:rPr>
          <w:rFonts w:ascii="Times New Roman" w:hAnsi="Times New Roman"/>
          <w:b/>
          <w:sz w:val="24"/>
          <w:szCs w:val="24"/>
        </w:rPr>
      </w:pPr>
      <w:r w:rsidRPr="00EF482C">
        <w:rPr>
          <w:rFonts w:ascii="Times New Roman" w:hAnsi="Times New Roman"/>
          <w:b/>
          <w:sz w:val="24"/>
          <w:szCs w:val="24"/>
        </w:rPr>
        <w:t>Перечень объектов закупки</w:t>
      </w:r>
    </w:p>
    <w:p w:rsidR="000E04D8" w:rsidRDefault="000E04D8" w:rsidP="000E04D8">
      <w:pPr>
        <w:autoSpaceDE w:val="0"/>
        <w:autoSpaceDN w:val="0"/>
        <w:adjustRightInd w:val="0"/>
        <w:spacing w:after="0" w:line="240" w:lineRule="auto"/>
        <w:jc w:val="center"/>
        <w:rPr>
          <w:rFonts w:ascii="Times New Roman" w:hAnsi="Times New Roman"/>
          <w:b/>
          <w:sz w:val="24"/>
          <w:szCs w:val="24"/>
        </w:rPr>
      </w:pPr>
    </w:p>
    <w:tbl>
      <w:tblPr>
        <w:tblStyle w:val="af3"/>
        <w:tblW w:w="0" w:type="auto"/>
        <w:tblLook w:val="04A0" w:firstRow="1" w:lastRow="0" w:firstColumn="1" w:lastColumn="0" w:noHBand="0" w:noVBand="1"/>
      </w:tblPr>
      <w:tblGrid>
        <w:gridCol w:w="580"/>
        <w:gridCol w:w="2078"/>
        <w:gridCol w:w="2048"/>
        <w:gridCol w:w="1448"/>
        <w:gridCol w:w="2164"/>
        <w:gridCol w:w="1535"/>
      </w:tblGrid>
      <w:tr w:rsidR="000E04D8" w:rsidTr="00B95FC5">
        <w:trPr>
          <w:trHeight w:val="565"/>
        </w:trPr>
        <w:tc>
          <w:tcPr>
            <w:tcW w:w="592"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2210"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товара</w:t>
            </w:r>
          </w:p>
        </w:tc>
        <w:tc>
          <w:tcPr>
            <w:tcW w:w="2077"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Адрес поставки</w:t>
            </w:r>
          </w:p>
        </w:tc>
        <w:tc>
          <w:tcPr>
            <w:tcW w:w="1448"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Объем (единица измерения)</w:t>
            </w:r>
          </w:p>
        </w:tc>
        <w:tc>
          <w:tcPr>
            <w:tcW w:w="2220"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Характеристики</w:t>
            </w:r>
          </w:p>
        </w:tc>
        <w:tc>
          <w:tcPr>
            <w:tcW w:w="1590"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Срок поставки</w:t>
            </w:r>
          </w:p>
        </w:tc>
      </w:tr>
      <w:tr w:rsidR="000E04D8" w:rsidTr="00B95FC5">
        <w:trPr>
          <w:trHeight w:val="274"/>
        </w:trPr>
        <w:tc>
          <w:tcPr>
            <w:tcW w:w="592"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1</w:t>
            </w:r>
          </w:p>
        </w:tc>
        <w:tc>
          <w:tcPr>
            <w:tcW w:w="2210"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 xml:space="preserve">Полноцветная лента Evolis YMCKO </w:t>
            </w:r>
            <w:r w:rsidRPr="001647F4">
              <w:rPr>
                <w:rFonts w:ascii="Times New Roman" w:hAnsi="Times New Roman"/>
                <w:sz w:val="24"/>
                <w:szCs w:val="24"/>
                <w:lang w:val="en-US"/>
              </w:rPr>
              <w:t>R</w:t>
            </w:r>
            <w:r w:rsidRPr="001647F4">
              <w:rPr>
                <w:rFonts w:ascii="Times New Roman" w:hAnsi="Times New Roman"/>
                <w:sz w:val="24"/>
                <w:szCs w:val="24"/>
              </w:rPr>
              <w:t>3011</w:t>
            </w:r>
          </w:p>
        </w:tc>
        <w:tc>
          <w:tcPr>
            <w:tcW w:w="2077" w:type="dxa"/>
            <w:vMerge w:val="restart"/>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г. Москва, ул.Профсоюзная, д.65</w:t>
            </w:r>
          </w:p>
          <w:p w:rsidR="000E04D8" w:rsidRPr="001647F4" w:rsidRDefault="000E04D8" w:rsidP="00B95FC5">
            <w:pPr>
              <w:autoSpaceDE w:val="0"/>
              <w:autoSpaceDN w:val="0"/>
              <w:adjustRightInd w:val="0"/>
              <w:jc w:val="center"/>
              <w:rPr>
                <w:rFonts w:ascii="Times New Roman" w:hAnsi="Times New Roman"/>
                <w:sz w:val="24"/>
                <w:szCs w:val="24"/>
              </w:rPr>
            </w:pPr>
          </w:p>
        </w:tc>
        <w:tc>
          <w:tcPr>
            <w:tcW w:w="1448"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2 (Штука)</w:t>
            </w:r>
          </w:p>
        </w:tc>
        <w:tc>
          <w:tcPr>
            <w:tcW w:w="2220" w:type="dxa"/>
          </w:tcPr>
          <w:p w:rsidR="000E04D8" w:rsidRDefault="000E04D8" w:rsidP="00B95FC5">
            <w:pPr>
              <w:autoSpaceDE w:val="0"/>
              <w:autoSpaceDN w:val="0"/>
              <w:adjustRightInd w:val="0"/>
              <w:jc w:val="center"/>
              <w:rPr>
                <w:rFonts w:ascii="Times New Roman" w:hAnsi="Times New Roman"/>
                <w:b/>
                <w:sz w:val="24"/>
                <w:szCs w:val="24"/>
              </w:rPr>
            </w:pPr>
            <w:r w:rsidRPr="001647F4">
              <w:rPr>
                <w:rFonts w:ascii="Times New Roman" w:hAnsi="Times New Roman"/>
                <w:sz w:val="24"/>
                <w:szCs w:val="24"/>
              </w:rPr>
              <w:t xml:space="preserve">200 отпечатков. </w:t>
            </w:r>
            <w:r>
              <w:rPr>
                <w:rFonts w:ascii="Times New Roman" w:hAnsi="Times New Roman"/>
                <w:sz w:val="24"/>
                <w:szCs w:val="24"/>
              </w:rPr>
              <w:t>П</w:t>
            </w:r>
            <w:r w:rsidRPr="001647F4">
              <w:rPr>
                <w:rFonts w:ascii="Times New Roman" w:hAnsi="Times New Roman"/>
                <w:sz w:val="24"/>
                <w:szCs w:val="24"/>
              </w:rPr>
              <w:t>олноцветная лента. Для принтеров серий: Quantum2, Securion, Pebble4, Dualys3</w:t>
            </w:r>
          </w:p>
        </w:tc>
        <w:tc>
          <w:tcPr>
            <w:tcW w:w="1590" w:type="dxa"/>
            <w:vMerge w:val="restart"/>
          </w:tcPr>
          <w:p w:rsidR="000E04D8" w:rsidRPr="00EF482C" w:rsidRDefault="000E04D8" w:rsidP="00B95FC5">
            <w:pPr>
              <w:autoSpaceDE w:val="0"/>
              <w:autoSpaceDN w:val="0"/>
              <w:adjustRightInd w:val="0"/>
              <w:rPr>
                <w:rFonts w:ascii="Times New Roman" w:hAnsi="Times New Roman"/>
                <w:sz w:val="24"/>
                <w:szCs w:val="24"/>
              </w:rPr>
            </w:pPr>
            <w:r w:rsidRPr="00EF482C">
              <w:rPr>
                <w:rFonts w:ascii="Times New Roman" w:hAnsi="Times New Roman"/>
                <w:sz w:val="24"/>
                <w:szCs w:val="24"/>
              </w:rPr>
              <w:t>в течение 5 (пяти) рабочих дней с даты</w:t>
            </w:r>
            <w:r>
              <w:rPr>
                <w:rFonts w:ascii="Times New Roman" w:hAnsi="Times New Roman"/>
                <w:sz w:val="24"/>
                <w:szCs w:val="24"/>
              </w:rPr>
              <w:t xml:space="preserve"> </w:t>
            </w:r>
            <w:r w:rsidRPr="00EF482C">
              <w:rPr>
                <w:rFonts w:ascii="Times New Roman" w:hAnsi="Times New Roman"/>
                <w:sz w:val="24"/>
                <w:szCs w:val="24"/>
              </w:rPr>
              <w:t>заключения</w:t>
            </w:r>
            <w:r>
              <w:rPr>
                <w:rFonts w:ascii="Times New Roman" w:hAnsi="Times New Roman"/>
                <w:sz w:val="24"/>
                <w:szCs w:val="24"/>
              </w:rPr>
              <w:t xml:space="preserve"> </w:t>
            </w:r>
            <w:r w:rsidRPr="00EF482C">
              <w:rPr>
                <w:rFonts w:ascii="Times New Roman" w:hAnsi="Times New Roman"/>
                <w:sz w:val="24"/>
                <w:szCs w:val="24"/>
              </w:rPr>
              <w:t>Договора</w:t>
            </w:r>
          </w:p>
        </w:tc>
      </w:tr>
      <w:tr w:rsidR="000E04D8" w:rsidTr="00B95FC5">
        <w:trPr>
          <w:trHeight w:val="274"/>
        </w:trPr>
        <w:tc>
          <w:tcPr>
            <w:tcW w:w="592"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2</w:t>
            </w:r>
          </w:p>
        </w:tc>
        <w:tc>
          <w:tcPr>
            <w:tcW w:w="2210"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Бесконтактная карта ТК4100</w:t>
            </w:r>
          </w:p>
        </w:tc>
        <w:tc>
          <w:tcPr>
            <w:tcW w:w="2077" w:type="dxa"/>
            <w:vMerge/>
          </w:tcPr>
          <w:p w:rsidR="000E04D8" w:rsidRDefault="000E04D8" w:rsidP="00B95FC5">
            <w:pPr>
              <w:autoSpaceDE w:val="0"/>
              <w:autoSpaceDN w:val="0"/>
              <w:adjustRightInd w:val="0"/>
              <w:jc w:val="center"/>
              <w:rPr>
                <w:rFonts w:ascii="Times New Roman" w:hAnsi="Times New Roman"/>
                <w:b/>
                <w:sz w:val="24"/>
                <w:szCs w:val="24"/>
              </w:rPr>
            </w:pPr>
          </w:p>
        </w:tc>
        <w:tc>
          <w:tcPr>
            <w:tcW w:w="1448"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600 (Штука)</w:t>
            </w:r>
          </w:p>
        </w:tc>
        <w:tc>
          <w:tcPr>
            <w:tcW w:w="2220" w:type="dxa"/>
          </w:tcPr>
          <w:p w:rsidR="000E04D8" w:rsidRPr="001647F4" w:rsidRDefault="000E04D8" w:rsidP="00B95FC5">
            <w:pPr>
              <w:autoSpaceDE w:val="0"/>
              <w:autoSpaceDN w:val="0"/>
              <w:adjustRightInd w:val="0"/>
              <w:rPr>
                <w:rFonts w:ascii="Times New Roman" w:hAnsi="Times New Roman"/>
                <w:sz w:val="24"/>
                <w:szCs w:val="24"/>
                <w:lang w:val="en-US"/>
              </w:rPr>
            </w:pPr>
            <w:r w:rsidRPr="001647F4">
              <w:rPr>
                <w:rFonts w:ascii="Times New Roman" w:hAnsi="Times New Roman"/>
                <w:sz w:val="24"/>
                <w:szCs w:val="24"/>
              </w:rPr>
              <w:t>Карта</w:t>
            </w:r>
            <w:r w:rsidRPr="001647F4">
              <w:rPr>
                <w:rFonts w:ascii="Times New Roman" w:hAnsi="Times New Roman"/>
                <w:sz w:val="24"/>
                <w:szCs w:val="24"/>
                <w:lang w:val="en-US"/>
              </w:rPr>
              <w:t xml:space="preserve"> proximity TK4100 ISO </w:t>
            </w:r>
            <w:r w:rsidRPr="001647F4">
              <w:rPr>
                <w:rFonts w:ascii="Times New Roman" w:hAnsi="Times New Roman"/>
                <w:sz w:val="24"/>
                <w:szCs w:val="24"/>
              </w:rPr>
              <w:t>формат</w:t>
            </w:r>
          </w:p>
          <w:p w:rsidR="000E04D8" w:rsidRDefault="000E04D8" w:rsidP="00B95FC5">
            <w:pPr>
              <w:autoSpaceDE w:val="0"/>
              <w:autoSpaceDN w:val="0"/>
              <w:adjustRightInd w:val="0"/>
              <w:rPr>
                <w:rFonts w:ascii="Times New Roman" w:hAnsi="Times New Roman"/>
                <w:sz w:val="24"/>
                <w:szCs w:val="24"/>
              </w:rPr>
            </w:pPr>
            <w:r w:rsidRPr="001647F4">
              <w:rPr>
                <w:rFonts w:ascii="Times New Roman" w:hAnsi="Times New Roman"/>
                <w:sz w:val="24"/>
                <w:szCs w:val="24"/>
                <w:lang w:val="en-US"/>
              </w:rPr>
              <w:t xml:space="preserve">EM-Marine. </w:t>
            </w:r>
            <w:r w:rsidRPr="001647F4">
              <w:rPr>
                <w:rFonts w:ascii="Times New Roman" w:hAnsi="Times New Roman"/>
                <w:sz w:val="24"/>
                <w:szCs w:val="24"/>
              </w:rPr>
              <w:t>Под прямую печать, толщина</w:t>
            </w:r>
            <w:r>
              <w:rPr>
                <w:rFonts w:ascii="Times New Roman" w:hAnsi="Times New Roman"/>
                <w:sz w:val="24"/>
                <w:szCs w:val="24"/>
              </w:rPr>
              <w:t xml:space="preserve"> </w:t>
            </w:r>
            <w:r w:rsidRPr="001647F4">
              <w:rPr>
                <w:rFonts w:ascii="Times New Roman" w:hAnsi="Times New Roman"/>
                <w:sz w:val="24"/>
                <w:szCs w:val="24"/>
              </w:rPr>
              <w:t>0</w:t>
            </w:r>
            <w:r>
              <w:rPr>
                <w:rFonts w:ascii="Times New Roman" w:hAnsi="Times New Roman"/>
                <w:sz w:val="24"/>
                <w:szCs w:val="24"/>
              </w:rPr>
              <w:t>,</w:t>
            </w:r>
            <w:r w:rsidRPr="001647F4">
              <w:rPr>
                <w:rFonts w:ascii="Times New Roman" w:hAnsi="Times New Roman"/>
                <w:sz w:val="24"/>
                <w:szCs w:val="24"/>
              </w:rPr>
              <w:t>76 мм</w:t>
            </w:r>
            <w:r>
              <w:rPr>
                <w:rFonts w:ascii="Times New Roman" w:hAnsi="Times New Roman"/>
                <w:sz w:val="24"/>
                <w:szCs w:val="24"/>
              </w:rPr>
              <w:t>, размер</w:t>
            </w:r>
            <w:r>
              <w:t xml:space="preserve"> </w:t>
            </w:r>
            <w:r w:rsidRPr="005B7E06">
              <w:rPr>
                <w:rFonts w:ascii="Times New Roman" w:hAnsi="Times New Roman"/>
                <w:sz w:val="24"/>
                <w:szCs w:val="24"/>
              </w:rPr>
              <w:t>86х54</w:t>
            </w:r>
            <w:r>
              <w:rPr>
                <w:rFonts w:ascii="Times New Roman" w:hAnsi="Times New Roman"/>
                <w:sz w:val="24"/>
                <w:szCs w:val="24"/>
              </w:rPr>
              <w:t xml:space="preserve"> мм  </w:t>
            </w:r>
          </w:p>
          <w:p w:rsidR="000E04D8" w:rsidRPr="001647F4" w:rsidRDefault="000E04D8" w:rsidP="00B95FC5">
            <w:pPr>
              <w:autoSpaceDE w:val="0"/>
              <w:autoSpaceDN w:val="0"/>
              <w:adjustRightInd w:val="0"/>
              <w:rPr>
                <w:rFonts w:ascii="Times New Roman" w:hAnsi="Times New Roman"/>
                <w:sz w:val="24"/>
                <w:szCs w:val="24"/>
              </w:rPr>
            </w:pPr>
            <w:r>
              <w:rPr>
                <w:rFonts w:ascii="Times New Roman" w:hAnsi="Times New Roman"/>
                <w:sz w:val="24"/>
                <w:szCs w:val="24"/>
              </w:rPr>
              <w:t>Рабочая частота</w:t>
            </w:r>
            <w:r>
              <w:t xml:space="preserve"> </w:t>
            </w:r>
            <w:r w:rsidRPr="00153870">
              <w:rPr>
                <w:rFonts w:ascii="Times New Roman" w:hAnsi="Times New Roman"/>
                <w:sz w:val="24"/>
                <w:szCs w:val="24"/>
              </w:rPr>
              <w:t xml:space="preserve">125 кГц </w:t>
            </w:r>
            <w:r>
              <w:rPr>
                <w:rFonts w:ascii="Times New Roman" w:hAnsi="Times New Roman"/>
                <w:sz w:val="24"/>
                <w:szCs w:val="24"/>
              </w:rPr>
              <w:t xml:space="preserve"> </w:t>
            </w:r>
          </w:p>
        </w:tc>
        <w:tc>
          <w:tcPr>
            <w:tcW w:w="1590" w:type="dxa"/>
            <w:vMerge/>
          </w:tcPr>
          <w:p w:rsidR="000E04D8" w:rsidRDefault="000E04D8" w:rsidP="00B95FC5">
            <w:pPr>
              <w:autoSpaceDE w:val="0"/>
              <w:autoSpaceDN w:val="0"/>
              <w:adjustRightInd w:val="0"/>
              <w:jc w:val="center"/>
              <w:rPr>
                <w:rFonts w:ascii="Times New Roman" w:hAnsi="Times New Roman"/>
                <w:b/>
                <w:sz w:val="24"/>
                <w:szCs w:val="24"/>
              </w:rPr>
            </w:pPr>
          </w:p>
        </w:tc>
      </w:tr>
      <w:tr w:rsidR="000E04D8" w:rsidTr="00B95FC5">
        <w:trPr>
          <w:trHeight w:val="274"/>
        </w:trPr>
        <w:tc>
          <w:tcPr>
            <w:tcW w:w="592" w:type="dxa"/>
          </w:tcPr>
          <w:p w:rsidR="000E04D8" w:rsidRPr="001647F4" w:rsidRDefault="000E04D8"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3</w:t>
            </w:r>
          </w:p>
        </w:tc>
        <w:tc>
          <w:tcPr>
            <w:tcW w:w="2210" w:type="dxa"/>
          </w:tcPr>
          <w:p w:rsidR="000E04D8" w:rsidRPr="00153870" w:rsidRDefault="000E04D8"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Диспенсер 806-Т1</w:t>
            </w:r>
          </w:p>
        </w:tc>
        <w:tc>
          <w:tcPr>
            <w:tcW w:w="2077" w:type="dxa"/>
            <w:vMerge/>
          </w:tcPr>
          <w:p w:rsidR="000E04D8" w:rsidRDefault="000E04D8" w:rsidP="00B95FC5">
            <w:pPr>
              <w:autoSpaceDE w:val="0"/>
              <w:autoSpaceDN w:val="0"/>
              <w:adjustRightInd w:val="0"/>
              <w:jc w:val="center"/>
              <w:rPr>
                <w:rFonts w:ascii="Times New Roman" w:hAnsi="Times New Roman"/>
                <w:b/>
                <w:sz w:val="24"/>
                <w:szCs w:val="24"/>
              </w:rPr>
            </w:pPr>
          </w:p>
        </w:tc>
        <w:tc>
          <w:tcPr>
            <w:tcW w:w="1448" w:type="dxa"/>
          </w:tcPr>
          <w:p w:rsidR="000E04D8" w:rsidRPr="00153870" w:rsidRDefault="000E04D8"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500 (Штука)</w:t>
            </w:r>
          </w:p>
        </w:tc>
        <w:tc>
          <w:tcPr>
            <w:tcW w:w="2220" w:type="dxa"/>
          </w:tcPr>
          <w:p w:rsidR="000E04D8" w:rsidRPr="00153870" w:rsidRDefault="000E04D8"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Матовый поликарбонатный диспенсер</w:t>
            </w:r>
            <w:r>
              <w:rPr>
                <w:rFonts w:ascii="Times New Roman" w:hAnsi="Times New Roman"/>
                <w:sz w:val="24"/>
                <w:szCs w:val="24"/>
              </w:rPr>
              <w:t xml:space="preserve"> </w:t>
            </w:r>
            <w:r w:rsidRPr="00153870">
              <w:rPr>
                <w:rFonts w:ascii="Times New Roman" w:hAnsi="Times New Roman"/>
                <w:sz w:val="24"/>
                <w:szCs w:val="24"/>
              </w:rPr>
              <w:t>для карт доступа на 1 карту, горизонтальный, 4 рельсовых зажима для фиксации карты, с отверстиями для клипсы /цепочки</w:t>
            </w:r>
          </w:p>
          <w:p w:rsidR="000E04D8" w:rsidRDefault="000E04D8"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Диспенсер</w:t>
            </w:r>
            <w:r>
              <w:rPr>
                <w:rFonts w:ascii="Times New Roman" w:hAnsi="Times New Roman"/>
                <w:sz w:val="24"/>
                <w:szCs w:val="24"/>
              </w:rPr>
              <w:t xml:space="preserve"> </w:t>
            </w:r>
            <w:r w:rsidRPr="00153870">
              <w:rPr>
                <w:rFonts w:ascii="Times New Roman" w:hAnsi="Times New Roman"/>
                <w:sz w:val="24"/>
                <w:szCs w:val="24"/>
              </w:rPr>
              <w:t>жесткий горизонтальный для тонких пластиковых карт</w:t>
            </w:r>
          </w:p>
          <w:p w:rsidR="000E04D8" w:rsidRPr="005B7E06" w:rsidRDefault="000E04D8" w:rsidP="00B95FC5">
            <w:pPr>
              <w:autoSpaceDE w:val="0"/>
              <w:autoSpaceDN w:val="0"/>
              <w:adjustRightInd w:val="0"/>
              <w:jc w:val="center"/>
              <w:rPr>
                <w:rFonts w:ascii="Times New Roman" w:hAnsi="Times New Roman"/>
                <w:sz w:val="24"/>
                <w:szCs w:val="24"/>
              </w:rPr>
            </w:pPr>
            <w:r w:rsidRPr="005B7E06">
              <w:rPr>
                <w:rFonts w:ascii="Times New Roman" w:hAnsi="Times New Roman"/>
                <w:sz w:val="24"/>
                <w:szCs w:val="24"/>
              </w:rPr>
              <w:t>Под размер карты: 3.375 x 2.125 дюйм</w:t>
            </w:r>
          </w:p>
        </w:tc>
        <w:tc>
          <w:tcPr>
            <w:tcW w:w="1590" w:type="dxa"/>
            <w:vMerge/>
          </w:tcPr>
          <w:p w:rsidR="000E04D8" w:rsidRDefault="000E04D8" w:rsidP="00B95FC5">
            <w:pPr>
              <w:autoSpaceDE w:val="0"/>
              <w:autoSpaceDN w:val="0"/>
              <w:adjustRightInd w:val="0"/>
              <w:jc w:val="center"/>
              <w:rPr>
                <w:rFonts w:ascii="Times New Roman" w:hAnsi="Times New Roman"/>
                <w:b/>
                <w:sz w:val="24"/>
                <w:szCs w:val="24"/>
              </w:rPr>
            </w:pPr>
          </w:p>
        </w:tc>
      </w:tr>
    </w:tbl>
    <w:p w:rsidR="000E04D8" w:rsidRDefault="000E04D8" w:rsidP="000E04D8">
      <w:pPr>
        <w:autoSpaceDE w:val="0"/>
        <w:autoSpaceDN w:val="0"/>
        <w:adjustRightInd w:val="0"/>
        <w:spacing w:after="0" w:line="240" w:lineRule="auto"/>
        <w:rPr>
          <w:rFonts w:ascii="Times New Roman" w:hAnsi="Times New Roman"/>
          <w:b/>
          <w:sz w:val="24"/>
          <w:szCs w:val="24"/>
        </w:rPr>
      </w:pPr>
    </w:p>
    <w:p w:rsidR="000E04D8" w:rsidRDefault="000E04D8" w:rsidP="000E04D8">
      <w:pPr>
        <w:autoSpaceDE w:val="0"/>
        <w:autoSpaceDN w:val="0"/>
        <w:adjustRightInd w:val="0"/>
        <w:spacing w:after="0" w:line="240" w:lineRule="auto"/>
        <w:jc w:val="center"/>
        <w:rPr>
          <w:rFonts w:ascii="Times New Roman" w:hAnsi="Times New Roman"/>
          <w:b/>
          <w:sz w:val="24"/>
          <w:szCs w:val="24"/>
        </w:rPr>
        <w:sectPr w:rsidR="000E04D8" w:rsidSect="00B95FC5">
          <w:pgSz w:w="11906" w:h="16838"/>
          <w:pgMar w:top="567" w:right="851" w:bottom="567" w:left="1418" w:header="709" w:footer="709" w:gutter="0"/>
          <w:cols w:space="708"/>
          <w:docGrid w:linePitch="360"/>
        </w:sectPr>
      </w:pPr>
    </w:p>
    <w:p w:rsidR="003D4516" w:rsidRDefault="003D4516" w:rsidP="003D4516">
      <w:pPr>
        <w:suppressAutoHyphens/>
        <w:spacing w:after="0" w:line="240" w:lineRule="auto"/>
        <w:jc w:val="both"/>
        <w:rPr>
          <w:rFonts w:ascii="Times New Roman" w:eastAsia="Times New Roman" w:hAnsi="Times New Roman"/>
          <w:b/>
          <w:sz w:val="24"/>
          <w:szCs w:val="24"/>
          <w:lang w:eastAsia="ar-SA"/>
        </w:rPr>
      </w:pPr>
    </w:p>
    <w:p w:rsidR="000E04D8" w:rsidRDefault="000E04D8" w:rsidP="000E04D8">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Приложение №2 к Техническому заданию</w:t>
      </w:r>
    </w:p>
    <w:p w:rsidR="000E04D8" w:rsidRDefault="000E04D8" w:rsidP="000E04D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 п</w:t>
      </w:r>
      <w:r w:rsidRPr="00215535">
        <w:rPr>
          <w:rFonts w:ascii="Times New Roman" w:hAnsi="Times New Roman"/>
          <w:sz w:val="24"/>
          <w:szCs w:val="24"/>
        </w:rPr>
        <w:t>оставк</w:t>
      </w:r>
      <w:r>
        <w:rPr>
          <w:rFonts w:ascii="Times New Roman" w:hAnsi="Times New Roman"/>
          <w:sz w:val="24"/>
          <w:szCs w:val="24"/>
        </w:rPr>
        <w:t>у</w:t>
      </w:r>
      <w:r w:rsidRPr="00215535">
        <w:rPr>
          <w:rFonts w:ascii="Times New Roman" w:hAnsi="Times New Roman"/>
          <w:sz w:val="24"/>
          <w:szCs w:val="24"/>
        </w:rPr>
        <w:t xml:space="preserve"> пластиковых карт,</w:t>
      </w:r>
    </w:p>
    <w:p w:rsidR="000E04D8" w:rsidRDefault="000E04D8" w:rsidP="000E04D8">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расходных материалов и аксессуаров</w:t>
      </w:r>
    </w:p>
    <w:p w:rsidR="000E04D8" w:rsidRPr="00F140D9" w:rsidRDefault="000E04D8" w:rsidP="000E04D8">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для изготовления пропусков АСКД ИПУ РАН</w:t>
      </w:r>
    </w:p>
    <w:p w:rsidR="000E04D8" w:rsidRPr="00215535" w:rsidRDefault="000E04D8" w:rsidP="000E04D8">
      <w:pPr>
        <w:autoSpaceDE w:val="0"/>
        <w:autoSpaceDN w:val="0"/>
        <w:adjustRightInd w:val="0"/>
        <w:spacing w:after="0" w:line="240" w:lineRule="auto"/>
        <w:jc w:val="right"/>
        <w:rPr>
          <w:rFonts w:ascii="Times New Roman" w:hAnsi="Times New Roman"/>
          <w:sz w:val="24"/>
          <w:szCs w:val="24"/>
        </w:rPr>
      </w:pPr>
    </w:p>
    <w:p w:rsidR="000E04D8" w:rsidRDefault="000E04D8" w:rsidP="000E04D8">
      <w:pPr>
        <w:autoSpaceDE w:val="0"/>
        <w:autoSpaceDN w:val="0"/>
        <w:adjustRightInd w:val="0"/>
        <w:spacing w:after="0" w:line="240" w:lineRule="auto"/>
        <w:jc w:val="right"/>
        <w:rPr>
          <w:rFonts w:ascii="Times New Roman" w:hAnsi="Times New Roman"/>
          <w:b/>
          <w:sz w:val="24"/>
          <w:szCs w:val="24"/>
        </w:rPr>
      </w:pPr>
    </w:p>
    <w:p w:rsidR="000E04D8" w:rsidRDefault="000E04D8" w:rsidP="000E04D8">
      <w:pPr>
        <w:autoSpaceDE w:val="0"/>
        <w:autoSpaceDN w:val="0"/>
        <w:adjustRightInd w:val="0"/>
        <w:spacing w:after="0" w:line="240" w:lineRule="auto"/>
        <w:jc w:val="right"/>
        <w:rPr>
          <w:rFonts w:ascii="Times New Roman" w:hAnsi="Times New Roman"/>
          <w:b/>
          <w:sz w:val="24"/>
          <w:szCs w:val="24"/>
        </w:rPr>
      </w:pPr>
    </w:p>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0E04D8" w:rsidRDefault="000E04D8" w:rsidP="000E04D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Перечень поставляемого Товара*</w:t>
      </w:r>
    </w:p>
    <w:p w:rsidR="000E04D8" w:rsidRDefault="000E04D8" w:rsidP="000E04D8">
      <w:pPr>
        <w:autoSpaceDE w:val="0"/>
        <w:autoSpaceDN w:val="0"/>
        <w:adjustRightInd w:val="0"/>
        <w:spacing w:after="0" w:line="240" w:lineRule="auto"/>
        <w:jc w:val="center"/>
        <w:rPr>
          <w:rFonts w:ascii="Times New Roman" w:hAnsi="Times New Roman"/>
          <w:b/>
          <w:sz w:val="24"/>
          <w:szCs w:val="24"/>
        </w:rPr>
      </w:pPr>
    </w:p>
    <w:tbl>
      <w:tblPr>
        <w:tblStyle w:val="af3"/>
        <w:tblW w:w="0" w:type="auto"/>
        <w:tblInd w:w="817" w:type="dxa"/>
        <w:tblLook w:val="04A0" w:firstRow="1" w:lastRow="0" w:firstColumn="1" w:lastColumn="0" w:noHBand="0" w:noVBand="1"/>
      </w:tblPr>
      <w:tblGrid>
        <w:gridCol w:w="565"/>
        <w:gridCol w:w="2255"/>
        <w:gridCol w:w="2198"/>
        <w:gridCol w:w="2818"/>
        <w:gridCol w:w="1046"/>
        <w:gridCol w:w="1518"/>
        <w:gridCol w:w="1947"/>
        <w:gridCol w:w="1905"/>
      </w:tblGrid>
      <w:tr w:rsidR="000E04D8" w:rsidTr="00B95FC5">
        <w:tc>
          <w:tcPr>
            <w:tcW w:w="567"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2375"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Товара</w:t>
            </w:r>
          </w:p>
        </w:tc>
        <w:tc>
          <w:tcPr>
            <w:tcW w:w="2445" w:type="dxa"/>
          </w:tcPr>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Указание</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на товарный знак</w:t>
            </w:r>
            <w:r>
              <w:rPr>
                <w:rFonts w:ascii="Times New Roman" w:hAnsi="Times New Roman"/>
                <w:b/>
                <w:sz w:val="24"/>
                <w:szCs w:val="24"/>
              </w:rPr>
              <w:t xml:space="preserve"> </w:t>
            </w:r>
            <w:r w:rsidRPr="00215535">
              <w:rPr>
                <w:rFonts w:ascii="Times New Roman" w:hAnsi="Times New Roman"/>
                <w:b/>
                <w:sz w:val="24"/>
                <w:szCs w:val="24"/>
              </w:rPr>
              <w:t>(тип,</w:t>
            </w:r>
            <w:r>
              <w:rPr>
                <w:rFonts w:ascii="Times New Roman" w:hAnsi="Times New Roman"/>
                <w:b/>
                <w:sz w:val="24"/>
                <w:szCs w:val="24"/>
              </w:rPr>
              <w:t xml:space="preserve"> </w:t>
            </w:r>
            <w:r w:rsidRPr="00215535">
              <w:rPr>
                <w:rFonts w:ascii="Times New Roman" w:hAnsi="Times New Roman"/>
                <w:b/>
                <w:sz w:val="24"/>
                <w:szCs w:val="24"/>
              </w:rPr>
              <w:t>марка,</w:t>
            </w:r>
            <w:r>
              <w:rPr>
                <w:rFonts w:ascii="Times New Roman" w:hAnsi="Times New Roman"/>
                <w:b/>
                <w:sz w:val="24"/>
                <w:szCs w:val="24"/>
              </w:rPr>
              <w:t xml:space="preserve"> </w:t>
            </w:r>
            <w:r w:rsidRPr="00215535">
              <w:rPr>
                <w:rFonts w:ascii="Times New Roman" w:hAnsi="Times New Roman"/>
                <w:b/>
                <w:sz w:val="24"/>
                <w:szCs w:val="24"/>
              </w:rPr>
              <w:t>модель Товара</w:t>
            </w:r>
            <w:r>
              <w:rPr>
                <w:rFonts w:ascii="Times New Roman" w:hAnsi="Times New Roman"/>
                <w:b/>
                <w:sz w:val="24"/>
                <w:szCs w:val="24"/>
              </w:rPr>
              <w:t>)</w:t>
            </w:r>
          </w:p>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tc>
        <w:tc>
          <w:tcPr>
            <w:tcW w:w="2835" w:type="dxa"/>
          </w:tcPr>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Производитель/Страна</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происхождения</w:t>
            </w:r>
          </w:p>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tc>
        <w:tc>
          <w:tcPr>
            <w:tcW w:w="1134" w:type="dxa"/>
          </w:tcPr>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Кол-во</w:t>
            </w:r>
          </w:p>
        </w:tc>
        <w:tc>
          <w:tcPr>
            <w:tcW w:w="1559" w:type="dxa"/>
          </w:tcPr>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Единица</w:t>
            </w:r>
          </w:p>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измерения</w:t>
            </w:r>
          </w:p>
        </w:tc>
        <w:tc>
          <w:tcPr>
            <w:tcW w:w="2126" w:type="dxa"/>
          </w:tcPr>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Цена за единицу</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 с учетом НДС</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c>
          <w:tcPr>
            <w:tcW w:w="2062" w:type="dxa"/>
          </w:tcPr>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Общая стоимость</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с учетом НДС</w:t>
            </w:r>
          </w:p>
          <w:p w:rsidR="000E04D8" w:rsidRPr="00215535"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0E04D8" w:rsidRDefault="000E04D8"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r>
      <w:tr w:rsidR="000E04D8" w:rsidTr="00B95FC5">
        <w:tc>
          <w:tcPr>
            <w:tcW w:w="567"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1</w:t>
            </w:r>
          </w:p>
        </w:tc>
        <w:tc>
          <w:tcPr>
            <w:tcW w:w="2375" w:type="dxa"/>
          </w:tcPr>
          <w:p w:rsidR="000E04D8" w:rsidRDefault="000E04D8" w:rsidP="00B95FC5">
            <w:pPr>
              <w:autoSpaceDE w:val="0"/>
              <w:autoSpaceDN w:val="0"/>
              <w:adjustRightInd w:val="0"/>
              <w:jc w:val="center"/>
              <w:rPr>
                <w:rFonts w:ascii="Times New Roman" w:hAnsi="Times New Roman"/>
                <w:b/>
                <w:sz w:val="24"/>
                <w:szCs w:val="24"/>
              </w:rPr>
            </w:pPr>
          </w:p>
        </w:tc>
        <w:tc>
          <w:tcPr>
            <w:tcW w:w="2445" w:type="dxa"/>
          </w:tcPr>
          <w:p w:rsidR="000E04D8" w:rsidRDefault="000E04D8" w:rsidP="00B95FC5">
            <w:pPr>
              <w:autoSpaceDE w:val="0"/>
              <w:autoSpaceDN w:val="0"/>
              <w:adjustRightInd w:val="0"/>
              <w:jc w:val="center"/>
              <w:rPr>
                <w:rFonts w:ascii="Times New Roman" w:hAnsi="Times New Roman"/>
                <w:b/>
                <w:sz w:val="24"/>
                <w:szCs w:val="24"/>
              </w:rPr>
            </w:pPr>
          </w:p>
        </w:tc>
        <w:tc>
          <w:tcPr>
            <w:tcW w:w="2835" w:type="dxa"/>
          </w:tcPr>
          <w:p w:rsidR="000E04D8" w:rsidRDefault="000E04D8" w:rsidP="00B95FC5">
            <w:pPr>
              <w:autoSpaceDE w:val="0"/>
              <w:autoSpaceDN w:val="0"/>
              <w:adjustRightInd w:val="0"/>
              <w:jc w:val="center"/>
              <w:rPr>
                <w:rFonts w:ascii="Times New Roman" w:hAnsi="Times New Roman"/>
                <w:b/>
                <w:sz w:val="24"/>
                <w:szCs w:val="24"/>
              </w:rPr>
            </w:pPr>
          </w:p>
        </w:tc>
        <w:tc>
          <w:tcPr>
            <w:tcW w:w="1134" w:type="dxa"/>
          </w:tcPr>
          <w:p w:rsidR="000E04D8" w:rsidRDefault="000E04D8" w:rsidP="00B95FC5">
            <w:pPr>
              <w:autoSpaceDE w:val="0"/>
              <w:autoSpaceDN w:val="0"/>
              <w:adjustRightInd w:val="0"/>
              <w:jc w:val="center"/>
              <w:rPr>
                <w:rFonts w:ascii="Times New Roman" w:hAnsi="Times New Roman"/>
                <w:b/>
                <w:sz w:val="24"/>
                <w:szCs w:val="24"/>
              </w:rPr>
            </w:pPr>
          </w:p>
        </w:tc>
        <w:tc>
          <w:tcPr>
            <w:tcW w:w="1559" w:type="dxa"/>
          </w:tcPr>
          <w:p w:rsidR="000E04D8" w:rsidRDefault="000E04D8" w:rsidP="00B95FC5">
            <w:pPr>
              <w:autoSpaceDE w:val="0"/>
              <w:autoSpaceDN w:val="0"/>
              <w:adjustRightInd w:val="0"/>
              <w:jc w:val="center"/>
              <w:rPr>
                <w:rFonts w:ascii="Times New Roman" w:hAnsi="Times New Roman"/>
                <w:b/>
                <w:sz w:val="24"/>
                <w:szCs w:val="24"/>
              </w:rPr>
            </w:pPr>
          </w:p>
        </w:tc>
        <w:tc>
          <w:tcPr>
            <w:tcW w:w="2126" w:type="dxa"/>
          </w:tcPr>
          <w:p w:rsidR="000E04D8" w:rsidRDefault="000E04D8" w:rsidP="00B95FC5">
            <w:pPr>
              <w:autoSpaceDE w:val="0"/>
              <w:autoSpaceDN w:val="0"/>
              <w:adjustRightInd w:val="0"/>
              <w:jc w:val="center"/>
              <w:rPr>
                <w:rFonts w:ascii="Times New Roman" w:hAnsi="Times New Roman"/>
                <w:b/>
                <w:sz w:val="24"/>
                <w:szCs w:val="24"/>
              </w:rPr>
            </w:pPr>
          </w:p>
        </w:tc>
        <w:tc>
          <w:tcPr>
            <w:tcW w:w="2062" w:type="dxa"/>
          </w:tcPr>
          <w:p w:rsidR="000E04D8" w:rsidRDefault="000E04D8" w:rsidP="00B95FC5">
            <w:pPr>
              <w:autoSpaceDE w:val="0"/>
              <w:autoSpaceDN w:val="0"/>
              <w:adjustRightInd w:val="0"/>
              <w:jc w:val="center"/>
              <w:rPr>
                <w:rFonts w:ascii="Times New Roman" w:hAnsi="Times New Roman"/>
                <w:b/>
                <w:sz w:val="24"/>
                <w:szCs w:val="24"/>
              </w:rPr>
            </w:pPr>
          </w:p>
        </w:tc>
      </w:tr>
      <w:tr w:rsidR="000E04D8" w:rsidTr="00B95FC5">
        <w:tc>
          <w:tcPr>
            <w:tcW w:w="567"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2375" w:type="dxa"/>
          </w:tcPr>
          <w:p w:rsidR="000E04D8" w:rsidRDefault="000E04D8" w:rsidP="00B95FC5">
            <w:pPr>
              <w:autoSpaceDE w:val="0"/>
              <w:autoSpaceDN w:val="0"/>
              <w:adjustRightInd w:val="0"/>
              <w:jc w:val="center"/>
              <w:rPr>
                <w:rFonts w:ascii="Times New Roman" w:hAnsi="Times New Roman"/>
                <w:b/>
                <w:sz w:val="24"/>
                <w:szCs w:val="24"/>
              </w:rPr>
            </w:pPr>
          </w:p>
        </w:tc>
        <w:tc>
          <w:tcPr>
            <w:tcW w:w="2445" w:type="dxa"/>
          </w:tcPr>
          <w:p w:rsidR="000E04D8" w:rsidRDefault="000E04D8" w:rsidP="00B95FC5">
            <w:pPr>
              <w:autoSpaceDE w:val="0"/>
              <w:autoSpaceDN w:val="0"/>
              <w:adjustRightInd w:val="0"/>
              <w:jc w:val="center"/>
              <w:rPr>
                <w:rFonts w:ascii="Times New Roman" w:hAnsi="Times New Roman"/>
                <w:b/>
                <w:sz w:val="24"/>
                <w:szCs w:val="24"/>
              </w:rPr>
            </w:pPr>
          </w:p>
        </w:tc>
        <w:tc>
          <w:tcPr>
            <w:tcW w:w="2835" w:type="dxa"/>
          </w:tcPr>
          <w:p w:rsidR="000E04D8" w:rsidRDefault="000E04D8" w:rsidP="00B95FC5">
            <w:pPr>
              <w:autoSpaceDE w:val="0"/>
              <w:autoSpaceDN w:val="0"/>
              <w:adjustRightInd w:val="0"/>
              <w:jc w:val="center"/>
              <w:rPr>
                <w:rFonts w:ascii="Times New Roman" w:hAnsi="Times New Roman"/>
                <w:b/>
                <w:sz w:val="24"/>
                <w:szCs w:val="24"/>
              </w:rPr>
            </w:pPr>
          </w:p>
        </w:tc>
        <w:tc>
          <w:tcPr>
            <w:tcW w:w="1134" w:type="dxa"/>
          </w:tcPr>
          <w:p w:rsidR="000E04D8" w:rsidRDefault="000E04D8" w:rsidP="00B95FC5">
            <w:pPr>
              <w:autoSpaceDE w:val="0"/>
              <w:autoSpaceDN w:val="0"/>
              <w:adjustRightInd w:val="0"/>
              <w:jc w:val="center"/>
              <w:rPr>
                <w:rFonts w:ascii="Times New Roman" w:hAnsi="Times New Roman"/>
                <w:b/>
                <w:sz w:val="24"/>
                <w:szCs w:val="24"/>
              </w:rPr>
            </w:pPr>
          </w:p>
        </w:tc>
        <w:tc>
          <w:tcPr>
            <w:tcW w:w="1559" w:type="dxa"/>
          </w:tcPr>
          <w:p w:rsidR="000E04D8" w:rsidRDefault="000E04D8" w:rsidP="00B95FC5">
            <w:pPr>
              <w:autoSpaceDE w:val="0"/>
              <w:autoSpaceDN w:val="0"/>
              <w:adjustRightInd w:val="0"/>
              <w:jc w:val="center"/>
              <w:rPr>
                <w:rFonts w:ascii="Times New Roman" w:hAnsi="Times New Roman"/>
                <w:b/>
                <w:sz w:val="24"/>
                <w:szCs w:val="24"/>
              </w:rPr>
            </w:pPr>
          </w:p>
        </w:tc>
        <w:tc>
          <w:tcPr>
            <w:tcW w:w="2126" w:type="dxa"/>
          </w:tcPr>
          <w:p w:rsidR="000E04D8" w:rsidRDefault="000E04D8" w:rsidP="00B95FC5">
            <w:pPr>
              <w:autoSpaceDE w:val="0"/>
              <w:autoSpaceDN w:val="0"/>
              <w:adjustRightInd w:val="0"/>
              <w:jc w:val="center"/>
              <w:rPr>
                <w:rFonts w:ascii="Times New Roman" w:hAnsi="Times New Roman"/>
                <w:b/>
                <w:sz w:val="24"/>
                <w:szCs w:val="24"/>
              </w:rPr>
            </w:pPr>
          </w:p>
        </w:tc>
        <w:tc>
          <w:tcPr>
            <w:tcW w:w="2062" w:type="dxa"/>
          </w:tcPr>
          <w:p w:rsidR="000E04D8" w:rsidRDefault="000E04D8" w:rsidP="00B95FC5">
            <w:pPr>
              <w:autoSpaceDE w:val="0"/>
              <w:autoSpaceDN w:val="0"/>
              <w:adjustRightInd w:val="0"/>
              <w:jc w:val="center"/>
              <w:rPr>
                <w:rFonts w:ascii="Times New Roman" w:hAnsi="Times New Roman"/>
                <w:b/>
                <w:sz w:val="24"/>
                <w:szCs w:val="24"/>
              </w:rPr>
            </w:pPr>
          </w:p>
        </w:tc>
      </w:tr>
      <w:tr w:rsidR="000E04D8" w:rsidTr="00B95FC5">
        <w:tc>
          <w:tcPr>
            <w:tcW w:w="567" w:type="dxa"/>
          </w:tcPr>
          <w:p w:rsidR="000E04D8" w:rsidRDefault="000E04D8"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3</w:t>
            </w:r>
          </w:p>
        </w:tc>
        <w:tc>
          <w:tcPr>
            <w:tcW w:w="2375" w:type="dxa"/>
          </w:tcPr>
          <w:p w:rsidR="000E04D8" w:rsidRDefault="000E04D8" w:rsidP="00B95FC5">
            <w:pPr>
              <w:autoSpaceDE w:val="0"/>
              <w:autoSpaceDN w:val="0"/>
              <w:adjustRightInd w:val="0"/>
              <w:jc w:val="center"/>
              <w:rPr>
                <w:rFonts w:ascii="Times New Roman" w:hAnsi="Times New Roman"/>
                <w:b/>
                <w:sz w:val="24"/>
                <w:szCs w:val="24"/>
              </w:rPr>
            </w:pPr>
          </w:p>
        </w:tc>
        <w:tc>
          <w:tcPr>
            <w:tcW w:w="2445" w:type="dxa"/>
          </w:tcPr>
          <w:p w:rsidR="000E04D8" w:rsidRDefault="000E04D8" w:rsidP="00B95FC5">
            <w:pPr>
              <w:autoSpaceDE w:val="0"/>
              <w:autoSpaceDN w:val="0"/>
              <w:adjustRightInd w:val="0"/>
              <w:jc w:val="center"/>
              <w:rPr>
                <w:rFonts w:ascii="Times New Roman" w:hAnsi="Times New Roman"/>
                <w:b/>
                <w:sz w:val="24"/>
                <w:szCs w:val="24"/>
              </w:rPr>
            </w:pPr>
          </w:p>
        </w:tc>
        <w:tc>
          <w:tcPr>
            <w:tcW w:w="2835" w:type="dxa"/>
          </w:tcPr>
          <w:p w:rsidR="000E04D8" w:rsidRDefault="000E04D8" w:rsidP="00B95FC5">
            <w:pPr>
              <w:autoSpaceDE w:val="0"/>
              <w:autoSpaceDN w:val="0"/>
              <w:adjustRightInd w:val="0"/>
              <w:jc w:val="center"/>
              <w:rPr>
                <w:rFonts w:ascii="Times New Roman" w:hAnsi="Times New Roman"/>
                <w:b/>
                <w:sz w:val="24"/>
                <w:szCs w:val="24"/>
              </w:rPr>
            </w:pPr>
          </w:p>
        </w:tc>
        <w:tc>
          <w:tcPr>
            <w:tcW w:w="1134" w:type="dxa"/>
          </w:tcPr>
          <w:p w:rsidR="000E04D8" w:rsidRDefault="000E04D8" w:rsidP="00B95FC5">
            <w:pPr>
              <w:autoSpaceDE w:val="0"/>
              <w:autoSpaceDN w:val="0"/>
              <w:adjustRightInd w:val="0"/>
              <w:jc w:val="center"/>
              <w:rPr>
                <w:rFonts w:ascii="Times New Roman" w:hAnsi="Times New Roman"/>
                <w:b/>
                <w:sz w:val="24"/>
                <w:szCs w:val="24"/>
              </w:rPr>
            </w:pPr>
          </w:p>
        </w:tc>
        <w:tc>
          <w:tcPr>
            <w:tcW w:w="1559" w:type="dxa"/>
          </w:tcPr>
          <w:p w:rsidR="000E04D8" w:rsidRDefault="000E04D8" w:rsidP="00B95FC5">
            <w:pPr>
              <w:autoSpaceDE w:val="0"/>
              <w:autoSpaceDN w:val="0"/>
              <w:adjustRightInd w:val="0"/>
              <w:jc w:val="center"/>
              <w:rPr>
                <w:rFonts w:ascii="Times New Roman" w:hAnsi="Times New Roman"/>
                <w:b/>
                <w:sz w:val="24"/>
                <w:szCs w:val="24"/>
              </w:rPr>
            </w:pPr>
          </w:p>
        </w:tc>
        <w:tc>
          <w:tcPr>
            <w:tcW w:w="2126" w:type="dxa"/>
          </w:tcPr>
          <w:p w:rsidR="000E04D8" w:rsidRDefault="000E04D8" w:rsidP="00B95FC5">
            <w:pPr>
              <w:autoSpaceDE w:val="0"/>
              <w:autoSpaceDN w:val="0"/>
              <w:adjustRightInd w:val="0"/>
              <w:jc w:val="center"/>
              <w:rPr>
                <w:rFonts w:ascii="Times New Roman" w:hAnsi="Times New Roman"/>
                <w:b/>
                <w:sz w:val="24"/>
                <w:szCs w:val="24"/>
              </w:rPr>
            </w:pPr>
          </w:p>
        </w:tc>
        <w:tc>
          <w:tcPr>
            <w:tcW w:w="2062" w:type="dxa"/>
          </w:tcPr>
          <w:p w:rsidR="000E04D8" w:rsidRDefault="000E04D8" w:rsidP="00B95FC5">
            <w:pPr>
              <w:autoSpaceDE w:val="0"/>
              <w:autoSpaceDN w:val="0"/>
              <w:adjustRightInd w:val="0"/>
              <w:jc w:val="center"/>
              <w:rPr>
                <w:rFonts w:ascii="Times New Roman" w:hAnsi="Times New Roman"/>
                <w:b/>
                <w:sz w:val="24"/>
                <w:szCs w:val="24"/>
              </w:rPr>
            </w:pPr>
          </w:p>
        </w:tc>
      </w:tr>
    </w:tbl>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0E04D8" w:rsidRDefault="000E04D8" w:rsidP="000E04D8">
      <w:pPr>
        <w:autoSpaceDE w:val="0"/>
        <w:autoSpaceDN w:val="0"/>
        <w:adjustRightInd w:val="0"/>
        <w:spacing w:after="0" w:line="240" w:lineRule="auto"/>
        <w:ind w:left="708"/>
        <w:jc w:val="both"/>
        <w:rPr>
          <w:rFonts w:ascii="Times New Roman" w:hAnsi="Times New Roman"/>
          <w:b/>
          <w:sz w:val="24"/>
          <w:szCs w:val="24"/>
        </w:rPr>
      </w:pPr>
      <w:r w:rsidRPr="00215535">
        <w:rPr>
          <w:rFonts w:ascii="Times New Roman" w:hAnsi="Times New Roman"/>
          <w:b/>
          <w:sz w:val="24"/>
          <w:szCs w:val="24"/>
        </w:rPr>
        <w:t>*</w:t>
      </w:r>
      <w:r>
        <w:rPr>
          <w:rFonts w:ascii="Times New Roman" w:hAnsi="Times New Roman"/>
          <w:b/>
          <w:sz w:val="24"/>
          <w:szCs w:val="24"/>
        </w:rPr>
        <w:t xml:space="preserve"> </w:t>
      </w:r>
      <w:r w:rsidRPr="00215535">
        <w:rPr>
          <w:rFonts w:ascii="Times New Roman" w:hAnsi="Times New Roman"/>
          <w:b/>
          <w:sz w:val="24"/>
          <w:szCs w:val="24"/>
        </w:rPr>
        <w:t xml:space="preserve">Перечень поставляемого Товара составляется Заказчиком по результатам определения поставщика путем включения данных, </w:t>
      </w:r>
      <w:r>
        <w:rPr>
          <w:rFonts w:ascii="Times New Roman" w:hAnsi="Times New Roman"/>
          <w:b/>
          <w:sz w:val="24"/>
          <w:szCs w:val="24"/>
        </w:rPr>
        <w:t>п</w:t>
      </w:r>
      <w:r w:rsidRPr="00215535">
        <w:rPr>
          <w:rFonts w:ascii="Times New Roman" w:hAnsi="Times New Roman"/>
          <w:b/>
          <w:sz w:val="24"/>
          <w:szCs w:val="24"/>
        </w:rPr>
        <w:t>редставленных в</w:t>
      </w:r>
      <w:r>
        <w:rPr>
          <w:rFonts w:ascii="Times New Roman" w:hAnsi="Times New Roman"/>
          <w:b/>
          <w:sz w:val="24"/>
          <w:szCs w:val="24"/>
        </w:rPr>
        <w:t xml:space="preserve"> </w:t>
      </w:r>
      <w:r w:rsidRPr="00215535">
        <w:rPr>
          <w:rFonts w:ascii="Times New Roman" w:hAnsi="Times New Roman"/>
          <w:b/>
          <w:sz w:val="24"/>
          <w:szCs w:val="24"/>
        </w:rPr>
        <w:t>заявке победителя процедуры закупки.</w:t>
      </w:r>
    </w:p>
    <w:p w:rsidR="000E04D8" w:rsidRDefault="000E04D8" w:rsidP="000E04D8">
      <w:pPr>
        <w:autoSpaceDE w:val="0"/>
        <w:autoSpaceDN w:val="0"/>
        <w:adjustRightInd w:val="0"/>
        <w:spacing w:after="0" w:line="240" w:lineRule="auto"/>
        <w:jc w:val="center"/>
        <w:rPr>
          <w:rFonts w:ascii="Times New Roman" w:hAnsi="Times New Roman"/>
          <w:b/>
          <w:sz w:val="24"/>
          <w:szCs w:val="24"/>
        </w:rPr>
      </w:pP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D72DF1" w:rsidRDefault="00D72DF1" w:rsidP="0077191C">
      <w:pPr>
        <w:spacing w:after="0" w:line="240" w:lineRule="auto"/>
        <w:rPr>
          <w:rFonts w:ascii="Times New Roman" w:eastAsia="Times New Roman" w:hAnsi="Times New Roman"/>
          <w:b/>
          <w:sz w:val="24"/>
          <w:szCs w:val="24"/>
          <w:lang w:eastAsia="ru-RU"/>
        </w:rPr>
        <w:sectPr w:rsidR="00D72DF1" w:rsidSect="00D72DF1">
          <w:pgSz w:w="16838" w:h="11906" w:orient="landscape"/>
          <w:pgMar w:top="849" w:right="1134" w:bottom="1418" w:left="851" w:header="709" w:footer="709" w:gutter="0"/>
          <w:cols w:space="708"/>
          <w:docGrid w:linePitch="381"/>
        </w:sectPr>
      </w:pPr>
    </w:p>
    <w:p w:rsidR="001E46B4" w:rsidRPr="003B768B" w:rsidRDefault="003A0F76" w:rsidP="003D4516">
      <w:pPr>
        <w:contextualSpacing/>
        <w:jc w:val="right"/>
        <w:rPr>
          <w:rFonts w:ascii="Times New Roman" w:eastAsia="Calibri" w:hAnsi="Times New Roman"/>
          <w:sz w:val="24"/>
          <w:szCs w:val="24"/>
        </w:rPr>
      </w:pPr>
      <w:r w:rsidRPr="003B768B">
        <w:rPr>
          <w:rFonts w:ascii="Times New Roman" w:eastAsia="Calibri" w:hAnsi="Times New Roman"/>
          <w:sz w:val="24"/>
          <w:szCs w:val="24"/>
        </w:rPr>
        <w:t xml:space="preserve">Приложение № </w:t>
      </w:r>
      <w:r w:rsidR="00E72CF1">
        <w:rPr>
          <w:rFonts w:ascii="Times New Roman" w:eastAsia="Calibri" w:hAnsi="Times New Roman"/>
          <w:sz w:val="24"/>
          <w:szCs w:val="24"/>
        </w:rPr>
        <w:t>2</w:t>
      </w:r>
    </w:p>
    <w:p w:rsidR="001E46B4" w:rsidRPr="003B768B" w:rsidRDefault="001E46B4" w:rsidP="001E46B4">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p>
    <w:p w:rsidR="001E46B4" w:rsidRPr="003B768B" w:rsidRDefault="001E46B4" w:rsidP="001E46B4">
      <w:pPr>
        <w:spacing w:after="0" w:line="240" w:lineRule="auto"/>
        <w:jc w:val="right"/>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ФОРМА</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r w:rsidRPr="003B768B">
        <w:rPr>
          <w:rFonts w:ascii="Times New Roman" w:eastAsia="Times New Roman" w:hAnsi="Times New Roman"/>
          <w:b/>
          <w:sz w:val="24"/>
          <w:szCs w:val="24"/>
          <w:lang w:eastAsia="ru-RU"/>
        </w:rPr>
        <w:t>Акт прием</w:t>
      </w:r>
      <w:r w:rsidR="002D53E0">
        <w:rPr>
          <w:rFonts w:ascii="Times New Roman" w:eastAsia="Times New Roman" w:hAnsi="Times New Roman"/>
          <w:b/>
          <w:sz w:val="24"/>
          <w:szCs w:val="24"/>
          <w:lang w:eastAsia="ru-RU"/>
        </w:rPr>
        <w:t>ки</w:t>
      </w:r>
      <w:r w:rsidRPr="003B768B">
        <w:rPr>
          <w:rFonts w:ascii="Times New Roman" w:eastAsia="Times New Roman" w:hAnsi="Times New Roman"/>
          <w:b/>
          <w:sz w:val="24"/>
          <w:szCs w:val="24"/>
          <w:lang w:eastAsia="ru-RU"/>
        </w:rPr>
        <w:t>-передачи товара</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p>
    <w:p w:rsidR="001E46B4" w:rsidRPr="003B768B" w:rsidRDefault="001E46B4" w:rsidP="001E46B4">
      <w:pPr>
        <w:spacing w:after="0" w:line="240" w:lineRule="auto"/>
        <w:jc w:val="center"/>
        <w:rPr>
          <w:rFonts w:ascii="Times New Roman" w:eastAsia="Times New Roman" w:hAnsi="Times New Roman"/>
          <w:b/>
          <w:sz w:val="24"/>
          <w:szCs w:val="24"/>
          <w:lang w:eastAsia="ru-RU"/>
        </w:rPr>
      </w:pPr>
      <w:r w:rsidRPr="003B768B">
        <w:rPr>
          <w:rFonts w:ascii="Times New Roman" w:eastAsia="Times New Roman" w:hAnsi="Times New Roman"/>
          <w:b/>
          <w:sz w:val="24"/>
          <w:szCs w:val="24"/>
          <w:lang w:eastAsia="ru-RU"/>
        </w:rPr>
        <w:t xml:space="preserve">г. Москва                                                                                            </w:t>
      </w:r>
      <w:r w:rsidR="00094859" w:rsidRPr="003B768B">
        <w:rPr>
          <w:rFonts w:ascii="Times New Roman" w:eastAsia="Times New Roman" w:hAnsi="Times New Roman"/>
          <w:b/>
          <w:sz w:val="24"/>
          <w:szCs w:val="24"/>
          <w:lang w:eastAsia="ru-RU"/>
        </w:rPr>
        <w:t xml:space="preserve">         «___» _________ 2018</w:t>
      </w:r>
      <w:r w:rsidRPr="003B768B">
        <w:rPr>
          <w:rFonts w:ascii="Times New Roman" w:eastAsia="Times New Roman" w:hAnsi="Times New Roman"/>
          <w:b/>
          <w:sz w:val="24"/>
          <w:szCs w:val="24"/>
          <w:lang w:eastAsia="ru-RU"/>
        </w:rPr>
        <w:t>г.</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B768B">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3B768B">
        <w:rPr>
          <w:rFonts w:ascii="Times New Roman" w:eastAsia="Times New Roman" w:hAnsi="Times New Roman"/>
          <w:b/>
          <w:kern w:val="1"/>
          <w:sz w:val="24"/>
          <w:szCs w:val="24"/>
          <w:lang w:eastAsia="ar-SA"/>
        </w:rPr>
        <w:t>__________</w:t>
      </w:r>
      <w:r w:rsidRPr="003B768B">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w:t>
      </w:r>
      <w:r w:rsidR="0098249D">
        <w:rPr>
          <w:rFonts w:ascii="Times New Roman" w:eastAsia="Times New Roman" w:hAnsi="Times New Roman"/>
          <w:kern w:val="1"/>
          <w:sz w:val="24"/>
          <w:szCs w:val="24"/>
          <w:lang w:eastAsia="ar-SA"/>
        </w:rPr>
        <w:t>ки</w:t>
      </w:r>
      <w:r w:rsidRPr="003B768B">
        <w:rPr>
          <w:rFonts w:ascii="Times New Roman" w:eastAsia="Times New Roman" w:hAnsi="Times New Roman"/>
          <w:kern w:val="1"/>
          <w:sz w:val="24"/>
          <w:szCs w:val="24"/>
          <w:lang w:eastAsia="ar-SA"/>
        </w:rPr>
        <w:t xml:space="preserve">-передачи товара (далее по тексту - АКТ) по договору на поставку </w:t>
      </w:r>
      <w:r w:rsidR="0098249D" w:rsidRPr="00F140D9">
        <w:rPr>
          <w:rFonts w:ascii="Times New Roman" w:hAnsi="Times New Roman"/>
          <w:sz w:val="24"/>
          <w:szCs w:val="24"/>
        </w:rPr>
        <w:t>пластиковых карт, расходных материалов и аксессуаров для изготовления пропусков АСКД ИПУ РАН</w:t>
      </w:r>
      <w:r w:rsidR="0098249D" w:rsidRPr="003B768B">
        <w:rPr>
          <w:rFonts w:ascii="Times New Roman" w:eastAsia="Times New Roman" w:hAnsi="Times New Roman"/>
          <w:kern w:val="1"/>
          <w:sz w:val="24"/>
          <w:szCs w:val="24"/>
          <w:lang w:eastAsia="ar-SA"/>
        </w:rPr>
        <w:t xml:space="preserve"> </w:t>
      </w:r>
      <w:r w:rsidR="0098249D">
        <w:rPr>
          <w:rFonts w:ascii="Times New Roman" w:eastAsia="Times New Roman" w:hAnsi="Times New Roman"/>
          <w:kern w:val="1"/>
          <w:sz w:val="24"/>
          <w:szCs w:val="24"/>
          <w:lang w:eastAsia="ar-SA"/>
        </w:rPr>
        <w:t xml:space="preserve">             </w:t>
      </w:r>
      <w:r w:rsidRPr="003B768B">
        <w:rPr>
          <w:rFonts w:ascii="Times New Roman" w:eastAsia="Times New Roman" w:hAnsi="Times New Roman"/>
          <w:kern w:val="1"/>
          <w:sz w:val="24"/>
          <w:szCs w:val="24"/>
          <w:lang w:eastAsia="ar-SA"/>
        </w:rPr>
        <w:t>№ _</w:t>
      </w:r>
      <w:r w:rsidR="00094859" w:rsidRPr="003B768B">
        <w:rPr>
          <w:rFonts w:ascii="Times New Roman" w:eastAsia="Times New Roman" w:hAnsi="Times New Roman"/>
          <w:kern w:val="1"/>
          <w:sz w:val="24"/>
          <w:szCs w:val="24"/>
          <w:lang w:eastAsia="ar-SA"/>
        </w:rPr>
        <w:t>___________ от «___» ______ 2018</w:t>
      </w:r>
      <w:r w:rsidRPr="003B768B">
        <w:rPr>
          <w:rFonts w:ascii="Times New Roman" w:eastAsia="Times New Roman" w:hAnsi="Times New Roman"/>
          <w:kern w:val="1"/>
          <w:sz w:val="24"/>
          <w:szCs w:val="24"/>
          <w:lang w:eastAsia="ar-SA"/>
        </w:rPr>
        <w:t xml:space="preserve"> г. (далее по тексту - Договор) о нижеследующем:</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1. В соответствии с Договором № ____________ от «___» ______ 201</w:t>
      </w:r>
      <w:r w:rsidR="00094859" w:rsidRPr="003B768B">
        <w:rPr>
          <w:rFonts w:ascii="Times New Roman" w:eastAsia="Times New Roman" w:hAnsi="Times New Roman"/>
          <w:kern w:val="1"/>
          <w:sz w:val="24"/>
          <w:szCs w:val="24"/>
          <w:lang w:eastAsia="ar-SA"/>
        </w:rPr>
        <w:t>8</w:t>
      </w:r>
      <w:r w:rsidRPr="003B768B">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 п/п</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Ед. изм.</w:t>
            </w: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Цена за ед. руб.</w:t>
            </w: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Количество</w:t>
            </w: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Сумма в руб.</w:t>
            </w:r>
          </w:p>
        </w:tc>
      </w:tr>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1</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3B768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 Фактическое качество товара:</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sidRPr="003B768B">
        <w:rPr>
          <w:rFonts w:ascii="Times New Roman" w:eastAsia="Times New Roman" w:hAnsi="Times New Roman"/>
          <w:kern w:val="1"/>
          <w:sz w:val="24"/>
          <w:szCs w:val="24"/>
          <w:lang w:eastAsia="ar-SA"/>
        </w:rPr>
        <w:t>___________ от «___» ______ 2018</w:t>
      </w:r>
      <w:r w:rsidRPr="003B768B">
        <w:rPr>
          <w:rFonts w:ascii="Times New Roman" w:eastAsia="Times New Roman" w:hAnsi="Times New Roman"/>
          <w:kern w:val="1"/>
          <w:sz w:val="24"/>
          <w:szCs w:val="24"/>
          <w:lang w:eastAsia="ar-SA"/>
        </w:rPr>
        <w:t xml:space="preserve"> г.</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2.2. Недостатки товара</w:t>
      </w:r>
    </w:p>
    <w:p w:rsidR="001E46B4" w:rsidRPr="003B768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sidRPr="003B768B">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sidRPr="003B768B">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98249D" w:rsidRPr="00F140D9">
        <w:rPr>
          <w:rFonts w:ascii="Times New Roman" w:hAnsi="Times New Roman"/>
          <w:sz w:val="24"/>
          <w:szCs w:val="24"/>
        </w:rPr>
        <w:t>пластиковых карт, расходных материалов и аксессуаров для изготовления пропусков АСКД ИПУ РАН</w:t>
      </w:r>
      <w:r w:rsidR="0098249D" w:rsidRPr="00094859">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D72DF1">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216D3" w:rsidRPr="00F140D9" w:rsidRDefault="002216D3" w:rsidP="002216D3">
      <w:pPr>
        <w:autoSpaceDE w:val="0"/>
        <w:autoSpaceDN w:val="0"/>
        <w:adjustRightInd w:val="0"/>
        <w:spacing w:after="0" w:line="240" w:lineRule="auto"/>
        <w:jc w:val="center"/>
        <w:rPr>
          <w:rFonts w:ascii="Times New Roman" w:hAnsi="Times New Roman"/>
          <w:b/>
          <w:sz w:val="24"/>
          <w:szCs w:val="24"/>
        </w:rPr>
      </w:pPr>
      <w:r w:rsidRPr="00F140D9">
        <w:rPr>
          <w:rFonts w:ascii="Times New Roman" w:hAnsi="Times New Roman"/>
          <w:b/>
          <w:sz w:val="24"/>
          <w:szCs w:val="24"/>
        </w:rPr>
        <w:t>ТЕХНИЧЕСКОЕ ЗАДАНИЕ</w:t>
      </w:r>
    </w:p>
    <w:p w:rsidR="002216D3" w:rsidRDefault="002216D3" w:rsidP="002216D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п</w:t>
      </w:r>
      <w:r w:rsidRPr="00F140D9">
        <w:rPr>
          <w:rFonts w:ascii="Times New Roman" w:hAnsi="Times New Roman"/>
          <w:sz w:val="24"/>
          <w:szCs w:val="24"/>
        </w:rPr>
        <w:t>оставк</w:t>
      </w:r>
      <w:r>
        <w:rPr>
          <w:rFonts w:ascii="Times New Roman" w:hAnsi="Times New Roman"/>
          <w:sz w:val="24"/>
          <w:szCs w:val="24"/>
        </w:rPr>
        <w:t>у</w:t>
      </w:r>
      <w:r w:rsidRPr="00F140D9">
        <w:rPr>
          <w:rFonts w:ascii="Times New Roman" w:hAnsi="Times New Roman"/>
          <w:sz w:val="24"/>
          <w:szCs w:val="24"/>
        </w:rPr>
        <w:t xml:space="preserve"> пластиковых карт, расходных материалов и аксессуаров для изготовления пропусков АСКД ИПУ РАН</w:t>
      </w:r>
    </w:p>
    <w:p w:rsidR="002216D3" w:rsidRDefault="002216D3" w:rsidP="002216D3">
      <w:pPr>
        <w:autoSpaceDE w:val="0"/>
        <w:autoSpaceDN w:val="0"/>
        <w:adjustRightInd w:val="0"/>
        <w:spacing w:after="0" w:line="240" w:lineRule="auto"/>
        <w:jc w:val="center"/>
        <w:rPr>
          <w:rFonts w:ascii="Times New Roman" w:hAnsi="Times New Roman"/>
          <w:sz w:val="24"/>
          <w:szCs w:val="24"/>
        </w:rPr>
      </w:pPr>
    </w:p>
    <w:p w:rsidR="002216D3" w:rsidRPr="00EB608A" w:rsidRDefault="002216D3" w:rsidP="002216D3">
      <w:pPr>
        <w:autoSpaceDE w:val="0"/>
        <w:autoSpaceDN w:val="0"/>
        <w:adjustRightInd w:val="0"/>
        <w:spacing w:after="0" w:line="240" w:lineRule="auto"/>
        <w:jc w:val="both"/>
        <w:rPr>
          <w:rFonts w:ascii="Times New Roman" w:hAnsi="Times New Roman"/>
          <w:b/>
          <w:sz w:val="24"/>
          <w:szCs w:val="24"/>
        </w:rPr>
      </w:pPr>
      <w:r w:rsidRPr="00EB608A">
        <w:rPr>
          <w:rFonts w:ascii="Times New Roman" w:hAnsi="Times New Roman"/>
          <w:b/>
          <w:sz w:val="24"/>
          <w:szCs w:val="24"/>
        </w:rPr>
        <w:t>1 Общая информация об объекте закупки</w:t>
      </w:r>
    </w:p>
    <w:p w:rsidR="002216D3"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1.1 Объект закупки: Поставка пластиковых карт, расходных материалов и аксессуаров для изготовления пропусков АСКД ИПУ </w:t>
      </w:r>
      <w:r>
        <w:rPr>
          <w:rFonts w:ascii="Times New Roman" w:hAnsi="Times New Roman"/>
          <w:sz w:val="24"/>
          <w:szCs w:val="24"/>
        </w:rPr>
        <w:t>(далее – Товар)</w:t>
      </w:r>
    </w:p>
    <w:p w:rsidR="002216D3" w:rsidRDefault="002216D3" w:rsidP="002216D3">
      <w:pPr>
        <w:autoSpaceDE w:val="0"/>
        <w:autoSpaceDN w:val="0"/>
        <w:adjustRightInd w:val="0"/>
        <w:spacing w:after="0" w:line="240" w:lineRule="auto"/>
        <w:jc w:val="both"/>
        <w:rPr>
          <w:rFonts w:ascii="Times New Roman" w:hAnsi="Times New Roman"/>
          <w:sz w:val="24"/>
          <w:szCs w:val="24"/>
        </w:rPr>
      </w:pPr>
      <w:r w:rsidRPr="00215535">
        <w:rPr>
          <w:rFonts w:ascii="Times New Roman" w:hAnsi="Times New Roman"/>
          <w:sz w:val="24"/>
          <w:szCs w:val="24"/>
        </w:rPr>
        <w:t>1.2 Код ОКПД2: 22.29.29.000 Изделия пластмассовые прочие, 26.80.14.000 Карты магнитные,</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EF482C">
        <w:rPr>
          <w:rFonts w:ascii="Times New Roman" w:hAnsi="Times New Roman"/>
          <w:sz w:val="24"/>
          <w:szCs w:val="24"/>
        </w:rPr>
        <w:t>1.3 Наименование позици</w:t>
      </w:r>
      <w:r>
        <w:rPr>
          <w:rFonts w:ascii="Times New Roman" w:hAnsi="Times New Roman"/>
          <w:sz w:val="24"/>
          <w:szCs w:val="24"/>
        </w:rPr>
        <w:t>й</w:t>
      </w:r>
      <w:r w:rsidRPr="00EF482C">
        <w:rPr>
          <w:rFonts w:ascii="Times New Roman" w:hAnsi="Times New Roman"/>
          <w:sz w:val="24"/>
          <w:szCs w:val="24"/>
        </w:rPr>
        <w:t xml:space="preserve"> заказа: согласно Приложению1;</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1.4 Место поставки товара: согласно Приложению 1;</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1.5 Количество товара: согласно Приложению 1;</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1.6 Срок поставки товара: согласно Приложению 1.</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1.7 Приложения к техническому заданию:</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Приложение 1 – Перечень объектов закупки;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Приложение 2 – Перечень поставляемого товара;</w:t>
      </w:r>
    </w:p>
    <w:p w:rsidR="002216D3" w:rsidRPr="00CE0AD3" w:rsidRDefault="002216D3" w:rsidP="002216D3">
      <w:pPr>
        <w:autoSpaceDE w:val="0"/>
        <w:autoSpaceDN w:val="0"/>
        <w:adjustRightInd w:val="0"/>
        <w:spacing w:after="0" w:line="240" w:lineRule="auto"/>
        <w:jc w:val="both"/>
        <w:rPr>
          <w:rFonts w:ascii="Times New Roman" w:hAnsi="Times New Roman"/>
          <w:b/>
          <w:sz w:val="24"/>
          <w:szCs w:val="24"/>
        </w:rPr>
      </w:pPr>
      <w:r w:rsidRPr="00CE0AD3">
        <w:rPr>
          <w:rFonts w:ascii="Times New Roman" w:hAnsi="Times New Roman"/>
          <w:b/>
          <w:sz w:val="24"/>
          <w:szCs w:val="24"/>
        </w:rPr>
        <w:t>2 Стандарт товаров</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2.1 </w:t>
      </w:r>
      <w:r>
        <w:rPr>
          <w:rFonts w:ascii="Times New Roman" w:hAnsi="Times New Roman"/>
          <w:sz w:val="24"/>
          <w:szCs w:val="24"/>
        </w:rPr>
        <w:t>П</w:t>
      </w:r>
      <w:r w:rsidRPr="00F140D9">
        <w:rPr>
          <w:rFonts w:ascii="Times New Roman" w:hAnsi="Times New Roman"/>
          <w:sz w:val="24"/>
          <w:szCs w:val="24"/>
        </w:rPr>
        <w:t>ластиковы</w:t>
      </w:r>
      <w:r>
        <w:rPr>
          <w:rFonts w:ascii="Times New Roman" w:hAnsi="Times New Roman"/>
          <w:sz w:val="24"/>
          <w:szCs w:val="24"/>
        </w:rPr>
        <w:t>е</w:t>
      </w:r>
      <w:r w:rsidRPr="00F140D9">
        <w:rPr>
          <w:rFonts w:ascii="Times New Roman" w:hAnsi="Times New Roman"/>
          <w:sz w:val="24"/>
          <w:szCs w:val="24"/>
        </w:rPr>
        <w:t xml:space="preserve"> карт</w:t>
      </w:r>
      <w:r>
        <w:rPr>
          <w:rFonts w:ascii="Times New Roman" w:hAnsi="Times New Roman"/>
          <w:sz w:val="24"/>
          <w:szCs w:val="24"/>
        </w:rPr>
        <w:t>ы</w:t>
      </w:r>
      <w:r w:rsidRPr="00F140D9">
        <w:rPr>
          <w:rFonts w:ascii="Times New Roman" w:hAnsi="Times New Roman"/>
          <w:sz w:val="24"/>
          <w:szCs w:val="24"/>
        </w:rPr>
        <w:t>, расходны</w:t>
      </w:r>
      <w:r>
        <w:rPr>
          <w:rFonts w:ascii="Times New Roman" w:hAnsi="Times New Roman"/>
          <w:sz w:val="24"/>
          <w:szCs w:val="24"/>
        </w:rPr>
        <w:t>е</w:t>
      </w:r>
      <w:r w:rsidRPr="00F140D9">
        <w:rPr>
          <w:rFonts w:ascii="Times New Roman" w:hAnsi="Times New Roman"/>
          <w:sz w:val="24"/>
          <w:szCs w:val="24"/>
        </w:rPr>
        <w:t xml:space="preserve"> материал</w:t>
      </w:r>
      <w:r>
        <w:rPr>
          <w:rFonts w:ascii="Times New Roman" w:hAnsi="Times New Roman"/>
          <w:sz w:val="24"/>
          <w:szCs w:val="24"/>
        </w:rPr>
        <w:t>ы</w:t>
      </w:r>
      <w:r w:rsidRPr="00F140D9">
        <w:rPr>
          <w:rFonts w:ascii="Times New Roman" w:hAnsi="Times New Roman"/>
          <w:sz w:val="24"/>
          <w:szCs w:val="24"/>
        </w:rPr>
        <w:t xml:space="preserve"> и аксессуар</w:t>
      </w:r>
      <w:r>
        <w:rPr>
          <w:rFonts w:ascii="Times New Roman" w:hAnsi="Times New Roman"/>
          <w:sz w:val="24"/>
          <w:szCs w:val="24"/>
        </w:rPr>
        <w:t>ы</w:t>
      </w:r>
      <w:r w:rsidRPr="00F140D9">
        <w:rPr>
          <w:rFonts w:ascii="Times New Roman" w:hAnsi="Times New Roman"/>
          <w:sz w:val="24"/>
          <w:szCs w:val="24"/>
        </w:rPr>
        <w:t xml:space="preserve"> для изготовления пропусков АСКД ИПУ РАН (далее – Товар), поставляемые Поставщиком</w:t>
      </w:r>
      <w:r>
        <w:rPr>
          <w:rFonts w:ascii="Times New Roman" w:hAnsi="Times New Roman"/>
          <w:sz w:val="24"/>
          <w:szCs w:val="24"/>
        </w:rPr>
        <w:t xml:space="preserve"> </w:t>
      </w:r>
      <w:r w:rsidRPr="00F140D9">
        <w:rPr>
          <w:rFonts w:ascii="Times New Roman" w:hAnsi="Times New Roman"/>
          <w:sz w:val="24"/>
          <w:szCs w:val="24"/>
        </w:rPr>
        <w:t>Заказчику, должны соответствовать требованиям:</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действующим государственным и международным стандартам и другим нормативным актам,</w:t>
      </w:r>
      <w:r>
        <w:rPr>
          <w:rFonts w:ascii="Times New Roman" w:hAnsi="Times New Roman"/>
          <w:sz w:val="24"/>
          <w:szCs w:val="24"/>
        </w:rPr>
        <w:t xml:space="preserve"> </w:t>
      </w:r>
      <w:r w:rsidRPr="00F140D9">
        <w:rPr>
          <w:rFonts w:ascii="Times New Roman" w:hAnsi="Times New Roman"/>
          <w:sz w:val="24"/>
          <w:szCs w:val="24"/>
        </w:rPr>
        <w:t>указанным в разделе 6 настоящего Технического задания, требованиям безопасности,</w:t>
      </w:r>
      <w:r>
        <w:rPr>
          <w:rFonts w:ascii="Times New Roman" w:hAnsi="Times New Roman"/>
          <w:sz w:val="24"/>
          <w:szCs w:val="24"/>
        </w:rPr>
        <w:t xml:space="preserve"> </w:t>
      </w:r>
      <w:r w:rsidRPr="00F140D9">
        <w:rPr>
          <w:rFonts w:ascii="Times New Roman" w:hAnsi="Times New Roman"/>
          <w:sz w:val="24"/>
          <w:szCs w:val="24"/>
        </w:rPr>
        <w:t>функциональным и качественным характеристикам для данной группы товаров в соответствии с</w:t>
      </w:r>
      <w:r>
        <w:rPr>
          <w:rFonts w:ascii="Times New Roman" w:hAnsi="Times New Roman"/>
          <w:sz w:val="24"/>
          <w:szCs w:val="24"/>
        </w:rPr>
        <w:t xml:space="preserve"> </w:t>
      </w:r>
      <w:r w:rsidRPr="00F140D9">
        <w:rPr>
          <w:rFonts w:ascii="Times New Roman" w:hAnsi="Times New Roman"/>
          <w:sz w:val="24"/>
          <w:szCs w:val="24"/>
        </w:rPr>
        <w:t>требованиями государственных и международных стандартов;</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функциональным, техническим и качественным характеристикам, указанным в настоящем</w:t>
      </w:r>
      <w:r>
        <w:rPr>
          <w:rFonts w:ascii="Times New Roman" w:hAnsi="Times New Roman"/>
          <w:sz w:val="24"/>
          <w:szCs w:val="24"/>
        </w:rPr>
        <w:t xml:space="preserve"> </w:t>
      </w:r>
      <w:r w:rsidRPr="00F140D9">
        <w:rPr>
          <w:rFonts w:ascii="Times New Roman" w:hAnsi="Times New Roman"/>
          <w:sz w:val="24"/>
          <w:szCs w:val="24"/>
        </w:rPr>
        <w:t>Техническом задании и определенным производителями Товаров.</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2.2</w:t>
      </w:r>
      <w:r>
        <w:rPr>
          <w:rFonts w:ascii="Times New Roman" w:hAnsi="Times New Roman"/>
          <w:sz w:val="24"/>
          <w:szCs w:val="24"/>
        </w:rPr>
        <w:t xml:space="preserve"> </w:t>
      </w:r>
      <w:r w:rsidRPr="00F140D9">
        <w:rPr>
          <w:rFonts w:ascii="Times New Roman" w:hAnsi="Times New Roman"/>
          <w:sz w:val="24"/>
          <w:szCs w:val="24"/>
        </w:rPr>
        <w:t>Для взаимодействия с Заказчиком Поставщик обязан в течение 1 (одного) рабочего дня с даты</w:t>
      </w:r>
      <w:r>
        <w:rPr>
          <w:rFonts w:ascii="Times New Roman" w:hAnsi="Times New Roman"/>
          <w:sz w:val="24"/>
          <w:szCs w:val="24"/>
        </w:rPr>
        <w:t xml:space="preserve"> </w:t>
      </w:r>
      <w:r w:rsidRPr="00F140D9">
        <w:rPr>
          <w:rFonts w:ascii="Times New Roman" w:hAnsi="Times New Roman"/>
          <w:sz w:val="24"/>
          <w:szCs w:val="24"/>
        </w:rPr>
        <w:t xml:space="preserve">заключения </w:t>
      </w:r>
      <w:r>
        <w:rPr>
          <w:rFonts w:ascii="Times New Roman" w:hAnsi="Times New Roman"/>
          <w:sz w:val="24"/>
          <w:szCs w:val="24"/>
        </w:rPr>
        <w:t>Договора</w:t>
      </w:r>
      <w:r w:rsidRPr="00F140D9">
        <w:rPr>
          <w:rFonts w:ascii="Times New Roman" w:hAnsi="Times New Roman"/>
          <w:sz w:val="24"/>
          <w:szCs w:val="24"/>
        </w:rPr>
        <w:t xml:space="preserve"> назначить ответственное контактное лицо, выделить телефонную линию</w:t>
      </w:r>
      <w:r>
        <w:rPr>
          <w:rFonts w:ascii="Times New Roman" w:hAnsi="Times New Roman"/>
          <w:sz w:val="24"/>
          <w:szCs w:val="24"/>
        </w:rPr>
        <w:t xml:space="preserve"> </w:t>
      </w:r>
      <w:r w:rsidRPr="00F140D9">
        <w:rPr>
          <w:rFonts w:ascii="Times New Roman" w:hAnsi="Times New Roman"/>
          <w:sz w:val="24"/>
          <w:szCs w:val="24"/>
        </w:rPr>
        <w:t>службы поддержки, выделить адрес электронной почты для приема данных (запросов, заявок) в</w:t>
      </w:r>
      <w:r>
        <w:rPr>
          <w:rFonts w:ascii="Times New Roman" w:hAnsi="Times New Roman"/>
          <w:sz w:val="24"/>
          <w:szCs w:val="24"/>
        </w:rPr>
        <w:t xml:space="preserve"> </w:t>
      </w:r>
      <w:r w:rsidRPr="00F140D9">
        <w:rPr>
          <w:rFonts w:ascii="Times New Roman" w:hAnsi="Times New Roman"/>
          <w:sz w:val="24"/>
          <w:szCs w:val="24"/>
        </w:rPr>
        <w:t>электронной форме, номер факса и уведомить об этом Заказчика согласно требованиям статьи</w:t>
      </w:r>
      <w:r>
        <w:rPr>
          <w:rFonts w:ascii="Times New Roman" w:hAnsi="Times New Roman"/>
          <w:sz w:val="24"/>
          <w:szCs w:val="24"/>
        </w:rPr>
        <w:t xml:space="preserve"> </w:t>
      </w:r>
      <w:r w:rsidRPr="00F140D9">
        <w:rPr>
          <w:rFonts w:ascii="Times New Roman" w:hAnsi="Times New Roman"/>
          <w:sz w:val="24"/>
          <w:szCs w:val="24"/>
        </w:rPr>
        <w:t xml:space="preserve">«Прочие условия» </w:t>
      </w:r>
      <w:r>
        <w:rPr>
          <w:rFonts w:ascii="Times New Roman" w:hAnsi="Times New Roman"/>
          <w:sz w:val="24"/>
          <w:szCs w:val="24"/>
        </w:rPr>
        <w:t>Договора</w:t>
      </w:r>
      <w:r w:rsidRPr="00F140D9">
        <w:rPr>
          <w:rFonts w:ascii="Times New Roman" w:hAnsi="Times New Roman"/>
          <w:sz w:val="24"/>
          <w:szCs w:val="24"/>
        </w:rPr>
        <w:t>. Об изменении контактной информации ответственного лица</w:t>
      </w:r>
      <w:r>
        <w:rPr>
          <w:rFonts w:ascii="Times New Roman" w:hAnsi="Times New Roman"/>
          <w:sz w:val="24"/>
          <w:szCs w:val="24"/>
        </w:rPr>
        <w:t xml:space="preserve"> </w:t>
      </w:r>
      <w:r w:rsidRPr="00F140D9">
        <w:rPr>
          <w:rFonts w:ascii="Times New Roman" w:hAnsi="Times New Roman"/>
          <w:sz w:val="24"/>
          <w:szCs w:val="24"/>
        </w:rPr>
        <w:t>Поставщик обязан уведомить в течение 1 (одного) рабочего дня со дня возникновения таких</w:t>
      </w:r>
      <w:r>
        <w:rPr>
          <w:rFonts w:ascii="Times New Roman" w:hAnsi="Times New Roman"/>
          <w:sz w:val="24"/>
          <w:szCs w:val="24"/>
        </w:rPr>
        <w:t xml:space="preserve"> </w:t>
      </w:r>
      <w:r w:rsidRPr="00F140D9">
        <w:rPr>
          <w:rFonts w:ascii="Times New Roman" w:hAnsi="Times New Roman"/>
          <w:sz w:val="24"/>
          <w:szCs w:val="24"/>
        </w:rPr>
        <w:t>изменений.</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2.3 Письма, запросы, заявки направляются Заказчиком в одном экземпляре любым способом,</w:t>
      </w:r>
      <w:r>
        <w:rPr>
          <w:rFonts w:ascii="Times New Roman" w:hAnsi="Times New Roman"/>
          <w:sz w:val="24"/>
          <w:szCs w:val="24"/>
        </w:rPr>
        <w:t xml:space="preserve"> </w:t>
      </w:r>
      <w:r w:rsidRPr="00F140D9">
        <w:rPr>
          <w:rFonts w:ascii="Times New Roman" w:hAnsi="Times New Roman"/>
          <w:sz w:val="24"/>
          <w:szCs w:val="24"/>
        </w:rPr>
        <w:t>обеспечивающим получение информации Поставщиком (посредством факсимильной связи, по</w:t>
      </w:r>
      <w:r>
        <w:rPr>
          <w:rFonts w:ascii="Times New Roman" w:hAnsi="Times New Roman"/>
          <w:sz w:val="24"/>
          <w:szCs w:val="24"/>
        </w:rPr>
        <w:t xml:space="preserve"> </w:t>
      </w:r>
      <w:r w:rsidRPr="00F140D9">
        <w:rPr>
          <w:rFonts w:ascii="Times New Roman" w:hAnsi="Times New Roman"/>
          <w:sz w:val="24"/>
          <w:szCs w:val="24"/>
        </w:rPr>
        <w:t>электронной почте в соответствии с контактными данными Поставщика) согласно требованиям</w:t>
      </w:r>
      <w:r>
        <w:rPr>
          <w:rFonts w:ascii="Times New Roman" w:hAnsi="Times New Roman"/>
          <w:sz w:val="24"/>
          <w:szCs w:val="24"/>
        </w:rPr>
        <w:t xml:space="preserve"> </w:t>
      </w:r>
      <w:r w:rsidRPr="00F140D9">
        <w:rPr>
          <w:rFonts w:ascii="Times New Roman" w:hAnsi="Times New Roman"/>
          <w:sz w:val="24"/>
          <w:szCs w:val="24"/>
        </w:rPr>
        <w:t xml:space="preserve">статьи «Прочие условия» </w:t>
      </w:r>
      <w:r>
        <w:rPr>
          <w:rFonts w:ascii="Times New Roman" w:hAnsi="Times New Roman"/>
          <w:sz w:val="24"/>
          <w:szCs w:val="24"/>
        </w:rPr>
        <w:t>Договора</w:t>
      </w:r>
      <w:r w:rsidRPr="00F140D9">
        <w:rPr>
          <w:rFonts w:ascii="Times New Roman" w:hAnsi="Times New Roman"/>
          <w:sz w:val="24"/>
          <w:szCs w:val="24"/>
        </w:rPr>
        <w:t>.</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2.4 Товар должен быть поставлен Заказчику в период действия </w:t>
      </w:r>
      <w:r>
        <w:rPr>
          <w:rFonts w:ascii="Times New Roman" w:hAnsi="Times New Roman"/>
          <w:sz w:val="24"/>
          <w:szCs w:val="24"/>
        </w:rPr>
        <w:t>Договора</w:t>
      </w:r>
      <w:r w:rsidRPr="00F140D9">
        <w:rPr>
          <w:rFonts w:ascii="Times New Roman" w:hAnsi="Times New Roman"/>
          <w:sz w:val="24"/>
          <w:szCs w:val="24"/>
        </w:rPr>
        <w:t xml:space="preserve"> в рабочие часы Заказчика в</w:t>
      </w:r>
      <w:r>
        <w:rPr>
          <w:rFonts w:ascii="Times New Roman" w:hAnsi="Times New Roman"/>
          <w:sz w:val="24"/>
          <w:szCs w:val="24"/>
        </w:rPr>
        <w:t xml:space="preserve"> </w:t>
      </w:r>
      <w:r w:rsidRPr="00F140D9">
        <w:rPr>
          <w:rFonts w:ascii="Times New Roman" w:hAnsi="Times New Roman"/>
          <w:sz w:val="24"/>
          <w:szCs w:val="24"/>
        </w:rPr>
        <w:t>строгом соответствии с Перечнем поставляемого Товара (Приложение «Перечень поставляемого</w:t>
      </w:r>
      <w:r>
        <w:rPr>
          <w:rFonts w:ascii="Times New Roman" w:hAnsi="Times New Roman"/>
          <w:sz w:val="24"/>
          <w:szCs w:val="24"/>
        </w:rPr>
        <w:t xml:space="preserve"> </w:t>
      </w:r>
      <w:r w:rsidRPr="00F140D9">
        <w:rPr>
          <w:rFonts w:ascii="Times New Roman" w:hAnsi="Times New Roman"/>
          <w:sz w:val="24"/>
          <w:szCs w:val="24"/>
        </w:rPr>
        <w:t xml:space="preserve">Товара» настоящего Технического задания). </w:t>
      </w:r>
      <w:r w:rsidRPr="00F05C0B">
        <w:rPr>
          <w:rFonts w:ascii="Times New Roman" w:hAnsi="Times New Roman"/>
          <w:sz w:val="24"/>
          <w:szCs w:val="24"/>
        </w:rPr>
        <w:t>Поставка товара осуществляется  одномоментно, в течение 5 (пяти) рабочих дней с даты заключения Договора.</w:t>
      </w:r>
    </w:p>
    <w:p w:rsidR="002216D3" w:rsidRPr="00F05C0B" w:rsidRDefault="002216D3" w:rsidP="002216D3">
      <w:pPr>
        <w:autoSpaceDE w:val="0"/>
        <w:autoSpaceDN w:val="0"/>
        <w:adjustRightInd w:val="0"/>
        <w:spacing w:after="0" w:line="240" w:lineRule="auto"/>
        <w:jc w:val="both"/>
        <w:rPr>
          <w:rFonts w:ascii="Times New Roman" w:hAnsi="Times New Roman"/>
          <w:b/>
          <w:sz w:val="24"/>
          <w:szCs w:val="24"/>
        </w:rPr>
      </w:pPr>
      <w:r w:rsidRPr="00F140D9">
        <w:rPr>
          <w:rFonts w:ascii="Times New Roman" w:hAnsi="Times New Roman"/>
          <w:sz w:val="24"/>
          <w:szCs w:val="24"/>
        </w:rPr>
        <w:t>Поставка товара осуществляется Поставщиком по адрес</w:t>
      </w:r>
      <w:r>
        <w:rPr>
          <w:rFonts w:ascii="Times New Roman" w:hAnsi="Times New Roman"/>
          <w:sz w:val="24"/>
          <w:szCs w:val="24"/>
        </w:rPr>
        <w:t xml:space="preserve">у </w:t>
      </w:r>
      <w:r w:rsidRPr="00F140D9">
        <w:rPr>
          <w:rFonts w:ascii="Times New Roman" w:hAnsi="Times New Roman"/>
          <w:sz w:val="24"/>
          <w:szCs w:val="24"/>
        </w:rPr>
        <w:t>Заказчик</w:t>
      </w:r>
      <w:r>
        <w:rPr>
          <w:rFonts w:ascii="Times New Roman" w:hAnsi="Times New Roman"/>
          <w:sz w:val="24"/>
          <w:szCs w:val="24"/>
        </w:rPr>
        <w:t xml:space="preserve">а: </w:t>
      </w:r>
      <w:r w:rsidRPr="00F05C0B">
        <w:rPr>
          <w:rFonts w:ascii="Times New Roman" w:hAnsi="Times New Roman"/>
          <w:b/>
          <w:sz w:val="24"/>
          <w:szCs w:val="24"/>
        </w:rPr>
        <w:t xml:space="preserve">ИПУ РАН, 117997, </w:t>
      </w:r>
      <w:r>
        <w:rPr>
          <w:rFonts w:ascii="Times New Roman" w:hAnsi="Times New Roman"/>
          <w:b/>
          <w:sz w:val="24"/>
          <w:szCs w:val="24"/>
        </w:rPr>
        <w:t xml:space="preserve">              </w:t>
      </w:r>
      <w:r w:rsidRPr="00F05C0B">
        <w:rPr>
          <w:rFonts w:ascii="Times New Roman" w:hAnsi="Times New Roman"/>
          <w:b/>
          <w:sz w:val="24"/>
          <w:szCs w:val="24"/>
        </w:rPr>
        <w:t>г.</w:t>
      </w:r>
      <w:r>
        <w:rPr>
          <w:rFonts w:ascii="Times New Roman" w:hAnsi="Times New Roman"/>
          <w:b/>
          <w:sz w:val="24"/>
          <w:szCs w:val="24"/>
        </w:rPr>
        <w:t xml:space="preserve"> </w:t>
      </w:r>
      <w:r w:rsidRPr="00F05C0B">
        <w:rPr>
          <w:rFonts w:ascii="Times New Roman" w:hAnsi="Times New Roman"/>
          <w:b/>
          <w:sz w:val="24"/>
          <w:szCs w:val="24"/>
        </w:rPr>
        <w:t>Москва, ул.</w:t>
      </w:r>
      <w:r>
        <w:rPr>
          <w:rFonts w:ascii="Times New Roman" w:hAnsi="Times New Roman"/>
          <w:b/>
          <w:sz w:val="24"/>
          <w:szCs w:val="24"/>
        </w:rPr>
        <w:t xml:space="preserve"> </w:t>
      </w:r>
      <w:r w:rsidRPr="00F05C0B">
        <w:rPr>
          <w:rFonts w:ascii="Times New Roman" w:hAnsi="Times New Roman"/>
          <w:b/>
          <w:sz w:val="24"/>
          <w:szCs w:val="24"/>
        </w:rPr>
        <w:t>Профсоюзная, д.65.</w:t>
      </w:r>
    </w:p>
    <w:p w:rsidR="002216D3" w:rsidRPr="00F05C0B"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Поставка</w:t>
      </w:r>
      <w:r w:rsidRPr="00F05C0B">
        <w:rPr>
          <w:rFonts w:ascii="Times New Roman" w:hAnsi="Times New Roman"/>
          <w:sz w:val="24"/>
          <w:szCs w:val="24"/>
        </w:rPr>
        <w:t xml:space="preserve"> Товара со склада Поставщика осуществля</w:t>
      </w:r>
      <w:r>
        <w:rPr>
          <w:rFonts w:ascii="Times New Roman" w:hAnsi="Times New Roman"/>
          <w:sz w:val="24"/>
          <w:szCs w:val="24"/>
        </w:rPr>
        <w:t>е</w:t>
      </w:r>
      <w:r w:rsidRPr="00F05C0B">
        <w:rPr>
          <w:rFonts w:ascii="Times New Roman" w:hAnsi="Times New Roman"/>
          <w:sz w:val="24"/>
          <w:szCs w:val="24"/>
        </w:rPr>
        <w:t>тся силами и за счет</w:t>
      </w:r>
      <w:r>
        <w:rPr>
          <w:rFonts w:ascii="Times New Roman" w:hAnsi="Times New Roman"/>
          <w:sz w:val="24"/>
          <w:szCs w:val="24"/>
        </w:rPr>
        <w:t xml:space="preserve"> средств</w:t>
      </w:r>
      <w:r w:rsidRPr="00F05C0B">
        <w:rPr>
          <w:rFonts w:ascii="Times New Roman" w:hAnsi="Times New Roman"/>
          <w:sz w:val="24"/>
          <w:szCs w:val="24"/>
        </w:rPr>
        <w:t xml:space="preserve"> Поставщика.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05C0B">
        <w:rPr>
          <w:rFonts w:ascii="Times New Roman" w:hAnsi="Times New Roman"/>
          <w:sz w:val="24"/>
          <w:szCs w:val="24"/>
        </w:rPr>
        <w:t>В цену поставляемого Товара включены налоги, пошлины, сборы, предусмотренные законодательством Российской Федерации, а также расходы по ко</w:t>
      </w:r>
      <w:r>
        <w:rPr>
          <w:rFonts w:ascii="Times New Roman" w:hAnsi="Times New Roman"/>
          <w:sz w:val="24"/>
          <w:szCs w:val="24"/>
        </w:rPr>
        <w:t>мплектации, упаковке, накладные,</w:t>
      </w:r>
      <w:r w:rsidRPr="00F05C0B">
        <w:rPr>
          <w:rFonts w:ascii="Times New Roman" w:hAnsi="Times New Roman"/>
          <w:sz w:val="24"/>
          <w:szCs w:val="24"/>
        </w:rPr>
        <w:t xml:space="preserve"> транспортные расходы</w:t>
      </w:r>
      <w:r>
        <w:rPr>
          <w:rFonts w:ascii="Times New Roman" w:hAnsi="Times New Roman"/>
          <w:sz w:val="24"/>
          <w:szCs w:val="24"/>
        </w:rPr>
        <w:t>, погрузка, разгрузка</w:t>
      </w:r>
      <w:r w:rsidRPr="00F05C0B">
        <w:rPr>
          <w:rFonts w:ascii="Times New Roman" w:hAnsi="Times New Roman"/>
          <w:sz w:val="24"/>
          <w:szCs w:val="24"/>
        </w:rPr>
        <w:t xml:space="preserve"> и иные сопутствующие расходы Поставщика, необходимые для исполнения Договора.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2.5 Поставщик поставляет Товар Заказчику в</w:t>
      </w:r>
      <w:r>
        <w:rPr>
          <w:rFonts w:ascii="Times New Roman" w:hAnsi="Times New Roman"/>
          <w:sz w:val="24"/>
          <w:szCs w:val="24"/>
        </w:rPr>
        <w:t xml:space="preserve"> соответствии с режимом работы учреждения с 9ч. 30мин. до 18ч. 15мин. в рабочие дни.</w:t>
      </w:r>
      <w:r w:rsidRPr="00F140D9">
        <w:rPr>
          <w:rFonts w:ascii="Times New Roman" w:hAnsi="Times New Roman"/>
          <w:sz w:val="24"/>
          <w:szCs w:val="24"/>
        </w:rPr>
        <w:t xml:space="preserve"> </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 xml:space="preserve">2.6 В соответствии с условиями </w:t>
      </w:r>
      <w:r>
        <w:rPr>
          <w:rFonts w:ascii="Times New Roman" w:hAnsi="Times New Roman"/>
          <w:sz w:val="24"/>
          <w:szCs w:val="24"/>
        </w:rPr>
        <w:t>Договора</w:t>
      </w:r>
      <w:r w:rsidRPr="00F140D9">
        <w:rPr>
          <w:rFonts w:ascii="Times New Roman" w:hAnsi="Times New Roman"/>
          <w:sz w:val="24"/>
          <w:szCs w:val="24"/>
        </w:rPr>
        <w:t>, Поставщик обязан передать Заказчику следующий</w:t>
      </w:r>
      <w:r>
        <w:rPr>
          <w:rFonts w:ascii="Times New Roman" w:hAnsi="Times New Roman"/>
          <w:sz w:val="24"/>
          <w:szCs w:val="24"/>
        </w:rPr>
        <w:t xml:space="preserve"> </w:t>
      </w:r>
      <w:r w:rsidRPr="00F140D9">
        <w:rPr>
          <w:rFonts w:ascii="Times New Roman" w:hAnsi="Times New Roman"/>
          <w:sz w:val="24"/>
          <w:szCs w:val="24"/>
        </w:rPr>
        <w:t>комплект отчетных документов на русском языке:</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товарные накладные (ТОРГ-12, в 2-х экземплярах);</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счет-фактуру (за исключением лиц, применяющих специальные налоговые режимы и не</w:t>
      </w:r>
      <w:r>
        <w:rPr>
          <w:rFonts w:ascii="Times New Roman" w:hAnsi="Times New Roman"/>
          <w:sz w:val="24"/>
          <w:szCs w:val="24"/>
        </w:rPr>
        <w:t xml:space="preserve"> </w:t>
      </w:r>
      <w:r w:rsidRPr="00F140D9">
        <w:rPr>
          <w:rFonts w:ascii="Times New Roman" w:hAnsi="Times New Roman"/>
          <w:sz w:val="24"/>
          <w:szCs w:val="24"/>
        </w:rPr>
        <w:t>являющихся плательщиками НДС);</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акт приемки-передачи Товара (в 2-х экземплярах);</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обязательные для данной группы товаров сертификаты соответствия (декларации о</w:t>
      </w:r>
      <w:r>
        <w:rPr>
          <w:rFonts w:ascii="Times New Roman" w:hAnsi="Times New Roman"/>
          <w:sz w:val="24"/>
          <w:szCs w:val="24"/>
        </w:rPr>
        <w:t xml:space="preserve"> </w:t>
      </w:r>
      <w:r w:rsidRPr="00F140D9">
        <w:rPr>
          <w:rFonts w:ascii="Times New Roman" w:hAnsi="Times New Roman"/>
          <w:sz w:val="24"/>
          <w:szCs w:val="24"/>
        </w:rPr>
        <w:t>соответствии) Товара;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оригиналы документов, относящиеся к Товару (паспорт, инструкция по эксплуатации и т.п.);</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оригиналы документов, подтверждающие гарантийные обязательства Поставщика и</w:t>
      </w:r>
      <w:r>
        <w:rPr>
          <w:rFonts w:ascii="Times New Roman" w:hAnsi="Times New Roman"/>
          <w:sz w:val="24"/>
          <w:szCs w:val="24"/>
        </w:rPr>
        <w:t xml:space="preserve"> </w:t>
      </w:r>
      <w:r w:rsidRPr="00F140D9">
        <w:rPr>
          <w:rFonts w:ascii="Times New Roman" w:hAnsi="Times New Roman"/>
          <w:sz w:val="24"/>
          <w:szCs w:val="24"/>
        </w:rPr>
        <w:t>производителя Товара;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иные документы, подтверждающие качество Товара, оформленные в соответствии с</w:t>
      </w:r>
      <w:r>
        <w:rPr>
          <w:rFonts w:ascii="Times New Roman" w:hAnsi="Times New Roman"/>
          <w:sz w:val="24"/>
          <w:szCs w:val="24"/>
        </w:rPr>
        <w:t xml:space="preserve"> </w:t>
      </w:r>
      <w:r w:rsidRPr="00F140D9">
        <w:rPr>
          <w:rFonts w:ascii="Times New Roman" w:hAnsi="Times New Roman"/>
          <w:sz w:val="24"/>
          <w:szCs w:val="24"/>
        </w:rPr>
        <w:t>законодательством Российской Федерации.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2.7 Заказчик вправе отказаться от Товара в случае непредставления Поставщиком документов,</w:t>
      </w:r>
      <w:r>
        <w:rPr>
          <w:rFonts w:ascii="Times New Roman" w:hAnsi="Times New Roman"/>
          <w:sz w:val="24"/>
          <w:szCs w:val="24"/>
        </w:rPr>
        <w:t xml:space="preserve"> </w:t>
      </w:r>
      <w:r w:rsidRPr="00F140D9">
        <w:rPr>
          <w:rFonts w:ascii="Times New Roman" w:hAnsi="Times New Roman"/>
          <w:sz w:val="24"/>
          <w:szCs w:val="24"/>
        </w:rPr>
        <w:t>указанных в пункте 2.6 настоящего Технического задания в срок, установленный положениями</w:t>
      </w:r>
      <w:r>
        <w:rPr>
          <w:rFonts w:ascii="Times New Roman" w:hAnsi="Times New Roman"/>
          <w:sz w:val="24"/>
          <w:szCs w:val="24"/>
        </w:rPr>
        <w:t xml:space="preserve"> Договора</w:t>
      </w:r>
      <w:r w:rsidRPr="00F140D9">
        <w:rPr>
          <w:rFonts w:ascii="Times New Roman" w:hAnsi="Times New Roman"/>
          <w:sz w:val="24"/>
          <w:szCs w:val="24"/>
        </w:rPr>
        <w:t xml:space="preserve">, согласно статье 464 </w:t>
      </w:r>
      <w:r>
        <w:rPr>
          <w:rFonts w:ascii="Times New Roman" w:hAnsi="Times New Roman"/>
          <w:sz w:val="24"/>
          <w:szCs w:val="24"/>
        </w:rPr>
        <w:t>ГК РФ</w:t>
      </w:r>
      <w:r w:rsidRPr="00F140D9">
        <w:rPr>
          <w:rFonts w:ascii="Times New Roman" w:hAnsi="Times New Roman"/>
          <w:sz w:val="24"/>
          <w:szCs w:val="24"/>
        </w:rPr>
        <w:t>.</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2.8 Не допускается поставка Товара, имеющего механические и иные виды повреждений и (или)</w:t>
      </w:r>
      <w:r>
        <w:rPr>
          <w:rFonts w:ascii="Times New Roman" w:hAnsi="Times New Roman"/>
          <w:sz w:val="24"/>
          <w:szCs w:val="24"/>
        </w:rPr>
        <w:t xml:space="preserve"> </w:t>
      </w:r>
      <w:r w:rsidRPr="00F140D9">
        <w:rPr>
          <w:rFonts w:ascii="Times New Roman" w:hAnsi="Times New Roman"/>
          <w:sz w:val="24"/>
          <w:szCs w:val="24"/>
        </w:rPr>
        <w:t>условия хранения которого были нарушены.</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2.9 Заказчик вправе отказаться от приемки Товара, поставляемого с нарушением условий,</w:t>
      </w:r>
      <w:r>
        <w:rPr>
          <w:rFonts w:ascii="Times New Roman" w:hAnsi="Times New Roman"/>
          <w:sz w:val="24"/>
          <w:szCs w:val="24"/>
        </w:rPr>
        <w:t xml:space="preserve"> </w:t>
      </w:r>
      <w:r w:rsidRPr="00F140D9">
        <w:rPr>
          <w:rFonts w:ascii="Times New Roman" w:hAnsi="Times New Roman"/>
          <w:sz w:val="24"/>
          <w:szCs w:val="24"/>
        </w:rPr>
        <w:t>установленных пунктом 2.8 настоящего Технического задания.</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2.10 Уборка и вывоз тары, упаковки, вспомогательных упаковочных средств (обвязочное средство,</w:t>
      </w:r>
      <w:r>
        <w:rPr>
          <w:rFonts w:ascii="Times New Roman" w:hAnsi="Times New Roman"/>
          <w:sz w:val="24"/>
          <w:szCs w:val="24"/>
        </w:rPr>
        <w:t xml:space="preserve"> </w:t>
      </w:r>
      <w:r w:rsidRPr="00F140D9">
        <w:rPr>
          <w:rFonts w:ascii="Times New Roman" w:hAnsi="Times New Roman"/>
          <w:sz w:val="24"/>
          <w:szCs w:val="24"/>
        </w:rPr>
        <w:t>упаковочная лента, фиксатор, вкладыш и т.д.) производятся Поставщиком в течение 1 (одного)</w:t>
      </w:r>
      <w:r>
        <w:rPr>
          <w:rFonts w:ascii="Times New Roman" w:hAnsi="Times New Roman"/>
          <w:sz w:val="24"/>
          <w:szCs w:val="24"/>
        </w:rPr>
        <w:t xml:space="preserve"> </w:t>
      </w:r>
      <w:r w:rsidRPr="00F140D9">
        <w:rPr>
          <w:rFonts w:ascii="Times New Roman" w:hAnsi="Times New Roman"/>
          <w:sz w:val="24"/>
          <w:szCs w:val="24"/>
        </w:rPr>
        <w:t xml:space="preserve">рабочего дня с даты фактической поставки Товара Заказчику </w:t>
      </w:r>
      <w:r>
        <w:rPr>
          <w:rFonts w:ascii="Times New Roman" w:hAnsi="Times New Roman"/>
          <w:sz w:val="24"/>
          <w:szCs w:val="24"/>
        </w:rPr>
        <w:t xml:space="preserve">                        </w:t>
      </w:r>
      <w:r w:rsidRPr="00F140D9">
        <w:rPr>
          <w:rFonts w:ascii="Times New Roman" w:hAnsi="Times New Roman"/>
          <w:sz w:val="24"/>
          <w:szCs w:val="24"/>
        </w:rPr>
        <w:t>(в организации, принадлежащие</w:t>
      </w:r>
      <w:r>
        <w:rPr>
          <w:rFonts w:ascii="Times New Roman" w:hAnsi="Times New Roman"/>
          <w:sz w:val="24"/>
          <w:szCs w:val="24"/>
        </w:rPr>
        <w:t xml:space="preserve"> </w:t>
      </w:r>
      <w:r w:rsidRPr="00F140D9">
        <w:rPr>
          <w:rFonts w:ascii="Times New Roman" w:hAnsi="Times New Roman"/>
          <w:sz w:val="24"/>
          <w:szCs w:val="24"/>
        </w:rPr>
        <w:t>Заказчику).</w:t>
      </w:r>
    </w:p>
    <w:p w:rsidR="002216D3" w:rsidRPr="0042467E" w:rsidRDefault="002216D3" w:rsidP="002216D3">
      <w:pPr>
        <w:tabs>
          <w:tab w:val="left" w:pos="142"/>
        </w:tabs>
        <w:spacing w:after="0" w:line="240" w:lineRule="auto"/>
        <w:contextualSpacing/>
        <w:jc w:val="both"/>
        <w:rPr>
          <w:rFonts w:ascii="Times New Roman" w:eastAsia="Times New Roman" w:hAnsi="Times New Roman"/>
          <w:sz w:val="24"/>
          <w:szCs w:val="24"/>
          <w:lang w:eastAsia="ru-RU"/>
        </w:rPr>
      </w:pPr>
      <w:r w:rsidRPr="00F140D9">
        <w:rPr>
          <w:rFonts w:ascii="Times New Roman" w:hAnsi="Times New Roman"/>
          <w:sz w:val="24"/>
          <w:szCs w:val="24"/>
        </w:rPr>
        <w:t xml:space="preserve">2.11 </w:t>
      </w:r>
      <w:r w:rsidRPr="0042467E">
        <w:rPr>
          <w:rFonts w:ascii="Times New Roman" w:eastAsia="Times New Roman" w:hAnsi="Times New Roman"/>
          <w:sz w:val="24"/>
          <w:szCs w:val="24"/>
          <w:lang w:eastAsia="ru-RU"/>
        </w:rPr>
        <w:t>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r>
        <w:rPr>
          <w:rFonts w:ascii="Times New Roman" w:eastAsia="Times New Roman" w:hAnsi="Times New Roman"/>
          <w:sz w:val="24"/>
          <w:szCs w:val="24"/>
          <w:lang w:eastAsia="ru-RU"/>
        </w:rPr>
        <w:t xml:space="preserve"> </w:t>
      </w:r>
      <w:r w:rsidRPr="0042467E">
        <w:rPr>
          <w:rFonts w:ascii="Times New Roman" w:eastAsia="Times New Roman" w:hAnsi="Times New Roman"/>
          <w:sz w:val="24"/>
          <w:szCs w:val="24"/>
          <w:lang w:eastAsia="ru-RU"/>
        </w:rPr>
        <w:t xml:space="preserve">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w:t>
      </w:r>
      <w:r>
        <w:rPr>
          <w:rFonts w:ascii="Times New Roman" w:eastAsia="Times New Roman" w:hAnsi="Times New Roman"/>
          <w:sz w:val="24"/>
          <w:szCs w:val="24"/>
          <w:lang w:eastAsia="ru-RU"/>
        </w:rPr>
        <w:t xml:space="preserve">            </w:t>
      </w:r>
      <w:r w:rsidRPr="0042467E">
        <w:rPr>
          <w:rFonts w:ascii="Times New Roman" w:eastAsia="Times New Roman" w:hAnsi="Times New Roman"/>
          <w:sz w:val="24"/>
          <w:szCs w:val="24"/>
          <w:lang w:eastAsia="ru-RU"/>
        </w:rPr>
        <w:t>№ П-7, в части, не противоречащей условиям Договора.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2.12 Поставляемый товар должен быть</w:t>
      </w:r>
      <w:r>
        <w:rPr>
          <w:rFonts w:ascii="Times New Roman" w:hAnsi="Times New Roman"/>
          <w:sz w:val="24"/>
          <w:szCs w:val="24"/>
        </w:rPr>
        <w:t xml:space="preserve"> новым и</w:t>
      </w:r>
      <w:r w:rsidRPr="00F140D9">
        <w:rPr>
          <w:rFonts w:ascii="Times New Roman" w:hAnsi="Times New Roman"/>
          <w:sz w:val="24"/>
          <w:szCs w:val="24"/>
        </w:rPr>
        <w:t xml:space="preserve"> свободен от прав третьих лиц.</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2.13 Все риски гибели, утраты, порчи, хищения, повреждения Товара, вызванные неправильной</w:t>
      </w:r>
      <w:r>
        <w:rPr>
          <w:rFonts w:ascii="Times New Roman" w:hAnsi="Times New Roman"/>
          <w:sz w:val="24"/>
          <w:szCs w:val="24"/>
        </w:rPr>
        <w:t xml:space="preserve"> </w:t>
      </w:r>
      <w:r w:rsidRPr="00F140D9">
        <w:rPr>
          <w:rFonts w:ascii="Times New Roman" w:hAnsi="Times New Roman"/>
          <w:sz w:val="24"/>
          <w:szCs w:val="24"/>
        </w:rPr>
        <w:t>упаковкой или транспортировкой поставляемого Товара до его приемки Заказчиком, несет</w:t>
      </w:r>
      <w:r>
        <w:rPr>
          <w:rFonts w:ascii="Times New Roman" w:hAnsi="Times New Roman"/>
          <w:sz w:val="24"/>
          <w:szCs w:val="24"/>
        </w:rPr>
        <w:t xml:space="preserve"> </w:t>
      </w:r>
      <w:r w:rsidRPr="00F140D9">
        <w:rPr>
          <w:rFonts w:ascii="Times New Roman" w:hAnsi="Times New Roman"/>
          <w:sz w:val="24"/>
          <w:szCs w:val="24"/>
        </w:rPr>
        <w:t>Поставщик.</w:t>
      </w:r>
    </w:p>
    <w:p w:rsidR="002216D3" w:rsidRPr="00F45231" w:rsidRDefault="002216D3" w:rsidP="002216D3">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3 Объем и сроки гарантий качества</w:t>
      </w:r>
    </w:p>
    <w:p w:rsidR="002216D3"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3.1 Срок гарантии качества на Товар должен быть не менее срока, установленного производителем.</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В случае, если производитель не установил срок гарантии качества Товара, то Поставщик</w:t>
      </w:r>
      <w:r>
        <w:rPr>
          <w:rFonts w:ascii="Times New Roman" w:hAnsi="Times New Roman"/>
          <w:sz w:val="24"/>
          <w:szCs w:val="24"/>
        </w:rPr>
        <w:t xml:space="preserve"> </w:t>
      </w:r>
      <w:r w:rsidRPr="00F140D9">
        <w:rPr>
          <w:rFonts w:ascii="Times New Roman" w:hAnsi="Times New Roman"/>
          <w:sz w:val="24"/>
          <w:szCs w:val="24"/>
        </w:rPr>
        <w:t xml:space="preserve">предоставляет свои гарантийные обязательства сроком не менее 1 (одного) года с </w:t>
      </w:r>
      <w:r>
        <w:rPr>
          <w:rFonts w:ascii="Times New Roman" w:hAnsi="Times New Roman"/>
          <w:sz w:val="24"/>
          <w:szCs w:val="24"/>
        </w:rPr>
        <w:t xml:space="preserve">даты </w:t>
      </w:r>
      <w:r w:rsidRPr="00F140D9">
        <w:rPr>
          <w:rFonts w:ascii="Times New Roman" w:hAnsi="Times New Roman"/>
          <w:sz w:val="24"/>
          <w:szCs w:val="24"/>
        </w:rPr>
        <w:t>подписания уполномоченными представителями Сторон Акта приемки-передачи Товара.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3.2 Гарантия качества подтверждается Поставщиком путем выдачи Поставщиком гарантийного</w:t>
      </w:r>
      <w:r>
        <w:rPr>
          <w:rFonts w:ascii="Times New Roman" w:hAnsi="Times New Roman"/>
          <w:sz w:val="24"/>
          <w:szCs w:val="24"/>
        </w:rPr>
        <w:t xml:space="preserve"> </w:t>
      </w:r>
      <w:r w:rsidRPr="00F140D9">
        <w:rPr>
          <w:rFonts w:ascii="Times New Roman" w:hAnsi="Times New Roman"/>
          <w:sz w:val="24"/>
          <w:szCs w:val="24"/>
        </w:rPr>
        <w:t>талона (сертификата) или проставлением соответствующей записи на маркировочном ярлыке</w:t>
      </w:r>
      <w:r>
        <w:rPr>
          <w:rFonts w:ascii="Times New Roman" w:hAnsi="Times New Roman"/>
          <w:sz w:val="24"/>
          <w:szCs w:val="24"/>
        </w:rPr>
        <w:t xml:space="preserve"> </w:t>
      </w:r>
      <w:r w:rsidRPr="00F140D9">
        <w:rPr>
          <w:rFonts w:ascii="Times New Roman" w:hAnsi="Times New Roman"/>
          <w:sz w:val="24"/>
          <w:szCs w:val="24"/>
        </w:rPr>
        <w:t>поставленного Товара.</w:t>
      </w:r>
    </w:p>
    <w:p w:rsidR="002216D3"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3.3 Качество поставляемого Товара должно соответствовать установленным в Российской</w:t>
      </w:r>
      <w:r>
        <w:rPr>
          <w:rFonts w:ascii="Times New Roman" w:hAnsi="Times New Roman"/>
          <w:sz w:val="24"/>
          <w:szCs w:val="24"/>
        </w:rPr>
        <w:t xml:space="preserve"> </w:t>
      </w:r>
      <w:r w:rsidRPr="00F140D9">
        <w:rPr>
          <w:rFonts w:ascii="Times New Roman" w:hAnsi="Times New Roman"/>
          <w:sz w:val="24"/>
          <w:szCs w:val="24"/>
        </w:rPr>
        <w:t>Федерации государственным стандартам, техническим регламентам или техническим условиям</w:t>
      </w:r>
      <w:r>
        <w:rPr>
          <w:rFonts w:ascii="Times New Roman" w:hAnsi="Times New Roman"/>
          <w:sz w:val="24"/>
          <w:szCs w:val="24"/>
        </w:rPr>
        <w:t xml:space="preserve"> </w:t>
      </w:r>
      <w:r w:rsidRPr="00F140D9">
        <w:rPr>
          <w:rFonts w:ascii="Times New Roman" w:hAnsi="Times New Roman"/>
          <w:sz w:val="24"/>
          <w:szCs w:val="24"/>
        </w:rPr>
        <w:t>изготовителей поставляемого Товара и требованиям настоящего Технического задания.</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3.4 В случае поставки некомплектного Товара Поставщик обязан доукомплектовать Товар в течение</w:t>
      </w:r>
      <w:r>
        <w:rPr>
          <w:rFonts w:ascii="Times New Roman" w:hAnsi="Times New Roman"/>
          <w:sz w:val="24"/>
          <w:szCs w:val="24"/>
        </w:rPr>
        <w:t xml:space="preserve"> </w:t>
      </w:r>
      <w:r w:rsidRPr="00F140D9">
        <w:rPr>
          <w:rFonts w:ascii="Times New Roman" w:hAnsi="Times New Roman"/>
          <w:sz w:val="24"/>
          <w:szCs w:val="24"/>
        </w:rPr>
        <w:t>5 (пяти) рабочих дней с момента направления Заказчиком требования/уведомления посредством</w:t>
      </w:r>
      <w:r>
        <w:rPr>
          <w:rFonts w:ascii="Times New Roman" w:hAnsi="Times New Roman"/>
          <w:sz w:val="24"/>
          <w:szCs w:val="24"/>
        </w:rPr>
        <w:t xml:space="preserve"> </w:t>
      </w:r>
      <w:r w:rsidRPr="00F140D9">
        <w:rPr>
          <w:rFonts w:ascii="Times New Roman" w:hAnsi="Times New Roman"/>
          <w:sz w:val="24"/>
          <w:szCs w:val="24"/>
        </w:rPr>
        <w:t>электронной почты или факса.</w:t>
      </w:r>
    </w:p>
    <w:p w:rsidR="002216D3" w:rsidRPr="00F45231" w:rsidRDefault="002216D3" w:rsidP="002216D3">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4 Требования к безопасности товара</w:t>
      </w:r>
    </w:p>
    <w:p w:rsidR="002216D3"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4.1 Соответствие Товаров требованиям безопасности подлежит обязательному подтверждению</w:t>
      </w:r>
      <w:r>
        <w:rPr>
          <w:rFonts w:ascii="Times New Roman" w:hAnsi="Times New Roman"/>
          <w:sz w:val="24"/>
          <w:szCs w:val="24"/>
        </w:rPr>
        <w:t xml:space="preserve"> </w:t>
      </w:r>
      <w:r w:rsidRPr="00F140D9">
        <w:rPr>
          <w:rFonts w:ascii="Times New Roman" w:hAnsi="Times New Roman"/>
          <w:sz w:val="24"/>
          <w:szCs w:val="24"/>
        </w:rPr>
        <w:t>в</w:t>
      </w:r>
      <w:r>
        <w:rPr>
          <w:rFonts w:ascii="Times New Roman" w:hAnsi="Times New Roman"/>
          <w:sz w:val="24"/>
          <w:szCs w:val="24"/>
        </w:rPr>
        <w:t xml:space="preserve"> </w:t>
      </w:r>
      <w:r w:rsidRPr="00F140D9">
        <w:rPr>
          <w:rFonts w:ascii="Times New Roman" w:hAnsi="Times New Roman"/>
          <w:sz w:val="24"/>
          <w:szCs w:val="24"/>
        </w:rPr>
        <w:t>порядке, предусмотренном законодательством Российской Федерации. Соответствие качества и</w:t>
      </w:r>
      <w:r>
        <w:rPr>
          <w:rFonts w:ascii="Times New Roman" w:hAnsi="Times New Roman"/>
          <w:sz w:val="24"/>
          <w:szCs w:val="24"/>
        </w:rPr>
        <w:t xml:space="preserve"> </w:t>
      </w:r>
      <w:r w:rsidRPr="00F140D9">
        <w:rPr>
          <w:rFonts w:ascii="Times New Roman" w:hAnsi="Times New Roman"/>
          <w:sz w:val="24"/>
          <w:szCs w:val="24"/>
        </w:rPr>
        <w:t>безопасности Товара должно быть подтверждено следующими документами:</w:t>
      </w:r>
      <w:r>
        <w:rPr>
          <w:rFonts w:ascii="Times New Roman" w:hAnsi="Times New Roman"/>
          <w:sz w:val="24"/>
          <w:szCs w:val="24"/>
        </w:rPr>
        <w:t xml:space="preserve"> </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сертификатом соответствия и/или декларацией о соответствии (в случае если в отношении</w:t>
      </w:r>
      <w:r>
        <w:rPr>
          <w:rFonts w:ascii="Times New Roman" w:hAnsi="Times New Roman"/>
          <w:sz w:val="24"/>
          <w:szCs w:val="24"/>
        </w:rPr>
        <w:t xml:space="preserve"> </w:t>
      </w:r>
      <w:r w:rsidRPr="00F140D9">
        <w:rPr>
          <w:rFonts w:ascii="Times New Roman" w:hAnsi="Times New Roman"/>
          <w:sz w:val="24"/>
          <w:szCs w:val="24"/>
        </w:rPr>
        <w:t>данной группы товаров установлено требование об обязательном подтверждении);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свидетельством о государственной регистрации (при необходимости);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140D9">
        <w:rPr>
          <w:rFonts w:ascii="Times New Roman" w:hAnsi="Times New Roman"/>
          <w:sz w:val="24"/>
          <w:szCs w:val="24"/>
        </w:rPr>
        <w:t>сертификатом (паспортом) качества производителя (изготовителя) Товара.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4.2 Товар должен быть разрешен к применению на территории Российской Федерации.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4.3 Упаковка Товара должна соответствовать нормативной правовой документации на продукцию, на</w:t>
      </w:r>
      <w:r>
        <w:rPr>
          <w:rFonts w:ascii="Times New Roman" w:hAnsi="Times New Roman"/>
          <w:sz w:val="24"/>
          <w:szCs w:val="24"/>
        </w:rPr>
        <w:t xml:space="preserve"> </w:t>
      </w:r>
      <w:r w:rsidRPr="00F140D9">
        <w:rPr>
          <w:rFonts w:ascii="Times New Roman" w:hAnsi="Times New Roman"/>
          <w:sz w:val="24"/>
          <w:szCs w:val="24"/>
        </w:rPr>
        <w:t>конкретные виды (типы) тары и упаковки, а также соответствующим требованиям и обеспечивать</w:t>
      </w:r>
      <w:r>
        <w:rPr>
          <w:rFonts w:ascii="Times New Roman" w:hAnsi="Times New Roman"/>
          <w:sz w:val="24"/>
          <w:szCs w:val="24"/>
        </w:rPr>
        <w:t xml:space="preserve"> </w:t>
      </w:r>
      <w:r w:rsidRPr="00F140D9">
        <w:rPr>
          <w:rFonts w:ascii="Times New Roman" w:hAnsi="Times New Roman"/>
          <w:sz w:val="24"/>
          <w:szCs w:val="24"/>
        </w:rPr>
        <w:t>сохранность Товара при погрузке, разгрузке, транспортировании и хранении в соответствии с</w:t>
      </w:r>
      <w:r>
        <w:rPr>
          <w:rFonts w:ascii="Times New Roman" w:hAnsi="Times New Roman"/>
          <w:sz w:val="24"/>
          <w:szCs w:val="24"/>
        </w:rPr>
        <w:t xml:space="preserve"> нормативными актами</w:t>
      </w:r>
      <w:r w:rsidRPr="00F140D9">
        <w:rPr>
          <w:rFonts w:ascii="Times New Roman" w:hAnsi="Times New Roman"/>
          <w:sz w:val="24"/>
          <w:szCs w:val="24"/>
        </w:rPr>
        <w:t xml:space="preserve">, установленными в </w:t>
      </w:r>
      <w:r w:rsidRPr="005726CA">
        <w:rPr>
          <w:rFonts w:ascii="Times New Roman" w:hAnsi="Times New Roman"/>
          <w:sz w:val="24"/>
          <w:szCs w:val="24"/>
        </w:rPr>
        <w:t>пунктах 6.1, 6.</w:t>
      </w:r>
      <w:r>
        <w:rPr>
          <w:rFonts w:ascii="Times New Roman" w:hAnsi="Times New Roman"/>
          <w:sz w:val="24"/>
          <w:szCs w:val="24"/>
        </w:rPr>
        <w:t>9</w:t>
      </w:r>
      <w:r w:rsidRPr="005726CA">
        <w:rPr>
          <w:rFonts w:ascii="Times New Roman" w:hAnsi="Times New Roman"/>
          <w:sz w:val="24"/>
          <w:szCs w:val="24"/>
        </w:rPr>
        <w:t>, 6.1</w:t>
      </w:r>
      <w:r>
        <w:rPr>
          <w:rFonts w:ascii="Times New Roman" w:hAnsi="Times New Roman"/>
          <w:sz w:val="24"/>
          <w:szCs w:val="24"/>
        </w:rPr>
        <w:t>1</w:t>
      </w:r>
      <w:r w:rsidRPr="005726CA">
        <w:rPr>
          <w:rFonts w:ascii="Times New Roman" w:hAnsi="Times New Roman"/>
          <w:sz w:val="24"/>
          <w:szCs w:val="24"/>
        </w:rPr>
        <w:t xml:space="preserve"> настоящего</w:t>
      </w:r>
      <w:r w:rsidRPr="00F140D9">
        <w:rPr>
          <w:rFonts w:ascii="Times New Roman" w:hAnsi="Times New Roman"/>
          <w:sz w:val="24"/>
          <w:szCs w:val="24"/>
        </w:rPr>
        <w:t xml:space="preserve"> Технического задания.</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4.4 В сопроводительной документации на Товар, на этикетке, маркировкой или иным способом</w:t>
      </w:r>
      <w:r>
        <w:rPr>
          <w:rFonts w:ascii="Times New Roman" w:hAnsi="Times New Roman"/>
          <w:sz w:val="24"/>
          <w:szCs w:val="24"/>
        </w:rPr>
        <w:t xml:space="preserve"> </w:t>
      </w:r>
      <w:r w:rsidRPr="00F140D9">
        <w:rPr>
          <w:rFonts w:ascii="Times New Roman" w:hAnsi="Times New Roman"/>
          <w:sz w:val="24"/>
          <w:szCs w:val="24"/>
        </w:rPr>
        <w:t>должны быть указаны специальные правила, если для безопасного использования Товара, его</w:t>
      </w:r>
      <w:r>
        <w:rPr>
          <w:rFonts w:ascii="Times New Roman" w:hAnsi="Times New Roman"/>
          <w:sz w:val="24"/>
          <w:szCs w:val="24"/>
        </w:rPr>
        <w:t xml:space="preserve"> </w:t>
      </w:r>
      <w:r w:rsidRPr="00F140D9">
        <w:rPr>
          <w:rFonts w:ascii="Times New Roman" w:hAnsi="Times New Roman"/>
          <w:sz w:val="24"/>
          <w:szCs w:val="24"/>
        </w:rPr>
        <w:t>хранения, транспортировки и утилизации их необходимо соблюдать.</w:t>
      </w:r>
    </w:p>
    <w:p w:rsidR="002216D3" w:rsidRPr="00F45231" w:rsidRDefault="002216D3" w:rsidP="002216D3">
      <w:pPr>
        <w:autoSpaceDE w:val="0"/>
        <w:autoSpaceDN w:val="0"/>
        <w:adjustRightInd w:val="0"/>
        <w:spacing w:after="0" w:line="240" w:lineRule="auto"/>
        <w:jc w:val="both"/>
        <w:rPr>
          <w:rFonts w:ascii="Times New Roman" w:hAnsi="Times New Roman"/>
          <w:b/>
          <w:sz w:val="24"/>
          <w:szCs w:val="24"/>
        </w:rPr>
      </w:pPr>
      <w:r w:rsidRPr="00F45231">
        <w:rPr>
          <w:rFonts w:ascii="Times New Roman" w:hAnsi="Times New Roman"/>
          <w:b/>
          <w:sz w:val="24"/>
          <w:szCs w:val="24"/>
        </w:rPr>
        <w:t xml:space="preserve">5 Требования к </w:t>
      </w:r>
      <w:r>
        <w:rPr>
          <w:rFonts w:ascii="Times New Roman" w:hAnsi="Times New Roman"/>
          <w:b/>
          <w:sz w:val="24"/>
          <w:szCs w:val="24"/>
        </w:rPr>
        <w:t>поставляемым</w:t>
      </w:r>
      <w:r w:rsidRPr="00F45231">
        <w:rPr>
          <w:rFonts w:ascii="Times New Roman" w:hAnsi="Times New Roman"/>
          <w:b/>
          <w:sz w:val="24"/>
          <w:szCs w:val="24"/>
        </w:rPr>
        <w:t xml:space="preserve"> материалам </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5.1 Поставка Товара должна осуществляться в оригинальной заводской упаковке, обеспечивающей</w:t>
      </w:r>
      <w:r>
        <w:rPr>
          <w:rFonts w:ascii="Times New Roman" w:hAnsi="Times New Roman"/>
          <w:sz w:val="24"/>
          <w:szCs w:val="24"/>
        </w:rPr>
        <w:t xml:space="preserve"> </w:t>
      </w:r>
      <w:r w:rsidRPr="00F140D9">
        <w:rPr>
          <w:rFonts w:ascii="Times New Roman" w:hAnsi="Times New Roman"/>
          <w:sz w:val="24"/>
          <w:szCs w:val="24"/>
        </w:rPr>
        <w:t>его сохранность при хранении, транспортировке и погрузочно-разгрузочных работах. Упаковка</w:t>
      </w:r>
      <w:r>
        <w:rPr>
          <w:rFonts w:ascii="Times New Roman" w:hAnsi="Times New Roman"/>
          <w:sz w:val="24"/>
          <w:szCs w:val="24"/>
        </w:rPr>
        <w:t xml:space="preserve"> </w:t>
      </w:r>
      <w:r w:rsidRPr="00F140D9">
        <w:rPr>
          <w:rFonts w:ascii="Times New Roman" w:hAnsi="Times New Roman"/>
          <w:sz w:val="24"/>
          <w:szCs w:val="24"/>
        </w:rPr>
        <w:t>товара должна быть прочной, целой, без посторонних запахов и плесени, а также должна</w:t>
      </w:r>
      <w:r>
        <w:rPr>
          <w:rFonts w:ascii="Times New Roman" w:hAnsi="Times New Roman"/>
          <w:sz w:val="24"/>
          <w:szCs w:val="24"/>
        </w:rPr>
        <w:t xml:space="preserve"> </w:t>
      </w:r>
      <w:r w:rsidRPr="00F140D9">
        <w:rPr>
          <w:rFonts w:ascii="Times New Roman" w:hAnsi="Times New Roman"/>
          <w:sz w:val="24"/>
          <w:szCs w:val="24"/>
        </w:rPr>
        <w:t>предохранять Товар от порчи во время транспортировки, хранения, погрузочно-разгрузочных</w:t>
      </w:r>
      <w:r>
        <w:rPr>
          <w:rFonts w:ascii="Times New Roman" w:hAnsi="Times New Roman"/>
          <w:sz w:val="24"/>
          <w:szCs w:val="24"/>
        </w:rPr>
        <w:t xml:space="preserve"> </w:t>
      </w:r>
      <w:r w:rsidRPr="00F140D9">
        <w:rPr>
          <w:rFonts w:ascii="Times New Roman" w:hAnsi="Times New Roman"/>
          <w:sz w:val="24"/>
          <w:szCs w:val="24"/>
        </w:rPr>
        <w:t>работах к месту эксплуатации или складу Заказчика, без механических повреждений и следов</w:t>
      </w:r>
      <w:r>
        <w:rPr>
          <w:rFonts w:ascii="Times New Roman" w:hAnsi="Times New Roman"/>
          <w:sz w:val="24"/>
          <w:szCs w:val="24"/>
        </w:rPr>
        <w:t xml:space="preserve"> </w:t>
      </w:r>
      <w:r w:rsidRPr="00F140D9">
        <w:rPr>
          <w:rFonts w:ascii="Times New Roman" w:hAnsi="Times New Roman"/>
          <w:sz w:val="24"/>
          <w:szCs w:val="24"/>
        </w:rPr>
        <w:t>воздействия влаги.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5.2 Информация о Товаре, в том числе маркировка на упаковке и на изделии, должна быть указана на</w:t>
      </w:r>
      <w:r>
        <w:rPr>
          <w:rFonts w:ascii="Times New Roman" w:hAnsi="Times New Roman"/>
          <w:sz w:val="24"/>
          <w:szCs w:val="24"/>
        </w:rPr>
        <w:t xml:space="preserve"> </w:t>
      </w:r>
      <w:r w:rsidRPr="00F140D9">
        <w:rPr>
          <w:rFonts w:ascii="Times New Roman" w:hAnsi="Times New Roman"/>
          <w:sz w:val="24"/>
          <w:szCs w:val="24"/>
        </w:rPr>
        <w:t>русском языке или продублирована на русском языке.</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5.3</w:t>
      </w:r>
      <w:r w:rsidRPr="00F140D9">
        <w:rPr>
          <w:rFonts w:ascii="Times New Roman" w:hAnsi="Times New Roman"/>
          <w:sz w:val="24"/>
          <w:szCs w:val="24"/>
        </w:rPr>
        <w:t xml:space="preserve"> Тара должна обеспечивать сохранность внешнего вида и качества Товара во время</w:t>
      </w:r>
      <w:r>
        <w:rPr>
          <w:rFonts w:ascii="Times New Roman" w:hAnsi="Times New Roman"/>
          <w:sz w:val="24"/>
          <w:szCs w:val="24"/>
        </w:rPr>
        <w:t xml:space="preserve"> </w:t>
      </w:r>
      <w:r w:rsidRPr="00F140D9">
        <w:rPr>
          <w:rFonts w:ascii="Times New Roman" w:hAnsi="Times New Roman"/>
          <w:sz w:val="24"/>
          <w:szCs w:val="24"/>
        </w:rPr>
        <w:t>транспортировки и проведения погрузо-разгрузочных работ.</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5.4</w:t>
      </w:r>
      <w:r w:rsidRPr="00F140D9">
        <w:rPr>
          <w:rFonts w:ascii="Times New Roman" w:hAnsi="Times New Roman"/>
          <w:sz w:val="24"/>
          <w:szCs w:val="24"/>
        </w:rPr>
        <w:t xml:space="preserve"> Маркировка упаковки должна строго соответствовать маркировке Товара.</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5.5</w:t>
      </w:r>
      <w:r w:rsidRPr="00F140D9">
        <w:rPr>
          <w:rFonts w:ascii="Times New Roman" w:hAnsi="Times New Roman"/>
          <w:sz w:val="24"/>
          <w:szCs w:val="24"/>
        </w:rPr>
        <w:t xml:space="preserve"> Упаковка и маркировка Товара должны соответствовать требованиям нормативных правовых и</w:t>
      </w:r>
      <w:r>
        <w:rPr>
          <w:rFonts w:ascii="Times New Roman" w:hAnsi="Times New Roman"/>
          <w:sz w:val="24"/>
          <w:szCs w:val="24"/>
        </w:rPr>
        <w:t xml:space="preserve"> </w:t>
      </w:r>
      <w:r w:rsidRPr="00F140D9">
        <w:rPr>
          <w:rFonts w:ascii="Times New Roman" w:hAnsi="Times New Roman"/>
          <w:sz w:val="24"/>
          <w:szCs w:val="24"/>
        </w:rPr>
        <w:t>нормативно-технических актов, предъявляемых к упаковке и маркировке данной продукции, а</w:t>
      </w:r>
      <w:r>
        <w:rPr>
          <w:rFonts w:ascii="Times New Roman" w:hAnsi="Times New Roman"/>
          <w:sz w:val="24"/>
          <w:szCs w:val="24"/>
        </w:rPr>
        <w:t xml:space="preserve"> </w:t>
      </w:r>
      <w:r w:rsidRPr="00F140D9">
        <w:rPr>
          <w:rFonts w:ascii="Times New Roman" w:hAnsi="Times New Roman"/>
          <w:sz w:val="24"/>
          <w:szCs w:val="24"/>
        </w:rPr>
        <w:t>упаковка и маркировка импортного товара – международным стандартам упаковки в соответствии с</w:t>
      </w:r>
      <w:r>
        <w:rPr>
          <w:rFonts w:ascii="Times New Roman" w:hAnsi="Times New Roman"/>
          <w:sz w:val="24"/>
          <w:szCs w:val="24"/>
        </w:rPr>
        <w:t xml:space="preserve"> </w:t>
      </w:r>
      <w:r w:rsidRPr="00F140D9">
        <w:rPr>
          <w:rFonts w:ascii="Times New Roman" w:hAnsi="Times New Roman"/>
          <w:sz w:val="24"/>
          <w:szCs w:val="24"/>
        </w:rPr>
        <w:t>разделом 6 настоящего Технического задания.</w:t>
      </w:r>
    </w:p>
    <w:p w:rsidR="002216D3" w:rsidRPr="00F05C0B" w:rsidRDefault="002216D3" w:rsidP="002216D3">
      <w:pPr>
        <w:autoSpaceDE w:val="0"/>
        <w:autoSpaceDN w:val="0"/>
        <w:adjustRightInd w:val="0"/>
        <w:spacing w:after="0" w:line="240" w:lineRule="auto"/>
        <w:jc w:val="both"/>
        <w:rPr>
          <w:rFonts w:ascii="Times New Roman" w:hAnsi="Times New Roman"/>
          <w:b/>
          <w:sz w:val="24"/>
          <w:szCs w:val="24"/>
        </w:rPr>
      </w:pPr>
      <w:r w:rsidRPr="00F05C0B">
        <w:rPr>
          <w:rFonts w:ascii="Times New Roman" w:hAnsi="Times New Roman"/>
          <w:b/>
          <w:sz w:val="24"/>
          <w:szCs w:val="24"/>
        </w:rPr>
        <w:t>6 Перечень нормативных правовых и нормативных технических актов</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6.1 Решение Комиссии Таможенного союза от 16.08.2011 № 769 «О принятии технического</w:t>
      </w:r>
      <w:r>
        <w:rPr>
          <w:rFonts w:ascii="Times New Roman" w:hAnsi="Times New Roman"/>
          <w:sz w:val="24"/>
          <w:szCs w:val="24"/>
        </w:rPr>
        <w:t xml:space="preserve"> </w:t>
      </w:r>
      <w:r w:rsidRPr="00F140D9">
        <w:rPr>
          <w:rFonts w:ascii="Times New Roman" w:hAnsi="Times New Roman"/>
          <w:sz w:val="24"/>
          <w:szCs w:val="24"/>
        </w:rPr>
        <w:t>регламента Таможенного союза «О безопасности упаковки».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2.</w:t>
      </w:r>
      <w:r w:rsidRPr="00F140D9">
        <w:rPr>
          <w:rFonts w:ascii="Times New Roman" w:hAnsi="Times New Roman"/>
          <w:sz w:val="24"/>
          <w:szCs w:val="24"/>
        </w:rPr>
        <w:t xml:space="preserve"> Решение Комиссии Таможенного союза от 28.05.2010 № 299 «О применении санитарных мер в</w:t>
      </w:r>
      <w:r>
        <w:rPr>
          <w:rFonts w:ascii="Times New Roman" w:hAnsi="Times New Roman"/>
          <w:sz w:val="24"/>
          <w:szCs w:val="24"/>
        </w:rPr>
        <w:t xml:space="preserve"> </w:t>
      </w:r>
      <w:r w:rsidRPr="00F140D9">
        <w:rPr>
          <w:rFonts w:ascii="Times New Roman" w:hAnsi="Times New Roman"/>
          <w:sz w:val="24"/>
          <w:szCs w:val="24"/>
        </w:rPr>
        <w:t>Евразийском экономическом союзе».</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3.</w:t>
      </w:r>
      <w:r w:rsidRPr="00F140D9">
        <w:rPr>
          <w:rFonts w:ascii="Times New Roman" w:hAnsi="Times New Roman"/>
          <w:sz w:val="24"/>
          <w:szCs w:val="24"/>
        </w:rPr>
        <w:t xml:space="preserve"> Федеральный закон от 26.01.1996 № 14-ФЗ «Гражданский кодекс Российской Федерации (часть</w:t>
      </w:r>
      <w:r>
        <w:rPr>
          <w:rFonts w:ascii="Times New Roman" w:hAnsi="Times New Roman"/>
          <w:sz w:val="24"/>
          <w:szCs w:val="24"/>
        </w:rPr>
        <w:t xml:space="preserve"> </w:t>
      </w:r>
      <w:r w:rsidRPr="00F140D9">
        <w:rPr>
          <w:rFonts w:ascii="Times New Roman" w:hAnsi="Times New Roman"/>
          <w:sz w:val="24"/>
          <w:szCs w:val="24"/>
        </w:rPr>
        <w:t>вторая)».</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4</w:t>
      </w:r>
      <w:r w:rsidRPr="00F140D9">
        <w:rPr>
          <w:rFonts w:ascii="Times New Roman" w:hAnsi="Times New Roman"/>
          <w:sz w:val="24"/>
          <w:szCs w:val="24"/>
        </w:rPr>
        <w:t xml:space="preserve"> Федеральный закон от 27.12.2002 № 184-ФЗ «О техническом регулировании».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5</w:t>
      </w:r>
      <w:r w:rsidRPr="00F140D9">
        <w:rPr>
          <w:rFonts w:ascii="Times New Roman" w:hAnsi="Times New Roman"/>
          <w:sz w:val="24"/>
          <w:szCs w:val="24"/>
        </w:rPr>
        <w:t xml:space="preserve"> Федеральный закон от 27.11.2010 № 311-ФЗ «О таможенном регулировании в Российской</w:t>
      </w:r>
      <w:r>
        <w:rPr>
          <w:rFonts w:ascii="Times New Roman" w:hAnsi="Times New Roman"/>
          <w:sz w:val="24"/>
          <w:szCs w:val="24"/>
        </w:rPr>
        <w:t xml:space="preserve"> </w:t>
      </w:r>
      <w:r w:rsidRPr="00F140D9">
        <w:rPr>
          <w:rFonts w:ascii="Times New Roman" w:hAnsi="Times New Roman"/>
          <w:sz w:val="24"/>
          <w:szCs w:val="24"/>
        </w:rPr>
        <w:t>Федерации».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6</w:t>
      </w:r>
      <w:r w:rsidRPr="00F140D9">
        <w:rPr>
          <w:rFonts w:ascii="Times New Roman" w:hAnsi="Times New Roman"/>
          <w:sz w:val="24"/>
          <w:szCs w:val="24"/>
        </w:rPr>
        <w:t xml:space="preserve"> Постановление Правительства Российской Федерации от 01.12.2009 № 982 «Об утверждении</w:t>
      </w:r>
      <w:r>
        <w:rPr>
          <w:rFonts w:ascii="Times New Roman" w:hAnsi="Times New Roman"/>
          <w:sz w:val="24"/>
          <w:szCs w:val="24"/>
        </w:rPr>
        <w:t xml:space="preserve"> </w:t>
      </w:r>
      <w:r w:rsidRPr="00F140D9">
        <w:rPr>
          <w:rFonts w:ascii="Times New Roman" w:hAnsi="Times New Roman"/>
          <w:sz w:val="24"/>
          <w:szCs w:val="24"/>
        </w:rPr>
        <w:t>единого перечня продукции, подлежащей обязательной сертификации, и единого перечня</w:t>
      </w:r>
      <w:r>
        <w:rPr>
          <w:rFonts w:ascii="Times New Roman" w:hAnsi="Times New Roman"/>
          <w:sz w:val="24"/>
          <w:szCs w:val="24"/>
        </w:rPr>
        <w:t xml:space="preserve"> </w:t>
      </w:r>
      <w:r w:rsidRPr="00F140D9">
        <w:rPr>
          <w:rFonts w:ascii="Times New Roman" w:hAnsi="Times New Roman"/>
          <w:sz w:val="24"/>
          <w:szCs w:val="24"/>
        </w:rPr>
        <w:t>продукции, подтверждение соответствия которой осуществляется в форме принятия декларации о</w:t>
      </w:r>
      <w:r>
        <w:rPr>
          <w:rFonts w:ascii="Times New Roman" w:hAnsi="Times New Roman"/>
          <w:sz w:val="24"/>
          <w:szCs w:val="24"/>
        </w:rPr>
        <w:t xml:space="preserve"> </w:t>
      </w:r>
      <w:r w:rsidRPr="00F140D9">
        <w:rPr>
          <w:rFonts w:ascii="Times New Roman" w:hAnsi="Times New Roman"/>
          <w:sz w:val="24"/>
          <w:szCs w:val="24"/>
        </w:rPr>
        <w:t>соответствии».</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7</w:t>
      </w:r>
      <w:r w:rsidRPr="00F140D9">
        <w:rPr>
          <w:rFonts w:ascii="Times New Roman" w:hAnsi="Times New Roman"/>
          <w:sz w:val="24"/>
          <w:szCs w:val="24"/>
        </w:rPr>
        <w:t xml:space="preserve"> Постановление Госарбитража СССР от 15.06.1965 № П-6 «Об утверждении Инструкции о</w:t>
      </w:r>
      <w:r>
        <w:rPr>
          <w:rFonts w:ascii="Times New Roman" w:hAnsi="Times New Roman"/>
          <w:sz w:val="24"/>
          <w:szCs w:val="24"/>
        </w:rPr>
        <w:t xml:space="preserve"> </w:t>
      </w:r>
      <w:r w:rsidRPr="00F140D9">
        <w:rPr>
          <w:rFonts w:ascii="Times New Roman" w:hAnsi="Times New Roman"/>
          <w:sz w:val="24"/>
          <w:szCs w:val="24"/>
        </w:rPr>
        <w:t>порядке приемки продукции производственно-технического назначения и товаров народного</w:t>
      </w:r>
      <w:r>
        <w:rPr>
          <w:rFonts w:ascii="Times New Roman" w:hAnsi="Times New Roman"/>
          <w:sz w:val="24"/>
          <w:szCs w:val="24"/>
        </w:rPr>
        <w:t xml:space="preserve"> </w:t>
      </w:r>
      <w:r w:rsidRPr="00F140D9">
        <w:rPr>
          <w:rFonts w:ascii="Times New Roman" w:hAnsi="Times New Roman"/>
          <w:sz w:val="24"/>
          <w:szCs w:val="24"/>
        </w:rPr>
        <w:t>потребления по количеству».</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8</w:t>
      </w:r>
      <w:r w:rsidRPr="00F140D9">
        <w:rPr>
          <w:rFonts w:ascii="Times New Roman" w:hAnsi="Times New Roman"/>
          <w:sz w:val="24"/>
          <w:szCs w:val="24"/>
        </w:rPr>
        <w:t xml:space="preserve"> Постановление Госарбитража СССР от 25.04.1966 № П-7 «Об утверждении Инструкции о</w:t>
      </w:r>
      <w:r>
        <w:rPr>
          <w:rFonts w:ascii="Times New Roman" w:hAnsi="Times New Roman"/>
          <w:sz w:val="24"/>
          <w:szCs w:val="24"/>
        </w:rPr>
        <w:t xml:space="preserve"> </w:t>
      </w:r>
      <w:r w:rsidRPr="00F140D9">
        <w:rPr>
          <w:rFonts w:ascii="Times New Roman" w:hAnsi="Times New Roman"/>
          <w:sz w:val="24"/>
          <w:szCs w:val="24"/>
        </w:rPr>
        <w:t>порядке приемки продукции производственно-технического назначения и товаров народного</w:t>
      </w:r>
      <w:r>
        <w:rPr>
          <w:rFonts w:ascii="Times New Roman" w:hAnsi="Times New Roman"/>
          <w:sz w:val="24"/>
          <w:szCs w:val="24"/>
        </w:rPr>
        <w:t xml:space="preserve"> </w:t>
      </w:r>
      <w:r w:rsidRPr="00F140D9">
        <w:rPr>
          <w:rFonts w:ascii="Times New Roman" w:hAnsi="Times New Roman"/>
          <w:sz w:val="24"/>
          <w:szCs w:val="24"/>
        </w:rPr>
        <w:t>потребления по качеству».</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9</w:t>
      </w:r>
      <w:r w:rsidRPr="00F140D9">
        <w:rPr>
          <w:rFonts w:ascii="Times New Roman" w:hAnsi="Times New Roman"/>
          <w:sz w:val="24"/>
          <w:szCs w:val="24"/>
        </w:rPr>
        <w:t xml:space="preserve"> Приказ Росстандарта от 05.09.2014 № 1004-ст «ГОСТ 17527-2014 (ISO 21067:2007).</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Упаковка. Термины и определения (ISO 21067:2007, MOD)».</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10</w:t>
      </w:r>
      <w:r w:rsidRPr="00F140D9">
        <w:rPr>
          <w:rFonts w:ascii="Times New Roman" w:hAnsi="Times New Roman"/>
          <w:sz w:val="24"/>
          <w:szCs w:val="24"/>
        </w:rPr>
        <w:t xml:space="preserve"> Постановление Госстандарта СССР от 12.12.1989 № 3683 «ГОСТ 12.1.044-89 (ИСО 4589-84).</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Система станда</w:t>
      </w:r>
      <w:r>
        <w:rPr>
          <w:rFonts w:ascii="Times New Roman" w:hAnsi="Times New Roman"/>
          <w:sz w:val="24"/>
          <w:szCs w:val="24"/>
        </w:rPr>
        <w:t>ртов безопасности труда. Пожаро</w:t>
      </w:r>
      <w:r w:rsidRPr="00F140D9">
        <w:rPr>
          <w:rFonts w:ascii="Times New Roman" w:hAnsi="Times New Roman"/>
          <w:sz w:val="24"/>
          <w:szCs w:val="24"/>
        </w:rPr>
        <w:t>взрывоопасность</w:t>
      </w:r>
      <w:r>
        <w:rPr>
          <w:rFonts w:ascii="Times New Roman" w:hAnsi="Times New Roman"/>
          <w:sz w:val="24"/>
          <w:szCs w:val="24"/>
        </w:rPr>
        <w:t xml:space="preserve"> </w:t>
      </w:r>
      <w:r w:rsidRPr="00F140D9">
        <w:rPr>
          <w:rFonts w:ascii="Times New Roman" w:hAnsi="Times New Roman"/>
          <w:sz w:val="24"/>
          <w:szCs w:val="24"/>
        </w:rPr>
        <w:t>веществ и материалов. Номенклатура показателей и методы их определения».</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11</w:t>
      </w:r>
      <w:r w:rsidRPr="00F140D9">
        <w:rPr>
          <w:rFonts w:ascii="Times New Roman" w:hAnsi="Times New Roman"/>
          <w:sz w:val="24"/>
          <w:szCs w:val="24"/>
        </w:rPr>
        <w:t xml:space="preserve"> Постановление Госстандарта России от 10.03.2004 № 161-ст «ГОСТ 8.579-2002.</w:t>
      </w:r>
      <w:r>
        <w:rPr>
          <w:rFonts w:ascii="Times New Roman" w:hAnsi="Times New Roman"/>
          <w:sz w:val="24"/>
          <w:szCs w:val="24"/>
        </w:rPr>
        <w:t xml:space="preserve"> </w:t>
      </w:r>
      <w:r w:rsidRPr="00F140D9">
        <w:rPr>
          <w:rFonts w:ascii="Times New Roman" w:hAnsi="Times New Roman"/>
          <w:sz w:val="24"/>
          <w:szCs w:val="24"/>
        </w:rPr>
        <w:t>Межгосударственный стандарт. Государственная система обеспечения единства измерений.</w:t>
      </w:r>
      <w:r>
        <w:rPr>
          <w:rFonts w:ascii="Times New Roman" w:hAnsi="Times New Roman"/>
          <w:sz w:val="24"/>
          <w:szCs w:val="24"/>
        </w:rPr>
        <w:t xml:space="preserve"> </w:t>
      </w:r>
      <w:r w:rsidRPr="00F140D9">
        <w:rPr>
          <w:rFonts w:ascii="Times New Roman" w:hAnsi="Times New Roman"/>
          <w:sz w:val="24"/>
          <w:szCs w:val="24"/>
        </w:rPr>
        <w:t>Требования к количеству фасованных товаров в упаковках любого вида при их производстве,</w:t>
      </w:r>
      <w:r>
        <w:rPr>
          <w:rFonts w:ascii="Times New Roman" w:hAnsi="Times New Roman"/>
          <w:sz w:val="24"/>
          <w:szCs w:val="24"/>
        </w:rPr>
        <w:t xml:space="preserve"> </w:t>
      </w:r>
      <w:r w:rsidRPr="00F140D9">
        <w:rPr>
          <w:rFonts w:ascii="Times New Roman" w:hAnsi="Times New Roman"/>
          <w:sz w:val="24"/>
          <w:szCs w:val="24"/>
        </w:rPr>
        <w:t>расфасовке, продаже и импорте».</w:t>
      </w:r>
    </w:p>
    <w:p w:rsidR="002216D3" w:rsidRPr="00F140D9" w:rsidRDefault="002216D3" w:rsidP="002216D3">
      <w:pPr>
        <w:autoSpaceDE w:val="0"/>
        <w:autoSpaceDN w:val="0"/>
        <w:adjustRightInd w:val="0"/>
        <w:spacing w:after="0" w:line="240" w:lineRule="auto"/>
        <w:jc w:val="both"/>
        <w:rPr>
          <w:rFonts w:ascii="Times New Roman" w:hAnsi="Times New Roman"/>
          <w:sz w:val="24"/>
          <w:szCs w:val="24"/>
        </w:rPr>
      </w:pPr>
      <w:r w:rsidRPr="00F140D9">
        <w:rPr>
          <w:rFonts w:ascii="Times New Roman" w:hAnsi="Times New Roman"/>
          <w:sz w:val="24"/>
          <w:szCs w:val="24"/>
        </w:rPr>
        <w:t>6.</w:t>
      </w:r>
      <w:r>
        <w:rPr>
          <w:rFonts w:ascii="Times New Roman" w:hAnsi="Times New Roman"/>
          <w:sz w:val="24"/>
          <w:szCs w:val="24"/>
        </w:rPr>
        <w:t xml:space="preserve">12 </w:t>
      </w:r>
      <w:r w:rsidRPr="00F140D9">
        <w:rPr>
          <w:rFonts w:ascii="Times New Roman" w:hAnsi="Times New Roman"/>
          <w:sz w:val="24"/>
          <w:szCs w:val="24"/>
        </w:rPr>
        <w:t>Постановление Госстандарта СССР от 17.07.1972 №1411 «ГОСТ 17914-72. Государственный</w:t>
      </w:r>
      <w:r>
        <w:rPr>
          <w:rFonts w:ascii="Times New Roman" w:hAnsi="Times New Roman"/>
          <w:sz w:val="24"/>
          <w:szCs w:val="24"/>
        </w:rPr>
        <w:t xml:space="preserve"> </w:t>
      </w:r>
      <w:r w:rsidRPr="00F140D9">
        <w:rPr>
          <w:rFonts w:ascii="Times New Roman" w:hAnsi="Times New Roman"/>
          <w:sz w:val="24"/>
          <w:szCs w:val="24"/>
        </w:rPr>
        <w:t>стандарт Союза ССР. Обложки дел длительных сроков хранения. Технические условия».</w:t>
      </w:r>
    </w:p>
    <w:p w:rsidR="00C77577" w:rsidRDefault="00C77577" w:rsidP="00C77577">
      <w:pPr>
        <w:autoSpaceDE w:val="0"/>
        <w:autoSpaceDN w:val="0"/>
        <w:adjustRightInd w:val="0"/>
        <w:spacing w:after="0" w:line="240" w:lineRule="auto"/>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2216D3" w:rsidRDefault="002216D3"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r w:rsidRPr="00F140D9">
        <w:rPr>
          <w:rFonts w:ascii="Times New Roman" w:hAnsi="Times New Roman"/>
          <w:sz w:val="24"/>
          <w:szCs w:val="24"/>
        </w:rPr>
        <w:t>Приложение 1 к Техническому заданию</w:t>
      </w:r>
    </w:p>
    <w:p w:rsidR="00C77577" w:rsidRDefault="00C77577" w:rsidP="00C7757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 п</w:t>
      </w:r>
      <w:r w:rsidRPr="00215535">
        <w:rPr>
          <w:rFonts w:ascii="Times New Roman" w:hAnsi="Times New Roman"/>
          <w:sz w:val="24"/>
          <w:szCs w:val="24"/>
        </w:rPr>
        <w:t>оставк</w:t>
      </w:r>
      <w:r>
        <w:rPr>
          <w:rFonts w:ascii="Times New Roman" w:hAnsi="Times New Roman"/>
          <w:sz w:val="24"/>
          <w:szCs w:val="24"/>
        </w:rPr>
        <w:t>у</w:t>
      </w:r>
      <w:r w:rsidRPr="00215535">
        <w:rPr>
          <w:rFonts w:ascii="Times New Roman" w:hAnsi="Times New Roman"/>
          <w:sz w:val="24"/>
          <w:szCs w:val="24"/>
        </w:rPr>
        <w:t xml:space="preserve"> пластиковых карт,</w:t>
      </w:r>
    </w:p>
    <w:p w:rsidR="00C77577" w:rsidRDefault="00C77577" w:rsidP="00C77577">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расходных материалов и аксессуаров</w:t>
      </w:r>
    </w:p>
    <w:p w:rsidR="00C77577" w:rsidRPr="00F140D9" w:rsidRDefault="00C77577" w:rsidP="00C77577">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для изготовления пропусков АСКД ИПУ РАН</w:t>
      </w:r>
    </w:p>
    <w:p w:rsidR="00C77577" w:rsidRDefault="00C77577" w:rsidP="00C77577">
      <w:pPr>
        <w:autoSpaceDE w:val="0"/>
        <w:autoSpaceDN w:val="0"/>
        <w:adjustRightInd w:val="0"/>
        <w:spacing w:after="0" w:line="240" w:lineRule="auto"/>
        <w:rPr>
          <w:rFonts w:ascii="Times New Roman" w:hAnsi="Times New Roman"/>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pPr>
      <w:r w:rsidRPr="00EF482C">
        <w:rPr>
          <w:rFonts w:ascii="Times New Roman" w:hAnsi="Times New Roman"/>
          <w:b/>
          <w:sz w:val="24"/>
          <w:szCs w:val="24"/>
        </w:rPr>
        <w:t>Перечень объектов закупки</w:t>
      </w:r>
    </w:p>
    <w:p w:rsidR="00C77577" w:rsidRDefault="00C77577" w:rsidP="00C77577">
      <w:pPr>
        <w:autoSpaceDE w:val="0"/>
        <w:autoSpaceDN w:val="0"/>
        <w:adjustRightInd w:val="0"/>
        <w:spacing w:after="0" w:line="240" w:lineRule="auto"/>
        <w:jc w:val="center"/>
        <w:rPr>
          <w:rFonts w:ascii="Times New Roman" w:hAnsi="Times New Roman"/>
          <w:b/>
          <w:sz w:val="24"/>
          <w:szCs w:val="24"/>
        </w:rPr>
      </w:pPr>
    </w:p>
    <w:tbl>
      <w:tblPr>
        <w:tblStyle w:val="af3"/>
        <w:tblW w:w="0" w:type="auto"/>
        <w:tblLook w:val="04A0" w:firstRow="1" w:lastRow="0" w:firstColumn="1" w:lastColumn="0" w:noHBand="0" w:noVBand="1"/>
      </w:tblPr>
      <w:tblGrid>
        <w:gridCol w:w="580"/>
        <w:gridCol w:w="2078"/>
        <w:gridCol w:w="2048"/>
        <w:gridCol w:w="1448"/>
        <w:gridCol w:w="2164"/>
        <w:gridCol w:w="1535"/>
      </w:tblGrid>
      <w:tr w:rsidR="00C77577" w:rsidTr="00B95FC5">
        <w:trPr>
          <w:trHeight w:val="565"/>
        </w:trPr>
        <w:tc>
          <w:tcPr>
            <w:tcW w:w="592"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2210"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товара</w:t>
            </w:r>
          </w:p>
        </w:tc>
        <w:tc>
          <w:tcPr>
            <w:tcW w:w="2077"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Адрес поставки</w:t>
            </w:r>
          </w:p>
        </w:tc>
        <w:tc>
          <w:tcPr>
            <w:tcW w:w="1448"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Объем (единица измерения)</w:t>
            </w:r>
          </w:p>
        </w:tc>
        <w:tc>
          <w:tcPr>
            <w:tcW w:w="2220"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Характеристики</w:t>
            </w:r>
          </w:p>
        </w:tc>
        <w:tc>
          <w:tcPr>
            <w:tcW w:w="1590"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Срок поставки</w:t>
            </w:r>
          </w:p>
        </w:tc>
      </w:tr>
      <w:tr w:rsidR="00C77577" w:rsidTr="00B95FC5">
        <w:trPr>
          <w:trHeight w:val="274"/>
        </w:trPr>
        <w:tc>
          <w:tcPr>
            <w:tcW w:w="592"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1</w:t>
            </w:r>
          </w:p>
        </w:tc>
        <w:tc>
          <w:tcPr>
            <w:tcW w:w="2210"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 xml:space="preserve">Полноцветная лента Evolis YMCKO </w:t>
            </w:r>
            <w:r w:rsidRPr="001647F4">
              <w:rPr>
                <w:rFonts w:ascii="Times New Roman" w:hAnsi="Times New Roman"/>
                <w:sz w:val="24"/>
                <w:szCs w:val="24"/>
                <w:lang w:val="en-US"/>
              </w:rPr>
              <w:t>R</w:t>
            </w:r>
            <w:r w:rsidRPr="001647F4">
              <w:rPr>
                <w:rFonts w:ascii="Times New Roman" w:hAnsi="Times New Roman"/>
                <w:sz w:val="24"/>
                <w:szCs w:val="24"/>
              </w:rPr>
              <w:t>3011</w:t>
            </w:r>
          </w:p>
        </w:tc>
        <w:tc>
          <w:tcPr>
            <w:tcW w:w="2077" w:type="dxa"/>
            <w:vMerge w:val="restart"/>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г. Москва, ул.Профсоюзная, д.65</w:t>
            </w:r>
          </w:p>
          <w:p w:rsidR="00C77577" w:rsidRPr="001647F4" w:rsidRDefault="00C77577" w:rsidP="00B95FC5">
            <w:pPr>
              <w:autoSpaceDE w:val="0"/>
              <w:autoSpaceDN w:val="0"/>
              <w:adjustRightInd w:val="0"/>
              <w:jc w:val="center"/>
              <w:rPr>
                <w:rFonts w:ascii="Times New Roman" w:hAnsi="Times New Roman"/>
                <w:sz w:val="24"/>
                <w:szCs w:val="24"/>
              </w:rPr>
            </w:pPr>
          </w:p>
        </w:tc>
        <w:tc>
          <w:tcPr>
            <w:tcW w:w="1448"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2 (Штука)</w:t>
            </w:r>
          </w:p>
        </w:tc>
        <w:tc>
          <w:tcPr>
            <w:tcW w:w="2220" w:type="dxa"/>
          </w:tcPr>
          <w:p w:rsidR="00C77577" w:rsidRDefault="00C77577" w:rsidP="00B95FC5">
            <w:pPr>
              <w:autoSpaceDE w:val="0"/>
              <w:autoSpaceDN w:val="0"/>
              <w:adjustRightInd w:val="0"/>
              <w:jc w:val="center"/>
              <w:rPr>
                <w:rFonts w:ascii="Times New Roman" w:hAnsi="Times New Roman"/>
                <w:b/>
                <w:sz w:val="24"/>
                <w:szCs w:val="24"/>
              </w:rPr>
            </w:pPr>
            <w:r w:rsidRPr="001647F4">
              <w:rPr>
                <w:rFonts w:ascii="Times New Roman" w:hAnsi="Times New Roman"/>
                <w:sz w:val="24"/>
                <w:szCs w:val="24"/>
              </w:rPr>
              <w:t xml:space="preserve">200 отпечатков. </w:t>
            </w:r>
            <w:r>
              <w:rPr>
                <w:rFonts w:ascii="Times New Roman" w:hAnsi="Times New Roman"/>
                <w:sz w:val="24"/>
                <w:szCs w:val="24"/>
              </w:rPr>
              <w:t>П</w:t>
            </w:r>
            <w:r w:rsidRPr="001647F4">
              <w:rPr>
                <w:rFonts w:ascii="Times New Roman" w:hAnsi="Times New Roman"/>
                <w:sz w:val="24"/>
                <w:szCs w:val="24"/>
              </w:rPr>
              <w:t>олноцветная лента. Для принтеров серий: Quantum2, Securion, Pebble4, Dualys3</w:t>
            </w:r>
          </w:p>
        </w:tc>
        <w:tc>
          <w:tcPr>
            <w:tcW w:w="1590" w:type="dxa"/>
            <w:vMerge w:val="restart"/>
          </w:tcPr>
          <w:p w:rsidR="00C77577" w:rsidRPr="00EF482C" w:rsidRDefault="00C77577" w:rsidP="00B95FC5">
            <w:pPr>
              <w:autoSpaceDE w:val="0"/>
              <w:autoSpaceDN w:val="0"/>
              <w:adjustRightInd w:val="0"/>
              <w:rPr>
                <w:rFonts w:ascii="Times New Roman" w:hAnsi="Times New Roman"/>
                <w:sz w:val="24"/>
                <w:szCs w:val="24"/>
              </w:rPr>
            </w:pPr>
            <w:r w:rsidRPr="00EF482C">
              <w:rPr>
                <w:rFonts w:ascii="Times New Roman" w:hAnsi="Times New Roman"/>
                <w:sz w:val="24"/>
                <w:szCs w:val="24"/>
              </w:rPr>
              <w:t>в течение 5 (пяти) рабочих дней с даты</w:t>
            </w:r>
            <w:r>
              <w:rPr>
                <w:rFonts w:ascii="Times New Roman" w:hAnsi="Times New Roman"/>
                <w:sz w:val="24"/>
                <w:szCs w:val="24"/>
              </w:rPr>
              <w:t xml:space="preserve"> </w:t>
            </w:r>
            <w:r w:rsidRPr="00EF482C">
              <w:rPr>
                <w:rFonts w:ascii="Times New Roman" w:hAnsi="Times New Roman"/>
                <w:sz w:val="24"/>
                <w:szCs w:val="24"/>
              </w:rPr>
              <w:t>заключения</w:t>
            </w:r>
            <w:r>
              <w:rPr>
                <w:rFonts w:ascii="Times New Roman" w:hAnsi="Times New Roman"/>
                <w:sz w:val="24"/>
                <w:szCs w:val="24"/>
              </w:rPr>
              <w:t xml:space="preserve"> </w:t>
            </w:r>
            <w:r w:rsidRPr="00EF482C">
              <w:rPr>
                <w:rFonts w:ascii="Times New Roman" w:hAnsi="Times New Roman"/>
                <w:sz w:val="24"/>
                <w:szCs w:val="24"/>
              </w:rPr>
              <w:t>Договора</w:t>
            </w:r>
          </w:p>
        </w:tc>
      </w:tr>
      <w:tr w:rsidR="00C77577" w:rsidTr="00B95FC5">
        <w:trPr>
          <w:trHeight w:val="274"/>
        </w:trPr>
        <w:tc>
          <w:tcPr>
            <w:tcW w:w="592"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2</w:t>
            </w:r>
          </w:p>
        </w:tc>
        <w:tc>
          <w:tcPr>
            <w:tcW w:w="2210"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Бесконтактная карта ТК4100</w:t>
            </w:r>
          </w:p>
        </w:tc>
        <w:tc>
          <w:tcPr>
            <w:tcW w:w="2077" w:type="dxa"/>
            <w:vMerge/>
          </w:tcPr>
          <w:p w:rsidR="00C77577" w:rsidRDefault="00C77577" w:rsidP="00B95FC5">
            <w:pPr>
              <w:autoSpaceDE w:val="0"/>
              <w:autoSpaceDN w:val="0"/>
              <w:adjustRightInd w:val="0"/>
              <w:jc w:val="center"/>
              <w:rPr>
                <w:rFonts w:ascii="Times New Roman" w:hAnsi="Times New Roman"/>
                <w:b/>
                <w:sz w:val="24"/>
                <w:szCs w:val="24"/>
              </w:rPr>
            </w:pPr>
          </w:p>
        </w:tc>
        <w:tc>
          <w:tcPr>
            <w:tcW w:w="1448"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600 (Штука)</w:t>
            </w:r>
          </w:p>
        </w:tc>
        <w:tc>
          <w:tcPr>
            <w:tcW w:w="2220" w:type="dxa"/>
          </w:tcPr>
          <w:p w:rsidR="00C77577" w:rsidRPr="001647F4" w:rsidRDefault="00C77577" w:rsidP="00B95FC5">
            <w:pPr>
              <w:autoSpaceDE w:val="0"/>
              <w:autoSpaceDN w:val="0"/>
              <w:adjustRightInd w:val="0"/>
              <w:rPr>
                <w:rFonts w:ascii="Times New Roman" w:hAnsi="Times New Roman"/>
                <w:sz w:val="24"/>
                <w:szCs w:val="24"/>
                <w:lang w:val="en-US"/>
              </w:rPr>
            </w:pPr>
            <w:r w:rsidRPr="001647F4">
              <w:rPr>
                <w:rFonts w:ascii="Times New Roman" w:hAnsi="Times New Roman"/>
                <w:sz w:val="24"/>
                <w:szCs w:val="24"/>
              </w:rPr>
              <w:t>Карта</w:t>
            </w:r>
            <w:r w:rsidRPr="001647F4">
              <w:rPr>
                <w:rFonts w:ascii="Times New Roman" w:hAnsi="Times New Roman"/>
                <w:sz w:val="24"/>
                <w:szCs w:val="24"/>
                <w:lang w:val="en-US"/>
              </w:rPr>
              <w:t xml:space="preserve"> proximity TK4100 ISO </w:t>
            </w:r>
            <w:r w:rsidRPr="001647F4">
              <w:rPr>
                <w:rFonts w:ascii="Times New Roman" w:hAnsi="Times New Roman"/>
                <w:sz w:val="24"/>
                <w:szCs w:val="24"/>
              </w:rPr>
              <w:t>формат</w:t>
            </w:r>
          </w:p>
          <w:p w:rsidR="00C77577" w:rsidRDefault="00C77577" w:rsidP="00B95FC5">
            <w:pPr>
              <w:autoSpaceDE w:val="0"/>
              <w:autoSpaceDN w:val="0"/>
              <w:adjustRightInd w:val="0"/>
              <w:rPr>
                <w:rFonts w:ascii="Times New Roman" w:hAnsi="Times New Roman"/>
                <w:sz w:val="24"/>
                <w:szCs w:val="24"/>
              </w:rPr>
            </w:pPr>
            <w:r w:rsidRPr="001647F4">
              <w:rPr>
                <w:rFonts w:ascii="Times New Roman" w:hAnsi="Times New Roman"/>
                <w:sz w:val="24"/>
                <w:szCs w:val="24"/>
                <w:lang w:val="en-US"/>
              </w:rPr>
              <w:t xml:space="preserve">EM-Marine. </w:t>
            </w:r>
            <w:r w:rsidRPr="001647F4">
              <w:rPr>
                <w:rFonts w:ascii="Times New Roman" w:hAnsi="Times New Roman"/>
                <w:sz w:val="24"/>
                <w:szCs w:val="24"/>
              </w:rPr>
              <w:t>Под прямую печать, толщина</w:t>
            </w:r>
            <w:r>
              <w:rPr>
                <w:rFonts w:ascii="Times New Roman" w:hAnsi="Times New Roman"/>
                <w:sz w:val="24"/>
                <w:szCs w:val="24"/>
              </w:rPr>
              <w:t xml:space="preserve"> </w:t>
            </w:r>
            <w:r w:rsidRPr="001647F4">
              <w:rPr>
                <w:rFonts w:ascii="Times New Roman" w:hAnsi="Times New Roman"/>
                <w:sz w:val="24"/>
                <w:szCs w:val="24"/>
              </w:rPr>
              <w:t>0</w:t>
            </w:r>
            <w:r>
              <w:rPr>
                <w:rFonts w:ascii="Times New Roman" w:hAnsi="Times New Roman"/>
                <w:sz w:val="24"/>
                <w:szCs w:val="24"/>
              </w:rPr>
              <w:t>,</w:t>
            </w:r>
            <w:r w:rsidRPr="001647F4">
              <w:rPr>
                <w:rFonts w:ascii="Times New Roman" w:hAnsi="Times New Roman"/>
                <w:sz w:val="24"/>
                <w:szCs w:val="24"/>
              </w:rPr>
              <w:t>76 мм</w:t>
            </w:r>
            <w:r>
              <w:rPr>
                <w:rFonts w:ascii="Times New Roman" w:hAnsi="Times New Roman"/>
                <w:sz w:val="24"/>
                <w:szCs w:val="24"/>
              </w:rPr>
              <w:t>, размер</w:t>
            </w:r>
            <w:r>
              <w:t xml:space="preserve"> </w:t>
            </w:r>
            <w:r w:rsidRPr="005B7E06">
              <w:rPr>
                <w:rFonts w:ascii="Times New Roman" w:hAnsi="Times New Roman"/>
                <w:sz w:val="24"/>
                <w:szCs w:val="24"/>
              </w:rPr>
              <w:t>86х54</w:t>
            </w:r>
            <w:r>
              <w:rPr>
                <w:rFonts w:ascii="Times New Roman" w:hAnsi="Times New Roman"/>
                <w:sz w:val="24"/>
                <w:szCs w:val="24"/>
              </w:rPr>
              <w:t xml:space="preserve"> мм  </w:t>
            </w:r>
          </w:p>
          <w:p w:rsidR="00C77577" w:rsidRPr="001647F4" w:rsidRDefault="00C77577" w:rsidP="00B95FC5">
            <w:pPr>
              <w:autoSpaceDE w:val="0"/>
              <w:autoSpaceDN w:val="0"/>
              <w:adjustRightInd w:val="0"/>
              <w:rPr>
                <w:rFonts w:ascii="Times New Roman" w:hAnsi="Times New Roman"/>
                <w:sz w:val="24"/>
                <w:szCs w:val="24"/>
              </w:rPr>
            </w:pPr>
            <w:r>
              <w:rPr>
                <w:rFonts w:ascii="Times New Roman" w:hAnsi="Times New Roman"/>
                <w:sz w:val="24"/>
                <w:szCs w:val="24"/>
              </w:rPr>
              <w:t>Рабочая частота</w:t>
            </w:r>
            <w:r>
              <w:t xml:space="preserve"> </w:t>
            </w:r>
            <w:r w:rsidRPr="00153870">
              <w:rPr>
                <w:rFonts w:ascii="Times New Roman" w:hAnsi="Times New Roman"/>
                <w:sz w:val="24"/>
                <w:szCs w:val="24"/>
              </w:rPr>
              <w:t xml:space="preserve">125 кГц </w:t>
            </w:r>
            <w:r>
              <w:rPr>
                <w:rFonts w:ascii="Times New Roman" w:hAnsi="Times New Roman"/>
                <w:sz w:val="24"/>
                <w:szCs w:val="24"/>
              </w:rPr>
              <w:t xml:space="preserve"> </w:t>
            </w:r>
          </w:p>
        </w:tc>
        <w:tc>
          <w:tcPr>
            <w:tcW w:w="1590" w:type="dxa"/>
            <w:vMerge/>
          </w:tcPr>
          <w:p w:rsidR="00C77577" w:rsidRDefault="00C77577" w:rsidP="00B95FC5">
            <w:pPr>
              <w:autoSpaceDE w:val="0"/>
              <w:autoSpaceDN w:val="0"/>
              <w:adjustRightInd w:val="0"/>
              <w:jc w:val="center"/>
              <w:rPr>
                <w:rFonts w:ascii="Times New Roman" w:hAnsi="Times New Roman"/>
                <w:b/>
                <w:sz w:val="24"/>
                <w:szCs w:val="24"/>
              </w:rPr>
            </w:pPr>
          </w:p>
        </w:tc>
      </w:tr>
      <w:tr w:rsidR="00C77577" w:rsidTr="00B95FC5">
        <w:trPr>
          <w:trHeight w:val="274"/>
        </w:trPr>
        <w:tc>
          <w:tcPr>
            <w:tcW w:w="592" w:type="dxa"/>
          </w:tcPr>
          <w:p w:rsidR="00C77577" w:rsidRPr="001647F4" w:rsidRDefault="00C77577" w:rsidP="00B95FC5">
            <w:pPr>
              <w:autoSpaceDE w:val="0"/>
              <w:autoSpaceDN w:val="0"/>
              <w:adjustRightInd w:val="0"/>
              <w:jc w:val="center"/>
              <w:rPr>
                <w:rFonts w:ascii="Times New Roman" w:hAnsi="Times New Roman"/>
                <w:sz w:val="24"/>
                <w:szCs w:val="24"/>
              </w:rPr>
            </w:pPr>
            <w:r w:rsidRPr="001647F4">
              <w:rPr>
                <w:rFonts w:ascii="Times New Roman" w:hAnsi="Times New Roman"/>
                <w:sz w:val="24"/>
                <w:szCs w:val="24"/>
              </w:rPr>
              <w:t>3</w:t>
            </w:r>
          </w:p>
        </w:tc>
        <w:tc>
          <w:tcPr>
            <w:tcW w:w="2210" w:type="dxa"/>
          </w:tcPr>
          <w:p w:rsidR="00C77577" w:rsidRPr="00153870" w:rsidRDefault="00C77577"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Диспенсер 806-Т1</w:t>
            </w:r>
          </w:p>
        </w:tc>
        <w:tc>
          <w:tcPr>
            <w:tcW w:w="2077" w:type="dxa"/>
            <w:vMerge/>
          </w:tcPr>
          <w:p w:rsidR="00C77577" w:rsidRDefault="00C77577" w:rsidP="00B95FC5">
            <w:pPr>
              <w:autoSpaceDE w:val="0"/>
              <w:autoSpaceDN w:val="0"/>
              <w:adjustRightInd w:val="0"/>
              <w:jc w:val="center"/>
              <w:rPr>
                <w:rFonts w:ascii="Times New Roman" w:hAnsi="Times New Roman"/>
                <w:b/>
                <w:sz w:val="24"/>
                <w:szCs w:val="24"/>
              </w:rPr>
            </w:pPr>
          </w:p>
        </w:tc>
        <w:tc>
          <w:tcPr>
            <w:tcW w:w="1448" w:type="dxa"/>
          </w:tcPr>
          <w:p w:rsidR="00C77577" w:rsidRPr="00153870" w:rsidRDefault="00C77577"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500 (Штука)</w:t>
            </w:r>
          </w:p>
        </w:tc>
        <w:tc>
          <w:tcPr>
            <w:tcW w:w="2220" w:type="dxa"/>
          </w:tcPr>
          <w:p w:rsidR="00C77577" w:rsidRPr="00153870" w:rsidRDefault="00C77577"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Матовый поликарбонатный диспенсер</w:t>
            </w:r>
            <w:r>
              <w:rPr>
                <w:rFonts w:ascii="Times New Roman" w:hAnsi="Times New Roman"/>
                <w:sz w:val="24"/>
                <w:szCs w:val="24"/>
              </w:rPr>
              <w:t xml:space="preserve"> </w:t>
            </w:r>
            <w:r w:rsidRPr="00153870">
              <w:rPr>
                <w:rFonts w:ascii="Times New Roman" w:hAnsi="Times New Roman"/>
                <w:sz w:val="24"/>
                <w:szCs w:val="24"/>
              </w:rPr>
              <w:t>для карт доступа на 1 карту, горизонтальный, 4 рельсовых зажима для фиксации карты, с отверстиями для клипсы /цепочки</w:t>
            </w:r>
          </w:p>
          <w:p w:rsidR="00C77577" w:rsidRDefault="00C77577" w:rsidP="00B95FC5">
            <w:pPr>
              <w:autoSpaceDE w:val="0"/>
              <w:autoSpaceDN w:val="0"/>
              <w:adjustRightInd w:val="0"/>
              <w:jc w:val="center"/>
              <w:rPr>
                <w:rFonts w:ascii="Times New Roman" w:hAnsi="Times New Roman"/>
                <w:sz w:val="24"/>
                <w:szCs w:val="24"/>
              </w:rPr>
            </w:pPr>
            <w:r w:rsidRPr="00153870">
              <w:rPr>
                <w:rFonts w:ascii="Times New Roman" w:hAnsi="Times New Roman"/>
                <w:sz w:val="24"/>
                <w:szCs w:val="24"/>
              </w:rPr>
              <w:t>Диспенсер</w:t>
            </w:r>
            <w:r>
              <w:rPr>
                <w:rFonts w:ascii="Times New Roman" w:hAnsi="Times New Roman"/>
                <w:sz w:val="24"/>
                <w:szCs w:val="24"/>
              </w:rPr>
              <w:t xml:space="preserve"> </w:t>
            </w:r>
            <w:r w:rsidRPr="00153870">
              <w:rPr>
                <w:rFonts w:ascii="Times New Roman" w:hAnsi="Times New Roman"/>
                <w:sz w:val="24"/>
                <w:szCs w:val="24"/>
              </w:rPr>
              <w:t>жесткий горизонтальный для тонких пластиковых карт</w:t>
            </w:r>
          </w:p>
          <w:p w:rsidR="00C77577" w:rsidRPr="005B7E06" w:rsidRDefault="00C77577" w:rsidP="00B95FC5">
            <w:pPr>
              <w:autoSpaceDE w:val="0"/>
              <w:autoSpaceDN w:val="0"/>
              <w:adjustRightInd w:val="0"/>
              <w:jc w:val="center"/>
              <w:rPr>
                <w:rFonts w:ascii="Times New Roman" w:hAnsi="Times New Roman"/>
                <w:sz w:val="24"/>
                <w:szCs w:val="24"/>
              </w:rPr>
            </w:pPr>
            <w:r w:rsidRPr="005B7E06">
              <w:rPr>
                <w:rFonts w:ascii="Times New Roman" w:hAnsi="Times New Roman"/>
                <w:sz w:val="24"/>
                <w:szCs w:val="24"/>
              </w:rPr>
              <w:t>Под размер карты: 3.375 x 2.125 дюйм</w:t>
            </w:r>
          </w:p>
        </w:tc>
        <w:tc>
          <w:tcPr>
            <w:tcW w:w="1590" w:type="dxa"/>
            <w:vMerge/>
          </w:tcPr>
          <w:p w:rsidR="00C77577" w:rsidRDefault="00C77577" w:rsidP="00B95FC5">
            <w:pPr>
              <w:autoSpaceDE w:val="0"/>
              <w:autoSpaceDN w:val="0"/>
              <w:adjustRightInd w:val="0"/>
              <w:jc w:val="center"/>
              <w:rPr>
                <w:rFonts w:ascii="Times New Roman" w:hAnsi="Times New Roman"/>
                <w:b/>
                <w:sz w:val="24"/>
                <w:szCs w:val="24"/>
              </w:rPr>
            </w:pPr>
          </w:p>
        </w:tc>
      </w:tr>
    </w:tbl>
    <w:p w:rsidR="00C77577" w:rsidRDefault="00C77577" w:rsidP="00C77577">
      <w:pPr>
        <w:autoSpaceDE w:val="0"/>
        <w:autoSpaceDN w:val="0"/>
        <w:adjustRightInd w:val="0"/>
        <w:spacing w:after="0" w:line="240" w:lineRule="auto"/>
        <w:rPr>
          <w:rFonts w:ascii="Times New Roman" w:hAnsi="Times New Roman"/>
          <w:b/>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sectPr w:rsidR="00C77577" w:rsidSect="00B95FC5">
          <w:pgSz w:w="11906" w:h="16838"/>
          <w:pgMar w:top="567" w:right="851" w:bottom="567" w:left="1418" w:header="709" w:footer="709" w:gutter="0"/>
          <w:cols w:space="708"/>
          <w:docGrid w:linePitch="360"/>
        </w:sectPr>
      </w:pPr>
    </w:p>
    <w:p w:rsidR="00C77577" w:rsidRDefault="00C77577" w:rsidP="00C77577">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Приложение №2 к Техническому заданию</w:t>
      </w:r>
    </w:p>
    <w:p w:rsidR="00C77577" w:rsidRDefault="00C77577" w:rsidP="00C7757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 п</w:t>
      </w:r>
      <w:r w:rsidRPr="00215535">
        <w:rPr>
          <w:rFonts w:ascii="Times New Roman" w:hAnsi="Times New Roman"/>
          <w:sz w:val="24"/>
          <w:szCs w:val="24"/>
        </w:rPr>
        <w:t>оставк</w:t>
      </w:r>
      <w:r>
        <w:rPr>
          <w:rFonts w:ascii="Times New Roman" w:hAnsi="Times New Roman"/>
          <w:sz w:val="24"/>
          <w:szCs w:val="24"/>
        </w:rPr>
        <w:t>у</w:t>
      </w:r>
      <w:r w:rsidRPr="00215535">
        <w:rPr>
          <w:rFonts w:ascii="Times New Roman" w:hAnsi="Times New Roman"/>
          <w:sz w:val="24"/>
          <w:szCs w:val="24"/>
        </w:rPr>
        <w:t xml:space="preserve"> пластиковых карт,</w:t>
      </w:r>
    </w:p>
    <w:p w:rsidR="00C77577" w:rsidRDefault="00C77577" w:rsidP="00C77577">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расходных материалов и аксессуаров</w:t>
      </w:r>
    </w:p>
    <w:p w:rsidR="00C77577" w:rsidRPr="00F140D9" w:rsidRDefault="00C77577" w:rsidP="00C77577">
      <w:pPr>
        <w:autoSpaceDE w:val="0"/>
        <w:autoSpaceDN w:val="0"/>
        <w:adjustRightInd w:val="0"/>
        <w:spacing w:after="0" w:line="240" w:lineRule="auto"/>
        <w:jc w:val="right"/>
        <w:rPr>
          <w:rFonts w:ascii="Times New Roman" w:hAnsi="Times New Roman"/>
          <w:sz w:val="24"/>
          <w:szCs w:val="24"/>
        </w:rPr>
      </w:pPr>
      <w:r w:rsidRPr="00215535">
        <w:rPr>
          <w:rFonts w:ascii="Times New Roman" w:hAnsi="Times New Roman"/>
          <w:sz w:val="24"/>
          <w:szCs w:val="24"/>
        </w:rPr>
        <w:t>для изготовления пропусков АСКД ИПУ РАН</w:t>
      </w:r>
    </w:p>
    <w:p w:rsidR="00C77577" w:rsidRPr="00215535"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b/>
          <w:sz w:val="24"/>
          <w:szCs w:val="24"/>
        </w:rPr>
      </w:pPr>
    </w:p>
    <w:p w:rsidR="00C77577" w:rsidRDefault="00C77577" w:rsidP="00C77577">
      <w:pPr>
        <w:autoSpaceDE w:val="0"/>
        <w:autoSpaceDN w:val="0"/>
        <w:adjustRightInd w:val="0"/>
        <w:spacing w:after="0" w:line="240" w:lineRule="auto"/>
        <w:jc w:val="right"/>
        <w:rPr>
          <w:rFonts w:ascii="Times New Roman" w:hAnsi="Times New Roman"/>
          <w:b/>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Перечень поставляемого Товара*</w:t>
      </w:r>
    </w:p>
    <w:p w:rsidR="00C77577" w:rsidRDefault="00C77577" w:rsidP="00C77577">
      <w:pPr>
        <w:autoSpaceDE w:val="0"/>
        <w:autoSpaceDN w:val="0"/>
        <w:adjustRightInd w:val="0"/>
        <w:spacing w:after="0" w:line="240" w:lineRule="auto"/>
        <w:jc w:val="center"/>
        <w:rPr>
          <w:rFonts w:ascii="Times New Roman" w:hAnsi="Times New Roman"/>
          <w:b/>
          <w:sz w:val="24"/>
          <w:szCs w:val="24"/>
        </w:rPr>
      </w:pPr>
    </w:p>
    <w:tbl>
      <w:tblPr>
        <w:tblStyle w:val="af3"/>
        <w:tblW w:w="0" w:type="auto"/>
        <w:tblInd w:w="817" w:type="dxa"/>
        <w:tblLook w:val="04A0" w:firstRow="1" w:lastRow="0" w:firstColumn="1" w:lastColumn="0" w:noHBand="0" w:noVBand="1"/>
      </w:tblPr>
      <w:tblGrid>
        <w:gridCol w:w="565"/>
        <w:gridCol w:w="2255"/>
        <w:gridCol w:w="2198"/>
        <w:gridCol w:w="2818"/>
        <w:gridCol w:w="1046"/>
        <w:gridCol w:w="1518"/>
        <w:gridCol w:w="1947"/>
        <w:gridCol w:w="1905"/>
      </w:tblGrid>
      <w:tr w:rsidR="00C77577" w:rsidTr="00B95FC5">
        <w:tc>
          <w:tcPr>
            <w:tcW w:w="567"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 п/п</w:t>
            </w:r>
          </w:p>
        </w:tc>
        <w:tc>
          <w:tcPr>
            <w:tcW w:w="2375"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Наименование Товара</w:t>
            </w:r>
          </w:p>
        </w:tc>
        <w:tc>
          <w:tcPr>
            <w:tcW w:w="2445" w:type="dxa"/>
          </w:tcPr>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Указание</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на товарный знак</w:t>
            </w:r>
            <w:r>
              <w:rPr>
                <w:rFonts w:ascii="Times New Roman" w:hAnsi="Times New Roman"/>
                <w:b/>
                <w:sz w:val="24"/>
                <w:szCs w:val="24"/>
              </w:rPr>
              <w:t xml:space="preserve"> </w:t>
            </w:r>
            <w:r w:rsidRPr="00215535">
              <w:rPr>
                <w:rFonts w:ascii="Times New Roman" w:hAnsi="Times New Roman"/>
                <w:b/>
                <w:sz w:val="24"/>
                <w:szCs w:val="24"/>
              </w:rPr>
              <w:t>(тип,</w:t>
            </w:r>
            <w:r>
              <w:rPr>
                <w:rFonts w:ascii="Times New Roman" w:hAnsi="Times New Roman"/>
                <w:b/>
                <w:sz w:val="24"/>
                <w:szCs w:val="24"/>
              </w:rPr>
              <w:t xml:space="preserve"> </w:t>
            </w:r>
            <w:r w:rsidRPr="00215535">
              <w:rPr>
                <w:rFonts w:ascii="Times New Roman" w:hAnsi="Times New Roman"/>
                <w:b/>
                <w:sz w:val="24"/>
                <w:szCs w:val="24"/>
              </w:rPr>
              <w:t>марка,</w:t>
            </w:r>
            <w:r>
              <w:rPr>
                <w:rFonts w:ascii="Times New Roman" w:hAnsi="Times New Roman"/>
                <w:b/>
                <w:sz w:val="24"/>
                <w:szCs w:val="24"/>
              </w:rPr>
              <w:t xml:space="preserve"> </w:t>
            </w:r>
            <w:r w:rsidRPr="00215535">
              <w:rPr>
                <w:rFonts w:ascii="Times New Roman" w:hAnsi="Times New Roman"/>
                <w:b/>
                <w:sz w:val="24"/>
                <w:szCs w:val="24"/>
              </w:rPr>
              <w:t>модель Товара</w:t>
            </w:r>
            <w:r>
              <w:rPr>
                <w:rFonts w:ascii="Times New Roman" w:hAnsi="Times New Roman"/>
                <w:b/>
                <w:sz w:val="24"/>
                <w:szCs w:val="24"/>
              </w:rPr>
              <w:t>)</w:t>
            </w:r>
          </w:p>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tc>
        <w:tc>
          <w:tcPr>
            <w:tcW w:w="2835" w:type="dxa"/>
          </w:tcPr>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Производитель/Страна</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происхождения</w:t>
            </w:r>
          </w:p>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tc>
        <w:tc>
          <w:tcPr>
            <w:tcW w:w="1134" w:type="dxa"/>
          </w:tcPr>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Кол-во</w:t>
            </w:r>
          </w:p>
        </w:tc>
        <w:tc>
          <w:tcPr>
            <w:tcW w:w="1559" w:type="dxa"/>
          </w:tcPr>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Единица</w:t>
            </w:r>
          </w:p>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измерения</w:t>
            </w:r>
          </w:p>
        </w:tc>
        <w:tc>
          <w:tcPr>
            <w:tcW w:w="2126" w:type="dxa"/>
          </w:tcPr>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Цена за единицу</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 с учетом НДС</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c>
          <w:tcPr>
            <w:tcW w:w="2062" w:type="dxa"/>
          </w:tcPr>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Общая стоимость</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Товара,</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с учетом НДС</w:t>
            </w:r>
          </w:p>
          <w:p w:rsidR="00C77577" w:rsidRPr="00215535"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(при наличии),</w:t>
            </w:r>
          </w:p>
          <w:p w:rsidR="00C77577" w:rsidRDefault="00C77577" w:rsidP="00B95FC5">
            <w:pPr>
              <w:autoSpaceDE w:val="0"/>
              <w:autoSpaceDN w:val="0"/>
              <w:adjustRightInd w:val="0"/>
              <w:jc w:val="center"/>
              <w:rPr>
                <w:rFonts w:ascii="Times New Roman" w:hAnsi="Times New Roman"/>
                <w:b/>
                <w:sz w:val="24"/>
                <w:szCs w:val="24"/>
              </w:rPr>
            </w:pPr>
            <w:r w:rsidRPr="00215535">
              <w:rPr>
                <w:rFonts w:ascii="Times New Roman" w:hAnsi="Times New Roman"/>
                <w:b/>
                <w:sz w:val="24"/>
                <w:szCs w:val="24"/>
              </w:rPr>
              <w:t>руб.</w:t>
            </w:r>
          </w:p>
        </w:tc>
      </w:tr>
      <w:tr w:rsidR="00C77577" w:rsidTr="00B95FC5">
        <w:tc>
          <w:tcPr>
            <w:tcW w:w="567"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1</w:t>
            </w:r>
          </w:p>
        </w:tc>
        <w:tc>
          <w:tcPr>
            <w:tcW w:w="2375" w:type="dxa"/>
          </w:tcPr>
          <w:p w:rsidR="00C77577" w:rsidRDefault="00C77577" w:rsidP="00B95FC5">
            <w:pPr>
              <w:autoSpaceDE w:val="0"/>
              <w:autoSpaceDN w:val="0"/>
              <w:adjustRightInd w:val="0"/>
              <w:jc w:val="center"/>
              <w:rPr>
                <w:rFonts w:ascii="Times New Roman" w:hAnsi="Times New Roman"/>
                <w:b/>
                <w:sz w:val="24"/>
                <w:szCs w:val="24"/>
              </w:rPr>
            </w:pPr>
          </w:p>
        </w:tc>
        <w:tc>
          <w:tcPr>
            <w:tcW w:w="2445" w:type="dxa"/>
          </w:tcPr>
          <w:p w:rsidR="00C77577" w:rsidRDefault="00C77577" w:rsidP="00B95FC5">
            <w:pPr>
              <w:autoSpaceDE w:val="0"/>
              <w:autoSpaceDN w:val="0"/>
              <w:adjustRightInd w:val="0"/>
              <w:jc w:val="center"/>
              <w:rPr>
                <w:rFonts w:ascii="Times New Roman" w:hAnsi="Times New Roman"/>
                <w:b/>
                <w:sz w:val="24"/>
                <w:szCs w:val="24"/>
              </w:rPr>
            </w:pPr>
          </w:p>
        </w:tc>
        <w:tc>
          <w:tcPr>
            <w:tcW w:w="2835" w:type="dxa"/>
          </w:tcPr>
          <w:p w:rsidR="00C77577" w:rsidRDefault="00C77577" w:rsidP="00B95FC5">
            <w:pPr>
              <w:autoSpaceDE w:val="0"/>
              <w:autoSpaceDN w:val="0"/>
              <w:adjustRightInd w:val="0"/>
              <w:jc w:val="center"/>
              <w:rPr>
                <w:rFonts w:ascii="Times New Roman" w:hAnsi="Times New Roman"/>
                <w:b/>
                <w:sz w:val="24"/>
                <w:szCs w:val="24"/>
              </w:rPr>
            </w:pPr>
          </w:p>
        </w:tc>
        <w:tc>
          <w:tcPr>
            <w:tcW w:w="1134" w:type="dxa"/>
          </w:tcPr>
          <w:p w:rsidR="00C77577" w:rsidRDefault="00C77577" w:rsidP="00B95FC5">
            <w:pPr>
              <w:autoSpaceDE w:val="0"/>
              <w:autoSpaceDN w:val="0"/>
              <w:adjustRightInd w:val="0"/>
              <w:jc w:val="center"/>
              <w:rPr>
                <w:rFonts w:ascii="Times New Roman" w:hAnsi="Times New Roman"/>
                <w:b/>
                <w:sz w:val="24"/>
                <w:szCs w:val="24"/>
              </w:rPr>
            </w:pPr>
          </w:p>
        </w:tc>
        <w:tc>
          <w:tcPr>
            <w:tcW w:w="1559" w:type="dxa"/>
          </w:tcPr>
          <w:p w:rsidR="00C77577" w:rsidRDefault="00C77577" w:rsidP="00B95FC5">
            <w:pPr>
              <w:autoSpaceDE w:val="0"/>
              <w:autoSpaceDN w:val="0"/>
              <w:adjustRightInd w:val="0"/>
              <w:jc w:val="center"/>
              <w:rPr>
                <w:rFonts w:ascii="Times New Roman" w:hAnsi="Times New Roman"/>
                <w:b/>
                <w:sz w:val="24"/>
                <w:szCs w:val="24"/>
              </w:rPr>
            </w:pPr>
          </w:p>
        </w:tc>
        <w:tc>
          <w:tcPr>
            <w:tcW w:w="2126" w:type="dxa"/>
          </w:tcPr>
          <w:p w:rsidR="00C77577" w:rsidRDefault="00C77577" w:rsidP="00B95FC5">
            <w:pPr>
              <w:autoSpaceDE w:val="0"/>
              <w:autoSpaceDN w:val="0"/>
              <w:adjustRightInd w:val="0"/>
              <w:jc w:val="center"/>
              <w:rPr>
                <w:rFonts w:ascii="Times New Roman" w:hAnsi="Times New Roman"/>
                <w:b/>
                <w:sz w:val="24"/>
                <w:szCs w:val="24"/>
              </w:rPr>
            </w:pPr>
          </w:p>
        </w:tc>
        <w:tc>
          <w:tcPr>
            <w:tcW w:w="2062" w:type="dxa"/>
          </w:tcPr>
          <w:p w:rsidR="00C77577" w:rsidRDefault="00C77577" w:rsidP="00B95FC5">
            <w:pPr>
              <w:autoSpaceDE w:val="0"/>
              <w:autoSpaceDN w:val="0"/>
              <w:adjustRightInd w:val="0"/>
              <w:jc w:val="center"/>
              <w:rPr>
                <w:rFonts w:ascii="Times New Roman" w:hAnsi="Times New Roman"/>
                <w:b/>
                <w:sz w:val="24"/>
                <w:szCs w:val="24"/>
              </w:rPr>
            </w:pPr>
          </w:p>
        </w:tc>
      </w:tr>
      <w:tr w:rsidR="00C77577" w:rsidTr="00B95FC5">
        <w:tc>
          <w:tcPr>
            <w:tcW w:w="567"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2375" w:type="dxa"/>
          </w:tcPr>
          <w:p w:rsidR="00C77577" w:rsidRDefault="00C77577" w:rsidP="00B95FC5">
            <w:pPr>
              <w:autoSpaceDE w:val="0"/>
              <w:autoSpaceDN w:val="0"/>
              <w:adjustRightInd w:val="0"/>
              <w:jc w:val="center"/>
              <w:rPr>
                <w:rFonts w:ascii="Times New Roman" w:hAnsi="Times New Roman"/>
                <w:b/>
                <w:sz w:val="24"/>
                <w:szCs w:val="24"/>
              </w:rPr>
            </w:pPr>
          </w:p>
        </w:tc>
        <w:tc>
          <w:tcPr>
            <w:tcW w:w="2445" w:type="dxa"/>
          </w:tcPr>
          <w:p w:rsidR="00C77577" w:rsidRDefault="00C77577" w:rsidP="00B95FC5">
            <w:pPr>
              <w:autoSpaceDE w:val="0"/>
              <w:autoSpaceDN w:val="0"/>
              <w:adjustRightInd w:val="0"/>
              <w:jc w:val="center"/>
              <w:rPr>
                <w:rFonts w:ascii="Times New Roman" w:hAnsi="Times New Roman"/>
                <w:b/>
                <w:sz w:val="24"/>
                <w:szCs w:val="24"/>
              </w:rPr>
            </w:pPr>
          </w:p>
        </w:tc>
        <w:tc>
          <w:tcPr>
            <w:tcW w:w="2835" w:type="dxa"/>
          </w:tcPr>
          <w:p w:rsidR="00C77577" w:rsidRDefault="00C77577" w:rsidP="00B95FC5">
            <w:pPr>
              <w:autoSpaceDE w:val="0"/>
              <w:autoSpaceDN w:val="0"/>
              <w:adjustRightInd w:val="0"/>
              <w:jc w:val="center"/>
              <w:rPr>
                <w:rFonts w:ascii="Times New Roman" w:hAnsi="Times New Roman"/>
                <w:b/>
                <w:sz w:val="24"/>
                <w:szCs w:val="24"/>
              </w:rPr>
            </w:pPr>
          </w:p>
        </w:tc>
        <w:tc>
          <w:tcPr>
            <w:tcW w:w="1134" w:type="dxa"/>
          </w:tcPr>
          <w:p w:rsidR="00C77577" w:rsidRDefault="00C77577" w:rsidP="00B95FC5">
            <w:pPr>
              <w:autoSpaceDE w:val="0"/>
              <w:autoSpaceDN w:val="0"/>
              <w:adjustRightInd w:val="0"/>
              <w:jc w:val="center"/>
              <w:rPr>
                <w:rFonts w:ascii="Times New Roman" w:hAnsi="Times New Roman"/>
                <w:b/>
                <w:sz w:val="24"/>
                <w:szCs w:val="24"/>
              </w:rPr>
            </w:pPr>
          </w:p>
        </w:tc>
        <w:tc>
          <w:tcPr>
            <w:tcW w:w="1559" w:type="dxa"/>
          </w:tcPr>
          <w:p w:rsidR="00C77577" w:rsidRDefault="00C77577" w:rsidP="00B95FC5">
            <w:pPr>
              <w:autoSpaceDE w:val="0"/>
              <w:autoSpaceDN w:val="0"/>
              <w:adjustRightInd w:val="0"/>
              <w:jc w:val="center"/>
              <w:rPr>
                <w:rFonts w:ascii="Times New Roman" w:hAnsi="Times New Roman"/>
                <w:b/>
                <w:sz w:val="24"/>
                <w:szCs w:val="24"/>
              </w:rPr>
            </w:pPr>
          </w:p>
        </w:tc>
        <w:tc>
          <w:tcPr>
            <w:tcW w:w="2126" w:type="dxa"/>
          </w:tcPr>
          <w:p w:rsidR="00C77577" w:rsidRDefault="00C77577" w:rsidP="00B95FC5">
            <w:pPr>
              <w:autoSpaceDE w:val="0"/>
              <w:autoSpaceDN w:val="0"/>
              <w:adjustRightInd w:val="0"/>
              <w:jc w:val="center"/>
              <w:rPr>
                <w:rFonts w:ascii="Times New Roman" w:hAnsi="Times New Roman"/>
                <w:b/>
                <w:sz w:val="24"/>
                <w:szCs w:val="24"/>
              </w:rPr>
            </w:pPr>
          </w:p>
        </w:tc>
        <w:tc>
          <w:tcPr>
            <w:tcW w:w="2062" w:type="dxa"/>
          </w:tcPr>
          <w:p w:rsidR="00C77577" w:rsidRDefault="00C77577" w:rsidP="00B95FC5">
            <w:pPr>
              <w:autoSpaceDE w:val="0"/>
              <w:autoSpaceDN w:val="0"/>
              <w:adjustRightInd w:val="0"/>
              <w:jc w:val="center"/>
              <w:rPr>
                <w:rFonts w:ascii="Times New Roman" w:hAnsi="Times New Roman"/>
                <w:b/>
                <w:sz w:val="24"/>
                <w:szCs w:val="24"/>
              </w:rPr>
            </w:pPr>
          </w:p>
        </w:tc>
      </w:tr>
      <w:tr w:rsidR="00C77577" w:rsidTr="00B95FC5">
        <w:tc>
          <w:tcPr>
            <w:tcW w:w="567" w:type="dxa"/>
          </w:tcPr>
          <w:p w:rsidR="00C77577" w:rsidRDefault="00C77577" w:rsidP="00B95FC5">
            <w:pPr>
              <w:autoSpaceDE w:val="0"/>
              <w:autoSpaceDN w:val="0"/>
              <w:adjustRightInd w:val="0"/>
              <w:jc w:val="center"/>
              <w:rPr>
                <w:rFonts w:ascii="Times New Roman" w:hAnsi="Times New Roman"/>
                <w:b/>
                <w:sz w:val="24"/>
                <w:szCs w:val="24"/>
              </w:rPr>
            </w:pPr>
            <w:r>
              <w:rPr>
                <w:rFonts w:ascii="Times New Roman" w:hAnsi="Times New Roman"/>
                <w:b/>
                <w:sz w:val="24"/>
                <w:szCs w:val="24"/>
              </w:rPr>
              <w:t>3</w:t>
            </w:r>
          </w:p>
        </w:tc>
        <w:tc>
          <w:tcPr>
            <w:tcW w:w="2375" w:type="dxa"/>
          </w:tcPr>
          <w:p w:rsidR="00C77577" w:rsidRDefault="00C77577" w:rsidP="00B95FC5">
            <w:pPr>
              <w:autoSpaceDE w:val="0"/>
              <w:autoSpaceDN w:val="0"/>
              <w:adjustRightInd w:val="0"/>
              <w:jc w:val="center"/>
              <w:rPr>
                <w:rFonts w:ascii="Times New Roman" w:hAnsi="Times New Roman"/>
                <w:b/>
                <w:sz w:val="24"/>
                <w:szCs w:val="24"/>
              </w:rPr>
            </w:pPr>
          </w:p>
        </w:tc>
        <w:tc>
          <w:tcPr>
            <w:tcW w:w="2445" w:type="dxa"/>
          </w:tcPr>
          <w:p w:rsidR="00C77577" w:rsidRDefault="00C77577" w:rsidP="00B95FC5">
            <w:pPr>
              <w:autoSpaceDE w:val="0"/>
              <w:autoSpaceDN w:val="0"/>
              <w:adjustRightInd w:val="0"/>
              <w:jc w:val="center"/>
              <w:rPr>
                <w:rFonts w:ascii="Times New Roman" w:hAnsi="Times New Roman"/>
                <w:b/>
                <w:sz w:val="24"/>
                <w:szCs w:val="24"/>
              </w:rPr>
            </w:pPr>
          </w:p>
        </w:tc>
        <w:tc>
          <w:tcPr>
            <w:tcW w:w="2835" w:type="dxa"/>
          </w:tcPr>
          <w:p w:rsidR="00C77577" w:rsidRDefault="00C77577" w:rsidP="00B95FC5">
            <w:pPr>
              <w:autoSpaceDE w:val="0"/>
              <w:autoSpaceDN w:val="0"/>
              <w:adjustRightInd w:val="0"/>
              <w:jc w:val="center"/>
              <w:rPr>
                <w:rFonts w:ascii="Times New Roman" w:hAnsi="Times New Roman"/>
                <w:b/>
                <w:sz w:val="24"/>
                <w:szCs w:val="24"/>
              </w:rPr>
            </w:pPr>
          </w:p>
        </w:tc>
        <w:tc>
          <w:tcPr>
            <w:tcW w:w="1134" w:type="dxa"/>
          </w:tcPr>
          <w:p w:rsidR="00C77577" w:rsidRDefault="00C77577" w:rsidP="00B95FC5">
            <w:pPr>
              <w:autoSpaceDE w:val="0"/>
              <w:autoSpaceDN w:val="0"/>
              <w:adjustRightInd w:val="0"/>
              <w:jc w:val="center"/>
              <w:rPr>
                <w:rFonts w:ascii="Times New Roman" w:hAnsi="Times New Roman"/>
                <w:b/>
                <w:sz w:val="24"/>
                <w:szCs w:val="24"/>
              </w:rPr>
            </w:pPr>
          </w:p>
        </w:tc>
        <w:tc>
          <w:tcPr>
            <w:tcW w:w="1559" w:type="dxa"/>
          </w:tcPr>
          <w:p w:rsidR="00C77577" w:rsidRDefault="00C77577" w:rsidP="00B95FC5">
            <w:pPr>
              <w:autoSpaceDE w:val="0"/>
              <w:autoSpaceDN w:val="0"/>
              <w:adjustRightInd w:val="0"/>
              <w:jc w:val="center"/>
              <w:rPr>
                <w:rFonts w:ascii="Times New Roman" w:hAnsi="Times New Roman"/>
                <w:b/>
                <w:sz w:val="24"/>
                <w:szCs w:val="24"/>
              </w:rPr>
            </w:pPr>
          </w:p>
        </w:tc>
        <w:tc>
          <w:tcPr>
            <w:tcW w:w="2126" w:type="dxa"/>
          </w:tcPr>
          <w:p w:rsidR="00C77577" w:rsidRDefault="00C77577" w:rsidP="00B95FC5">
            <w:pPr>
              <w:autoSpaceDE w:val="0"/>
              <w:autoSpaceDN w:val="0"/>
              <w:adjustRightInd w:val="0"/>
              <w:jc w:val="center"/>
              <w:rPr>
                <w:rFonts w:ascii="Times New Roman" w:hAnsi="Times New Roman"/>
                <w:b/>
                <w:sz w:val="24"/>
                <w:szCs w:val="24"/>
              </w:rPr>
            </w:pPr>
          </w:p>
        </w:tc>
        <w:tc>
          <w:tcPr>
            <w:tcW w:w="2062" w:type="dxa"/>
          </w:tcPr>
          <w:p w:rsidR="00C77577" w:rsidRDefault="00C77577" w:rsidP="00B95FC5">
            <w:pPr>
              <w:autoSpaceDE w:val="0"/>
              <w:autoSpaceDN w:val="0"/>
              <w:adjustRightInd w:val="0"/>
              <w:jc w:val="center"/>
              <w:rPr>
                <w:rFonts w:ascii="Times New Roman" w:hAnsi="Times New Roman"/>
                <w:b/>
                <w:sz w:val="24"/>
                <w:szCs w:val="24"/>
              </w:rPr>
            </w:pPr>
          </w:p>
        </w:tc>
      </w:tr>
    </w:tbl>
    <w:p w:rsidR="00C77577" w:rsidRDefault="00C77577" w:rsidP="00C77577">
      <w:pPr>
        <w:autoSpaceDE w:val="0"/>
        <w:autoSpaceDN w:val="0"/>
        <w:adjustRightInd w:val="0"/>
        <w:spacing w:after="0" w:line="240" w:lineRule="auto"/>
        <w:jc w:val="center"/>
        <w:rPr>
          <w:rFonts w:ascii="Times New Roman" w:hAnsi="Times New Roman"/>
          <w:b/>
          <w:sz w:val="24"/>
          <w:szCs w:val="24"/>
        </w:rPr>
      </w:pPr>
    </w:p>
    <w:p w:rsidR="00C77577" w:rsidRDefault="00C77577" w:rsidP="00C77577">
      <w:pPr>
        <w:autoSpaceDE w:val="0"/>
        <w:autoSpaceDN w:val="0"/>
        <w:adjustRightInd w:val="0"/>
        <w:spacing w:after="0" w:line="240" w:lineRule="auto"/>
        <w:ind w:left="708"/>
        <w:jc w:val="both"/>
        <w:rPr>
          <w:rFonts w:ascii="Times New Roman" w:hAnsi="Times New Roman"/>
          <w:b/>
          <w:sz w:val="24"/>
          <w:szCs w:val="24"/>
        </w:rPr>
      </w:pPr>
      <w:r w:rsidRPr="00215535">
        <w:rPr>
          <w:rFonts w:ascii="Times New Roman" w:hAnsi="Times New Roman"/>
          <w:b/>
          <w:sz w:val="24"/>
          <w:szCs w:val="24"/>
        </w:rPr>
        <w:t>*</w:t>
      </w:r>
      <w:r>
        <w:rPr>
          <w:rFonts w:ascii="Times New Roman" w:hAnsi="Times New Roman"/>
          <w:b/>
          <w:sz w:val="24"/>
          <w:szCs w:val="24"/>
        </w:rPr>
        <w:t xml:space="preserve"> </w:t>
      </w:r>
      <w:r w:rsidRPr="00215535">
        <w:rPr>
          <w:rFonts w:ascii="Times New Roman" w:hAnsi="Times New Roman"/>
          <w:b/>
          <w:sz w:val="24"/>
          <w:szCs w:val="24"/>
        </w:rPr>
        <w:t xml:space="preserve">Перечень поставляемого Товара составляется Заказчиком по результатам определения поставщика путем включения данных, </w:t>
      </w:r>
      <w:r>
        <w:rPr>
          <w:rFonts w:ascii="Times New Roman" w:hAnsi="Times New Roman"/>
          <w:b/>
          <w:sz w:val="24"/>
          <w:szCs w:val="24"/>
        </w:rPr>
        <w:t>п</w:t>
      </w:r>
      <w:r w:rsidRPr="00215535">
        <w:rPr>
          <w:rFonts w:ascii="Times New Roman" w:hAnsi="Times New Roman"/>
          <w:b/>
          <w:sz w:val="24"/>
          <w:szCs w:val="24"/>
        </w:rPr>
        <w:t>редставленных в</w:t>
      </w:r>
      <w:r>
        <w:rPr>
          <w:rFonts w:ascii="Times New Roman" w:hAnsi="Times New Roman"/>
          <w:b/>
          <w:sz w:val="24"/>
          <w:szCs w:val="24"/>
        </w:rPr>
        <w:t xml:space="preserve"> </w:t>
      </w:r>
      <w:r w:rsidRPr="00215535">
        <w:rPr>
          <w:rFonts w:ascii="Times New Roman" w:hAnsi="Times New Roman"/>
          <w:b/>
          <w:sz w:val="24"/>
          <w:szCs w:val="24"/>
        </w:rPr>
        <w:t>заявке победителя процедуры закупки.</w:t>
      </w:r>
    </w:p>
    <w:p w:rsidR="00C77577" w:rsidRDefault="00C77577" w:rsidP="00C77577">
      <w:pPr>
        <w:autoSpaceDE w:val="0"/>
        <w:autoSpaceDN w:val="0"/>
        <w:adjustRightInd w:val="0"/>
        <w:spacing w:after="0" w:line="240" w:lineRule="auto"/>
        <w:jc w:val="center"/>
        <w:rPr>
          <w:rFonts w:ascii="Times New Roman" w:hAnsi="Times New Roman"/>
          <w:b/>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pPr>
    </w:p>
    <w:p w:rsidR="00C77577" w:rsidRPr="00EF482C" w:rsidRDefault="00C77577" w:rsidP="00C77577">
      <w:pPr>
        <w:autoSpaceDE w:val="0"/>
        <w:autoSpaceDN w:val="0"/>
        <w:adjustRightInd w:val="0"/>
        <w:spacing w:after="0" w:line="240" w:lineRule="auto"/>
        <w:jc w:val="center"/>
        <w:rPr>
          <w:rFonts w:ascii="Times New Roman" w:hAnsi="Times New Roman"/>
          <w:b/>
          <w:sz w:val="24"/>
          <w:szCs w:val="24"/>
        </w:rPr>
      </w:pPr>
    </w:p>
    <w:p w:rsidR="00614718" w:rsidRPr="00614718" w:rsidRDefault="00614718" w:rsidP="00614718">
      <w:pPr>
        <w:spacing w:after="0" w:line="240" w:lineRule="auto"/>
        <w:jc w:val="both"/>
        <w:rPr>
          <w:rFonts w:ascii="Times New Roman" w:eastAsia="Times New Roman" w:hAnsi="Times New Roman"/>
          <w:b/>
          <w:sz w:val="24"/>
          <w:szCs w:val="24"/>
        </w:rPr>
      </w:pPr>
    </w:p>
    <w:p w:rsidR="00C77577" w:rsidRDefault="00C77577" w:rsidP="00F85664">
      <w:pPr>
        <w:suppressAutoHyphens/>
        <w:spacing w:after="0" w:line="240" w:lineRule="auto"/>
        <w:jc w:val="center"/>
        <w:rPr>
          <w:rFonts w:ascii="Times New Roman" w:eastAsia="Times New Roman" w:hAnsi="Times New Roman"/>
          <w:b/>
          <w:sz w:val="24"/>
          <w:szCs w:val="24"/>
          <w:lang w:eastAsia="ar-SA"/>
        </w:rPr>
        <w:sectPr w:rsidR="00C77577" w:rsidSect="00C77577">
          <w:pgSz w:w="16838" w:h="11906" w:orient="landscape"/>
          <w:pgMar w:top="1418" w:right="1134" w:bottom="709" w:left="851" w:header="708" w:footer="708" w:gutter="0"/>
          <w:cols w:space="708"/>
          <w:docGrid w:linePitch="381"/>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887" w:type="dxa"/>
        <w:tblInd w:w="392" w:type="dxa"/>
        <w:tblLook w:val="04A0" w:firstRow="1" w:lastRow="0" w:firstColumn="1" w:lastColumn="0" w:noHBand="0" w:noVBand="1"/>
      </w:tblPr>
      <w:tblGrid>
        <w:gridCol w:w="503"/>
        <w:gridCol w:w="1966"/>
        <w:gridCol w:w="1238"/>
        <w:gridCol w:w="1238"/>
        <w:gridCol w:w="1238"/>
        <w:gridCol w:w="1115"/>
        <w:gridCol w:w="1635"/>
        <w:gridCol w:w="954"/>
      </w:tblGrid>
      <w:tr w:rsidR="00921C78" w:rsidRPr="00D25393" w:rsidTr="00D25393">
        <w:trPr>
          <w:trHeight w:val="521"/>
        </w:trPr>
        <w:tc>
          <w:tcPr>
            <w:tcW w:w="9887" w:type="dxa"/>
            <w:gridSpan w:val="8"/>
            <w:tcBorders>
              <w:top w:val="nil"/>
              <w:left w:val="nil"/>
              <w:bottom w:val="nil"/>
              <w:right w:val="nil"/>
            </w:tcBorders>
            <w:shd w:val="clear" w:color="auto" w:fill="auto"/>
            <w:hideMark/>
          </w:tcPr>
          <w:p w:rsidR="00921C78" w:rsidRPr="00D25393" w:rsidRDefault="00921C78" w:rsidP="00921C78">
            <w:pPr>
              <w:spacing w:after="0" w:line="240" w:lineRule="auto"/>
              <w:jc w:val="center"/>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 xml:space="preserve">    Обоснование начальной (максимальной) цены договора на поставку пластиковых карт, расходных материалов и аксессуаров для изготовления пропусков АСКД ИПУ РАН</w:t>
            </w:r>
          </w:p>
        </w:tc>
      </w:tr>
      <w:tr w:rsidR="00921C78" w:rsidRPr="00D25393" w:rsidTr="00D25393">
        <w:trPr>
          <w:trHeight w:val="547"/>
        </w:trPr>
        <w:tc>
          <w:tcPr>
            <w:tcW w:w="3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Используемый метод определения НМЦД:</w:t>
            </w:r>
          </w:p>
        </w:tc>
        <w:tc>
          <w:tcPr>
            <w:tcW w:w="6180" w:type="dxa"/>
            <w:gridSpan w:val="5"/>
            <w:tcBorders>
              <w:top w:val="single" w:sz="4" w:space="0" w:color="auto"/>
              <w:left w:val="nil"/>
              <w:bottom w:val="single" w:sz="4" w:space="0" w:color="auto"/>
              <w:right w:val="single" w:sz="4"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Метод сопоставимых рыночных цен (анализ рынка)</w:t>
            </w:r>
          </w:p>
        </w:tc>
      </w:tr>
      <w:tr w:rsidR="00921C78" w:rsidRPr="00D25393" w:rsidTr="00D25393">
        <w:trPr>
          <w:trHeight w:val="300"/>
        </w:trPr>
        <w:tc>
          <w:tcPr>
            <w:tcW w:w="503"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sz w:val="18"/>
                <w:szCs w:val="22"/>
                <w:lang w:eastAsia="ru-RU"/>
              </w:rPr>
            </w:pPr>
          </w:p>
        </w:tc>
        <w:tc>
          <w:tcPr>
            <w:tcW w:w="1966"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vAlign w:val="center"/>
            <w:hideMark/>
          </w:tcPr>
          <w:p w:rsidR="00921C78" w:rsidRPr="00D25393" w:rsidRDefault="00921C78" w:rsidP="00D25393">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1115"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1635"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954" w:type="dxa"/>
            <w:tcBorders>
              <w:top w:val="nil"/>
              <w:left w:val="nil"/>
              <w:bottom w:val="nil"/>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r>
      <w:tr w:rsidR="00921C78" w:rsidRPr="00D25393" w:rsidTr="00D25393">
        <w:trPr>
          <w:trHeight w:val="1330"/>
        </w:trPr>
        <w:tc>
          <w:tcPr>
            <w:tcW w:w="9887" w:type="dxa"/>
            <w:gridSpan w:val="8"/>
            <w:tcBorders>
              <w:top w:val="nil"/>
              <w:left w:val="nil"/>
              <w:bottom w:val="nil"/>
              <w:right w:val="nil"/>
            </w:tcBorders>
            <w:shd w:val="clear" w:color="auto" w:fill="auto"/>
            <w:hideMark/>
          </w:tcPr>
          <w:p w:rsidR="00D25393" w:rsidRDefault="00921C78" w:rsidP="00921C78">
            <w:pPr>
              <w:spacing w:after="0" w:line="240" w:lineRule="auto"/>
              <w:jc w:val="center"/>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921C78" w:rsidRPr="00D25393" w:rsidRDefault="00921C78" w:rsidP="00D25393">
            <w:pPr>
              <w:tabs>
                <w:tab w:val="left" w:pos="3705"/>
              </w:tabs>
              <w:rPr>
                <w:rFonts w:ascii="Times New Roman" w:eastAsia="Times New Roman" w:hAnsi="Times New Roman"/>
                <w:sz w:val="18"/>
                <w:szCs w:val="22"/>
                <w:lang w:eastAsia="ru-RU"/>
              </w:rPr>
            </w:pPr>
          </w:p>
        </w:tc>
      </w:tr>
      <w:tr w:rsidR="00921C78" w:rsidRPr="00D25393" w:rsidTr="00D25393">
        <w:trPr>
          <w:trHeight w:val="854"/>
        </w:trPr>
        <w:tc>
          <w:tcPr>
            <w:tcW w:w="9887" w:type="dxa"/>
            <w:gridSpan w:val="8"/>
            <w:tcBorders>
              <w:top w:val="nil"/>
              <w:left w:val="nil"/>
              <w:bottom w:val="nil"/>
              <w:right w:val="nil"/>
            </w:tcBorders>
            <w:shd w:val="clear" w:color="auto" w:fill="auto"/>
            <w:hideMark/>
          </w:tcPr>
          <w:p w:rsidR="00921C78" w:rsidRPr="00D25393" w:rsidRDefault="00921C78" w:rsidP="00921C78">
            <w:pPr>
              <w:spacing w:after="0" w:line="240" w:lineRule="auto"/>
              <w:jc w:val="center"/>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921C78" w:rsidRPr="00D25393" w:rsidTr="00D25393">
        <w:trPr>
          <w:trHeight w:val="435"/>
        </w:trPr>
        <w:tc>
          <w:tcPr>
            <w:tcW w:w="8933" w:type="dxa"/>
            <w:gridSpan w:val="7"/>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Способ размещения заказа: запрос котировок в электронной форме</w:t>
            </w:r>
          </w:p>
        </w:tc>
        <w:tc>
          <w:tcPr>
            <w:tcW w:w="954"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b/>
                <w:bCs/>
                <w:sz w:val="18"/>
                <w:szCs w:val="22"/>
                <w:lang w:eastAsia="ru-RU"/>
              </w:rPr>
            </w:pPr>
          </w:p>
        </w:tc>
      </w:tr>
      <w:tr w:rsidR="00921C78" w:rsidRPr="00D25393" w:rsidTr="00D25393">
        <w:trPr>
          <w:trHeight w:val="720"/>
        </w:trPr>
        <w:tc>
          <w:tcPr>
            <w:tcW w:w="503" w:type="dxa"/>
            <w:vMerge w:val="restart"/>
            <w:tcBorders>
              <w:top w:val="single" w:sz="8" w:space="0" w:color="auto"/>
              <w:left w:val="single" w:sz="8" w:space="0" w:color="auto"/>
              <w:bottom w:val="single" w:sz="8" w:space="0" w:color="000000"/>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 п/п</w:t>
            </w:r>
          </w:p>
        </w:tc>
        <w:tc>
          <w:tcPr>
            <w:tcW w:w="19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Категории</w:t>
            </w:r>
          </w:p>
        </w:tc>
        <w:tc>
          <w:tcPr>
            <w:tcW w:w="1238" w:type="dxa"/>
            <w:vMerge w:val="restart"/>
            <w:tcBorders>
              <w:top w:val="single" w:sz="8" w:space="0" w:color="auto"/>
              <w:left w:val="nil"/>
              <w:bottom w:val="single" w:sz="8" w:space="0" w:color="000000"/>
              <w:right w:val="single" w:sz="4"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 xml:space="preserve">Поставщик 1 </w:t>
            </w:r>
          </w:p>
        </w:tc>
        <w:tc>
          <w:tcPr>
            <w:tcW w:w="12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Поставщик 2</w:t>
            </w:r>
          </w:p>
        </w:tc>
        <w:tc>
          <w:tcPr>
            <w:tcW w:w="12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 xml:space="preserve">Поставщик 3 </w:t>
            </w:r>
          </w:p>
        </w:tc>
        <w:tc>
          <w:tcPr>
            <w:tcW w:w="1115" w:type="dxa"/>
            <w:vMerge w:val="restart"/>
            <w:tcBorders>
              <w:top w:val="single" w:sz="8" w:space="0" w:color="auto"/>
              <w:left w:val="single" w:sz="4" w:space="0" w:color="auto"/>
              <w:bottom w:val="single" w:sz="8" w:space="0" w:color="000000"/>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 xml:space="preserve">Средняя цена, руб. </w:t>
            </w:r>
          </w:p>
        </w:tc>
        <w:tc>
          <w:tcPr>
            <w:tcW w:w="1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Начальная (максимальная) цена, руб.</w:t>
            </w:r>
          </w:p>
        </w:tc>
        <w:tc>
          <w:tcPr>
            <w:tcW w:w="954" w:type="dxa"/>
            <w:vMerge w:val="restart"/>
            <w:tcBorders>
              <w:top w:val="single" w:sz="8" w:space="0" w:color="auto"/>
              <w:left w:val="nil"/>
              <w:bottom w:val="single" w:sz="8" w:space="0" w:color="000000"/>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Коэф вариац., %</w:t>
            </w:r>
          </w:p>
        </w:tc>
      </w:tr>
      <w:tr w:rsidR="00921C78" w:rsidRPr="00D25393" w:rsidTr="00D25393">
        <w:trPr>
          <w:trHeight w:val="207"/>
        </w:trPr>
        <w:tc>
          <w:tcPr>
            <w:tcW w:w="503" w:type="dxa"/>
            <w:vMerge/>
            <w:tcBorders>
              <w:top w:val="single" w:sz="8" w:space="0" w:color="auto"/>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vMerge/>
            <w:tcBorders>
              <w:top w:val="single" w:sz="8" w:space="0" w:color="auto"/>
              <w:left w:val="single" w:sz="8" w:space="0" w:color="auto"/>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238" w:type="dxa"/>
            <w:vMerge/>
            <w:tcBorders>
              <w:top w:val="single" w:sz="8" w:space="0" w:color="auto"/>
              <w:left w:val="nil"/>
              <w:bottom w:val="single" w:sz="8" w:space="0" w:color="000000"/>
              <w:right w:val="single" w:sz="4"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238" w:type="dxa"/>
            <w:vMerge/>
            <w:tcBorders>
              <w:top w:val="single" w:sz="8" w:space="0" w:color="auto"/>
              <w:left w:val="single" w:sz="4" w:space="0" w:color="auto"/>
              <w:bottom w:val="single" w:sz="8" w:space="0" w:color="000000"/>
              <w:right w:val="single" w:sz="4"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238" w:type="dxa"/>
            <w:vMerge/>
            <w:tcBorders>
              <w:top w:val="single" w:sz="8" w:space="0" w:color="auto"/>
              <w:left w:val="single" w:sz="4" w:space="0" w:color="auto"/>
              <w:bottom w:val="single" w:sz="8" w:space="0" w:color="000000"/>
              <w:right w:val="single" w:sz="4"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115" w:type="dxa"/>
            <w:vMerge/>
            <w:tcBorders>
              <w:top w:val="single" w:sz="8" w:space="0" w:color="auto"/>
              <w:left w:val="single" w:sz="4"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c>
          <w:tcPr>
            <w:tcW w:w="1635" w:type="dxa"/>
            <w:vMerge/>
            <w:tcBorders>
              <w:top w:val="single" w:sz="8" w:space="0" w:color="auto"/>
              <w:left w:val="single" w:sz="8" w:space="0" w:color="auto"/>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954" w:type="dxa"/>
            <w:vMerge/>
            <w:tcBorders>
              <w:top w:val="single" w:sz="8" w:space="0" w:color="auto"/>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r>
      <w:tr w:rsidR="00921C78" w:rsidRPr="00D25393" w:rsidTr="00D25393">
        <w:trPr>
          <w:trHeight w:val="347"/>
        </w:trPr>
        <w:tc>
          <w:tcPr>
            <w:tcW w:w="503" w:type="dxa"/>
            <w:vMerge w:val="restart"/>
            <w:tcBorders>
              <w:top w:val="nil"/>
              <w:left w:val="single" w:sz="8" w:space="0" w:color="auto"/>
              <w:bottom w:val="single" w:sz="8" w:space="0" w:color="000000"/>
              <w:right w:val="nil"/>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1</w:t>
            </w:r>
          </w:p>
        </w:tc>
        <w:tc>
          <w:tcPr>
            <w:tcW w:w="1966"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Наименование товара, тех. характеристики</w:t>
            </w:r>
          </w:p>
        </w:tc>
        <w:tc>
          <w:tcPr>
            <w:tcW w:w="4829" w:type="dxa"/>
            <w:gridSpan w:val="4"/>
            <w:tcBorders>
              <w:top w:val="single" w:sz="8" w:space="0" w:color="auto"/>
              <w:left w:val="nil"/>
              <w:bottom w:val="single" w:sz="8" w:space="0" w:color="auto"/>
              <w:right w:val="single" w:sz="4" w:space="0" w:color="auto"/>
            </w:tcBorders>
            <w:shd w:val="clear" w:color="000000" w:fill="D9D9D9"/>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Полноцветная лента Evolis YMCKO R3011</w:t>
            </w:r>
          </w:p>
        </w:tc>
        <w:tc>
          <w:tcPr>
            <w:tcW w:w="1635"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val="restart"/>
            <w:tcBorders>
              <w:top w:val="nil"/>
              <w:left w:val="nil"/>
              <w:bottom w:val="single" w:sz="8" w:space="0" w:color="000000"/>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9,69</w:t>
            </w:r>
          </w:p>
        </w:tc>
      </w:tr>
      <w:tr w:rsidR="00921C78" w:rsidRPr="00D25393" w:rsidTr="00D25393">
        <w:trPr>
          <w:trHeight w:val="325"/>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Кол-во ед. товара, шт.</w:t>
            </w:r>
          </w:p>
        </w:tc>
        <w:tc>
          <w:tcPr>
            <w:tcW w:w="4829" w:type="dxa"/>
            <w:gridSpan w:val="4"/>
            <w:tcBorders>
              <w:top w:val="nil"/>
              <w:left w:val="nil"/>
              <w:bottom w:val="single" w:sz="4" w:space="0" w:color="auto"/>
              <w:right w:val="single" w:sz="4"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2</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414"/>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Цена за единицу товара, руб.</w:t>
            </w:r>
          </w:p>
        </w:tc>
        <w:tc>
          <w:tcPr>
            <w:tcW w:w="1238" w:type="dxa"/>
            <w:tcBorders>
              <w:top w:val="nil"/>
              <w:left w:val="nil"/>
              <w:bottom w:val="single" w:sz="4"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3 546,95</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3 224,55</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3 914,62</w:t>
            </w:r>
          </w:p>
        </w:tc>
        <w:tc>
          <w:tcPr>
            <w:tcW w:w="1115" w:type="dxa"/>
            <w:tcBorders>
              <w:top w:val="nil"/>
              <w:left w:val="nil"/>
              <w:bottom w:val="single" w:sz="4" w:space="0" w:color="auto"/>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3 562,04</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420"/>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Итого, руб.</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7 093,90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6 449,10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7 829,24</w:t>
            </w:r>
          </w:p>
        </w:tc>
        <w:tc>
          <w:tcPr>
            <w:tcW w:w="1115" w:type="dxa"/>
            <w:tcBorders>
              <w:top w:val="nil"/>
              <w:left w:val="nil"/>
              <w:bottom w:val="single" w:sz="8" w:space="0" w:color="auto"/>
              <w:right w:val="nil"/>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1635"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7 124,08</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371"/>
        </w:trPr>
        <w:tc>
          <w:tcPr>
            <w:tcW w:w="503" w:type="dxa"/>
            <w:vMerge w:val="restart"/>
            <w:tcBorders>
              <w:top w:val="nil"/>
              <w:left w:val="single" w:sz="8" w:space="0" w:color="auto"/>
              <w:bottom w:val="single" w:sz="8" w:space="0" w:color="000000"/>
              <w:right w:val="nil"/>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2</w:t>
            </w:r>
          </w:p>
        </w:tc>
        <w:tc>
          <w:tcPr>
            <w:tcW w:w="1966"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Наименование товара, тех. характеристики</w:t>
            </w:r>
          </w:p>
        </w:tc>
        <w:tc>
          <w:tcPr>
            <w:tcW w:w="4829" w:type="dxa"/>
            <w:gridSpan w:val="4"/>
            <w:tcBorders>
              <w:top w:val="single" w:sz="8" w:space="0" w:color="auto"/>
              <w:left w:val="nil"/>
              <w:bottom w:val="single" w:sz="8" w:space="0" w:color="auto"/>
              <w:right w:val="single" w:sz="4" w:space="0" w:color="auto"/>
            </w:tcBorders>
            <w:shd w:val="clear" w:color="000000" w:fill="D9D9D9"/>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Бесконтактная карта ТК4100</w:t>
            </w:r>
          </w:p>
        </w:tc>
        <w:tc>
          <w:tcPr>
            <w:tcW w:w="1635"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val="restart"/>
            <w:tcBorders>
              <w:top w:val="nil"/>
              <w:left w:val="nil"/>
              <w:bottom w:val="single" w:sz="8" w:space="0" w:color="000000"/>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1,34</w:t>
            </w:r>
          </w:p>
        </w:tc>
      </w:tr>
      <w:tr w:rsidR="00921C78" w:rsidRPr="00D25393" w:rsidTr="00D25393">
        <w:trPr>
          <w:trHeight w:val="363"/>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Кол-во ед. товара, шт.</w:t>
            </w:r>
          </w:p>
        </w:tc>
        <w:tc>
          <w:tcPr>
            <w:tcW w:w="4829" w:type="dxa"/>
            <w:gridSpan w:val="4"/>
            <w:tcBorders>
              <w:top w:val="nil"/>
              <w:left w:val="nil"/>
              <w:bottom w:val="single" w:sz="4" w:space="0" w:color="auto"/>
              <w:right w:val="single" w:sz="4"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600</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282"/>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Цена за единицу товара, руб.</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19,90</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19,50</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20,00</w:t>
            </w:r>
          </w:p>
        </w:tc>
        <w:tc>
          <w:tcPr>
            <w:tcW w:w="1115" w:type="dxa"/>
            <w:tcBorders>
              <w:top w:val="nil"/>
              <w:left w:val="nil"/>
              <w:bottom w:val="single" w:sz="4" w:space="0" w:color="auto"/>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19,80</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261"/>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Итого, руб.</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11 940,00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11 700,00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12 000,00</w:t>
            </w:r>
          </w:p>
        </w:tc>
        <w:tc>
          <w:tcPr>
            <w:tcW w:w="1115" w:type="dxa"/>
            <w:tcBorders>
              <w:top w:val="nil"/>
              <w:left w:val="nil"/>
              <w:bottom w:val="single" w:sz="8" w:space="0" w:color="auto"/>
              <w:right w:val="nil"/>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1635"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11 880,00</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549"/>
        </w:trPr>
        <w:tc>
          <w:tcPr>
            <w:tcW w:w="503" w:type="dxa"/>
            <w:vMerge w:val="restart"/>
            <w:tcBorders>
              <w:top w:val="nil"/>
              <w:left w:val="single" w:sz="8" w:space="0" w:color="auto"/>
              <w:bottom w:val="single" w:sz="8" w:space="0" w:color="000000"/>
              <w:right w:val="nil"/>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w:t>
            </w:r>
          </w:p>
        </w:tc>
        <w:tc>
          <w:tcPr>
            <w:tcW w:w="1966"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Наименование товара, тех. характеристики</w:t>
            </w:r>
          </w:p>
        </w:tc>
        <w:tc>
          <w:tcPr>
            <w:tcW w:w="4829" w:type="dxa"/>
            <w:gridSpan w:val="4"/>
            <w:tcBorders>
              <w:top w:val="single" w:sz="8" w:space="0" w:color="auto"/>
              <w:left w:val="nil"/>
              <w:bottom w:val="single" w:sz="8" w:space="0" w:color="auto"/>
              <w:right w:val="single" w:sz="4" w:space="0" w:color="auto"/>
            </w:tcBorders>
            <w:shd w:val="clear" w:color="000000" w:fill="D9D9D9"/>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Диспенсер 806-Т1</w:t>
            </w:r>
          </w:p>
        </w:tc>
        <w:tc>
          <w:tcPr>
            <w:tcW w:w="1635" w:type="dxa"/>
            <w:tcBorders>
              <w:top w:val="nil"/>
              <w:left w:val="single" w:sz="8" w:space="0" w:color="auto"/>
              <w:bottom w:val="single" w:sz="4" w:space="0" w:color="auto"/>
              <w:right w:val="single" w:sz="8" w:space="0" w:color="auto"/>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val="restart"/>
            <w:tcBorders>
              <w:top w:val="nil"/>
              <w:left w:val="nil"/>
              <w:bottom w:val="single" w:sz="8" w:space="0" w:color="000000"/>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9,75</w:t>
            </w:r>
          </w:p>
        </w:tc>
      </w:tr>
      <w:tr w:rsidR="00921C78" w:rsidRPr="00D25393" w:rsidTr="00D25393">
        <w:trPr>
          <w:trHeight w:val="259"/>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Кол-во ед. товара, шт.</w:t>
            </w:r>
          </w:p>
        </w:tc>
        <w:tc>
          <w:tcPr>
            <w:tcW w:w="4829" w:type="dxa"/>
            <w:gridSpan w:val="4"/>
            <w:tcBorders>
              <w:top w:val="nil"/>
              <w:left w:val="nil"/>
              <w:bottom w:val="single" w:sz="4" w:space="0" w:color="auto"/>
              <w:right w:val="single" w:sz="4"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500</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419"/>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Цена за единицу товара, руб.</w:t>
            </w:r>
          </w:p>
        </w:tc>
        <w:tc>
          <w:tcPr>
            <w:tcW w:w="1238" w:type="dxa"/>
            <w:tcBorders>
              <w:top w:val="nil"/>
              <w:left w:val="nil"/>
              <w:bottom w:val="single" w:sz="4"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30,23</w:t>
            </w:r>
          </w:p>
        </w:tc>
        <w:tc>
          <w:tcPr>
            <w:tcW w:w="1238" w:type="dxa"/>
            <w:tcBorders>
              <w:top w:val="nil"/>
              <w:left w:val="nil"/>
              <w:bottom w:val="single" w:sz="4" w:space="0" w:color="auto"/>
              <w:right w:val="single" w:sz="4"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25,96</w:t>
            </w:r>
          </w:p>
        </w:tc>
        <w:tc>
          <w:tcPr>
            <w:tcW w:w="1238" w:type="dxa"/>
            <w:tcBorders>
              <w:top w:val="nil"/>
              <w:left w:val="nil"/>
              <w:bottom w:val="single" w:sz="4"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31,35</w:t>
            </w:r>
          </w:p>
        </w:tc>
        <w:tc>
          <w:tcPr>
            <w:tcW w:w="1115" w:type="dxa"/>
            <w:tcBorders>
              <w:top w:val="nil"/>
              <w:left w:val="nil"/>
              <w:bottom w:val="single" w:sz="4" w:space="0" w:color="auto"/>
              <w:right w:val="nil"/>
            </w:tcBorders>
            <w:shd w:val="clear" w:color="auto" w:fill="auto"/>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29,18</w:t>
            </w:r>
          </w:p>
        </w:tc>
        <w:tc>
          <w:tcPr>
            <w:tcW w:w="1635" w:type="dxa"/>
            <w:tcBorders>
              <w:top w:val="nil"/>
              <w:left w:val="single" w:sz="8" w:space="0" w:color="auto"/>
              <w:bottom w:val="single" w:sz="4" w:space="0" w:color="auto"/>
              <w:right w:val="single" w:sz="8" w:space="0" w:color="auto"/>
            </w:tcBorders>
            <w:shd w:val="clear" w:color="000000" w:fill="FFFFFF"/>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X</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420"/>
        </w:trPr>
        <w:tc>
          <w:tcPr>
            <w:tcW w:w="503" w:type="dxa"/>
            <w:vMerge/>
            <w:tcBorders>
              <w:top w:val="nil"/>
              <w:left w:val="single" w:sz="8" w:space="0" w:color="auto"/>
              <w:bottom w:val="single" w:sz="8" w:space="0" w:color="000000"/>
              <w:right w:val="nil"/>
            </w:tcBorders>
            <w:vAlign w:val="center"/>
            <w:hideMark/>
          </w:tcPr>
          <w:p w:rsidR="00921C78" w:rsidRPr="00D25393" w:rsidRDefault="00921C78" w:rsidP="00921C78">
            <w:pPr>
              <w:spacing w:after="0" w:line="240" w:lineRule="auto"/>
              <w:rPr>
                <w:rFonts w:ascii="Times New Roman" w:eastAsia="Times New Roman" w:hAnsi="Times New Roman"/>
                <w:sz w:val="18"/>
                <w:szCs w:val="22"/>
                <w:lang w:eastAsia="ru-RU"/>
              </w:rPr>
            </w:pPr>
          </w:p>
        </w:tc>
        <w:tc>
          <w:tcPr>
            <w:tcW w:w="1966"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sz w:val="18"/>
                <w:szCs w:val="22"/>
                <w:lang w:eastAsia="ru-RU"/>
              </w:rPr>
            </w:pPr>
            <w:r w:rsidRPr="00D25393">
              <w:rPr>
                <w:rFonts w:ascii="Times New Roman" w:eastAsia="Times New Roman" w:hAnsi="Times New Roman"/>
                <w:sz w:val="18"/>
                <w:szCs w:val="22"/>
                <w:lang w:eastAsia="ru-RU"/>
              </w:rPr>
              <w:t>Итого, руб.</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15 115,00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12 980,00</w:t>
            </w:r>
          </w:p>
        </w:tc>
        <w:tc>
          <w:tcPr>
            <w:tcW w:w="1238" w:type="dxa"/>
            <w:tcBorders>
              <w:top w:val="nil"/>
              <w:left w:val="nil"/>
              <w:bottom w:val="single" w:sz="8" w:space="0" w:color="auto"/>
              <w:right w:val="single" w:sz="4"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15 675,00</w:t>
            </w:r>
          </w:p>
        </w:tc>
        <w:tc>
          <w:tcPr>
            <w:tcW w:w="1115" w:type="dxa"/>
            <w:tcBorders>
              <w:top w:val="nil"/>
              <w:left w:val="nil"/>
              <w:bottom w:val="single" w:sz="8" w:space="0" w:color="auto"/>
              <w:right w:val="nil"/>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Х</w:t>
            </w:r>
          </w:p>
        </w:tc>
        <w:tc>
          <w:tcPr>
            <w:tcW w:w="1635" w:type="dxa"/>
            <w:tcBorders>
              <w:top w:val="nil"/>
              <w:left w:val="single" w:sz="8" w:space="0" w:color="auto"/>
              <w:bottom w:val="single" w:sz="8" w:space="0" w:color="auto"/>
              <w:right w:val="single" w:sz="8" w:space="0" w:color="auto"/>
            </w:tcBorders>
            <w:shd w:val="clear" w:color="000000" w:fill="FFFFFF"/>
            <w:noWrap/>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14 590,00</w:t>
            </w:r>
          </w:p>
        </w:tc>
        <w:tc>
          <w:tcPr>
            <w:tcW w:w="954" w:type="dxa"/>
            <w:vMerge/>
            <w:tcBorders>
              <w:top w:val="nil"/>
              <w:left w:val="nil"/>
              <w:bottom w:val="single" w:sz="8" w:space="0" w:color="000000"/>
              <w:right w:val="single" w:sz="8" w:space="0" w:color="auto"/>
            </w:tcBorders>
            <w:vAlign w:val="center"/>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107B1E">
        <w:trPr>
          <w:trHeight w:val="420"/>
        </w:trPr>
        <w:tc>
          <w:tcPr>
            <w:tcW w:w="2469" w:type="dxa"/>
            <w:gridSpan w:val="2"/>
            <w:tcBorders>
              <w:top w:val="single" w:sz="8" w:space="0" w:color="auto"/>
              <w:left w:val="single" w:sz="8" w:space="0" w:color="auto"/>
              <w:bottom w:val="single" w:sz="4" w:space="0" w:color="auto"/>
              <w:right w:val="nil"/>
            </w:tcBorders>
            <w:shd w:val="clear" w:color="auto" w:fill="auto"/>
            <w:noWrap/>
            <w:vAlign w:val="center"/>
            <w:hideMark/>
          </w:tcPr>
          <w:p w:rsidR="00921C78" w:rsidRPr="00D25393" w:rsidRDefault="00921C78" w:rsidP="00921C78">
            <w:pPr>
              <w:spacing w:after="0" w:line="240" w:lineRule="auto"/>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Всего:</w:t>
            </w:r>
          </w:p>
        </w:tc>
        <w:tc>
          <w:tcPr>
            <w:tcW w:w="1238" w:type="dxa"/>
            <w:tcBorders>
              <w:top w:val="nil"/>
              <w:left w:val="nil"/>
              <w:bottom w:val="single" w:sz="4" w:space="0" w:color="auto"/>
              <w:right w:val="nil"/>
            </w:tcBorders>
            <w:shd w:val="clear" w:color="auto" w:fill="auto"/>
            <w:noWrap/>
            <w:vAlign w:val="center"/>
          </w:tcPr>
          <w:p w:rsidR="00921C78" w:rsidRPr="00D25393" w:rsidRDefault="00921C78" w:rsidP="00921C78">
            <w:pPr>
              <w:spacing w:after="0" w:line="240" w:lineRule="auto"/>
              <w:jc w:val="right"/>
              <w:rPr>
                <w:rFonts w:ascii="Times New Roman" w:eastAsia="Times New Roman" w:hAnsi="Times New Roman"/>
                <w:b/>
                <w:bCs/>
                <w:color w:val="000000"/>
                <w:sz w:val="18"/>
                <w:szCs w:val="22"/>
                <w:lang w:eastAsia="ru-RU"/>
              </w:rPr>
            </w:pPr>
          </w:p>
        </w:tc>
        <w:tc>
          <w:tcPr>
            <w:tcW w:w="1238" w:type="dxa"/>
            <w:tcBorders>
              <w:top w:val="nil"/>
              <w:left w:val="nil"/>
              <w:bottom w:val="single" w:sz="4" w:space="0" w:color="auto"/>
              <w:right w:val="nil"/>
            </w:tcBorders>
            <w:shd w:val="clear" w:color="auto" w:fill="auto"/>
            <w:noWrap/>
            <w:vAlign w:val="center"/>
          </w:tcPr>
          <w:p w:rsidR="00921C78" w:rsidRPr="00D25393" w:rsidRDefault="00921C78" w:rsidP="00921C78">
            <w:pPr>
              <w:spacing w:after="0" w:line="240" w:lineRule="auto"/>
              <w:jc w:val="right"/>
              <w:rPr>
                <w:rFonts w:ascii="Times New Roman" w:eastAsia="Times New Roman" w:hAnsi="Times New Roman"/>
                <w:b/>
                <w:bCs/>
                <w:color w:val="000000"/>
                <w:sz w:val="18"/>
                <w:szCs w:val="22"/>
                <w:lang w:eastAsia="ru-RU"/>
              </w:rPr>
            </w:pPr>
          </w:p>
        </w:tc>
        <w:tc>
          <w:tcPr>
            <w:tcW w:w="1238" w:type="dxa"/>
            <w:tcBorders>
              <w:top w:val="nil"/>
              <w:left w:val="nil"/>
              <w:bottom w:val="single" w:sz="4" w:space="0" w:color="auto"/>
              <w:right w:val="nil"/>
            </w:tcBorders>
            <w:shd w:val="clear" w:color="auto" w:fill="auto"/>
            <w:noWrap/>
            <w:vAlign w:val="center"/>
          </w:tcPr>
          <w:p w:rsidR="00921C78" w:rsidRPr="00D25393" w:rsidRDefault="00921C78" w:rsidP="00921C78">
            <w:pPr>
              <w:spacing w:after="0" w:line="240" w:lineRule="auto"/>
              <w:jc w:val="right"/>
              <w:rPr>
                <w:rFonts w:ascii="Times New Roman" w:eastAsia="Times New Roman" w:hAnsi="Times New Roman"/>
                <w:b/>
                <w:bCs/>
                <w:color w:val="000000"/>
                <w:sz w:val="18"/>
                <w:szCs w:val="22"/>
                <w:lang w:eastAsia="ru-RU"/>
              </w:rPr>
            </w:pPr>
          </w:p>
        </w:tc>
        <w:tc>
          <w:tcPr>
            <w:tcW w:w="1115" w:type="dxa"/>
            <w:tcBorders>
              <w:top w:val="nil"/>
              <w:left w:val="nil"/>
              <w:bottom w:val="single" w:sz="4" w:space="0" w:color="auto"/>
              <w:right w:val="single" w:sz="8" w:space="0" w:color="auto"/>
            </w:tcBorders>
            <w:shd w:val="clear" w:color="auto" w:fill="auto"/>
            <w:noWrap/>
            <w:vAlign w:val="center"/>
            <w:hideMark/>
          </w:tcPr>
          <w:p w:rsidR="00921C78" w:rsidRPr="00D25393" w:rsidRDefault="00921C78" w:rsidP="00921C78">
            <w:pPr>
              <w:spacing w:after="0" w:line="240" w:lineRule="auto"/>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 </w:t>
            </w:r>
          </w:p>
        </w:tc>
        <w:tc>
          <w:tcPr>
            <w:tcW w:w="1635" w:type="dxa"/>
            <w:tcBorders>
              <w:top w:val="nil"/>
              <w:left w:val="nil"/>
              <w:bottom w:val="single" w:sz="4" w:space="0" w:color="auto"/>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33 594,08</w:t>
            </w:r>
          </w:p>
        </w:tc>
        <w:tc>
          <w:tcPr>
            <w:tcW w:w="954"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p>
        </w:tc>
      </w:tr>
      <w:tr w:rsidR="00921C78" w:rsidRPr="00D25393" w:rsidTr="00D25393">
        <w:trPr>
          <w:trHeight w:val="420"/>
        </w:trPr>
        <w:tc>
          <w:tcPr>
            <w:tcW w:w="729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21C78" w:rsidRPr="00D25393" w:rsidRDefault="00921C78" w:rsidP="00921C78">
            <w:pPr>
              <w:spacing w:after="0" w:line="240" w:lineRule="auto"/>
              <w:jc w:val="right"/>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в том числе НДС:</w:t>
            </w:r>
          </w:p>
        </w:tc>
        <w:tc>
          <w:tcPr>
            <w:tcW w:w="1635" w:type="dxa"/>
            <w:tcBorders>
              <w:top w:val="nil"/>
              <w:left w:val="single" w:sz="8" w:space="0" w:color="auto"/>
              <w:bottom w:val="single" w:sz="8" w:space="0" w:color="auto"/>
              <w:right w:val="single" w:sz="8" w:space="0" w:color="auto"/>
            </w:tcBorders>
            <w:shd w:val="clear" w:color="auto" w:fill="auto"/>
            <w:noWrap/>
            <w:vAlign w:val="center"/>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r w:rsidRPr="00D25393">
              <w:rPr>
                <w:rFonts w:ascii="Times New Roman" w:eastAsia="Times New Roman" w:hAnsi="Times New Roman"/>
                <w:b/>
                <w:bCs/>
                <w:color w:val="000000"/>
                <w:sz w:val="18"/>
                <w:szCs w:val="22"/>
                <w:lang w:eastAsia="ru-RU"/>
              </w:rPr>
              <w:t>5 124,52</w:t>
            </w:r>
          </w:p>
        </w:tc>
        <w:tc>
          <w:tcPr>
            <w:tcW w:w="954"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jc w:val="center"/>
              <w:rPr>
                <w:rFonts w:ascii="Times New Roman" w:eastAsia="Times New Roman" w:hAnsi="Times New Roman"/>
                <w:b/>
                <w:bCs/>
                <w:color w:val="000000"/>
                <w:sz w:val="18"/>
                <w:szCs w:val="22"/>
                <w:lang w:eastAsia="ru-RU"/>
              </w:rPr>
            </w:pPr>
          </w:p>
        </w:tc>
      </w:tr>
      <w:tr w:rsidR="00921C78" w:rsidRPr="00D25393" w:rsidTr="007765A9">
        <w:trPr>
          <w:trHeight w:val="75"/>
        </w:trPr>
        <w:tc>
          <w:tcPr>
            <w:tcW w:w="503" w:type="dxa"/>
            <w:tcBorders>
              <w:top w:val="nil"/>
              <w:left w:val="nil"/>
              <w:bottom w:val="nil"/>
              <w:right w:val="nil"/>
            </w:tcBorders>
            <w:shd w:val="clear" w:color="auto" w:fill="auto"/>
            <w:noWrap/>
            <w:vAlign w:val="center"/>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966"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jc w:val="center"/>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2750" w:type="dxa"/>
            <w:gridSpan w:val="2"/>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r w:rsidRPr="00D25393">
              <w:rPr>
                <w:rFonts w:ascii="Times New Roman" w:eastAsia="Times New Roman" w:hAnsi="Times New Roman"/>
                <w:color w:val="000000"/>
                <w:sz w:val="18"/>
                <w:szCs w:val="22"/>
                <w:lang w:eastAsia="ru-RU"/>
              </w:rPr>
              <w:t xml:space="preserve">                   </w:t>
            </w:r>
          </w:p>
        </w:tc>
        <w:tc>
          <w:tcPr>
            <w:tcW w:w="954"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color w:val="000000"/>
                <w:sz w:val="18"/>
                <w:szCs w:val="22"/>
                <w:lang w:eastAsia="ru-RU"/>
              </w:rPr>
            </w:pPr>
          </w:p>
        </w:tc>
      </w:tr>
      <w:tr w:rsidR="00921C78" w:rsidRPr="00D25393" w:rsidTr="00D25393">
        <w:trPr>
          <w:trHeight w:val="780"/>
        </w:trPr>
        <w:tc>
          <w:tcPr>
            <w:tcW w:w="9887" w:type="dxa"/>
            <w:gridSpan w:val="8"/>
            <w:tcBorders>
              <w:top w:val="nil"/>
              <w:left w:val="nil"/>
              <w:bottom w:val="nil"/>
              <w:right w:val="nil"/>
            </w:tcBorders>
            <w:shd w:val="clear" w:color="auto" w:fill="auto"/>
            <w:vAlign w:val="bottom"/>
            <w:hideMark/>
          </w:tcPr>
          <w:p w:rsidR="00921C78" w:rsidRPr="00D25393" w:rsidRDefault="00921C78" w:rsidP="00921C78">
            <w:pPr>
              <w:spacing w:after="0" w:line="240" w:lineRule="auto"/>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Начальная (максимальная) цена договора - 33 594 (Тридцать три тысячи пятьсот девяносто четыре) рубля 08 копеек, включая НДС 18% - 5 124,52 руб.</w:t>
            </w:r>
          </w:p>
        </w:tc>
      </w:tr>
      <w:tr w:rsidR="00921C78" w:rsidRPr="00D25393" w:rsidTr="00D25393">
        <w:trPr>
          <w:trHeight w:val="180"/>
        </w:trPr>
        <w:tc>
          <w:tcPr>
            <w:tcW w:w="503"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b/>
                <w:bCs/>
                <w:sz w:val="18"/>
                <w:szCs w:val="22"/>
                <w:lang w:eastAsia="ru-RU"/>
              </w:rPr>
            </w:pPr>
          </w:p>
        </w:tc>
        <w:tc>
          <w:tcPr>
            <w:tcW w:w="1966"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238"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115"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1635"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c>
          <w:tcPr>
            <w:tcW w:w="954" w:type="dxa"/>
            <w:tcBorders>
              <w:top w:val="nil"/>
              <w:left w:val="nil"/>
              <w:bottom w:val="nil"/>
              <w:right w:val="nil"/>
            </w:tcBorders>
            <w:shd w:val="clear" w:color="auto" w:fill="auto"/>
            <w:noWrap/>
            <w:vAlign w:val="bottom"/>
            <w:hideMark/>
          </w:tcPr>
          <w:p w:rsidR="00921C78" w:rsidRPr="00D25393" w:rsidRDefault="00921C78" w:rsidP="00921C78">
            <w:pPr>
              <w:spacing w:after="0" w:line="240" w:lineRule="auto"/>
              <w:rPr>
                <w:rFonts w:ascii="Times New Roman" w:eastAsia="Times New Roman" w:hAnsi="Times New Roman"/>
                <w:sz w:val="18"/>
                <w:szCs w:val="20"/>
                <w:lang w:eastAsia="ru-RU"/>
              </w:rPr>
            </w:pPr>
          </w:p>
        </w:tc>
      </w:tr>
      <w:tr w:rsidR="00921C78" w:rsidRPr="00D25393" w:rsidTr="00D25393">
        <w:trPr>
          <w:trHeight w:val="1380"/>
        </w:trPr>
        <w:tc>
          <w:tcPr>
            <w:tcW w:w="9887" w:type="dxa"/>
            <w:gridSpan w:val="8"/>
            <w:tcBorders>
              <w:top w:val="nil"/>
              <w:left w:val="nil"/>
              <w:bottom w:val="nil"/>
              <w:right w:val="nil"/>
            </w:tcBorders>
            <w:shd w:val="clear" w:color="auto" w:fill="auto"/>
            <w:hideMark/>
          </w:tcPr>
          <w:p w:rsidR="00921C78" w:rsidRPr="00D25393" w:rsidRDefault="00921C78" w:rsidP="00921C78">
            <w:pPr>
              <w:spacing w:after="0" w:line="240" w:lineRule="auto"/>
              <w:rPr>
                <w:rFonts w:ascii="Times New Roman" w:eastAsia="Times New Roman" w:hAnsi="Times New Roman"/>
                <w:b/>
                <w:bCs/>
                <w:sz w:val="18"/>
                <w:szCs w:val="22"/>
                <w:lang w:eastAsia="ru-RU"/>
              </w:rPr>
            </w:pPr>
            <w:r w:rsidRPr="00D25393">
              <w:rPr>
                <w:rFonts w:ascii="Times New Roman" w:eastAsia="Times New Roman" w:hAnsi="Times New Roman"/>
                <w:b/>
                <w:bCs/>
                <w:sz w:val="18"/>
                <w:szCs w:val="22"/>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921C78" w:rsidRDefault="00921C78" w:rsidP="007F36B6">
      <w:pPr>
        <w:suppressAutoHyphens/>
        <w:spacing w:after="0" w:line="240" w:lineRule="auto"/>
        <w:rPr>
          <w:rFonts w:ascii="Times New Roman" w:eastAsia="Times New Roman" w:hAnsi="Times New Roman"/>
          <w:sz w:val="24"/>
          <w:szCs w:val="24"/>
          <w:lang w:eastAsia="ar-SA"/>
        </w:rPr>
      </w:pPr>
    </w:p>
    <w:sectPr w:rsidR="00921C78" w:rsidSect="00C77577">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6B9" w:rsidRDefault="006316B9" w:rsidP="00BE4551">
      <w:pPr>
        <w:spacing w:after="0" w:line="240" w:lineRule="auto"/>
      </w:pPr>
      <w:r>
        <w:separator/>
      </w:r>
    </w:p>
  </w:endnote>
  <w:endnote w:type="continuationSeparator" w:id="0">
    <w:p w:rsidR="006316B9" w:rsidRDefault="006316B9" w:rsidP="00BE4551">
      <w:pPr>
        <w:spacing w:after="0" w:line="240" w:lineRule="auto"/>
      </w:pPr>
      <w:r>
        <w:continuationSeparator/>
      </w:r>
    </w:p>
  </w:endnote>
  <w:endnote w:type="continuationNotice" w:id="1">
    <w:p w:rsidR="006316B9" w:rsidRDefault="00631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6316B9" w:rsidRPr="00A1776F" w:rsidRDefault="006316B9"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B0C95">
              <w:rPr>
                <w:rFonts w:ascii="Times New Roman" w:hAnsi="Times New Roman"/>
                <w:bCs/>
                <w:noProof/>
                <w:sz w:val="24"/>
                <w:szCs w:val="24"/>
              </w:rPr>
              <w:t>36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6316B9" w:rsidRPr="00410D24" w:rsidRDefault="006316B9"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6B9" w:rsidRDefault="006316B9" w:rsidP="00BE4551">
      <w:pPr>
        <w:spacing w:after="0" w:line="240" w:lineRule="auto"/>
      </w:pPr>
      <w:r>
        <w:separator/>
      </w:r>
    </w:p>
  </w:footnote>
  <w:footnote w:type="continuationSeparator" w:id="0">
    <w:p w:rsidR="006316B9" w:rsidRDefault="006316B9" w:rsidP="00BE4551">
      <w:pPr>
        <w:spacing w:after="0" w:line="240" w:lineRule="auto"/>
      </w:pPr>
      <w:r>
        <w:continuationSeparator/>
      </w:r>
    </w:p>
  </w:footnote>
  <w:footnote w:type="continuationNotice" w:id="1">
    <w:p w:rsidR="006316B9" w:rsidRDefault="006316B9">
      <w:pPr>
        <w:spacing w:after="0" w:line="240" w:lineRule="auto"/>
      </w:pPr>
    </w:p>
  </w:footnote>
  <w:footnote w:id="2">
    <w:p w:rsidR="006316B9" w:rsidRPr="005C4269" w:rsidRDefault="006316B9"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316B9" w:rsidRPr="007C18BC" w:rsidRDefault="006316B9"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316B9" w:rsidRPr="00834114" w:rsidRDefault="006316B9"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BB0C95">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316B9" w:rsidRPr="007C18BC" w:rsidRDefault="006316B9">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316B9" w:rsidRPr="007C18BC" w:rsidRDefault="006316B9"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316B9" w:rsidRPr="007C18BC" w:rsidRDefault="006316B9"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6316B9" w:rsidRPr="00BC157D" w:rsidRDefault="006316B9">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6316B9" w:rsidRPr="00012F73" w:rsidRDefault="006316B9"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6316B9" w:rsidRPr="00012F73" w:rsidRDefault="006316B9"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6316B9" w:rsidRDefault="006316B9"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6316B9" w:rsidRPr="00BC157D" w:rsidRDefault="006316B9"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6316B9" w:rsidRPr="007C18BC" w:rsidRDefault="006316B9"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B9" w:rsidRPr="00EB5C02" w:rsidRDefault="006316B9"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B9" w:rsidRPr="00EB5C02" w:rsidRDefault="006316B9">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4"/>
  </w:num>
  <w:num w:numId="8">
    <w:abstractNumId w:val="9"/>
  </w:num>
  <w:num w:numId="9">
    <w:abstractNumId w:val="22"/>
  </w:num>
  <w:num w:numId="10">
    <w:abstractNumId w:val="2"/>
  </w:num>
  <w:num w:numId="11">
    <w:abstractNumId w:val="7"/>
  </w:num>
  <w:num w:numId="12">
    <w:abstractNumId w:val="24"/>
  </w:num>
  <w:num w:numId="13">
    <w:abstractNumId w:val="4"/>
  </w:num>
  <w:num w:numId="14">
    <w:abstractNumId w:val="27"/>
  </w:num>
  <w:num w:numId="15">
    <w:abstractNumId w:val="23"/>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25"/>
  </w:num>
  <w:num w:numId="22">
    <w:abstractNumId w:val="19"/>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33"/>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0FC9"/>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BDD"/>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9BE"/>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3AE"/>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4FD"/>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78"/>
    <w:rsid w:val="00350C8A"/>
    <w:rsid w:val="00350FA6"/>
    <w:rsid w:val="0035119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67916"/>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9A6"/>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6C04"/>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2FB5"/>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718"/>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1D0"/>
    <w:rsid w:val="00663639"/>
    <w:rsid w:val="006641AD"/>
    <w:rsid w:val="006648B6"/>
    <w:rsid w:val="00664E0B"/>
    <w:rsid w:val="00665127"/>
    <w:rsid w:val="00665471"/>
    <w:rsid w:val="00665E84"/>
    <w:rsid w:val="0066628A"/>
    <w:rsid w:val="00666486"/>
    <w:rsid w:val="0066721D"/>
    <w:rsid w:val="00667434"/>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4D"/>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0D5F"/>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804"/>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F52"/>
    <w:rsid w:val="009812E8"/>
    <w:rsid w:val="0098138F"/>
    <w:rsid w:val="0098249D"/>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3EF"/>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395"/>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3CF4"/>
    <w:rsid w:val="00BA422B"/>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74"/>
    <w:rsid w:val="00D70BA7"/>
    <w:rsid w:val="00D70D08"/>
    <w:rsid w:val="00D71576"/>
    <w:rsid w:val="00D7193F"/>
    <w:rsid w:val="00D71A54"/>
    <w:rsid w:val="00D720CE"/>
    <w:rsid w:val="00D723E9"/>
    <w:rsid w:val="00D72644"/>
    <w:rsid w:val="00D72825"/>
    <w:rsid w:val="00D72C0F"/>
    <w:rsid w:val="00D72DF1"/>
    <w:rsid w:val="00D72FC7"/>
    <w:rsid w:val="00D732D6"/>
    <w:rsid w:val="00D73305"/>
    <w:rsid w:val="00D7340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524"/>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ABB"/>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749"/>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0F7"/>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5F91"/>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6497"/>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22"/>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B7E2-CF36-4147-A561-76E75D52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77</Pages>
  <Words>28413</Words>
  <Characters>161960</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292</cp:revision>
  <cp:lastPrinted>2018-03-15T09:27:00Z</cp:lastPrinted>
  <dcterms:created xsi:type="dcterms:W3CDTF">2017-03-11T20:57:00Z</dcterms:created>
  <dcterms:modified xsi:type="dcterms:W3CDTF">2018-03-15T09:27:00Z</dcterms:modified>
</cp:coreProperties>
</file>