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1D441F" w:rsidRPr="00A43046" w:rsidRDefault="001D441F" w:rsidP="001D441F">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1D441F" w:rsidRDefault="001D441F" w:rsidP="001D441F">
      <w:pPr>
        <w:spacing w:after="0"/>
        <w:ind w:left="-112"/>
        <w:jc w:val="right"/>
        <w:rPr>
          <w:rFonts w:ascii="Times New Roman" w:hAnsi="Times New Roman"/>
          <w:bCs/>
          <w:sz w:val="24"/>
          <w:szCs w:val="24"/>
        </w:rPr>
      </w:pPr>
    </w:p>
    <w:p w:rsidR="001D441F" w:rsidRPr="00A43046" w:rsidRDefault="001D441F" w:rsidP="001D441F">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1D441F" w:rsidRPr="006E5DE4" w:rsidRDefault="001D441F" w:rsidP="001D441F">
      <w:pPr>
        <w:spacing w:before="120"/>
        <w:ind w:left="-113"/>
        <w:jc w:val="right"/>
        <w:rPr>
          <w:rFonts w:ascii="Times New Roman" w:hAnsi="Times New Roman"/>
          <w:bCs/>
          <w:sz w:val="24"/>
          <w:szCs w:val="24"/>
        </w:rPr>
      </w:pPr>
      <w:r>
        <w:rPr>
          <w:rFonts w:ascii="Times New Roman" w:hAnsi="Times New Roman"/>
          <w:bCs/>
          <w:sz w:val="24"/>
          <w:szCs w:val="24"/>
        </w:rPr>
        <w:t>«09» июня</w:t>
      </w:r>
      <w:r w:rsidRPr="006E5DE4">
        <w:rPr>
          <w:rFonts w:ascii="Times New Roman" w:hAnsi="Times New Roman"/>
          <w:bCs/>
          <w:sz w:val="24"/>
          <w:szCs w:val="24"/>
        </w:rPr>
        <w:t xml:space="preserve"> 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871851">
        <w:rPr>
          <w:rFonts w:ascii="Times New Roman" w:hAnsi="Times New Roman"/>
          <w:bCs/>
          <w:spacing w:val="-1"/>
        </w:rPr>
        <w:t>24</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871851" w:rsidRDefault="00D70213" w:rsidP="00871851">
      <w:pPr>
        <w:pStyle w:val="af2"/>
        <w:spacing w:after="0" w:line="240" w:lineRule="auto"/>
        <w:ind w:left="0"/>
        <w:contextualSpacing w:val="0"/>
        <w:jc w:val="center"/>
        <w:rPr>
          <w:rFonts w:ascii="Times New Roman" w:hAnsi="Times New Roman"/>
        </w:rPr>
      </w:pPr>
      <w:r w:rsidRPr="00871851">
        <w:rPr>
          <w:rFonts w:ascii="Times New Roman" w:eastAsia="Times New Roman" w:hAnsi="Times New Roman"/>
          <w:lang w:eastAsia="ru-RU"/>
        </w:rPr>
        <w:t xml:space="preserve">Поставка </w:t>
      </w:r>
      <w:r w:rsidR="00871851" w:rsidRPr="00871851">
        <w:rPr>
          <w:rFonts w:ascii="Times New Roman" w:eastAsia="Times New Roman" w:hAnsi="Times New Roman"/>
          <w:lang w:eastAsia="ru-RU"/>
        </w:rPr>
        <w:t>пневматических шин (покрышек) для уборочной техники ИПУ РАН.</w:t>
      </w:r>
    </w:p>
    <w:p w:rsidR="001A7B1D" w:rsidRPr="001A7B1D" w:rsidRDefault="001A7B1D" w:rsidP="001A7B1D">
      <w:pPr>
        <w:rPr>
          <w:rFonts w:ascii="Times New Roman" w:hAnsi="Times New Roman"/>
          <w:b/>
        </w:rPr>
      </w:pPr>
    </w:p>
    <w:p w:rsidR="001A7B1D" w:rsidRDefault="001A7B1D" w:rsidP="001A7B1D">
      <w:pPr>
        <w:shd w:val="clear" w:color="auto" w:fill="FFFFFF"/>
        <w:tabs>
          <w:tab w:val="left" w:leader="dot" w:pos="9259"/>
        </w:tabs>
        <w:rPr>
          <w:rFonts w:ascii="Times New Roman" w:hAnsi="Times New Roman"/>
          <w:b/>
        </w:rPr>
      </w:pPr>
    </w:p>
    <w:p w:rsidR="00871851" w:rsidRPr="001A7B1D" w:rsidRDefault="00871851"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B9286A" w:rsidRDefault="001A7B1D" w:rsidP="000F6B91">
      <w:pPr>
        <w:shd w:val="clear" w:color="auto" w:fill="FFFFFF"/>
        <w:tabs>
          <w:tab w:val="left" w:leader="dot" w:pos="9259"/>
        </w:tabs>
        <w:rPr>
          <w:rFonts w:ascii="Times New Roman" w:hAnsi="Times New Roman"/>
          <w:b/>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BD77B0">
          <w:rPr>
            <w:webHidden/>
          </w:rPr>
          <w:t>4</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BD77B0">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BD77B0">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BD77B0">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49</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50</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Pr>
            <w:webHidden/>
          </w:rPr>
          <w:t>50</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52</w:t>
        </w:r>
        <w:r w:rsidR="00BB2194">
          <w:rPr>
            <w:webHidden/>
          </w:rPr>
          <w:fldChar w:fldCharType="end"/>
        </w:r>
      </w:hyperlink>
    </w:p>
    <w:p w:rsidR="00BB2194" w:rsidRDefault="00BD77B0">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56</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57</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69</w:t>
        </w:r>
        <w:r w:rsidR="00BB2194">
          <w:rPr>
            <w:webHidden/>
          </w:rPr>
          <w:fldChar w:fldCharType="end"/>
        </w:r>
      </w:hyperlink>
    </w:p>
    <w:p w:rsidR="00BB2194" w:rsidRDefault="00BD77B0">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72</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BD77B0">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BD77B0">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BD77B0">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BD77B0">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BD77B0">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BD77B0">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BD77B0">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BD77B0">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BD77B0">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BD77B0">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BD77B0">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BD77B0">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D77B0">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BD77B0">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BD77B0">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BD77B0" w:rsidRPr="00BD77B0">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BD77B0" w:rsidRPr="00BD77B0">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BD77B0" w:rsidRPr="00BD77B0">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BD77B0" w:rsidRPr="00BD77B0">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BD77B0" w:rsidRPr="00BD77B0">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BD77B0" w:rsidRPr="00BD77B0">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BD77B0" w:rsidRPr="00BD77B0">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BD77B0" w:rsidRPr="00BD77B0">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BD77B0">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BD77B0">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D77B0">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BD77B0" w:rsidRPr="00BD77B0">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BD77B0" w:rsidRPr="00BD77B0">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BD77B0">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BD77B0" w:rsidRPr="00BD77B0">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BD77B0" w:rsidRPr="00BD77B0">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BD77B0" w:rsidRPr="00BD77B0">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BD77B0" w:rsidRPr="00BD77B0">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D77B0" w:rsidRPr="00BD77B0">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D77B0" w:rsidRPr="00BD77B0">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D77B0" w:rsidRPr="00BD77B0">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D77B0" w:rsidRPr="00BD77B0">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D77B0" w:rsidRPr="00BD77B0">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BD77B0" w:rsidRPr="00BD77B0">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BD77B0" w:rsidRPr="00BD77B0">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D77B0" w:rsidRPr="00BD77B0">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BD77B0" w:rsidRPr="00BD77B0">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D77B0" w:rsidRPr="00BD77B0">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BD77B0" w:rsidRPr="00BD77B0">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BD77B0" w:rsidRPr="00BD77B0">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BD77B0" w:rsidRPr="00BD77B0">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BD77B0" w:rsidRPr="00BD77B0">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BD77B0" w:rsidRPr="00BD77B0">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BD77B0">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D77B0" w:rsidRPr="00BD77B0">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D77B0" w:rsidRPr="00BD77B0">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BD77B0">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BD77B0" w:rsidRPr="00BD77B0">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BD77B0" w:rsidRPr="00BD77B0">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D77B0" w:rsidRPr="00BD77B0">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BD77B0">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BD77B0" w:rsidRPr="00BD77B0">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BD77B0" w:rsidRPr="00BD77B0">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BD77B0" w:rsidRPr="00BD77B0">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BD77B0" w:rsidRPr="00BD77B0">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BD77B0">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D77B0" w:rsidRPr="00BD77B0">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D77B0" w:rsidRPr="00BD77B0">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BD77B0">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BD77B0" w:rsidRPr="00BD77B0">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BD77B0" w:rsidRPr="00BD77B0">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D77B0" w:rsidRPr="00BD77B0">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BD77B0">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BD77B0" w:rsidRPr="00BD77B0">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BD77B0" w:rsidRPr="00BD77B0">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BD77B0" w:rsidRPr="00BD77B0">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BD77B0" w:rsidRPr="00BD77B0">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D77B0" w:rsidRPr="00BD77B0">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BD77B0" w:rsidRPr="00BD77B0">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BD77B0" w:rsidRPr="00BD77B0">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BD77B0" w:rsidRPr="00BD77B0">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BD77B0" w:rsidRPr="00BD77B0">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BD77B0" w:rsidRPr="00BD77B0">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BD77B0" w:rsidRPr="00BD77B0">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BD77B0" w:rsidRPr="00BD77B0">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BD77B0" w:rsidRPr="00BD77B0">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BD77B0" w:rsidRPr="00BD77B0">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D77B0" w:rsidRPr="00BD77B0">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D77B0" w:rsidRPr="00BD77B0">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D77B0" w:rsidRPr="00BD77B0">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BD77B0" w:rsidRPr="00BD77B0">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BD77B0" w:rsidRPr="00BD77B0">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BD77B0" w:rsidRPr="00BD77B0">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BD77B0" w:rsidRPr="00BD77B0">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BD77B0" w:rsidRPr="00BD77B0">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BD77B0" w:rsidRPr="00BD77B0">
        <w:rPr>
          <w:rFonts w:ascii="Times New Roman" w:hAnsi="Times New Roman"/>
          <w:sz w:val="24"/>
        </w:rPr>
        <w:t>0</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BD77B0" w:rsidRPr="00BD77B0">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BD77B0" w:rsidRPr="00BD77B0">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BD77B0" w:rsidRPr="00BD77B0">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BD77B0" w:rsidRPr="00BD77B0">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BD77B0" w:rsidRPr="00BD77B0">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BD77B0" w:rsidRPr="00BD77B0">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BD77B0">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BD77B0">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BD77B0" w:rsidRPr="00BD77B0">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BD77B0" w:rsidRPr="00BD77B0">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BD77B0" w:rsidRPr="00BD77B0">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D77B0" w:rsidRPr="00BD77B0">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BD77B0">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BD77B0">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9B6477" w:rsidRPr="00FD0DF3" w:rsidRDefault="00A70EB4" w:rsidP="009B6477">
            <w:pPr>
              <w:pStyle w:val="af2"/>
              <w:spacing w:after="0" w:line="240" w:lineRule="auto"/>
              <w:ind w:left="0"/>
              <w:contextualSpacing w:val="0"/>
              <w:jc w:val="both"/>
              <w:rPr>
                <w:rFonts w:ascii="Times New Roman" w:hAnsi="Times New Roman"/>
                <w:sz w:val="24"/>
              </w:rPr>
            </w:pPr>
            <w:r w:rsidRPr="008148F7">
              <w:rPr>
                <w:rFonts w:ascii="Times New Roman" w:eastAsia="Times New Roman" w:hAnsi="Times New Roman"/>
                <w:sz w:val="24"/>
                <w:szCs w:val="24"/>
                <w:lang w:eastAsia="ru-RU"/>
              </w:rPr>
              <w:t xml:space="preserve">Поставка </w:t>
            </w:r>
            <w:r w:rsidR="009B6477">
              <w:rPr>
                <w:rFonts w:ascii="Times New Roman" w:eastAsia="Times New Roman" w:hAnsi="Times New Roman"/>
                <w:sz w:val="24"/>
                <w:szCs w:val="24"/>
                <w:lang w:eastAsia="ru-RU"/>
              </w:rPr>
              <w:t>пневматических шин (покрышек) для уборочной техники ИПУ РАН.</w:t>
            </w:r>
          </w:p>
          <w:p w:rsidR="009B2F71"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9B6477">
              <w:rPr>
                <w:rFonts w:ascii="Arial" w:eastAsia="Times New Roman" w:hAnsi="Arial" w:cs="Arial"/>
                <w:color w:val="625F5F"/>
                <w:sz w:val="18"/>
                <w:szCs w:val="18"/>
                <w:lang w:eastAsia="ru-RU"/>
              </w:rPr>
              <w:t>22.11.14.110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9B6477">
              <w:rPr>
                <w:rFonts w:ascii="Arial" w:eastAsia="Times New Roman" w:hAnsi="Arial" w:cs="Arial"/>
                <w:color w:val="625F5F"/>
                <w:sz w:val="18"/>
                <w:szCs w:val="18"/>
                <w:lang w:eastAsia="ru-RU"/>
              </w:rPr>
              <w:t>22.11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9B6477">
              <w:rPr>
                <w:rFonts w:ascii="Times New Roman" w:hAnsi="Times New Roman"/>
                <w:bCs/>
                <w:sz w:val="24"/>
              </w:rPr>
              <w:t>24</w:t>
            </w:r>
          </w:p>
        </w:tc>
      </w:tr>
      <w:tr w:rsidR="00C2272D" w:rsidRPr="00C66AEF"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8148F7" w:rsidRPr="00C66AEF" w:rsidRDefault="00C2272D" w:rsidP="00C66AEF">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r w:rsidR="000B571B">
              <w:rPr>
                <w:rFonts w:ascii="Times New Roman" w:hAnsi="Times New Roman"/>
                <w:sz w:val="24"/>
                <w:szCs w:val="24"/>
              </w:rPr>
              <w:t xml:space="preserve"> </w:t>
            </w:r>
            <w:r w:rsidR="008148F7" w:rsidRPr="00F15FD0">
              <w:rPr>
                <w:rFonts w:ascii="Times New Roman" w:hAnsi="Times New Roman"/>
                <w:sz w:val="24"/>
                <w:szCs w:val="24"/>
              </w:rPr>
              <w:t xml:space="preserve"> </w:t>
            </w:r>
            <w:r w:rsidR="008148F7" w:rsidRPr="00592197">
              <w:rPr>
                <w:rFonts w:ascii="Times New Roman" w:hAnsi="Times New Roman"/>
                <w:sz w:val="24"/>
                <w:szCs w:val="24"/>
              </w:rPr>
              <w:t>Киселев Виктор Алексеевич,</w:t>
            </w:r>
            <w:r w:rsidR="008148F7" w:rsidRPr="00013B14">
              <w:rPr>
                <w:rFonts w:ascii="Times New Roman" w:hAnsi="Times New Roman"/>
                <w:sz w:val="24"/>
                <w:szCs w:val="24"/>
              </w:rPr>
              <w:t xml:space="preserve"> </w:t>
            </w:r>
            <w:r w:rsidR="008148F7" w:rsidRPr="00C66AEF">
              <w:rPr>
                <w:rFonts w:ascii="Times New Roman" w:hAnsi="Times New Roman"/>
                <w:sz w:val="24"/>
                <w:szCs w:val="24"/>
              </w:rPr>
              <w:t xml:space="preserve">+7(495) </w:t>
            </w:r>
            <w:r w:rsidR="00C66AEF" w:rsidRPr="00C66AEF">
              <w:rPr>
                <w:rFonts w:ascii="Times New Roman" w:hAnsi="Times New Roman"/>
                <w:sz w:val="24"/>
                <w:szCs w:val="24"/>
              </w:rPr>
              <w:t>334 90 11, +7</w:t>
            </w:r>
            <w:r w:rsidR="008148F7" w:rsidRPr="00C66AEF">
              <w:rPr>
                <w:rFonts w:ascii="Times New Roman" w:hAnsi="Times New Roman"/>
                <w:sz w:val="24"/>
                <w:szCs w:val="24"/>
              </w:rPr>
              <w:t>(925)</w:t>
            </w:r>
            <w:r w:rsidR="008148F7" w:rsidRPr="001A2C70">
              <w:rPr>
                <w:rFonts w:ascii="Times New Roman" w:hAnsi="Times New Roman"/>
                <w:sz w:val="24"/>
                <w:szCs w:val="24"/>
                <w:lang w:val="en-US"/>
              </w:rPr>
              <w:t> </w:t>
            </w:r>
            <w:r w:rsidR="008148F7" w:rsidRPr="00C66AEF">
              <w:rPr>
                <w:rFonts w:ascii="Times New Roman" w:hAnsi="Times New Roman"/>
                <w:sz w:val="24"/>
                <w:szCs w:val="24"/>
              </w:rPr>
              <w:t xml:space="preserve">858 36 57, </w:t>
            </w:r>
            <w:r w:rsidR="008148F7" w:rsidRPr="001A2C70">
              <w:rPr>
                <w:rFonts w:ascii="Times New Roman" w:hAnsi="Times New Roman"/>
                <w:sz w:val="24"/>
                <w:szCs w:val="24"/>
                <w:lang w:val="en-US"/>
              </w:rPr>
              <w:t>e</w:t>
            </w:r>
            <w:r w:rsidR="008148F7" w:rsidRPr="00C66AEF">
              <w:rPr>
                <w:rFonts w:ascii="Times New Roman" w:hAnsi="Times New Roman"/>
                <w:sz w:val="24"/>
                <w:szCs w:val="24"/>
              </w:rPr>
              <w:t>-</w:t>
            </w:r>
            <w:r w:rsidR="008148F7" w:rsidRPr="001A2C70">
              <w:rPr>
                <w:rFonts w:ascii="Times New Roman" w:hAnsi="Times New Roman"/>
                <w:sz w:val="24"/>
                <w:szCs w:val="24"/>
                <w:lang w:val="en-US"/>
              </w:rPr>
              <w:t>mail</w:t>
            </w:r>
            <w:r w:rsidR="008148F7" w:rsidRPr="00C66AEF">
              <w:rPr>
                <w:rFonts w:ascii="Times New Roman" w:hAnsi="Times New Roman"/>
                <w:sz w:val="24"/>
                <w:szCs w:val="24"/>
                <w:u w:val="single"/>
              </w:rPr>
              <w:t xml:space="preserve">: </w:t>
            </w:r>
            <w:hyperlink r:id="rId12" w:history="1">
              <w:r w:rsidR="008148F7" w:rsidRPr="001A2C70">
                <w:rPr>
                  <w:rStyle w:val="affa"/>
                  <w:rFonts w:ascii="Times New Roman" w:hAnsi="Times New Roman"/>
                  <w:sz w:val="24"/>
                  <w:szCs w:val="24"/>
                  <w:lang w:val="en-US"/>
                </w:rPr>
                <w:t>ipu</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ogm</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yandex</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ru</w:t>
              </w:r>
            </w:hyperlink>
          </w:p>
          <w:p w:rsidR="00C2272D" w:rsidRPr="00C66AEF" w:rsidRDefault="00C2272D" w:rsidP="003D29EE">
            <w:pPr>
              <w:spacing w:after="0" w:line="240" w:lineRule="auto"/>
              <w:jc w:val="both"/>
              <w:rPr>
                <w:rFonts w:ascii="Times New Roman" w:hAnsi="Times New Roman"/>
                <w:sz w:val="24"/>
                <w:szCs w:val="24"/>
              </w:rPr>
            </w:pPr>
          </w:p>
        </w:tc>
      </w:tr>
      <w:tr w:rsidR="00C2272D" w:rsidRPr="007C18BC" w:rsidTr="00F3002C">
        <w:trPr>
          <w:trHeight w:val="382"/>
        </w:trPr>
        <w:tc>
          <w:tcPr>
            <w:tcW w:w="567" w:type="dxa"/>
            <w:shd w:val="clear" w:color="auto" w:fill="auto"/>
          </w:tcPr>
          <w:p w:rsidR="00C2272D" w:rsidRPr="00C66AEF"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BD77B0">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4"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D167DA" w:rsidP="00BD77B0">
            <w:pPr>
              <w:pStyle w:val="a"/>
              <w:numPr>
                <w:ilvl w:val="0"/>
                <w:numId w:val="0"/>
              </w:numPr>
              <w:rPr>
                <w:rFonts w:ascii="Times New Roman" w:hAnsi="Times New Roman"/>
                <w:b/>
                <w:bCs/>
                <w:sz w:val="24"/>
                <w:szCs w:val="24"/>
                <w:highlight w:val="yellow"/>
              </w:rPr>
            </w:pPr>
            <w:r>
              <w:rPr>
                <w:rFonts w:ascii="Times New Roman" w:hAnsi="Times New Roman"/>
                <w:b/>
                <w:bCs/>
                <w:sz w:val="24"/>
                <w:szCs w:val="24"/>
              </w:rPr>
              <w:t>57 77</w:t>
            </w:r>
            <w:r w:rsidR="00BD77B0">
              <w:rPr>
                <w:rFonts w:ascii="Times New Roman" w:hAnsi="Times New Roman"/>
                <w:b/>
                <w:bCs/>
                <w:sz w:val="24"/>
                <w:szCs w:val="24"/>
              </w:rPr>
              <w:t>6</w:t>
            </w:r>
            <w:r>
              <w:rPr>
                <w:rFonts w:ascii="Times New Roman" w:hAnsi="Times New Roman"/>
                <w:b/>
                <w:bCs/>
                <w:sz w:val="24"/>
                <w:szCs w:val="24"/>
              </w:rPr>
              <w:t>,66</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658D2" w:rsidRDefault="00F01439" w:rsidP="00F01439">
            <w:pPr>
              <w:suppressAutoHyphens/>
              <w:spacing w:after="0" w:line="240" w:lineRule="auto"/>
              <w:ind w:firstLine="708"/>
              <w:jc w:val="both"/>
              <w:rPr>
                <w:rFonts w:ascii="Times New Roman" w:hAnsi="Times New Roman"/>
                <w:sz w:val="24"/>
                <w:szCs w:val="24"/>
              </w:rPr>
            </w:pPr>
            <w:r w:rsidRPr="00D522FB">
              <w:rPr>
                <w:rFonts w:ascii="Times New Roman" w:hAnsi="Times New Roman"/>
                <w:sz w:val="24"/>
                <w:szCs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BD77B0">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BD77B0">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9323C5" w:rsidRDefault="009323C5" w:rsidP="009323C5">
            <w:pPr>
              <w:tabs>
                <w:tab w:val="left" w:pos="567"/>
              </w:tabs>
              <w:spacing w:before="120" w:after="0" w:line="240" w:lineRule="auto"/>
              <w:jc w:val="both"/>
              <w:rPr>
                <w:rFonts w:ascii="Times New Roman" w:hAnsi="Times New Roman"/>
                <w:iCs/>
                <w:sz w:val="24"/>
              </w:rPr>
            </w:pPr>
            <w:r w:rsidRPr="006457FE">
              <w:rPr>
                <w:rFonts w:ascii="Times New Roman" w:hAnsi="Times New Roman"/>
                <w:iCs/>
                <w:sz w:val="24"/>
              </w:rPr>
              <w:t xml:space="preserve">117997, </w:t>
            </w:r>
            <w:r>
              <w:rPr>
                <w:rFonts w:ascii="Times New Roman" w:hAnsi="Times New Roman"/>
                <w:iCs/>
                <w:sz w:val="24"/>
              </w:rPr>
              <w:t>г.</w:t>
            </w:r>
            <w:r w:rsidRPr="006457FE">
              <w:rPr>
                <w:rFonts w:ascii="Times New Roman" w:hAnsi="Times New Roman"/>
                <w:iCs/>
                <w:sz w:val="24"/>
              </w:rPr>
              <w:t xml:space="preserve"> Москва, ул</w:t>
            </w:r>
            <w:r>
              <w:rPr>
                <w:rFonts w:ascii="Times New Roman" w:hAnsi="Times New Roman"/>
                <w:iCs/>
                <w:sz w:val="24"/>
              </w:rPr>
              <w:t>.</w:t>
            </w:r>
            <w:r w:rsidRPr="006457FE">
              <w:rPr>
                <w:rFonts w:ascii="Times New Roman" w:hAnsi="Times New Roman"/>
                <w:iCs/>
                <w:sz w:val="24"/>
              </w:rPr>
              <w:t xml:space="preserve"> Профсоюзная, д</w:t>
            </w:r>
            <w:r>
              <w:rPr>
                <w:rFonts w:ascii="Times New Roman" w:hAnsi="Times New Roman"/>
                <w:iCs/>
                <w:sz w:val="24"/>
              </w:rPr>
              <w:t>.</w:t>
            </w:r>
            <w:r w:rsidRPr="006457FE">
              <w:rPr>
                <w:rFonts w:ascii="Times New Roman" w:hAnsi="Times New Roman"/>
                <w:iCs/>
                <w:sz w:val="24"/>
              </w:rPr>
              <w:t xml:space="preserve"> 65</w:t>
            </w:r>
            <w:r w:rsidR="007F22B1">
              <w:rPr>
                <w:rFonts w:ascii="Times New Roman" w:hAnsi="Times New Roman"/>
                <w:iCs/>
                <w:sz w:val="24"/>
              </w:rPr>
              <w:t xml:space="preserve">, </w:t>
            </w:r>
            <w:r w:rsidRPr="0034514A">
              <w:rPr>
                <w:rFonts w:ascii="Times New Roman" w:hAnsi="Times New Roman"/>
                <w:sz w:val="24"/>
                <w:szCs w:val="24"/>
              </w:rPr>
              <w:t>Федеральное государственное бюджетное учреждение науки Институт проблем управления</w:t>
            </w:r>
            <w:r w:rsidRPr="007C1917">
              <w:rPr>
                <w:rFonts w:ascii="Times New Roman" w:hAnsi="Times New Roman"/>
                <w:sz w:val="24"/>
              </w:rPr>
              <w:t xml:space="preserve"> им. В.А. Трапезникова Российской академии наук </w:t>
            </w:r>
            <w:r>
              <w:rPr>
                <w:rFonts w:ascii="Times New Roman" w:hAnsi="Times New Roman"/>
                <w:sz w:val="24"/>
              </w:rPr>
              <w:t>(</w:t>
            </w:r>
            <w:r>
              <w:rPr>
                <w:rFonts w:ascii="Times New Roman" w:hAnsi="Times New Roman"/>
                <w:iCs/>
                <w:sz w:val="24"/>
              </w:rPr>
              <w:t>ИПУ РАН).</w:t>
            </w:r>
          </w:p>
          <w:p w:rsidR="00C2272D" w:rsidRPr="007C18BC" w:rsidRDefault="00C2272D" w:rsidP="00AD46B6">
            <w:pPr>
              <w:tabs>
                <w:tab w:val="left" w:pos="567"/>
              </w:tabs>
              <w:spacing w:before="120" w:after="0" w:line="240" w:lineRule="auto"/>
              <w:jc w:val="both"/>
              <w:rPr>
                <w:rFonts w:ascii="Times New Roman" w:hAnsi="Times New Roman"/>
                <w:sz w:val="24"/>
              </w:rPr>
            </w:pP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BD77B0">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8F2E66" w:rsidRDefault="00C2272D" w:rsidP="00C2272D">
            <w:pPr>
              <w:pStyle w:val="a"/>
              <w:numPr>
                <w:ilvl w:val="0"/>
                <w:numId w:val="0"/>
              </w:numPr>
              <w:jc w:val="left"/>
              <w:rPr>
                <w:rFonts w:ascii="Times New Roman" w:hAnsi="Times New Roman"/>
                <w:sz w:val="24"/>
              </w:rPr>
            </w:pPr>
            <w:r w:rsidRPr="008F2E66">
              <w:rPr>
                <w:rFonts w:ascii="Times New Roman" w:hAnsi="Times New Roman"/>
                <w:sz w:val="24"/>
              </w:rPr>
              <w:t>Согласно разделу </w:t>
            </w:r>
            <w:r w:rsidRPr="008F2E66">
              <w:fldChar w:fldCharType="begin"/>
            </w:r>
            <w:r w:rsidRPr="008F2E66">
              <w:instrText xml:space="preserve"> REF _Ref314100122 \r \h  \* MERGEFORMAT </w:instrText>
            </w:r>
            <w:r w:rsidRPr="008F2E66">
              <w:fldChar w:fldCharType="separate"/>
            </w:r>
            <w:r w:rsidR="00BD77B0">
              <w:t>8</w:t>
            </w:r>
            <w:r w:rsidRPr="008F2E66">
              <w:fldChar w:fldCharType="end"/>
            </w:r>
            <w:r w:rsidRPr="008F2E66">
              <w:rPr>
                <w:rFonts w:ascii="Times New Roman" w:hAnsi="Times New Roman"/>
                <w:sz w:val="24"/>
              </w:rPr>
              <w:t xml:space="preserve"> «Проект договора». </w:t>
            </w:r>
          </w:p>
          <w:p w:rsidR="00C2272D" w:rsidRPr="008F2E66" w:rsidRDefault="00C2272D" w:rsidP="00C2272D">
            <w:pPr>
              <w:suppressAutoHyphens/>
              <w:spacing w:after="0"/>
              <w:rPr>
                <w:rFonts w:ascii="Times New Roman" w:hAnsi="Times New Roman"/>
                <w:sz w:val="24"/>
                <w:szCs w:val="24"/>
                <w:lang w:eastAsia="ar-SA"/>
              </w:rPr>
            </w:pPr>
            <w:r w:rsidRPr="008F2E66">
              <w:rPr>
                <w:rFonts w:ascii="Times New Roman" w:hAnsi="Times New Roman"/>
                <w:b/>
                <w:sz w:val="24"/>
                <w:szCs w:val="24"/>
                <w:lang w:eastAsia="ar-SA"/>
              </w:rPr>
              <w:t>Авансовые платежи</w:t>
            </w:r>
            <w:r w:rsidRPr="008F2E66">
              <w:rPr>
                <w:rFonts w:ascii="Times New Roman" w:hAnsi="Times New Roman"/>
                <w:sz w:val="24"/>
                <w:szCs w:val="24"/>
                <w:lang w:eastAsia="ar-SA"/>
              </w:rPr>
              <w:t>:  не предусмотрены</w:t>
            </w:r>
          </w:p>
          <w:p w:rsidR="00C2272D" w:rsidRPr="008F2E66" w:rsidRDefault="00C2272D" w:rsidP="00C2272D">
            <w:pPr>
              <w:suppressAutoHyphens/>
              <w:spacing w:after="0"/>
              <w:contextualSpacing/>
              <w:rPr>
                <w:rFonts w:ascii="Times New Roman" w:hAnsi="Times New Roman"/>
                <w:sz w:val="24"/>
                <w:szCs w:val="24"/>
                <w:lang w:eastAsia="ar-SA"/>
              </w:rPr>
            </w:pPr>
            <w:r w:rsidRPr="008F2E66">
              <w:rPr>
                <w:rFonts w:ascii="Times New Roman" w:hAnsi="Times New Roman"/>
                <w:b/>
                <w:sz w:val="24"/>
                <w:szCs w:val="24"/>
                <w:lang w:eastAsia="ar-SA"/>
              </w:rPr>
              <w:t>Форма оплаты</w:t>
            </w:r>
            <w:r w:rsidRPr="008F2E66">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8F2E66" w:rsidRDefault="00C2272D" w:rsidP="00C2272D">
            <w:pPr>
              <w:suppressAutoHyphens/>
              <w:spacing w:after="0"/>
              <w:contextualSpacing/>
              <w:rPr>
                <w:rFonts w:ascii="Times New Roman" w:hAnsi="Times New Roman"/>
                <w:sz w:val="24"/>
                <w:szCs w:val="24"/>
                <w:lang w:eastAsia="ar-SA"/>
              </w:rPr>
            </w:pPr>
            <w:r w:rsidRPr="008F2E66">
              <w:rPr>
                <w:rFonts w:ascii="Times New Roman" w:hAnsi="Times New Roman"/>
                <w:sz w:val="24"/>
                <w:szCs w:val="24"/>
                <w:lang w:eastAsia="ar-SA"/>
              </w:rPr>
              <w:t>Оплата производится в валюте Российской Федерации.</w:t>
            </w:r>
          </w:p>
          <w:p w:rsidR="008F2E66" w:rsidRPr="008F2E66" w:rsidRDefault="00C2272D" w:rsidP="008F2E66">
            <w:pPr>
              <w:suppressAutoHyphens/>
              <w:spacing w:after="0" w:line="240" w:lineRule="auto"/>
              <w:jc w:val="both"/>
              <w:rPr>
                <w:rFonts w:ascii="Times New Roman" w:hAnsi="Times New Roman"/>
                <w:sz w:val="24"/>
                <w:szCs w:val="24"/>
              </w:rPr>
            </w:pPr>
            <w:r w:rsidRPr="008F2E66">
              <w:rPr>
                <w:rFonts w:ascii="Times New Roman" w:hAnsi="Times New Roman"/>
                <w:b/>
                <w:sz w:val="24"/>
                <w:szCs w:val="24"/>
                <w:lang w:eastAsia="ar-SA"/>
              </w:rPr>
              <w:t>Срок и порядок оплаты</w:t>
            </w:r>
            <w:r w:rsidRPr="008F2E66">
              <w:rPr>
                <w:rFonts w:ascii="Times New Roman" w:hAnsi="Times New Roman"/>
                <w:sz w:val="24"/>
                <w:szCs w:val="24"/>
                <w:lang w:eastAsia="ar-SA"/>
              </w:rPr>
              <w:t>:</w:t>
            </w:r>
            <w:r w:rsidR="000B2ECD" w:rsidRPr="008F2E66">
              <w:rPr>
                <w:rFonts w:ascii="Times New Roman" w:hAnsi="Times New Roman"/>
                <w:sz w:val="24"/>
                <w:szCs w:val="24"/>
              </w:rPr>
              <w:t xml:space="preserve"> </w:t>
            </w:r>
            <w:r w:rsidR="008F2E66" w:rsidRPr="008F2E66">
              <w:rPr>
                <w:rFonts w:ascii="Times New Roman" w:hAnsi="Times New Roman"/>
                <w:sz w:val="24"/>
                <w:szCs w:val="24"/>
              </w:rPr>
              <w:t xml:space="preserve">Оплата товара производится Заказчиком в срок, </w:t>
            </w:r>
            <w:r w:rsidR="008F2E66" w:rsidRPr="008F2E66">
              <w:rPr>
                <w:rFonts w:ascii="Times New Roman" w:hAnsi="Times New Roman"/>
                <w:spacing w:val="-10"/>
                <w:sz w:val="24"/>
                <w:szCs w:val="24"/>
              </w:rPr>
              <w:t>не более чем в течение 15 (пятнадцати) рабочих дней,</w:t>
            </w:r>
            <w:r w:rsidR="008F2E66" w:rsidRPr="008F2E66">
              <w:rPr>
                <w:rFonts w:ascii="Times New Roman" w:hAnsi="Times New Roman"/>
                <w:b/>
                <w:sz w:val="24"/>
                <w:szCs w:val="24"/>
              </w:rPr>
              <w:t xml:space="preserve"> </w:t>
            </w:r>
            <w:r w:rsidR="008F2E66" w:rsidRPr="008F2E66">
              <w:rPr>
                <w:rFonts w:ascii="Times New Roman" w:hAnsi="Times New Roman"/>
                <w:sz w:val="24"/>
                <w:szCs w:val="24"/>
              </w:rPr>
              <w:t>с момента предоставления Поставщиком надлежаще оформленных и подписанных отчетных документов (счет, счет-фактура, товарные накладные).</w:t>
            </w:r>
          </w:p>
          <w:p w:rsidR="009B2F71" w:rsidRPr="009B2F71" w:rsidRDefault="009B2F71" w:rsidP="009B2F71">
            <w:pPr>
              <w:suppressAutoHyphens/>
              <w:spacing w:after="0" w:line="240" w:lineRule="auto"/>
              <w:jc w:val="both"/>
              <w:rPr>
                <w:rFonts w:ascii="Times New Roman" w:hAnsi="Times New Roman"/>
                <w:sz w:val="24"/>
                <w:szCs w:val="24"/>
              </w:rPr>
            </w:pPr>
          </w:p>
          <w:p w:rsidR="00C2272D" w:rsidRPr="007C18BC" w:rsidRDefault="00C2272D" w:rsidP="00C2272D">
            <w:pPr>
              <w:pStyle w:val="a"/>
              <w:numPr>
                <w:ilvl w:val="0"/>
                <w:numId w:val="0"/>
              </w:numPr>
              <w:jc w:val="left"/>
              <w:rPr>
                <w:rFonts w:ascii="Times New Roman" w:hAnsi="Times New Roman"/>
                <w:sz w:val="24"/>
              </w:rPr>
            </w:pPr>
            <w:r>
              <w:rPr>
                <w:rFonts w:ascii="Times New Roman" w:hAnsi="Times New Roman"/>
                <w:sz w:val="24"/>
                <w:szCs w:val="24"/>
              </w:rPr>
              <w:lastRenderedPageBreak/>
              <w:t>О</w:t>
            </w:r>
            <w:r w:rsidRPr="00951DF3">
              <w:rPr>
                <w:rFonts w:ascii="Times New Roman" w:hAnsi="Times New Roman"/>
                <w:sz w:val="24"/>
                <w:szCs w:val="24"/>
              </w:rPr>
              <w:t>бязательства Заказчика по оплате стоимости товара считаются исполненными с момента списания денежных средств с лицевого счета Заказчика</w:t>
            </w:r>
            <w:r>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C2272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0B2ECD">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0C173F" w:rsidRPr="007F7420">
              <w:rPr>
                <w:rFonts w:ascii="Times New Roman" w:hAnsi="Times New Roman"/>
                <w:sz w:val="24"/>
                <w:szCs w:val="24"/>
              </w:rPr>
              <w:t>в течение 15 рабочих дней от даты подписания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BD77B0">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CD0098">
              <w:rPr>
                <w:rFonts w:ascii="Times New Roman" w:hAnsi="Times New Roman"/>
                <w:b/>
                <w:bCs/>
                <w:spacing w:val="-6"/>
                <w:sz w:val="24"/>
              </w:rPr>
              <w:t>09</w:t>
            </w:r>
            <w:r w:rsidRPr="00E6790E">
              <w:rPr>
                <w:rFonts w:ascii="Times New Roman" w:hAnsi="Times New Roman"/>
                <w:b/>
                <w:bCs/>
                <w:spacing w:val="-6"/>
                <w:sz w:val="24"/>
              </w:rPr>
              <w:t xml:space="preserve">» </w:t>
            </w:r>
            <w:r w:rsidR="00CD0098">
              <w:rPr>
                <w:rFonts w:ascii="Times New Roman" w:hAnsi="Times New Roman"/>
                <w:b/>
                <w:bCs/>
                <w:spacing w:val="-6"/>
                <w:sz w:val="24"/>
              </w:rPr>
              <w:t>июня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E63245">
            <w:pPr>
              <w:pStyle w:val="a"/>
              <w:numPr>
                <w:ilvl w:val="0"/>
                <w:numId w:val="0"/>
              </w:numPr>
              <w:rPr>
                <w:rFonts w:ascii="Times New Roman" w:hAnsi="Times New Roman"/>
                <w:bCs/>
                <w:sz w:val="24"/>
              </w:rPr>
            </w:pPr>
            <w:r w:rsidRPr="00E6790E">
              <w:rPr>
                <w:rFonts w:ascii="Times New Roman" w:hAnsi="Times New Roman"/>
                <w:b/>
                <w:bCs/>
                <w:spacing w:val="-6"/>
                <w:sz w:val="24"/>
              </w:rPr>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sidR="00E63245">
              <w:rPr>
                <w:rFonts w:ascii="Times New Roman" w:hAnsi="Times New Roman"/>
                <w:b/>
                <w:bCs/>
                <w:spacing w:val="-6"/>
                <w:sz w:val="24"/>
              </w:rPr>
              <w:t>22</w:t>
            </w:r>
            <w:r w:rsidRPr="00E6790E">
              <w:rPr>
                <w:rFonts w:ascii="Times New Roman" w:hAnsi="Times New Roman"/>
                <w:b/>
                <w:bCs/>
                <w:spacing w:val="-6"/>
                <w:sz w:val="24"/>
              </w:rPr>
              <w:t>» </w:t>
            </w:r>
            <w:r w:rsidR="00D167DA">
              <w:rPr>
                <w:rFonts w:ascii="Times New Roman" w:hAnsi="Times New Roman"/>
                <w:b/>
                <w:bCs/>
                <w:spacing w:val="-6"/>
                <w:sz w:val="24"/>
              </w:rPr>
              <w:t>июня</w:t>
            </w:r>
            <w:r w:rsidR="00D167DA" w:rsidRPr="00E6790E">
              <w:rPr>
                <w:rFonts w:ascii="Times New Roman" w:hAnsi="Times New Roman"/>
                <w:b/>
                <w:bCs/>
                <w:spacing w:val="-6"/>
                <w:sz w:val="24"/>
              </w:rPr>
              <w:t xml:space="preserve"> </w:t>
            </w:r>
            <w:r w:rsidRPr="00E6790E">
              <w:rPr>
                <w:rFonts w:ascii="Times New Roman" w:hAnsi="Times New Roman"/>
                <w:b/>
                <w:bCs/>
                <w:spacing w:val="-6"/>
                <w:sz w:val="24"/>
              </w:rPr>
              <w:t>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BD77B0" w:rsidRPr="00BD77B0">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E63245">
              <w:rPr>
                <w:rFonts w:ascii="Times New Roman" w:hAnsi="Times New Roman"/>
                <w:b/>
                <w:bCs/>
                <w:sz w:val="24"/>
              </w:rPr>
              <w:t>16</w:t>
            </w:r>
            <w:r w:rsidRPr="00E6790E">
              <w:rPr>
                <w:rFonts w:ascii="Times New Roman" w:hAnsi="Times New Roman"/>
                <w:b/>
                <w:bCs/>
                <w:sz w:val="24"/>
              </w:rPr>
              <w:t xml:space="preserve">» </w:t>
            </w:r>
            <w:r w:rsidR="00D167DA">
              <w:rPr>
                <w:rFonts w:ascii="Times New Roman" w:hAnsi="Times New Roman"/>
                <w:b/>
                <w:bCs/>
                <w:spacing w:val="-6"/>
                <w:sz w:val="24"/>
              </w:rPr>
              <w:t>июня</w:t>
            </w:r>
            <w:r w:rsidR="00D167DA" w:rsidRPr="00E6790E">
              <w:rPr>
                <w:rFonts w:ascii="Times New Roman" w:hAnsi="Times New Roman"/>
                <w:b/>
                <w:bCs/>
                <w:spacing w:val="-6"/>
                <w:sz w:val="24"/>
              </w:rPr>
              <w:t xml:space="preserve"> </w:t>
            </w:r>
            <w:r w:rsidRPr="00E6790E">
              <w:rPr>
                <w:rFonts w:ascii="Times New Roman" w:hAnsi="Times New Roman"/>
                <w:b/>
                <w:bCs/>
                <w:sz w:val="24"/>
              </w:rPr>
              <w:t>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5" w:history="1">
              <w:r w:rsidRPr="00E6790E">
                <w:rPr>
                  <w:rStyle w:val="affa"/>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E63245">
              <w:rPr>
                <w:rFonts w:ascii="Times New Roman" w:hAnsi="Times New Roman"/>
                <w:b/>
                <w:bCs/>
                <w:spacing w:val="-6"/>
                <w:sz w:val="24"/>
              </w:rPr>
              <w:t>23</w:t>
            </w:r>
            <w:r w:rsidR="00BA5793" w:rsidRPr="00E6790E">
              <w:rPr>
                <w:rFonts w:ascii="Times New Roman" w:hAnsi="Times New Roman"/>
                <w:b/>
                <w:bCs/>
                <w:spacing w:val="-6"/>
                <w:sz w:val="24"/>
              </w:rPr>
              <w:t xml:space="preserve">» </w:t>
            </w:r>
            <w:r w:rsidR="00CD0098">
              <w:rPr>
                <w:rFonts w:ascii="Times New Roman" w:hAnsi="Times New Roman"/>
                <w:b/>
                <w:bCs/>
                <w:spacing w:val="-6"/>
                <w:sz w:val="24"/>
              </w:rPr>
              <w:t>июня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BD77B0" w:rsidRPr="00BD77B0">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BD77B0">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BD77B0" w:rsidRPr="00BD77B0">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BD77B0" w:rsidRPr="00BD77B0">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BD77B0">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BD77B0">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BD77B0" w:rsidRPr="00BD77B0">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BD77B0" w:rsidRPr="00BD77B0">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w:t>
            </w:r>
            <w:r w:rsidRPr="00D147F0">
              <w:rPr>
                <w:rFonts w:ascii="Times New Roman" w:hAnsi="Times New Roman"/>
                <w:b/>
                <w:bCs/>
                <w:sz w:val="24"/>
              </w:rPr>
              <w:lastRenderedPageBreak/>
              <w:t xml:space="preserve">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 xml:space="preserve">«Цена </w:t>
            </w:r>
            <w:r w:rsidRPr="00E76BFE">
              <w:rPr>
                <w:rFonts w:ascii="Times New Roman" w:hAnsi="Times New Roman"/>
                <w:b/>
                <w:sz w:val="24"/>
              </w:rPr>
              <w:lastRenderedPageBreak/>
              <w:t>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399"/>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r w:rsidR="0073427E" w:rsidRPr="007C18BC" w:rsidTr="00655FFC">
        <w:trPr>
          <w:trHeight w:val="194"/>
        </w:trPr>
        <w:tc>
          <w:tcPr>
            <w:tcW w:w="567" w:type="dxa"/>
            <w:shd w:val="clear" w:color="auto" w:fill="auto"/>
          </w:tcPr>
          <w:p w:rsidR="0073427E" w:rsidRPr="007C18BC" w:rsidRDefault="0073427E" w:rsidP="000C1A1C">
            <w:pPr>
              <w:pStyle w:val="a"/>
              <w:numPr>
                <w:ilvl w:val="0"/>
                <w:numId w:val="13"/>
              </w:numPr>
              <w:rPr>
                <w:rFonts w:ascii="Times New Roman" w:hAnsi="Times New Roman"/>
                <w:sz w:val="24"/>
              </w:rPr>
            </w:pPr>
          </w:p>
        </w:tc>
        <w:tc>
          <w:tcPr>
            <w:tcW w:w="9498" w:type="dxa"/>
            <w:gridSpan w:val="2"/>
            <w:shd w:val="clear" w:color="auto" w:fill="auto"/>
          </w:tcPr>
          <w:p w:rsidR="0073427E" w:rsidRPr="00FB0FF9" w:rsidRDefault="0073427E" w:rsidP="00C2272D">
            <w:pPr>
              <w:pStyle w:val="a"/>
              <w:numPr>
                <w:ilvl w:val="0"/>
                <w:numId w:val="0"/>
              </w:numPr>
              <w:rPr>
                <w:rFonts w:ascii="Times New Roman" w:hAnsi="Times New Roman"/>
                <w:sz w:val="24"/>
                <w:szCs w:val="24"/>
              </w:rPr>
            </w:pP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6"/>
          <w:footerReference w:type="default" r:id="rId17"/>
          <w:headerReference w:type="first" r:id="rId18"/>
          <w:footerReference w:type="first" r:id="rId19"/>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BD77B0" w:rsidRPr="00BD77B0">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77B0" w:rsidRPr="00BD77B0">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77B0" w:rsidRPr="00BD77B0">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77B0" w:rsidRPr="00BD77B0">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BD77B0">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77B0" w:rsidRPr="00BD77B0">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D77B0" w:rsidRPr="00BD77B0">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BD77B0" w:rsidRPr="00BD77B0">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BD77B0" w:rsidRPr="00BD77B0">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BD77B0" w:rsidRPr="007C18BC">
              <w:rPr>
                <w:rFonts w:ascii="Times New Roman" w:hAnsi="Times New Roman"/>
                <w:sz w:val="24"/>
              </w:rPr>
              <w:t>Заявка (</w:t>
            </w:r>
            <w:r w:rsidR="00BD77B0" w:rsidRPr="00012DA3">
              <w:rPr>
                <w:rFonts w:ascii="Times New Roman" w:hAnsi="Times New Roman"/>
                <w:sz w:val="24"/>
              </w:rPr>
              <w:t xml:space="preserve">форма № </w:t>
            </w:r>
            <w:r w:rsidR="00BD77B0">
              <w:rPr>
                <w:rFonts w:ascii="Times New Roman" w:hAnsi="Times New Roman"/>
                <w:noProof/>
                <w:sz w:val="24"/>
              </w:rPr>
              <w:t>1</w:t>
            </w:r>
            <w:r w:rsidR="00BD77B0"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BD77B0" w:rsidRPr="00BD77B0">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BD77B0">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D77B0" w:rsidRPr="00BD77B0">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D77B0" w:rsidRPr="00BD77B0">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BD77B0" w:rsidRPr="00BD77B0">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BD77B0" w:rsidRPr="00BD77B0">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BD77B0" w:rsidRPr="00BD77B0">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BD77B0" w:rsidRPr="00BD77B0">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BD77B0" w:rsidRPr="00BD77B0">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BD77B0" w:rsidRPr="00BD77B0">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BD77B0">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BD77B0"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BD77B0">
              <w:rPr>
                <w:rFonts w:ascii="Times New Roman" w:hAnsi="Times New Roman"/>
                <w:sz w:val="24"/>
              </w:rPr>
              <w:t>4</w:t>
            </w:r>
            <w:r w:rsidR="00BD77B0"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D77B0" w:rsidRPr="00BD77B0">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BD77B0">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BD77B0" w:rsidRPr="00BD77B0">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2" w:name="_Toc311975355"/>
      <w:bookmarkStart w:id="433"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BD77B0">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BD77B0">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tbl>
      <w:tblPr>
        <w:tblStyle w:val="af3"/>
        <w:tblW w:w="10424" w:type="dxa"/>
        <w:tblInd w:w="-459" w:type="dxa"/>
        <w:tblLook w:val="04A0" w:firstRow="1" w:lastRow="0" w:firstColumn="1" w:lastColumn="0" w:noHBand="0" w:noVBand="1"/>
      </w:tblPr>
      <w:tblGrid>
        <w:gridCol w:w="540"/>
        <w:gridCol w:w="1715"/>
        <w:gridCol w:w="3678"/>
        <w:gridCol w:w="1368"/>
        <w:gridCol w:w="1775"/>
        <w:gridCol w:w="652"/>
        <w:gridCol w:w="696"/>
      </w:tblGrid>
      <w:tr w:rsidR="00B80DBD" w:rsidRPr="00B80DBD" w:rsidTr="00B80DBD">
        <w:trPr>
          <w:trHeight w:val="317"/>
        </w:trPr>
        <w:tc>
          <w:tcPr>
            <w:tcW w:w="540" w:type="dxa"/>
            <w:vMerge w:val="restart"/>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 п/п</w:t>
            </w:r>
          </w:p>
        </w:tc>
        <w:tc>
          <w:tcPr>
            <w:tcW w:w="1715" w:type="dxa"/>
            <w:vMerge w:val="restart"/>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Наименование товара, оборудования</w:t>
            </w:r>
          </w:p>
        </w:tc>
        <w:tc>
          <w:tcPr>
            <w:tcW w:w="3678" w:type="dxa"/>
            <w:vMerge w:val="restart"/>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Страна происхождения, (марка, модель)</w:t>
            </w:r>
          </w:p>
        </w:tc>
        <w:tc>
          <w:tcPr>
            <w:tcW w:w="3143" w:type="dxa"/>
            <w:gridSpan w:val="2"/>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Технические параметры</w:t>
            </w:r>
          </w:p>
        </w:tc>
        <w:tc>
          <w:tcPr>
            <w:tcW w:w="652" w:type="dxa"/>
            <w:vMerge w:val="restart"/>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Ед. изм.</w:t>
            </w:r>
          </w:p>
        </w:tc>
        <w:tc>
          <w:tcPr>
            <w:tcW w:w="696" w:type="dxa"/>
            <w:vMerge w:val="restart"/>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Кол-во</w:t>
            </w:r>
          </w:p>
        </w:tc>
      </w:tr>
      <w:tr w:rsidR="00B80DBD" w:rsidRPr="00B80DBD" w:rsidTr="00B80DBD">
        <w:trPr>
          <w:trHeight w:val="951"/>
        </w:trPr>
        <w:tc>
          <w:tcPr>
            <w:tcW w:w="540" w:type="dxa"/>
            <w:vMerge/>
          </w:tcPr>
          <w:p w:rsidR="00B80DBD" w:rsidRPr="00B80DBD" w:rsidRDefault="00B80DBD" w:rsidP="00B80DBD">
            <w:pPr>
              <w:rPr>
                <w:rFonts w:ascii="Times New Roman" w:hAnsi="Times New Roman"/>
                <w:sz w:val="22"/>
                <w:szCs w:val="24"/>
              </w:rPr>
            </w:pPr>
          </w:p>
        </w:tc>
        <w:tc>
          <w:tcPr>
            <w:tcW w:w="1715" w:type="dxa"/>
            <w:vMerge/>
          </w:tcPr>
          <w:p w:rsidR="00B80DBD" w:rsidRPr="00B80DBD" w:rsidRDefault="00B80DBD" w:rsidP="00B80DBD">
            <w:pPr>
              <w:rPr>
                <w:rFonts w:ascii="Times New Roman" w:hAnsi="Times New Roman"/>
                <w:sz w:val="22"/>
                <w:szCs w:val="24"/>
              </w:rPr>
            </w:pPr>
          </w:p>
        </w:tc>
        <w:tc>
          <w:tcPr>
            <w:tcW w:w="3678" w:type="dxa"/>
            <w:vMerge/>
          </w:tcPr>
          <w:p w:rsidR="00B80DBD" w:rsidRPr="00B80DBD" w:rsidRDefault="00B80DBD" w:rsidP="00B80DBD">
            <w:pPr>
              <w:rPr>
                <w:rFonts w:ascii="Times New Roman" w:hAnsi="Times New Roman"/>
                <w:sz w:val="22"/>
                <w:szCs w:val="24"/>
              </w:rPr>
            </w:pPr>
          </w:p>
        </w:tc>
        <w:tc>
          <w:tcPr>
            <w:tcW w:w="1368"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Требуемые параметры Заказчика</w:t>
            </w:r>
          </w:p>
        </w:tc>
        <w:tc>
          <w:tcPr>
            <w:tcW w:w="1775"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 xml:space="preserve">Предложенные параметры Поставщика </w:t>
            </w:r>
          </w:p>
        </w:tc>
        <w:tc>
          <w:tcPr>
            <w:tcW w:w="652" w:type="dxa"/>
            <w:vMerge/>
          </w:tcPr>
          <w:p w:rsidR="00B80DBD" w:rsidRPr="00B80DBD" w:rsidRDefault="00B80DBD" w:rsidP="00B80DBD">
            <w:pPr>
              <w:rPr>
                <w:rFonts w:ascii="Times New Roman" w:hAnsi="Times New Roman"/>
                <w:sz w:val="22"/>
                <w:szCs w:val="24"/>
              </w:rPr>
            </w:pPr>
          </w:p>
        </w:tc>
        <w:tc>
          <w:tcPr>
            <w:tcW w:w="696" w:type="dxa"/>
            <w:vMerge/>
          </w:tcPr>
          <w:p w:rsidR="00B80DBD" w:rsidRPr="00B80DBD" w:rsidRDefault="00B80DBD" w:rsidP="00B80DBD">
            <w:pPr>
              <w:rPr>
                <w:rFonts w:ascii="Times New Roman" w:hAnsi="Times New Roman"/>
                <w:sz w:val="22"/>
                <w:szCs w:val="24"/>
              </w:rPr>
            </w:pPr>
          </w:p>
        </w:tc>
      </w:tr>
      <w:tr w:rsidR="00B80DBD" w:rsidRPr="00B80DBD" w:rsidTr="00B80DBD">
        <w:trPr>
          <w:trHeight w:val="317"/>
        </w:trPr>
        <w:tc>
          <w:tcPr>
            <w:tcW w:w="540" w:type="dxa"/>
          </w:tcPr>
          <w:p w:rsidR="00B80DBD" w:rsidRPr="00B80DBD" w:rsidRDefault="00B80DBD" w:rsidP="00B80DBD">
            <w:pPr>
              <w:rPr>
                <w:rFonts w:ascii="Times New Roman" w:hAnsi="Times New Roman"/>
                <w:b/>
                <w:sz w:val="22"/>
                <w:szCs w:val="24"/>
              </w:rPr>
            </w:pPr>
            <w:r w:rsidRPr="00B80DBD">
              <w:rPr>
                <w:rFonts w:ascii="Times New Roman" w:hAnsi="Times New Roman"/>
                <w:b/>
                <w:sz w:val="22"/>
                <w:szCs w:val="24"/>
              </w:rPr>
              <w:t>1</w:t>
            </w:r>
          </w:p>
        </w:tc>
        <w:tc>
          <w:tcPr>
            <w:tcW w:w="1715" w:type="dxa"/>
          </w:tcPr>
          <w:p w:rsidR="00B80DBD" w:rsidRPr="00B80DBD" w:rsidRDefault="00B80DBD" w:rsidP="00B80DBD">
            <w:pPr>
              <w:rPr>
                <w:rFonts w:ascii="Times New Roman" w:hAnsi="Times New Roman"/>
                <w:sz w:val="22"/>
                <w:szCs w:val="24"/>
                <w:lang w:val="en-US"/>
              </w:rPr>
            </w:pPr>
            <w:r w:rsidRPr="00B80DBD">
              <w:rPr>
                <w:rFonts w:ascii="Times New Roman" w:hAnsi="Times New Roman"/>
                <w:sz w:val="22"/>
                <w:szCs w:val="24"/>
              </w:rPr>
              <w:t>Шина повышенной проходимости 15,5</w:t>
            </w:r>
            <w:r w:rsidRPr="00B80DBD">
              <w:rPr>
                <w:rFonts w:ascii="Times New Roman" w:hAnsi="Times New Roman"/>
                <w:sz w:val="22"/>
                <w:szCs w:val="24"/>
                <w:lang w:val="en-US"/>
              </w:rPr>
              <w:t xml:space="preserve">R38 </w:t>
            </w:r>
          </w:p>
        </w:tc>
        <w:tc>
          <w:tcPr>
            <w:tcW w:w="3678"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Шина для сельскохозяйственной/уборочной техники.</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 xml:space="preserve">Посадочный диаметр – </w:t>
            </w:r>
            <w:smartTag w:uri="urn:schemas-microsoft-com:office:smarttags" w:element="metricconverter">
              <w:smartTagPr>
                <w:attr w:name="ProductID" w:val="38 дюймов"/>
              </w:smartTagPr>
              <w:r w:rsidRPr="00B80DBD">
                <w:rPr>
                  <w:rFonts w:ascii="Times New Roman" w:hAnsi="Times New Roman"/>
                  <w:sz w:val="22"/>
                  <w:szCs w:val="24"/>
                </w:rPr>
                <w:t>38 дюймов</w:t>
              </w:r>
            </w:smartTag>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Индекс нагрузки – 134</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 xml:space="preserve">Ширина профиля – </w:t>
            </w:r>
            <w:smartTag w:uri="urn:schemas-microsoft-com:office:smarttags" w:element="metricconverter">
              <w:smartTagPr>
                <w:attr w:name="ProductID" w:val="15,5 дюйма"/>
              </w:smartTagPr>
              <w:r w:rsidRPr="00B80DBD">
                <w:rPr>
                  <w:rFonts w:ascii="Times New Roman" w:hAnsi="Times New Roman"/>
                  <w:sz w:val="22"/>
                  <w:szCs w:val="24"/>
                </w:rPr>
                <w:t>15,5 дюйма</w:t>
              </w:r>
            </w:smartTag>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 xml:space="preserve">Тип - Ф-2А конструкция корда радиальная </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 xml:space="preserve">Тип рисунка протектора – повышенной проходимости </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 xml:space="preserve">Соответствие ГОСТ 25641.1-94 </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Комплектность поставки должна включать камеру для пневматических шин.</w:t>
            </w:r>
          </w:p>
        </w:tc>
        <w:tc>
          <w:tcPr>
            <w:tcW w:w="1368" w:type="dxa"/>
          </w:tcPr>
          <w:p w:rsidR="00B80DBD" w:rsidRPr="00B80DBD" w:rsidRDefault="00B80DBD" w:rsidP="00B80DBD">
            <w:pPr>
              <w:rPr>
                <w:rFonts w:ascii="Times New Roman" w:hAnsi="Times New Roman"/>
                <w:sz w:val="22"/>
                <w:szCs w:val="24"/>
              </w:rPr>
            </w:pPr>
          </w:p>
        </w:tc>
        <w:tc>
          <w:tcPr>
            <w:tcW w:w="1775" w:type="dxa"/>
          </w:tcPr>
          <w:p w:rsidR="00B80DBD" w:rsidRPr="00B80DBD" w:rsidRDefault="00B80DBD" w:rsidP="00B80DBD">
            <w:pPr>
              <w:rPr>
                <w:rFonts w:ascii="Times New Roman" w:hAnsi="Times New Roman"/>
                <w:sz w:val="22"/>
                <w:szCs w:val="24"/>
              </w:rPr>
            </w:pPr>
          </w:p>
        </w:tc>
        <w:tc>
          <w:tcPr>
            <w:tcW w:w="652"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шт.</w:t>
            </w:r>
          </w:p>
        </w:tc>
        <w:tc>
          <w:tcPr>
            <w:tcW w:w="696"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2</w:t>
            </w:r>
          </w:p>
        </w:tc>
      </w:tr>
      <w:tr w:rsidR="00B80DBD" w:rsidRPr="00B80DBD" w:rsidTr="00B80DBD">
        <w:trPr>
          <w:trHeight w:val="317"/>
        </w:trPr>
        <w:tc>
          <w:tcPr>
            <w:tcW w:w="540" w:type="dxa"/>
          </w:tcPr>
          <w:p w:rsidR="00B80DBD" w:rsidRPr="00B80DBD" w:rsidRDefault="00B80DBD" w:rsidP="00B80DBD">
            <w:pPr>
              <w:rPr>
                <w:rFonts w:ascii="Times New Roman" w:hAnsi="Times New Roman"/>
                <w:b/>
                <w:sz w:val="22"/>
                <w:szCs w:val="24"/>
              </w:rPr>
            </w:pPr>
            <w:r w:rsidRPr="00B80DBD">
              <w:rPr>
                <w:rFonts w:ascii="Times New Roman" w:hAnsi="Times New Roman"/>
                <w:b/>
                <w:sz w:val="22"/>
                <w:szCs w:val="24"/>
              </w:rPr>
              <w:t>2</w:t>
            </w:r>
          </w:p>
        </w:tc>
        <w:tc>
          <w:tcPr>
            <w:tcW w:w="1715"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Шина повышенной проходимости</w:t>
            </w:r>
          </w:p>
          <w:p w:rsidR="00B80DBD" w:rsidRPr="00B80DBD" w:rsidRDefault="00B80DBD" w:rsidP="00B80DBD">
            <w:pPr>
              <w:rPr>
                <w:rFonts w:ascii="Times New Roman" w:hAnsi="Times New Roman"/>
                <w:sz w:val="22"/>
                <w:szCs w:val="24"/>
                <w:lang w:val="en-US"/>
              </w:rPr>
            </w:pPr>
            <w:r w:rsidRPr="00B80DBD">
              <w:rPr>
                <w:rFonts w:ascii="Times New Roman" w:hAnsi="Times New Roman"/>
                <w:sz w:val="22"/>
                <w:szCs w:val="24"/>
              </w:rPr>
              <w:t>11,2</w:t>
            </w:r>
            <w:r w:rsidRPr="00B80DBD">
              <w:rPr>
                <w:rFonts w:ascii="Times New Roman" w:hAnsi="Times New Roman"/>
                <w:sz w:val="22"/>
                <w:szCs w:val="24"/>
                <w:lang w:val="en-US"/>
              </w:rPr>
              <w:t>R20</w:t>
            </w:r>
          </w:p>
        </w:tc>
        <w:tc>
          <w:tcPr>
            <w:tcW w:w="3678"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Шина для сельскохозяйственной/уборочной техники.</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 xml:space="preserve">Посадочный диаметр – </w:t>
            </w:r>
            <w:smartTag w:uri="urn:schemas-microsoft-com:office:smarttags" w:element="metricconverter">
              <w:smartTagPr>
                <w:attr w:name="ProductID" w:val="20 дюймов"/>
              </w:smartTagPr>
              <w:r w:rsidRPr="00B80DBD">
                <w:rPr>
                  <w:rFonts w:ascii="Times New Roman" w:hAnsi="Times New Roman"/>
                  <w:sz w:val="22"/>
                  <w:szCs w:val="24"/>
                </w:rPr>
                <w:t>20 дюймов</w:t>
              </w:r>
            </w:smartTag>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Индекс нагрузки - 114</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 xml:space="preserve">Ширина профиля – </w:t>
            </w:r>
            <w:smartTag w:uri="urn:schemas-microsoft-com:office:smarttags" w:element="metricconverter">
              <w:smartTagPr>
                <w:attr w:name="ProductID" w:val="11,2 дюйма"/>
              </w:smartTagPr>
              <w:r w:rsidRPr="00B80DBD">
                <w:rPr>
                  <w:rFonts w:ascii="Times New Roman" w:hAnsi="Times New Roman"/>
                  <w:sz w:val="22"/>
                  <w:szCs w:val="24"/>
                </w:rPr>
                <w:t>11,2 дюйма</w:t>
              </w:r>
            </w:smartTag>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Тип рисунка протектора – повышенной проходимости</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Соответствие ГОСТ 25641.1-94</w:t>
            </w:r>
          </w:p>
          <w:p w:rsidR="00B80DBD" w:rsidRPr="00B80DBD" w:rsidRDefault="00B80DBD" w:rsidP="00B80DBD">
            <w:pPr>
              <w:rPr>
                <w:rFonts w:ascii="Times New Roman" w:hAnsi="Times New Roman"/>
                <w:sz w:val="22"/>
                <w:szCs w:val="24"/>
              </w:rPr>
            </w:pPr>
            <w:r w:rsidRPr="00B80DBD">
              <w:rPr>
                <w:rFonts w:ascii="Times New Roman" w:hAnsi="Times New Roman"/>
                <w:sz w:val="22"/>
                <w:szCs w:val="24"/>
              </w:rPr>
              <w:t>Комплектность поставки должна включать камеру для пневматических шин.</w:t>
            </w:r>
          </w:p>
        </w:tc>
        <w:tc>
          <w:tcPr>
            <w:tcW w:w="1368" w:type="dxa"/>
          </w:tcPr>
          <w:p w:rsidR="00B80DBD" w:rsidRPr="00B80DBD" w:rsidRDefault="00B80DBD" w:rsidP="00B80DBD">
            <w:pPr>
              <w:rPr>
                <w:rFonts w:ascii="Times New Roman" w:hAnsi="Times New Roman"/>
                <w:sz w:val="22"/>
                <w:szCs w:val="24"/>
              </w:rPr>
            </w:pPr>
          </w:p>
        </w:tc>
        <w:tc>
          <w:tcPr>
            <w:tcW w:w="1775" w:type="dxa"/>
          </w:tcPr>
          <w:p w:rsidR="00B80DBD" w:rsidRPr="00B80DBD" w:rsidRDefault="00B80DBD" w:rsidP="00B80DBD">
            <w:pPr>
              <w:rPr>
                <w:rFonts w:ascii="Times New Roman" w:hAnsi="Times New Roman"/>
                <w:sz w:val="22"/>
                <w:szCs w:val="24"/>
              </w:rPr>
            </w:pPr>
          </w:p>
        </w:tc>
        <w:tc>
          <w:tcPr>
            <w:tcW w:w="652"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шт.</w:t>
            </w:r>
          </w:p>
        </w:tc>
        <w:tc>
          <w:tcPr>
            <w:tcW w:w="696" w:type="dxa"/>
          </w:tcPr>
          <w:p w:rsidR="00B80DBD" w:rsidRPr="00B80DBD" w:rsidRDefault="00B80DBD" w:rsidP="00B80DBD">
            <w:pPr>
              <w:rPr>
                <w:rFonts w:ascii="Times New Roman" w:hAnsi="Times New Roman"/>
                <w:sz w:val="22"/>
                <w:szCs w:val="24"/>
              </w:rPr>
            </w:pPr>
            <w:r w:rsidRPr="00B80DBD">
              <w:rPr>
                <w:rFonts w:ascii="Times New Roman" w:hAnsi="Times New Roman"/>
                <w:sz w:val="22"/>
                <w:szCs w:val="24"/>
              </w:rPr>
              <w:t>2</w:t>
            </w:r>
          </w:p>
        </w:tc>
      </w:tr>
    </w:tbl>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B80DBD" w:rsidRDefault="00940B63" w:rsidP="00F01439">
      <w:pPr>
        <w:numPr>
          <w:ilvl w:val="0"/>
          <w:numId w:val="29"/>
        </w:numPr>
        <w:suppressAutoHyphens/>
        <w:spacing w:after="0" w:line="240" w:lineRule="auto"/>
        <w:ind w:left="340" w:firstLine="0"/>
        <w:jc w:val="both"/>
        <w:rPr>
          <w:rFonts w:ascii="Times New Roman" w:eastAsia="Times New Roman" w:hAnsi="Times New Roman"/>
          <w:sz w:val="24"/>
          <w:szCs w:val="24"/>
          <w:lang w:eastAsia="ar-SA"/>
        </w:rPr>
      </w:pPr>
      <w:r w:rsidRPr="00B80DBD">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E41BEC" w:rsidRDefault="00E41BEC" w:rsidP="00B80DBD">
      <w:pPr>
        <w:pStyle w:val="3"/>
        <w:numPr>
          <w:ilvl w:val="0"/>
          <w:numId w:val="0"/>
        </w:numPr>
        <w:tabs>
          <w:tab w:val="left" w:pos="993"/>
        </w:tabs>
        <w:ind w:left="993"/>
        <w:rPr>
          <w:rFonts w:ascii="Times New Roman" w:hAnsi="Times New Roman"/>
          <w:sz w:val="24"/>
        </w:rPr>
        <w:sectPr w:rsidR="00E41BEC" w:rsidSect="005A470E">
          <w:footerReference w:type="default" r:id="rId20"/>
          <w:pgSz w:w="11906" w:h="16838"/>
          <w:pgMar w:top="1134" w:right="709" w:bottom="851" w:left="1418" w:header="708" w:footer="708" w:gutter="0"/>
          <w:cols w:space="708"/>
          <w:docGrid w:linePitch="360"/>
        </w:sect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E8125D" w:rsidRPr="007A1779" w:rsidRDefault="00C954B9" w:rsidP="00184E32">
      <w:pPr>
        <w:pStyle w:val="3"/>
        <w:tabs>
          <w:tab w:val="left" w:pos="993"/>
        </w:tabs>
        <w:ind w:left="993"/>
        <w:jc w:val="center"/>
        <w:rPr>
          <w:rFonts w:ascii="Times New Roman" w:hAnsi="Times New Roman"/>
          <w:sz w:val="24"/>
        </w:rPr>
      </w:pPr>
      <w:bookmarkStart w:id="468"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BD77B0">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69" w:name="_Toc90385125"/>
      <w:bookmarkStart w:id="470" w:name="_Ref314250898"/>
      <w:bookmarkStart w:id="471"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481507616"/>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0"/>
      <w:bookmarkEnd w:id="501"/>
      <w:bookmarkEnd w:id="50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3"/>
      <w:bookmarkEnd w:id="504"/>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7" w:name="_Ref476838763"/>
      <w:bookmarkStart w:id="508" w:name="_Ref476838862"/>
      <w:bookmarkStart w:id="509" w:name="_Ref476838865"/>
      <w:bookmarkStart w:id="510" w:name="_Toc481507617"/>
      <w:r w:rsidRPr="00B80421">
        <w:rPr>
          <w:rFonts w:ascii="Times New Roman" w:hAnsi="Times New Roman"/>
          <w:sz w:val="24"/>
        </w:rPr>
        <w:t>Декларация соответствия члена коллективного участника (форма 5)</w:t>
      </w:r>
      <w:bookmarkEnd w:id="507"/>
      <w:bookmarkEnd w:id="508"/>
      <w:bookmarkEnd w:id="509"/>
      <w:bookmarkEnd w:id="510"/>
    </w:p>
    <w:p w:rsidR="00B80421" w:rsidRPr="00477CCB" w:rsidRDefault="00B80421" w:rsidP="00B80421">
      <w:pPr>
        <w:pStyle w:val="3"/>
        <w:numPr>
          <w:ilvl w:val="0"/>
          <w:numId w:val="0"/>
        </w:numPr>
        <w:ind w:left="851"/>
        <w:rPr>
          <w:rFonts w:ascii="Times New Roman" w:hAnsi="Times New Roman"/>
          <w:sz w:val="24"/>
        </w:rPr>
      </w:pPr>
    </w:p>
    <w:bookmarkEnd w:id="505"/>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481507618"/>
      <w:r w:rsidRPr="00242EC2">
        <w:rPr>
          <w:rFonts w:ascii="Times New Roman" w:hAnsi="Times New Roman"/>
          <w:sz w:val="24"/>
        </w:rPr>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8A07FA" w:rsidRDefault="008A07FA" w:rsidP="00EC036D">
      <w:pPr>
        <w:pStyle w:val="Default"/>
        <w:ind w:left="900" w:right="845"/>
        <w:jc w:val="right"/>
        <w:rPr>
          <w:rFonts w:ascii="Times New Roman" w:hAnsi="Times New Roman" w:cs="Times New Roman"/>
        </w:rPr>
      </w:pPr>
    </w:p>
    <w:p w:rsidR="00D73907" w:rsidRPr="00D73907" w:rsidRDefault="00D73907" w:rsidP="00D73907">
      <w:pPr>
        <w:suppressAutoHyphens/>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 xml:space="preserve">ДОГОВОР </w:t>
      </w:r>
    </w:p>
    <w:p w:rsidR="00D73907" w:rsidRPr="00D73907" w:rsidRDefault="00D73907" w:rsidP="00D73907">
      <w:pPr>
        <w:suppressAutoHyphens/>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 xml:space="preserve">на поставку </w:t>
      </w:r>
      <w:r w:rsidRPr="00D73907">
        <w:rPr>
          <w:rFonts w:ascii="Times New Roman" w:eastAsia="Times New Roman" w:hAnsi="Times New Roman" w:cs="Calibri"/>
          <w:b/>
          <w:sz w:val="24"/>
          <w:szCs w:val="24"/>
          <w:lang w:eastAsia="ar-SA"/>
        </w:rPr>
        <w:t>пневматических шин (покрышек) для уборочной техники</w:t>
      </w:r>
    </w:p>
    <w:p w:rsidR="00D73907" w:rsidRPr="00D73907" w:rsidRDefault="00D73907" w:rsidP="00D73907">
      <w:pPr>
        <w:suppressAutoHyphens/>
        <w:spacing w:after="0" w:line="240" w:lineRule="auto"/>
        <w:jc w:val="both"/>
        <w:rPr>
          <w:rFonts w:ascii="Times New Roman" w:eastAsia="Times New Roman" w:hAnsi="Times New Roman"/>
          <w:b/>
          <w:sz w:val="24"/>
          <w:szCs w:val="24"/>
          <w:lang w:eastAsia="ar-SA"/>
        </w:rPr>
      </w:pPr>
    </w:p>
    <w:p w:rsidR="00D73907" w:rsidRPr="00D73907" w:rsidRDefault="00D73907" w:rsidP="00D73907">
      <w:pPr>
        <w:suppressAutoHyphens/>
        <w:spacing w:after="0" w:line="240" w:lineRule="auto"/>
        <w:jc w:val="center"/>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г. Москва</w:t>
      </w:r>
      <w:r w:rsidRPr="00D73907">
        <w:rPr>
          <w:rFonts w:ascii="Times New Roman" w:eastAsia="Times New Roman" w:hAnsi="Times New Roman"/>
          <w:sz w:val="24"/>
          <w:szCs w:val="24"/>
          <w:lang w:eastAsia="ar-SA"/>
        </w:rPr>
        <w:tab/>
      </w:r>
      <w:r w:rsidRPr="00D73907">
        <w:rPr>
          <w:rFonts w:ascii="Times New Roman" w:eastAsia="Times New Roman" w:hAnsi="Times New Roman"/>
          <w:sz w:val="24"/>
          <w:szCs w:val="24"/>
          <w:lang w:eastAsia="ar-SA"/>
        </w:rPr>
        <w:tab/>
      </w:r>
      <w:r w:rsidRPr="00D73907">
        <w:rPr>
          <w:rFonts w:ascii="Times New Roman" w:eastAsia="Times New Roman" w:hAnsi="Times New Roman"/>
          <w:sz w:val="24"/>
          <w:szCs w:val="24"/>
          <w:lang w:eastAsia="ar-SA"/>
        </w:rPr>
        <w:tab/>
      </w:r>
      <w:r w:rsidRPr="00D73907">
        <w:rPr>
          <w:rFonts w:ascii="Times New Roman" w:eastAsia="Times New Roman" w:hAnsi="Times New Roman"/>
          <w:sz w:val="24"/>
          <w:szCs w:val="24"/>
          <w:lang w:eastAsia="ar-SA"/>
        </w:rPr>
        <w:tab/>
      </w:r>
      <w:r w:rsidRPr="00D73907">
        <w:rPr>
          <w:rFonts w:ascii="Times New Roman" w:eastAsia="Times New Roman" w:hAnsi="Times New Roman"/>
          <w:sz w:val="24"/>
          <w:szCs w:val="24"/>
          <w:lang w:eastAsia="ar-SA"/>
        </w:rPr>
        <w:tab/>
      </w:r>
      <w:r w:rsidRPr="00D73907">
        <w:rPr>
          <w:rFonts w:ascii="Times New Roman" w:eastAsia="Times New Roman" w:hAnsi="Times New Roman"/>
          <w:sz w:val="24"/>
          <w:szCs w:val="24"/>
          <w:lang w:eastAsia="ar-SA"/>
        </w:rPr>
        <w:tab/>
      </w:r>
      <w:r w:rsidRPr="00D73907">
        <w:rPr>
          <w:rFonts w:ascii="Times New Roman" w:eastAsia="Times New Roman" w:hAnsi="Times New Roman"/>
          <w:sz w:val="24"/>
          <w:szCs w:val="24"/>
          <w:lang w:eastAsia="ar-SA"/>
        </w:rPr>
        <w:tab/>
        <w:t xml:space="preserve">          «___» _____________  2017 г.</w:t>
      </w:r>
    </w:p>
    <w:p w:rsidR="00D73907" w:rsidRPr="00D73907" w:rsidRDefault="00D73907" w:rsidP="00D73907">
      <w:pPr>
        <w:suppressAutoHyphens/>
        <w:spacing w:after="0" w:line="240" w:lineRule="auto"/>
        <w:jc w:val="both"/>
        <w:rPr>
          <w:rFonts w:ascii="Times New Roman" w:eastAsia="Times New Roman" w:hAnsi="Times New Roman"/>
          <w:b/>
          <w:sz w:val="24"/>
          <w:szCs w:val="24"/>
          <w:lang w:eastAsia="ar-SA"/>
        </w:rPr>
      </w:pPr>
    </w:p>
    <w:p w:rsidR="00D73907" w:rsidRPr="00D73907" w:rsidRDefault="00D73907" w:rsidP="00D73907">
      <w:pPr>
        <w:suppressAutoHyphens/>
        <w:spacing w:after="0" w:line="240" w:lineRule="auto"/>
        <w:ind w:firstLine="567"/>
        <w:jc w:val="both"/>
        <w:rPr>
          <w:rFonts w:ascii="Times New Roman" w:eastAsia="Times New Roman" w:hAnsi="Times New Roman"/>
          <w:sz w:val="24"/>
          <w:szCs w:val="24"/>
          <w:lang w:eastAsia="ru-RU"/>
        </w:rPr>
      </w:pPr>
      <w:r w:rsidRPr="00D73907">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73907">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D73907">
        <w:rPr>
          <w:rFonts w:ascii="Times New Roman" w:eastAsia="Times New Roman" w:hAnsi="Times New Roman"/>
          <w:b/>
          <w:bCs/>
          <w:sz w:val="24"/>
          <w:szCs w:val="24"/>
          <w:lang w:eastAsia="ar-SA"/>
        </w:rPr>
        <w:t>________________________________________________</w:t>
      </w:r>
      <w:r w:rsidRPr="00D73907">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D73907">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D73907">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D73907">
        <w:rPr>
          <w:rFonts w:ascii="Times New Roman" w:eastAsia="Times New Roman" w:hAnsi="Times New Roman"/>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D73907">
        <w:rPr>
          <w:rFonts w:ascii="Times New Roman" w:eastAsia="Times New Roman" w:hAnsi="Times New Roman"/>
          <w:sz w:val="24"/>
          <w:szCs w:val="24"/>
          <w:lang w:eastAsia="ar-SA"/>
        </w:rPr>
        <w:t xml:space="preserve">участниками которого являются субъекты малого и среднего предпринимательства, </w:t>
      </w:r>
      <w:r w:rsidRPr="00D73907">
        <w:rPr>
          <w:rFonts w:ascii="Times New Roman" w:eastAsia="Times New Roman" w:hAnsi="Times New Roman"/>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p>
    <w:p w:rsidR="00D73907" w:rsidRPr="00D73907" w:rsidRDefault="00D73907" w:rsidP="00D73907">
      <w:pPr>
        <w:keepLines/>
        <w:numPr>
          <w:ilvl w:val="0"/>
          <w:numId w:val="43"/>
        </w:numPr>
        <w:suppressAutoHyphens/>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ПРЕДМЕТ ДОГОВОРА</w:t>
      </w:r>
    </w:p>
    <w:p w:rsidR="00D73907" w:rsidRPr="00D73907" w:rsidRDefault="00D73907" w:rsidP="00D73907">
      <w:pPr>
        <w:numPr>
          <w:ilvl w:val="1"/>
          <w:numId w:val="44"/>
        </w:numPr>
        <w:suppressAutoHyphens/>
        <w:spacing w:after="0" w:line="240" w:lineRule="auto"/>
        <w:ind w:left="0" w:right="-5" w:firstLine="567"/>
        <w:jc w:val="both"/>
        <w:rPr>
          <w:rFonts w:ascii="Times New Roman" w:eastAsia="Times New Roman" w:hAnsi="Times New Roman" w:cs="Calibri"/>
          <w:sz w:val="24"/>
          <w:szCs w:val="24"/>
          <w:lang w:eastAsia="ar-SA"/>
        </w:rPr>
      </w:pPr>
      <w:r w:rsidRPr="00D73907">
        <w:rPr>
          <w:rFonts w:ascii="Times New Roman" w:eastAsia="Times New Roman" w:hAnsi="Times New Roman"/>
          <w:sz w:val="24"/>
          <w:szCs w:val="24"/>
          <w:lang w:eastAsia="ar-SA"/>
        </w:rPr>
        <w:t xml:space="preserve">По настоящему Договору Поставщик обязуется </w:t>
      </w:r>
      <w:r w:rsidRPr="00D73907">
        <w:rPr>
          <w:rFonts w:ascii="Times New Roman" w:eastAsia="Calibri" w:hAnsi="Times New Roman" w:cs="Calibri"/>
          <w:sz w:val="24"/>
          <w:szCs w:val="24"/>
        </w:rPr>
        <w:t xml:space="preserve">передать Заказчику </w:t>
      </w:r>
      <w:r w:rsidRPr="00D73907">
        <w:rPr>
          <w:rFonts w:ascii="Times New Roman" w:eastAsia="Times New Roman" w:hAnsi="Times New Roman" w:cs="Calibri"/>
          <w:sz w:val="24"/>
          <w:szCs w:val="24"/>
          <w:lang w:eastAsia="ar-SA"/>
        </w:rPr>
        <w:t>пневматические шины (покрышки) для уборочной техники</w:t>
      </w:r>
      <w:r w:rsidRPr="00D73907">
        <w:rPr>
          <w:rFonts w:ascii="Times New Roman" w:eastAsia="Times New Roman" w:hAnsi="Times New Roman"/>
          <w:sz w:val="24"/>
          <w:szCs w:val="24"/>
          <w:lang w:eastAsia="ar-SA"/>
        </w:rPr>
        <w:t xml:space="preserve"> </w:t>
      </w:r>
      <w:r w:rsidRPr="00D73907">
        <w:rPr>
          <w:rFonts w:ascii="Times New Roman" w:eastAsia="Times New Roman" w:hAnsi="Times New Roman" w:cs="Calibri"/>
          <w:sz w:val="24"/>
          <w:szCs w:val="24"/>
          <w:lang w:eastAsia="ar-SA"/>
        </w:rPr>
        <w:t>(далее – товар)</w:t>
      </w:r>
      <w:r w:rsidRPr="00D73907">
        <w:rPr>
          <w:rFonts w:ascii="Times New Roman" w:eastAsia="Times New Roman" w:hAnsi="Times New Roman" w:cs="Calibri"/>
          <w:bCs/>
          <w:sz w:val="24"/>
          <w:szCs w:val="24"/>
          <w:lang w:eastAsia="ar-SA"/>
        </w:rPr>
        <w:t xml:space="preserve">, </w:t>
      </w:r>
      <w:r w:rsidRPr="00D73907">
        <w:rPr>
          <w:rFonts w:ascii="Times New Roman" w:eastAsia="Times New Roman" w:hAnsi="Times New Roman"/>
          <w:sz w:val="24"/>
          <w:szCs w:val="24"/>
          <w:lang w:eastAsia="ar-SA"/>
        </w:rPr>
        <w:t>а</w:t>
      </w:r>
      <w:r w:rsidRPr="00D73907">
        <w:rPr>
          <w:rFonts w:ascii="Times New Roman" w:eastAsia="Times New Roman" w:hAnsi="Times New Roman" w:cs="Calibri"/>
          <w:bCs/>
          <w:sz w:val="24"/>
          <w:szCs w:val="24"/>
          <w:lang w:eastAsia="ar-SA"/>
        </w:rPr>
        <w:t xml:space="preserve"> </w:t>
      </w:r>
      <w:r w:rsidRPr="00D73907">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D73907" w:rsidRPr="00D73907" w:rsidRDefault="00D73907" w:rsidP="00D73907">
      <w:pPr>
        <w:numPr>
          <w:ilvl w:val="1"/>
          <w:numId w:val="44"/>
        </w:numPr>
        <w:suppressAutoHyphens/>
        <w:spacing w:after="0" w:line="240" w:lineRule="auto"/>
        <w:ind w:left="0" w:right="-5" w:firstLine="567"/>
        <w:jc w:val="both"/>
        <w:rPr>
          <w:rFonts w:ascii="Times New Roman" w:eastAsia="Times New Roman" w:hAnsi="Times New Roman" w:cs="Calibri"/>
          <w:sz w:val="24"/>
          <w:szCs w:val="24"/>
          <w:lang w:eastAsia="ar-SA"/>
        </w:rPr>
      </w:pPr>
      <w:r w:rsidRPr="00D73907">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которые являются неотъемлемой частью настоящего Договора.</w:t>
      </w:r>
    </w:p>
    <w:p w:rsidR="00D73907" w:rsidRPr="00D73907" w:rsidRDefault="00D73907" w:rsidP="00D73907">
      <w:pPr>
        <w:suppressAutoHyphens/>
        <w:spacing w:after="0" w:line="240" w:lineRule="auto"/>
        <w:ind w:right="-6"/>
        <w:jc w:val="both"/>
        <w:rPr>
          <w:rFonts w:ascii="Times New Roman" w:eastAsia="Times New Roman" w:hAnsi="Times New Roman"/>
          <w:sz w:val="24"/>
          <w:szCs w:val="24"/>
          <w:lang w:eastAsia="ar-SA"/>
        </w:rPr>
      </w:pPr>
    </w:p>
    <w:p w:rsidR="00D73907" w:rsidRPr="00D73907" w:rsidRDefault="00D73907" w:rsidP="00D73907">
      <w:pPr>
        <w:keepLines/>
        <w:numPr>
          <w:ilvl w:val="0"/>
          <w:numId w:val="43"/>
        </w:numPr>
        <w:suppressAutoHyphens/>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ПРАВА И ОБЯЗАННОСТИ СТОРОН</w:t>
      </w:r>
    </w:p>
    <w:p w:rsidR="00D73907" w:rsidRPr="00D73907" w:rsidRDefault="00D73907" w:rsidP="00D73907">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Заказчик вправе:</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Требовать от Поставщика надлежащего исполнения обязательств в соответствии с условиями Договора.</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В случае досрочного исполнения Договора Поставщиком оплатить переданный товар досрочно.</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Осуществлять контроль за порядком и сроком поставки товара.</w:t>
      </w:r>
    </w:p>
    <w:p w:rsidR="00D73907" w:rsidRPr="00D73907" w:rsidRDefault="00D73907" w:rsidP="00D73907">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Заказчик обязан:</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 и Спецификации на товар.</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D73907">
        <w:rPr>
          <w:rFonts w:ascii="Times New Roman" w:eastAsia="Times New Roman" w:hAnsi="Times New Roman"/>
          <w:sz w:val="24"/>
          <w:szCs w:val="24"/>
          <w:lang w:eastAsia="ar-SA"/>
        </w:rPr>
        <w:t>количества.</w:t>
      </w:r>
    </w:p>
    <w:p w:rsidR="00D73907" w:rsidRPr="00D73907" w:rsidRDefault="00D73907" w:rsidP="00D73907">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Поставщик вправе:</w:t>
      </w:r>
    </w:p>
    <w:p w:rsidR="00D73907" w:rsidRPr="00D73907" w:rsidRDefault="00D73907" w:rsidP="00D73907">
      <w:pPr>
        <w:keepLines/>
        <w:numPr>
          <w:ilvl w:val="2"/>
          <w:numId w:val="43"/>
        </w:numPr>
        <w:suppressAutoHyphens/>
        <w:spacing w:after="0" w:line="240" w:lineRule="auto"/>
        <w:ind w:left="1418" w:hanging="851"/>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Требовать своевременной оплаты за поставленные товары.</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Запрашивать у Покупателя разъяснения и уточнения по вопросам поставки товара в рамках настоящего Договора.</w:t>
      </w:r>
    </w:p>
    <w:p w:rsidR="00D73907" w:rsidRPr="00D73907" w:rsidRDefault="00D73907" w:rsidP="00D73907">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Передать товар Заказчику досрочно и с его согласия.</w:t>
      </w:r>
    </w:p>
    <w:p w:rsidR="00D73907" w:rsidRPr="00D73907" w:rsidRDefault="00D73907" w:rsidP="00D73907">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lastRenderedPageBreak/>
        <w:t>Поставщик обязан:</w:t>
      </w:r>
    </w:p>
    <w:p w:rsidR="00D73907" w:rsidRPr="00D73907" w:rsidRDefault="00D73907" w:rsidP="00D73907">
      <w:pPr>
        <w:keepLines/>
        <w:numPr>
          <w:ilvl w:val="2"/>
          <w:numId w:val="43"/>
        </w:numPr>
        <w:suppressAutoHyphens/>
        <w:spacing w:after="0" w:line="240" w:lineRule="auto"/>
        <w:ind w:left="1418" w:hanging="851"/>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Выставить счет на оплату товара.</w:t>
      </w:r>
    </w:p>
    <w:p w:rsidR="00D73907" w:rsidRPr="00D73907" w:rsidRDefault="00D73907" w:rsidP="00D73907">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D73907" w:rsidRPr="00D73907" w:rsidRDefault="00D73907" w:rsidP="00D73907">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D73907" w:rsidRPr="00D73907" w:rsidRDefault="00D73907" w:rsidP="00D73907">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D73907">
        <w:rPr>
          <w:rFonts w:ascii="Times New Roman" w:eastAsia="Times New Roman" w:hAnsi="Times New Roman"/>
          <w:color w:val="000000"/>
          <w:sz w:val="24"/>
          <w:szCs w:val="24"/>
          <w:lang w:eastAsia="ar-SA"/>
        </w:rPr>
        <w:t xml:space="preserve"> на товар</w:t>
      </w:r>
      <w:r w:rsidRPr="00D73907">
        <w:rPr>
          <w:rFonts w:ascii="Times New Roman" w:eastAsia="Times New Roman" w:hAnsi="Times New Roman"/>
          <w:sz w:val="24"/>
          <w:szCs w:val="24"/>
          <w:lang w:eastAsia="ar-SA"/>
        </w:rPr>
        <w:t>.</w:t>
      </w:r>
    </w:p>
    <w:p w:rsidR="00D73907" w:rsidRPr="00D73907" w:rsidRDefault="00D73907" w:rsidP="00D73907">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 xml:space="preserve">Своевременно и надлежащим образом поставить </w:t>
      </w:r>
      <w:r w:rsidRPr="00D73907">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D73907" w:rsidRPr="00D73907" w:rsidRDefault="00D73907" w:rsidP="00D73907">
      <w:pPr>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color w:val="000000"/>
          <w:sz w:val="24"/>
          <w:szCs w:val="24"/>
          <w:lang w:eastAsia="ar-SA"/>
        </w:rPr>
        <w:t xml:space="preserve">Вместе с товаром предоставить </w:t>
      </w:r>
      <w:r w:rsidRPr="00D73907">
        <w:rPr>
          <w:rFonts w:ascii="Times New Roman" w:eastAsia="Times New Roman" w:hAnsi="Times New Roman"/>
          <w:sz w:val="24"/>
          <w:szCs w:val="24"/>
          <w:lang w:eastAsia="ar-SA"/>
        </w:rPr>
        <w:t>Заказчику</w:t>
      </w:r>
      <w:r w:rsidRPr="00D73907">
        <w:rPr>
          <w:rFonts w:ascii="Times New Roman" w:eastAsia="Times New Roman" w:hAnsi="Times New Roman"/>
          <w:color w:val="000000"/>
          <w:sz w:val="24"/>
          <w:szCs w:val="24"/>
          <w:lang w:eastAsia="ar-SA"/>
        </w:rPr>
        <w:t xml:space="preserve"> следующие документы: </w:t>
      </w:r>
      <w:r w:rsidRPr="00D73907">
        <w:rPr>
          <w:rFonts w:ascii="Times New Roman" w:eastAsia="Times New Roman" w:hAnsi="Times New Roman"/>
          <w:sz w:val="24"/>
          <w:szCs w:val="24"/>
          <w:lang w:eastAsia="ar-SA"/>
        </w:rPr>
        <w:t>счет, счет-фактуру и товарные накладные.</w:t>
      </w:r>
    </w:p>
    <w:p w:rsidR="00D73907" w:rsidRPr="00D73907" w:rsidRDefault="00D73907" w:rsidP="00D73907">
      <w:pPr>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D73907" w:rsidRPr="00D73907" w:rsidRDefault="00D73907" w:rsidP="00D73907">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Одновременно с поставкой товара передать Покупателю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D73907" w:rsidRPr="00D73907" w:rsidRDefault="00D73907" w:rsidP="00D73907">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D73907" w:rsidRPr="00D73907" w:rsidRDefault="00D73907" w:rsidP="00D73907">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D73907">
        <w:rPr>
          <w:rFonts w:ascii="Times New Roman" w:eastAsia="Times New Roman" w:hAnsi="Times New Roman"/>
          <w:sz w:val="24"/>
          <w:szCs w:val="24"/>
          <w:lang w:eastAsia="ar-SA"/>
        </w:rPr>
        <w:t>Заказчика</w:t>
      </w:r>
      <w:r w:rsidRPr="00D73907">
        <w:rPr>
          <w:rFonts w:ascii="Times New Roman" w:eastAsia="Times New Roman" w:hAnsi="Times New Roman"/>
          <w:color w:val="000000"/>
          <w:sz w:val="24"/>
          <w:szCs w:val="24"/>
          <w:lang w:eastAsia="ar-SA"/>
        </w:rPr>
        <w:t>.</w:t>
      </w:r>
    </w:p>
    <w:p w:rsidR="00D73907" w:rsidRPr="00D73907" w:rsidRDefault="00D73907" w:rsidP="00D73907">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D73907" w:rsidRPr="00D73907" w:rsidRDefault="00D73907" w:rsidP="00D73907">
      <w:pPr>
        <w:suppressAutoHyphens/>
        <w:spacing w:after="0" w:line="240" w:lineRule="auto"/>
        <w:ind w:left="567"/>
        <w:jc w:val="both"/>
        <w:rPr>
          <w:rFonts w:ascii="Times New Roman" w:eastAsia="Times New Roman" w:hAnsi="Times New Roman"/>
          <w:b/>
          <w:sz w:val="24"/>
          <w:szCs w:val="24"/>
          <w:lang w:eastAsia="ar-SA"/>
        </w:rPr>
      </w:pPr>
    </w:p>
    <w:p w:rsidR="00D73907" w:rsidRPr="00D73907" w:rsidRDefault="00D73907" w:rsidP="00D73907">
      <w:pPr>
        <w:numPr>
          <w:ilvl w:val="0"/>
          <w:numId w:val="43"/>
        </w:numPr>
        <w:suppressAutoHyphens/>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ЦЕНА И ПОРЯДОК РАСЧЕТОВ</w:t>
      </w:r>
    </w:p>
    <w:p w:rsidR="00D73907" w:rsidRPr="00D73907" w:rsidRDefault="00D73907" w:rsidP="00D73907">
      <w:pPr>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D73907" w:rsidRPr="00D73907" w:rsidRDefault="00D73907" w:rsidP="00D73907">
      <w:pPr>
        <w:numPr>
          <w:ilvl w:val="1"/>
          <w:numId w:val="43"/>
        </w:numPr>
        <w:suppressAutoHyphens/>
        <w:spacing w:after="0" w:line="240" w:lineRule="auto"/>
        <w:ind w:left="1418" w:hanging="851"/>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Оплата по Договору производится в следующем порядке:</w:t>
      </w:r>
    </w:p>
    <w:p w:rsidR="00D73907" w:rsidRPr="00D73907" w:rsidRDefault="00D73907" w:rsidP="00D73907">
      <w:pPr>
        <w:numPr>
          <w:ilvl w:val="2"/>
          <w:numId w:val="43"/>
        </w:numPr>
        <w:suppressAutoHyphens/>
        <w:spacing w:after="0" w:line="240" w:lineRule="auto"/>
        <w:ind w:left="1418" w:hanging="851"/>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Авансовые платежи по настоящему Договору не предусмотрены.</w:t>
      </w:r>
    </w:p>
    <w:p w:rsidR="00D73907" w:rsidRPr="00D73907" w:rsidRDefault="00D73907" w:rsidP="00D73907">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D73907" w:rsidRPr="00D73907" w:rsidRDefault="00D73907" w:rsidP="00D73907">
      <w:pPr>
        <w:numPr>
          <w:ilvl w:val="2"/>
          <w:numId w:val="43"/>
        </w:numPr>
        <w:suppressAutoHyphens/>
        <w:spacing w:after="0" w:line="240" w:lineRule="auto"/>
        <w:ind w:left="1418" w:hanging="851"/>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Оплата производится в валюте Российской Федерации.</w:t>
      </w:r>
    </w:p>
    <w:p w:rsidR="00D73907" w:rsidRPr="00D73907" w:rsidRDefault="00D73907" w:rsidP="00D73907">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xml:space="preserve">Оплата товара производится Заказчиком в срок, </w:t>
      </w:r>
      <w:r w:rsidRPr="00D73907">
        <w:rPr>
          <w:rFonts w:ascii="Times New Roman" w:eastAsia="Times New Roman" w:hAnsi="Times New Roman"/>
          <w:spacing w:val="-10"/>
          <w:sz w:val="24"/>
          <w:szCs w:val="24"/>
          <w:lang w:eastAsia="ar-SA"/>
        </w:rPr>
        <w:t>не более чем в течение 15 (пятнадцати) рабочих дней,</w:t>
      </w:r>
      <w:r w:rsidRPr="00D73907">
        <w:rPr>
          <w:rFonts w:ascii="Times New Roman" w:eastAsia="Times New Roman" w:hAnsi="Times New Roman"/>
          <w:b/>
          <w:sz w:val="24"/>
          <w:szCs w:val="24"/>
          <w:lang w:eastAsia="ar-SA"/>
        </w:rPr>
        <w:t xml:space="preserve"> </w:t>
      </w:r>
      <w:r w:rsidRPr="00D73907">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D73907" w:rsidRPr="00D73907" w:rsidRDefault="00D73907" w:rsidP="00D73907">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D73907" w:rsidRPr="00D73907" w:rsidRDefault="00D73907" w:rsidP="00D73907">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D73907" w:rsidRPr="00D73907" w:rsidRDefault="00D73907" w:rsidP="00D73907">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D73907">
        <w:rPr>
          <w:rFonts w:ascii="Times New Roman" w:eastAsia="Times New Roman" w:hAnsi="Times New Roman"/>
          <w:b/>
          <w:sz w:val="24"/>
          <w:szCs w:val="24"/>
          <w:lang w:eastAsia="ar-SA"/>
        </w:rPr>
        <w:t>10 (десяти) рабочих дней</w:t>
      </w:r>
      <w:r w:rsidRPr="00D73907">
        <w:rPr>
          <w:rFonts w:ascii="Times New Roman" w:eastAsia="Times New Roman" w:hAnsi="Times New Roman"/>
          <w:sz w:val="24"/>
          <w:szCs w:val="24"/>
          <w:lang w:eastAsia="ar-SA"/>
        </w:rPr>
        <w:t xml:space="preserve"> со дня поступления Заказчику от Поставщика денежных средств в </w:t>
      </w:r>
      <w:r w:rsidRPr="00D73907">
        <w:rPr>
          <w:rFonts w:ascii="Times New Roman" w:eastAsia="Times New Roman" w:hAnsi="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D73907" w:rsidRPr="00D73907" w:rsidRDefault="00D73907" w:rsidP="00D73907">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D73907" w:rsidRPr="00D73907" w:rsidRDefault="00D73907" w:rsidP="00D73907">
      <w:pPr>
        <w:suppressAutoHyphens/>
        <w:autoSpaceDE w:val="0"/>
        <w:spacing w:after="0" w:line="240" w:lineRule="auto"/>
        <w:jc w:val="both"/>
        <w:rPr>
          <w:rFonts w:ascii="Times New Roman" w:eastAsia="Times New Roman" w:hAnsi="Times New Roman"/>
          <w:sz w:val="24"/>
          <w:szCs w:val="24"/>
          <w:lang w:eastAsia="ar-SA"/>
        </w:rPr>
      </w:pPr>
    </w:p>
    <w:p w:rsidR="00D73907" w:rsidRPr="00D73907" w:rsidRDefault="00D73907" w:rsidP="00D73907">
      <w:pPr>
        <w:widowControl w:val="0"/>
        <w:numPr>
          <w:ilvl w:val="0"/>
          <w:numId w:val="43"/>
        </w:numPr>
        <w:suppressAutoHyphens/>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СРОКИ ПОСТАВКИ ТОВАРА</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xml:space="preserve">Поставщик должен поставить товар в течение «___» рабочих дней с даты подписания Договора.  </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Датой подписания Договора является дата, указанная на первой странице настоящего Договора в правом верхнем углу.</w:t>
      </w:r>
    </w:p>
    <w:p w:rsidR="00D73907" w:rsidRPr="00D73907" w:rsidRDefault="00D73907" w:rsidP="00D73907">
      <w:pPr>
        <w:widowControl w:val="0"/>
        <w:suppressAutoHyphens/>
        <w:spacing w:after="0" w:line="240" w:lineRule="auto"/>
        <w:jc w:val="both"/>
        <w:rPr>
          <w:rFonts w:ascii="Times New Roman" w:eastAsia="Times New Roman" w:hAnsi="Times New Roman"/>
          <w:sz w:val="24"/>
          <w:szCs w:val="24"/>
          <w:lang w:eastAsia="ar-SA"/>
        </w:rPr>
      </w:pPr>
    </w:p>
    <w:p w:rsidR="00D73907" w:rsidRPr="00D73907" w:rsidRDefault="00D73907" w:rsidP="00D73907">
      <w:pPr>
        <w:widowControl w:val="0"/>
        <w:numPr>
          <w:ilvl w:val="0"/>
          <w:numId w:val="43"/>
        </w:numPr>
        <w:suppressAutoHyphens/>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ПОРЯДОК ПРИЕМКИ-ПЕРЕДАЧИ ТОВАРА</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73907">
        <w:rPr>
          <w:rFonts w:ascii="Times New Roman" w:eastAsia="Arial" w:hAnsi="Times New Roman"/>
          <w:sz w:val="24"/>
          <w:szCs w:val="24"/>
          <w:lang w:eastAsia="ar-SA"/>
        </w:rPr>
        <w:t xml:space="preserve">Поставщик обязан уведомить Заказчика о </w:t>
      </w:r>
      <w:r w:rsidRPr="00D73907">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73907">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D73907">
        <w:rPr>
          <w:rFonts w:ascii="Times New Roman" w:eastAsia="Arial" w:hAnsi="Times New Roman"/>
          <w:b/>
          <w:sz w:val="24"/>
          <w:szCs w:val="24"/>
          <w:lang w:eastAsia="ar-SA"/>
        </w:rPr>
        <w:t>г. Москва, ул. Профсоюзная, д.65, ИПУ РАН.</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73907">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73907">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D73907" w:rsidRPr="00D73907" w:rsidRDefault="00D73907" w:rsidP="00D73907">
      <w:pPr>
        <w:widowControl w:val="0"/>
        <w:numPr>
          <w:ilvl w:val="1"/>
          <w:numId w:val="43"/>
        </w:numPr>
        <w:suppressAutoHyphens/>
        <w:spacing w:after="0" w:line="240" w:lineRule="auto"/>
        <w:ind w:left="1418" w:hanging="851"/>
        <w:jc w:val="both"/>
        <w:rPr>
          <w:rFonts w:ascii="Times New Roman" w:eastAsia="Arial" w:hAnsi="Times New Roman"/>
          <w:sz w:val="24"/>
          <w:szCs w:val="24"/>
          <w:lang w:eastAsia="ar-SA"/>
        </w:rPr>
      </w:pPr>
      <w:r w:rsidRPr="00D73907">
        <w:rPr>
          <w:rFonts w:ascii="Times New Roman" w:eastAsia="Arial" w:hAnsi="Times New Roman"/>
          <w:sz w:val="24"/>
          <w:szCs w:val="24"/>
          <w:lang w:eastAsia="ar-SA"/>
        </w:rPr>
        <w:t>Маркировка упаковки должна строго соответствовать маркировке товара.</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73907">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73907">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D73907" w:rsidRPr="00D73907" w:rsidRDefault="00D73907" w:rsidP="00D73907">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73907">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D73907" w:rsidRPr="00D73907" w:rsidRDefault="00D73907" w:rsidP="00D73907">
      <w:pPr>
        <w:widowControl w:val="0"/>
        <w:suppressAutoHyphens/>
        <w:spacing w:after="0" w:line="240" w:lineRule="auto"/>
        <w:jc w:val="both"/>
        <w:rPr>
          <w:rFonts w:ascii="Times New Roman" w:eastAsia="Arial" w:hAnsi="Times New Roman"/>
          <w:sz w:val="24"/>
          <w:szCs w:val="24"/>
          <w:lang w:eastAsia="ar-SA"/>
        </w:rPr>
      </w:pPr>
    </w:p>
    <w:p w:rsidR="00D73907" w:rsidRPr="00D73907" w:rsidRDefault="00D73907" w:rsidP="00D73907">
      <w:pPr>
        <w:numPr>
          <w:ilvl w:val="0"/>
          <w:numId w:val="43"/>
        </w:numPr>
        <w:suppressAutoHyphens/>
        <w:spacing w:after="0" w:line="240" w:lineRule="auto"/>
        <w:jc w:val="center"/>
        <w:rPr>
          <w:rFonts w:ascii="Times New Roman" w:eastAsia="Times New Roman" w:hAnsi="Times New Roman"/>
          <w:b/>
          <w:bCs/>
          <w:sz w:val="24"/>
          <w:szCs w:val="24"/>
          <w:lang w:eastAsia="ar-SA"/>
        </w:rPr>
      </w:pPr>
      <w:r w:rsidRPr="00D73907">
        <w:rPr>
          <w:rFonts w:ascii="Times New Roman" w:eastAsia="Times New Roman" w:hAnsi="Times New Roman"/>
          <w:b/>
          <w:bCs/>
          <w:sz w:val="24"/>
          <w:szCs w:val="24"/>
          <w:lang w:eastAsia="ar-SA"/>
        </w:rPr>
        <w:t>ГАРАНТИИ</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color w:val="000000"/>
          <w:sz w:val="24"/>
          <w:szCs w:val="24"/>
          <w:lang w:eastAsia="ar-SA"/>
        </w:rPr>
      </w:pPr>
      <w:r w:rsidRPr="00D73907">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D73907">
        <w:rPr>
          <w:rFonts w:ascii="Times New Roman" w:eastAsia="Times New Roman" w:hAnsi="Times New Roman"/>
          <w:color w:val="000000"/>
          <w:sz w:val="24"/>
          <w:szCs w:val="24"/>
          <w:lang w:eastAsia="ar-SA"/>
        </w:rPr>
        <w:t>.</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lastRenderedPageBreak/>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Гарантийный срок начинается с момента передачи Товара Заказчику.</w:t>
      </w:r>
    </w:p>
    <w:p w:rsidR="00D73907" w:rsidRPr="00D73907" w:rsidRDefault="00D73907" w:rsidP="00D73907">
      <w:pPr>
        <w:suppressAutoHyphens/>
        <w:spacing w:after="0" w:line="240" w:lineRule="auto"/>
        <w:ind w:left="567"/>
        <w:jc w:val="both"/>
        <w:rPr>
          <w:rFonts w:ascii="Times New Roman" w:eastAsia="Times New Roman" w:hAnsi="Times New Roman"/>
          <w:sz w:val="24"/>
          <w:szCs w:val="24"/>
          <w:lang w:eastAsia="ar-SA"/>
        </w:rPr>
      </w:pPr>
    </w:p>
    <w:p w:rsidR="00D73907" w:rsidRPr="00D73907" w:rsidRDefault="00D73907" w:rsidP="00D73907">
      <w:pPr>
        <w:numPr>
          <w:ilvl w:val="0"/>
          <w:numId w:val="43"/>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D73907">
        <w:rPr>
          <w:rFonts w:ascii="Times New Roman" w:eastAsia="Times New Roman" w:hAnsi="Times New Roman"/>
          <w:b/>
          <w:sz w:val="24"/>
          <w:szCs w:val="24"/>
          <w:lang w:eastAsia="ru-RU"/>
        </w:rPr>
        <w:t>ОБЕСПЕЧЕНИЕ ИСПОЛНЕНИЯ ДОГОВОРА</w:t>
      </w:r>
      <w:r w:rsidRPr="00D73907">
        <w:rPr>
          <w:rFonts w:ascii="Sylfaen" w:eastAsia="Times New Roman" w:hAnsi="Sylfaen"/>
          <w:b/>
          <w:sz w:val="24"/>
          <w:szCs w:val="24"/>
          <w:vertAlign w:val="superscript"/>
          <w:lang w:eastAsia="ru-RU"/>
        </w:rPr>
        <w:footnoteReference w:id="14"/>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D73907" w:rsidRPr="00D73907" w:rsidRDefault="00D73907" w:rsidP="00D73907">
      <w:pPr>
        <w:suppressAutoHyphens/>
        <w:spacing w:after="0" w:line="240" w:lineRule="auto"/>
        <w:ind w:left="360"/>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нарушение сроков доставки товара по Договору;</w:t>
      </w:r>
    </w:p>
    <w:p w:rsidR="00D73907" w:rsidRPr="00D73907" w:rsidRDefault="00D73907" w:rsidP="00D73907">
      <w:pPr>
        <w:suppressAutoHyphens/>
        <w:spacing w:after="0" w:line="240" w:lineRule="auto"/>
        <w:ind w:left="360"/>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доставки товара не в полном объеме;</w:t>
      </w:r>
    </w:p>
    <w:p w:rsidR="00D73907" w:rsidRPr="00D73907" w:rsidRDefault="00D73907" w:rsidP="00D73907">
      <w:pPr>
        <w:suppressAutoHyphens/>
        <w:spacing w:after="0" w:line="240" w:lineRule="auto"/>
        <w:ind w:left="360"/>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доставки товаров ненадлежащего качества.</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D73907" w:rsidRPr="00D73907" w:rsidRDefault="00D73907" w:rsidP="00D73907">
      <w:pPr>
        <w:autoSpaceDE w:val="0"/>
        <w:autoSpaceDN w:val="0"/>
        <w:adjustRightInd w:val="0"/>
        <w:spacing w:after="0" w:line="240" w:lineRule="auto"/>
        <w:jc w:val="both"/>
        <w:rPr>
          <w:rFonts w:ascii="Times New Roman" w:eastAsia="Times New Roman" w:hAnsi="Times New Roman"/>
          <w:sz w:val="22"/>
          <w:szCs w:val="22"/>
          <w:lang w:eastAsia="ru-RU"/>
        </w:rPr>
      </w:pPr>
    </w:p>
    <w:p w:rsidR="00D73907" w:rsidRPr="00D73907" w:rsidRDefault="00D73907" w:rsidP="00D73907">
      <w:pPr>
        <w:autoSpaceDE w:val="0"/>
        <w:autoSpaceDN w:val="0"/>
        <w:adjustRightInd w:val="0"/>
        <w:spacing w:after="0" w:line="240" w:lineRule="auto"/>
        <w:jc w:val="both"/>
        <w:rPr>
          <w:rFonts w:ascii="Times New Roman" w:eastAsia="Times New Roman" w:hAnsi="Times New Roman"/>
          <w:sz w:val="22"/>
          <w:szCs w:val="22"/>
          <w:lang w:eastAsia="ru-RU"/>
        </w:rPr>
      </w:pPr>
    </w:p>
    <w:p w:rsidR="00D73907" w:rsidRPr="00D73907" w:rsidRDefault="00D73907" w:rsidP="00D73907">
      <w:pPr>
        <w:autoSpaceDE w:val="0"/>
        <w:autoSpaceDN w:val="0"/>
        <w:adjustRightInd w:val="0"/>
        <w:spacing w:after="0" w:line="240" w:lineRule="auto"/>
        <w:jc w:val="both"/>
        <w:rPr>
          <w:rFonts w:ascii="Times New Roman" w:eastAsia="Times New Roman" w:hAnsi="Times New Roman"/>
          <w:sz w:val="22"/>
          <w:szCs w:val="22"/>
          <w:lang w:eastAsia="ru-RU"/>
        </w:rPr>
      </w:pPr>
    </w:p>
    <w:p w:rsidR="00D73907" w:rsidRPr="00D73907" w:rsidRDefault="00D73907" w:rsidP="00D73907">
      <w:pPr>
        <w:autoSpaceDE w:val="0"/>
        <w:autoSpaceDN w:val="0"/>
        <w:adjustRightInd w:val="0"/>
        <w:spacing w:after="0" w:line="240" w:lineRule="auto"/>
        <w:jc w:val="both"/>
        <w:rPr>
          <w:rFonts w:ascii="Times New Roman" w:eastAsia="Times New Roman" w:hAnsi="Times New Roman"/>
          <w:sz w:val="22"/>
          <w:szCs w:val="22"/>
          <w:lang w:eastAsia="ru-RU"/>
        </w:rPr>
      </w:pPr>
    </w:p>
    <w:p w:rsidR="00D73907" w:rsidRPr="00D73907" w:rsidRDefault="00D73907" w:rsidP="00D73907">
      <w:pPr>
        <w:numPr>
          <w:ilvl w:val="0"/>
          <w:numId w:val="43"/>
        </w:numPr>
        <w:suppressAutoHyphens/>
        <w:spacing w:after="0" w:line="240" w:lineRule="auto"/>
        <w:contextualSpacing/>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ОТВЕТСТВЕННОСТЬ СТОРОН</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 xml:space="preserve">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D73907">
        <w:rPr>
          <w:rFonts w:ascii="Times New Roman" w:eastAsia="Times New Roman" w:hAnsi="Times New Roman"/>
          <w:sz w:val="24"/>
          <w:szCs w:val="24"/>
          <w:lang w:eastAsia="ru-RU"/>
        </w:rPr>
        <w:lastRenderedPageBreak/>
        <w:t>исполнителем) обязательства, предусмотренного Договором» (далее – постановление Правительства РФ от 25 ноября 2013 г. № 1063) и условиями Договора.</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D73907">
        <w:rPr>
          <w:rFonts w:ascii="Times New Roman" w:eastAsia="Times New Roman" w:hAnsi="Times New Roman"/>
          <w:sz w:val="24"/>
          <w:szCs w:val="24"/>
          <w:lang w:eastAsia="ru-RU"/>
        </w:rPr>
        <w:sym w:font="Symbol" w:char="F02D"/>
      </w:r>
      <w:r w:rsidRPr="00D73907">
        <w:rPr>
          <w:rFonts w:ascii="Times New Roman" w:eastAsia="Times New Roman" w:hAnsi="Times New Roman"/>
          <w:sz w:val="24"/>
          <w:szCs w:val="24"/>
          <w:lang w:eastAsia="ru-RU"/>
        </w:rPr>
        <w:t xml:space="preserve">В)×С (где Ц </w:t>
      </w:r>
      <w:r w:rsidRPr="00D73907">
        <w:rPr>
          <w:rFonts w:ascii="Times New Roman" w:eastAsia="Times New Roman" w:hAnsi="Times New Roman"/>
          <w:sz w:val="24"/>
          <w:szCs w:val="24"/>
          <w:lang w:eastAsia="ru-RU"/>
        </w:rPr>
        <w:sym w:font="Symbol" w:char="F02D"/>
      </w:r>
      <w:r w:rsidRPr="00D73907">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Размер ставки определяется по формуле С=С</w:t>
      </w:r>
      <w:r w:rsidRPr="00D73907">
        <w:rPr>
          <w:rFonts w:ascii="Times New Roman" w:eastAsia="Times New Roman" w:hAnsi="Times New Roman"/>
          <w:sz w:val="24"/>
          <w:szCs w:val="24"/>
          <w:vertAlign w:val="subscript"/>
          <w:lang w:eastAsia="ru-RU"/>
        </w:rPr>
        <w:t>цб</w:t>
      </w:r>
      <w:r w:rsidRPr="00D73907">
        <w:rPr>
          <w:rFonts w:ascii="Times New Roman" w:eastAsia="Times New Roman" w:hAnsi="Times New Roman"/>
          <w:sz w:val="24"/>
          <w:szCs w:val="24"/>
          <w:lang w:eastAsia="ru-RU"/>
        </w:rPr>
        <w:t>×ДП (где С</w:t>
      </w:r>
      <w:r w:rsidRPr="00D73907">
        <w:rPr>
          <w:rFonts w:ascii="Times New Roman" w:eastAsia="Times New Roman" w:hAnsi="Times New Roman"/>
          <w:sz w:val="24"/>
          <w:szCs w:val="24"/>
          <w:vertAlign w:val="subscript"/>
          <w:lang w:eastAsia="ru-RU"/>
        </w:rPr>
        <w:t xml:space="preserve">цб </w:t>
      </w:r>
      <w:r w:rsidRPr="00D73907">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D73907" w:rsidRPr="00D73907" w:rsidRDefault="00D73907" w:rsidP="00D73907">
      <w:pPr>
        <w:suppressAutoHyphens/>
        <w:spacing w:after="0" w:line="240" w:lineRule="auto"/>
        <w:ind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D73907" w:rsidRPr="00D73907" w:rsidRDefault="00D73907" w:rsidP="00D73907">
      <w:pPr>
        <w:suppressAutoHyphens/>
        <w:spacing w:after="0" w:line="240" w:lineRule="auto"/>
        <w:ind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D73907" w:rsidRPr="00D73907" w:rsidRDefault="00D73907" w:rsidP="00D73907">
      <w:pPr>
        <w:suppressAutoHyphens/>
        <w:spacing w:after="0" w:line="240" w:lineRule="auto"/>
        <w:ind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D73907" w:rsidRPr="00D73907" w:rsidRDefault="00D73907" w:rsidP="00D73907">
      <w:pPr>
        <w:suppressAutoHyphens/>
        <w:spacing w:after="0" w:line="240" w:lineRule="auto"/>
        <w:ind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w:t>
      </w:r>
      <w:r w:rsidRPr="00D73907">
        <w:rPr>
          <w:rFonts w:ascii="Times New Roman" w:eastAsia="Times New Roman" w:hAnsi="Times New Roman"/>
          <w:sz w:val="24"/>
          <w:szCs w:val="24"/>
          <w:lang w:eastAsia="ru-RU"/>
        </w:rPr>
        <w:lastRenderedPageBreak/>
        <w:t>постановлением Правительства РФ от 25 ноября 2013 г. № 1063*) за каждый случай неисполнения или ненадлежащего исполнения обязательства по Договору.</w:t>
      </w:r>
    </w:p>
    <w:p w:rsidR="00D73907" w:rsidRPr="00D73907" w:rsidRDefault="00D73907" w:rsidP="00D73907">
      <w:pPr>
        <w:suppressAutoHyphens/>
        <w:spacing w:after="0" w:line="240" w:lineRule="auto"/>
        <w:ind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D73907" w:rsidRPr="00D73907" w:rsidRDefault="00D73907" w:rsidP="00D73907">
      <w:pPr>
        <w:suppressAutoHyphens/>
        <w:spacing w:after="0" w:line="240" w:lineRule="auto"/>
        <w:ind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D73907" w:rsidRPr="00D73907" w:rsidRDefault="00D73907" w:rsidP="00D73907">
      <w:pPr>
        <w:suppressAutoHyphens/>
        <w:spacing w:after="0" w:line="240" w:lineRule="auto"/>
        <w:ind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D73907" w:rsidRPr="00D73907" w:rsidRDefault="00D73907" w:rsidP="00D73907">
      <w:pPr>
        <w:suppressAutoHyphens/>
        <w:spacing w:after="0" w:line="240" w:lineRule="auto"/>
        <w:ind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D73907" w:rsidRPr="00D73907" w:rsidRDefault="00D73907" w:rsidP="00D73907">
      <w:pPr>
        <w:widowControl w:val="0"/>
        <w:numPr>
          <w:ilvl w:val="1"/>
          <w:numId w:val="43"/>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D73907" w:rsidRPr="00D73907" w:rsidRDefault="00D73907" w:rsidP="00D73907">
      <w:pPr>
        <w:widowControl w:val="0"/>
        <w:numPr>
          <w:ilvl w:val="1"/>
          <w:numId w:val="43"/>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D73907" w:rsidRPr="00D73907" w:rsidRDefault="00D73907" w:rsidP="00D73907">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D73907" w:rsidRPr="00D73907" w:rsidRDefault="00D73907" w:rsidP="00D73907">
      <w:pPr>
        <w:suppressAutoHyphens/>
        <w:spacing w:after="0" w:line="240" w:lineRule="auto"/>
        <w:ind w:left="567"/>
        <w:contextualSpacing/>
        <w:jc w:val="both"/>
        <w:rPr>
          <w:rFonts w:ascii="Times New Roman" w:eastAsia="Times New Roman" w:hAnsi="Times New Roman"/>
          <w:sz w:val="24"/>
          <w:szCs w:val="24"/>
          <w:lang w:eastAsia="ru-RU"/>
        </w:rPr>
      </w:pPr>
    </w:p>
    <w:p w:rsidR="00D73907" w:rsidRPr="00D73907" w:rsidRDefault="00D73907" w:rsidP="00D73907">
      <w:pPr>
        <w:numPr>
          <w:ilvl w:val="0"/>
          <w:numId w:val="43"/>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 xml:space="preserve"> ОБСТОЯТЕЛЬСТВА НЕПРЕОДОЛИМОЙ СИЛЫ</w:t>
      </w:r>
    </w:p>
    <w:p w:rsidR="00D73907" w:rsidRPr="00D73907" w:rsidRDefault="00D73907" w:rsidP="00D73907">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D73907" w:rsidRPr="00D73907" w:rsidRDefault="00D73907" w:rsidP="00D73907">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73907" w:rsidRPr="00D73907" w:rsidRDefault="00D73907" w:rsidP="00D73907">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D73907" w:rsidRPr="00D73907" w:rsidRDefault="00D73907" w:rsidP="00D73907">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D73907" w:rsidRPr="00D73907" w:rsidRDefault="00D73907" w:rsidP="00D73907">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D73907" w:rsidRPr="00D73907" w:rsidRDefault="00D73907" w:rsidP="00D73907">
      <w:pPr>
        <w:numPr>
          <w:ilvl w:val="0"/>
          <w:numId w:val="43"/>
        </w:numPr>
        <w:suppressAutoHyphens/>
        <w:spacing w:after="0" w:line="240" w:lineRule="auto"/>
        <w:contextualSpacing/>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ПОРЯДОК РАЗРЕШЕНИЯ СПОРОВ</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D73907" w:rsidRPr="00D73907" w:rsidRDefault="00D73907" w:rsidP="00D73907">
      <w:pPr>
        <w:suppressAutoHyphens/>
        <w:spacing w:after="0" w:line="240" w:lineRule="auto"/>
        <w:ind w:left="567"/>
        <w:jc w:val="both"/>
        <w:rPr>
          <w:rFonts w:ascii="Times New Roman" w:eastAsia="Times New Roman" w:hAnsi="Times New Roman"/>
          <w:b/>
          <w:sz w:val="24"/>
          <w:szCs w:val="24"/>
          <w:lang w:eastAsia="ar-SA"/>
        </w:rPr>
      </w:pPr>
    </w:p>
    <w:p w:rsidR="00D73907" w:rsidRPr="00D73907" w:rsidRDefault="00D73907" w:rsidP="00D73907">
      <w:pPr>
        <w:widowControl w:val="0"/>
        <w:numPr>
          <w:ilvl w:val="0"/>
          <w:numId w:val="43"/>
        </w:numPr>
        <w:suppressAutoHyphens/>
        <w:autoSpaceDE w:val="0"/>
        <w:autoSpaceDN w:val="0"/>
        <w:spacing w:after="0" w:line="240" w:lineRule="auto"/>
        <w:jc w:val="center"/>
        <w:rPr>
          <w:rFonts w:ascii="Times New Roman" w:eastAsia="Times New Roman" w:hAnsi="Times New Roman"/>
          <w:b/>
          <w:sz w:val="24"/>
          <w:szCs w:val="24"/>
          <w:lang w:eastAsia="ru-RU"/>
        </w:rPr>
      </w:pPr>
      <w:r w:rsidRPr="00D73907">
        <w:rPr>
          <w:rFonts w:ascii="Times New Roman" w:eastAsia="Times New Roman" w:hAnsi="Times New Roman"/>
          <w:b/>
          <w:sz w:val="24"/>
          <w:szCs w:val="24"/>
          <w:lang w:eastAsia="ru-RU"/>
        </w:rPr>
        <w:t>ПОРЯДОК РАСТОРЖЕНИЯ ДОГОВОРА</w:t>
      </w:r>
    </w:p>
    <w:p w:rsidR="00D73907" w:rsidRPr="00D73907" w:rsidRDefault="00D73907" w:rsidP="00D73907">
      <w:pPr>
        <w:numPr>
          <w:ilvl w:val="1"/>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73907">
        <w:rPr>
          <w:rFonts w:ascii="Times New Roman" w:eastAsia="Times New Roman" w:hAnsi="Times New Roman"/>
          <w:spacing w:val="2"/>
          <w:sz w:val="24"/>
          <w:szCs w:val="24"/>
          <w:lang w:eastAsia="ar-SA"/>
        </w:rPr>
        <w:lastRenderedPageBreak/>
        <w:t>Настоящий Договор может быть расторгнут:</w:t>
      </w:r>
    </w:p>
    <w:p w:rsidR="00D73907" w:rsidRPr="00D73907" w:rsidRDefault="00D73907" w:rsidP="00D73907">
      <w:pPr>
        <w:numPr>
          <w:ilvl w:val="2"/>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73907">
        <w:rPr>
          <w:rFonts w:ascii="Times New Roman" w:eastAsia="Times New Roman" w:hAnsi="Times New Roman"/>
          <w:spacing w:val="2"/>
          <w:sz w:val="24"/>
          <w:szCs w:val="24"/>
          <w:lang w:eastAsia="ar-SA"/>
        </w:rPr>
        <w:t>По соглашению Сторон;</w:t>
      </w:r>
    </w:p>
    <w:p w:rsidR="00D73907" w:rsidRPr="00D73907" w:rsidRDefault="00D73907" w:rsidP="00D73907">
      <w:pPr>
        <w:numPr>
          <w:ilvl w:val="2"/>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73907">
        <w:rPr>
          <w:rFonts w:ascii="Times New Roman" w:eastAsia="Times New Roman" w:hAnsi="Times New Roman"/>
          <w:spacing w:val="2"/>
          <w:sz w:val="24"/>
          <w:szCs w:val="24"/>
          <w:lang w:eastAsia="ar-SA"/>
        </w:rPr>
        <w:t>По решению Арбитражного суда;</w:t>
      </w:r>
    </w:p>
    <w:p w:rsidR="00D73907" w:rsidRPr="00D73907" w:rsidRDefault="00D73907" w:rsidP="00D73907">
      <w:pPr>
        <w:numPr>
          <w:ilvl w:val="2"/>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73907">
        <w:rPr>
          <w:rFonts w:ascii="Times New Roman" w:eastAsia="Times New Roman" w:hAnsi="Times New Roman"/>
          <w:bCs/>
          <w:spacing w:val="2"/>
          <w:sz w:val="24"/>
          <w:szCs w:val="24"/>
          <w:lang w:eastAsia="ru-RU"/>
        </w:rPr>
        <w:t xml:space="preserve">В случае одностороннего отказа любой из Сторон </w:t>
      </w:r>
      <w:r w:rsidRPr="00D73907">
        <w:rPr>
          <w:rFonts w:ascii="Times New Roman" w:eastAsia="Times New Roman" w:hAnsi="Times New Roman"/>
          <w:spacing w:val="2"/>
          <w:sz w:val="24"/>
          <w:szCs w:val="24"/>
          <w:lang w:eastAsia="ar-SA"/>
        </w:rPr>
        <w:t>Договора</w:t>
      </w:r>
      <w:r w:rsidRPr="00D73907">
        <w:rPr>
          <w:rFonts w:ascii="Times New Roman" w:eastAsia="Times New Roman" w:hAnsi="Times New Roman"/>
          <w:bCs/>
          <w:spacing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D73907" w:rsidRPr="00D73907" w:rsidRDefault="00D73907" w:rsidP="00D73907">
      <w:pPr>
        <w:numPr>
          <w:ilvl w:val="2"/>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73907">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D73907" w:rsidRPr="00D73907" w:rsidRDefault="00D73907" w:rsidP="00D73907">
      <w:pPr>
        <w:numPr>
          <w:ilvl w:val="1"/>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73907">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D73907">
        <w:rPr>
          <w:rFonts w:ascii="Times New Roman" w:eastAsia="Times New Roman" w:hAnsi="Times New Roman"/>
          <w:b/>
          <w:spacing w:val="2"/>
          <w:sz w:val="24"/>
          <w:szCs w:val="24"/>
          <w:lang w:eastAsia="ar-SA"/>
        </w:rPr>
        <w:t>10 (десяти) рабочих дней,</w:t>
      </w:r>
      <w:r w:rsidRPr="00D73907">
        <w:rPr>
          <w:rFonts w:ascii="Times New Roman" w:eastAsia="Times New Roman" w:hAnsi="Times New Roman"/>
          <w:spacing w:val="2"/>
          <w:sz w:val="24"/>
          <w:szCs w:val="24"/>
          <w:lang w:eastAsia="ar-SA"/>
        </w:rPr>
        <w:t xml:space="preserve"> с даты его получения.</w:t>
      </w:r>
    </w:p>
    <w:p w:rsidR="00D73907" w:rsidRPr="00D73907" w:rsidRDefault="00D73907" w:rsidP="00D73907">
      <w:pPr>
        <w:numPr>
          <w:ilvl w:val="1"/>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73907">
        <w:rPr>
          <w:rFonts w:ascii="Times New Roman" w:eastAsia="Times New Roman" w:hAnsi="Times New Roman"/>
          <w:spacing w:val="2"/>
          <w:sz w:val="24"/>
          <w:szCs w:val="24"/>
          <w:lang w:eastAsia="ar-SA"/>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11.1.3. настоящего раздела.</w:t>
      </w:r>
    </w:p>
    <w:p w:rsidR="00D73907" w:rsidRPr="00D73907" w:rsidRDefault="00D73907" w:rsidP="00D73907">
      <w:pPr>
        <w:suppressAutoHyphens/>
        <w:spacing w:after="0" w:line="240" w:lineRule="auto"/>
        <w:ind w:left="2013" w:right="-5"/>
        <w:jc w:val="both"/>
        <w:rPr>
          <w:rFonts w:ascii="Times New Roman" w:eastAsia="Times New Roman" w:hAnsi="Times New Roman"/>
          <w:b/>
          <w:spacing w:val="2"/>
          <w:sz w:val="24"/>
          <w:szCs w:val="24"/>
          <w:lang w:eastAsia="ar-SA"/>
        </w:rPr>
      </w:pPr>
    </w:p>
    <w:p w:rsidR="00D73907" w:rsidRPr="00D73907" w:rsidRDefault="00D73907" w:rsidP="00D73907">
      <w:pPr>
        <w:numPr>
          <w:ilvl w:val="0"/>
          <w:numId w:val="43"/>
        </w:numPr>
        <w:suppressAutoHyphens/>
        <w:spacing w:after="0" w:line="240" w:lineRule="auto"/>
        <w:jc w:val="center"/>
        <w:rPr>
          <w:rFonts w:ascii="Times New Roman" w:eastAsia="Times New Roman" w:hAnsi="Times New Roman"/>
          <w:sz w:val="24"/>
          <w:szCs w:val="24"/>
          <w:lang w:eastAsia="ar-SA"/>
        </w:rPr>
      </w:pPr>
      <w:r w:rsidRPr="00D73907">
        <w:rPr>
          <w:rFonts w:ascii="Times New Roman" w:eastAsia="Times New Roman" w:hAnsi="Times New Roman"/>
          <w:b/>
          <w:sz w:val="24"/>
          <w:szCs w:val="24"/>
          <w:lang w:eastAsia="ar-SA"/>
        </w:rPr>
        <w:t>СРОК ДЕЙСТВИЯ ДОГОВОРА</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D73907" w:rsidRPr="00D73907" w:rsidRDefault="00D73907" w:rsidP="00D73907">
      <w:pPr>
        <w:suppressAutoHyphens/>
        <w:spacing w:after="0" w:line="240" w:lineRule="auto"/>
        <w:ind w:left="567"/>
        <w:jc w:val="both"/>
        <w:rPr>
          <w:rFonts w:ascii="Times New Roman" w:eastAsia="Times New Roman" w:hAnsi="Times New Roman"/>
          <w:b/>
          <w:sz w:val="24"/>
          <w:szCs w:val="24"/>
          <w:lang w:eastAsia="ar-SA"/>
        </w:rPr>
      </w:pPr>
    </w:p>
    <w:p w:rsidR="00D73907" w:rsidRPr="00D73907" w:rsidRDefault="00D73907" w:rsidP="00D73907">
      <w:pPr>
        <w:numPr>
          <w:ilvl w:val="0"/>
          <w:numId w:val="43"/>
        </w:numPr>
        <w:suppressAutoHyphens/>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АНТИКОРРУПЦИОННАЯ ОГОВОРКА</w:t>
      </w:r>
    </w:p>
    <w:p w:rsidR="00D73907" w:rsidRPr="00D73907" w:rsidRDefault="00D73907" w:rsidP="00D73907">
      <w:pPr>
        <w:numPr>
          <w:ilvl w:val="1"/>
          <w:numId w:val="43"/>
        </w:numPr>
        <w:suppressAutoHyphens/>
        <w:spacing w:after="0" w:line="240" w:lineRule="auto"/>
        <w:ind w:left="0" w:firstLine="568"/>
        <w:contextualSpacing/>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73907" w:rsidRPr="00D73907" w:rsidRDefault="00D73907" w:rsidP="00D73907">
      <w:pPr>
        <w:suppressAutoHyphens/>
        <w:spacing w:after="0" w:line="240" w:lineRule="auto"/>
        <w:ind w:firstLine="568"/>
        <w:jc w:val="both"/>
        <w:rPr>
          <w:rFonts w:ascii="Times New Roman" w:eastAsia="Times New Roman" w:hAnsi="Times New Roman"/>
          <w:b/>
          <w:sz w:val="24"/>
          <w:szCs w:val="24"/>
          <w:lang w:eastAsia="ar-SA"/>
        </w:rPr>
      </w:pPr>
      <w:r w:rsidRPr="00D73907">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73907" w:rsidRPr="00D73907" w:rsidRDefault="00D73907" w:rsidP="00D73907">
      <w:pPr>
        <w:widowControl w:val="0"/>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73907" w:rsidRPr="00D73907" w:rsidRDefault="00D73907" w:rsidP="00D73907">
      <w:pPr>
        <w:widowControl w:val="0"/>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73907">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73907" w:rsidRPr="00D73907" w:rsidRDefault="00D73907" w:rsidP="00D73907">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D73907" w:rsidRPr="00D73907" w:rsidRDefault="00D73907" w:rsidP="00D73907">
      <w:pPr>
        <w:keepNext/>
        <w:numPr>
          <w:ilvl w:val="0"/>
          <w:numId w:val="43"/>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lastRenderedPageBreak/>
        <w:t>ЗАКЛЮЧИТЕЛЬНЫЕ ПОЛОЖЕНИЯ</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D73907" w:rsidRPr="00D73907" w:rsidRDefault="00D73907" w:rsidP="00D73907">
      <w:pPr>
        <w:numPr>
          <w:ilvl w:val="1"/>
          <w:numId w:val="43"/>
        </w:numPr>
        <w:suppressAutoHyphens/>
        <w:spacing w:after="0" w:line="240" w:lineRule="auto"/>
        <w:ind w:left="0" w:firstLine="567"/>
        <w:jc w:val="both"/>
        <w:rPr>
          <w:rFonts w:ascii="Times New Roman" w:eastAsia="Times New Roman" w:hAnsi="Times New Roman"/>
          <w:i/>
          <w:sz w:val="24"/>
          <w:szCs w:val="24"/>
          <w:lang w:eastAsia="ar-SA"/>
        </w:rPr>
      </w:pPr>
      <w:r w:rsidRPr="00D73907">
        <w:rPr>
          <w:rFonts w:ascii="Times New Roman" w:eastAsia="Times New Roman" w:hAnsi="Times New Roman"/>
          <w:sz w:val="24"/>
          <w:szCs w:val="24"/>
          <w:lang w:eastAsia="ar-SA"/>
        </w:rPr>
        <w:t xml:space="preserve">К Договору прилагаются: </w:t>
      </w:r>
    </w:p>
    <w:p w:rsidR="00D73907" w:rsidRPr="00D73907" w:rsidRDefault="00D73907" w:rsidP="00D73907">
      <w:pPr>
        <w:suppressAutoHyphens/>
        <w:spacing w:after="0" w:line="240" w:lineRule="auto"/>
        <w:ind w:left="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Техническое задание (Приложение №1);</w:t>
      </w:r>
    </w:p>
    <w:p w:rsidR="00D73907" w:rsidRPr="00D73907" w:rsidRDefault="00D73907" w:rsidP="00D73907">
      <w:pPr>
        <w:suppressAutoHyphens/>
        <w:spacing w:after="0" w:line="240" w:lineRule="auto"/>
        <w:ind w:left="567"/>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Спецификация на товар (Приложение №2).</w:t>
      </w:r>
    </w:p>
    <w:p w:rsidR="00D73907" w:rsidRPr="00D73907" w:rsidRDefault="00D73907" w:rsidP="00D73907">
      <w:pPr>
        <w:suppressAutoHyphens/>
        <w:spacing w:after="0" w:line="240" w:lineRule="auto"/>
        <w:ind w:left="567"/>
        <w:jc w:val="both"/>
        <w:rPr>
          <w:rFonts w:ascii="Times New Roman" w:eastAsia="Times New Roman" w:hAnsi="Times New Roman"/>
          <w:sz w:val="24"/>
          <w:szCs w:val="24"/>
          <w:lang w:eastAsia="ar-SA"/>
        </w:rPr>
      </w:pPr>
    </w:p>
    <w:p w:rsidR="00D73907" w:rsidRPr="00D73907" w:rsidRDefault="00D73907" w:rsidP="00D73907">
      <w:pPr>
        <w:numPr>
          <w:ilvl w:val="0"/>
          <w:numId w:val="43"/>
        </w:numPr>
        <w:suppressAutoHyphens/>
        <w:spacing w:after="0" w:line="240" w:lineRule="auto"/>
        <w:contextualSpacing/>
        <w:jc w:val="center"/>
        <w:rPr>
          <w:rFonts w:ascii="Times New Roman" w:eastAsia="Times New Roman" w:hAnsi="Times New Roman"/>
          <w:sz w:val="24"/>
          <w:szCs w:val="24"/>
          <w:lang w:eastAsia="ar-SA"/>
        </w:rPr>
      </w:pPr>
      <w:r w:rsidRPr="00D73907">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D73907" w:rsidRPr="00D73907" w:rsidTr="00FC692D">
        <w:trPr>
          <w:trHeight w:val="426"/>
        </w:trPr>
        <w:tc>
          <w:tcPr>
            <w:tcW w:w="4785" w:type="dxa"/>
            <w:gridSpan w:val="2"/>
            <w:shd w:val="clear" w:color="auto" w:fill="auto"/>
          </w:tcPr>
          <w:p w:rsidR="00D73907" w:rsidRPr="00D73907" w:rsidRDefault="00D73907" w:rsidP="00D73907">
            <w:pPr>
              <w:suppressAutoHyphens/>
              <w:snapToGrid w:val="0"/>
              <w:spacing w:after="0" w:line="240" w:lineRule="auto"/>
              <w:jc w:val="center"/>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Заказчик:</w:t>
            </w:r>
          </w:p>
          <w:p w:rsidR="00D73907" w:rsidRPr="00D73907" w:rsidRDefault="00D73907" w:rsidP="00D73907">
            <w:pPr>
              <w:suppressAutoHyphens/>
              <w:snapToGrid w:val="0"/>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73907">
              <w:rPr>
                <w:rFonts w:ascii="Times New Roman" w:eastAsia="Times New Roman" w:hAnsi="Times New Roman"/>
                <w:sz w:val="24"/>
                <w:szCs w:val="24"/>
                <w:lang w:eastAsia="ar-SA"/>
              </w:rPr>
              <w:t>(ИПУ РАН)</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xml:space="preserve">Юридический адрес: </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117997, г. Москва, ул. Профсоюзная, д.65</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xml:space="preserve">Фактический адрес: </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117997, г. Москва, ул. Профсоюзная, д.65</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 xml:space="preserve">ИНН: 7728013512 </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КПП: 772801001</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Банковские реквизиты:</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УФК по г.Москве</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т/с 40501810845252000079</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ГУ Банка России по ЦФО</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л/с 20736Ц83220</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r w:rsidRPr="00D73907">
              <w:rPr>
                <w:rFonts w:ascii="Times New Roman" w:eastAsia="Times New Roman" w:hAnsi="Times New Roman"/>
                <w:sz w:val="24"/>
                <w:szCs w:val="24"/>
                <w:lang w:eastAsia="ar-SA"/>
              </w:rPr>
              <w:t>БИК 044525000</w:t>
            </w:r>
          </w:p>
          <w:p w:rsidR="00D73907" w:rsidRPr="00D73907" w:rsidRDefault="00D73907" w:rsidP="00D73907">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D73907" w:rsidRPr="00D73907" w:rsidRDefault="00D73907" w:rsidP="00D73907">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D73907" w:rsidRPr="00D73907" w:rsidRDefault="00D73907" w:rsidP="00D73907">
            <w:pPr>
              <w:suppressAutoHyphens/>
              <w:spacing w:after="0" w:line="240" w:lineRule="auto"/>
              <w:jc w:val="center"/>
              <w:rPr>
                <w:rFonts w:ascii="Times New Roman" w:eastAsia="Times New Roman" w:hAnsi="Times New Roman"/>
                <w:b/>
                <w:bCs/>
                <w:sz w:val="24"/>
                <w:szCs w:val="24"/>
                <w:lang w:eastAsia="ar-SA"/>
              </w:rPr>
            </w:pPr>
            <w:r w:rsidRPr="00D73907">
              <w:rPr>
                <w:rFonts w:ascii="Times New Roman" w:eastAsia="Times New Roman" w:hAnsi="Times New Roman"/>
                <w:b/>
                <w:bCs/>
                <w:sz w:val="24"/>
                <w:szCs w:val="24"/>
                <w:lang w:eastAsia="ar-SA"/>
              </w:rPr>
              <w:t>Поставщик:</w:t>
            </w:r>
          </w:p>
        </w:tc>
      </w:tr>
      <w:tr w:rsidR="00D73907" w:rsidRPr="00D73907" w:rsidTr="00FC692D">
        <w:trPr>
          <w:trHeight w:val="80"/>
        </w:trPr>
        <w:tc>
          <w:tcPr>
            <w:tcW w:w="4785" w:type="dxa"/>
            <w:gridSpan w:val="2"/>
            <w:shd w:val="clear" w:color="auto" w:fill="auto"/>
          </w:tcPr>
          <w:p w:rsidR="00D73907" w:rsidRPr="00D73907" w:rsidRDefault="00D73907" w:rsidP="00D73907">
            <w:pPr>
              <w:suppressAutoHyphens/>
              <w:snapToGrid w:val="0"/>
              <w:spacing w:after="0" w:line="240" w:lineRule="auto"/>
              <w:jc w:val="both"/>
              <w:rPr>
                <w:rFonts w:ascii="Times New Roman" w:eastAsia="Times New Roman" w:hAnsi="Times New Roman"/>
                <w:b/>
                <w:bCs/>
                <w:sz w:val="24"/>
                <w:szCs w:val="24"/>
                <w:lang w:eastAsia="ar-SA"/>
              </w:rPr>
            </w:pPr>
          </w:p>
          <w:p w:rsidR="00D73907" w:rsidRPr="00D73907" w:rsidRDefault="00D73907" w:rsidP="00D73907">
            <w:pPr>
              <w:suppressAutoHyphens/>
              <w:snapToGrid w:val="0"/>
              <w:spacing w:after="0" w:line="240" w:lineRule="auto"/>
              <w:jc w:val="both"/>
              <w:rPr>
                <w:rFonts w:ascii="Times New Roman" w:eastAsia="Times New Roman" w:hAnsi="Times New Roman"/>
                <w:b/>
                <w:bCs/>
                <w:sz w:val="24"/>
                <w:szCs w:val="24"/>
                <w:lang w:eastAsia="ar-SA"/>
              </w:rPr>
            </w:pPr>
            <w:r w:rsidRPr="00D73907">
              <w:rPr>
                <w:rFonts w:ascii="Times New Roman" w:eastAsia="Times New Roman" w:hAnsi="Times New Roman"/>
                <w:b/>
                <w:bCs/>
                <w:sz w:val="24"/>
                <w:szCs w:val="24"/>
                <w:lang w:eastAsia="ar-SA"/>
              </w:rPr>
              <w:t>Заместитель директора</w:t>
            </w:r>
          </w:p>
        </w:tc>
        <w:tc>
          <w:tcPr>
            <w:tcW w:w="567" w:type="dxa"/>
            <w:shd w:val="clear" w:color="auto" w:fill="auto"/>
          </w:tcPr>
          <w:p w:rsidR="00D73907" w:rsidRPr="00D73907" w:rsidRDefault="00D73907" w:rsidP="00D73907">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D73907" w:rsidRPr="00D73907" w:rsidRDefault="00D73907" w:rsidP="00D73907">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D73907" w:rsidRPr="00D73907" w:rsidRDefault="00D73907" w:rsidP="00D73907">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_____________________</w:t>
            </w:r>
          </w:p>
        </w:tc>
      </w:tr>
      <w:tr w:rsidR="00D73907" w:rsidRPr="00D73907" w:rsidTr="00FC692D">
        <w:trPr>
          <w:trHeight w:val="621"/>
        </w:trPr>
        <w:tc>
          <w:tcPr>
            <w:tcW w:w="2942" w:type="dxa"/>
            <w:tcBorders>
              <w:bottom w:val="single" w:sz="4" w:space="0" w:color="auto"/>
            </w:tcBorders>
            <w:shd w:val="clear" w:color="auto" w:fill="auto"/>
          </w:tcPr>
          <w:p w:rsidR="00D73907" w:rsidRPr="00D73907" w:rsidRDefault="00D73907" w:rsidP="00D73907">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D73907" w:rsidRPr="00D73907" w:rsidRDefault="00D73907" w:rsidP="00D73907">
            <w:pPr>
              <w:suppressAutoHyphens/>
              <w:snapToGrid w:val="0"/>
              <w:spacing w:after="0" w:line="240" w:lineRule="auto"/>
              <w:jc w:val="right"/>
              <w:rPr>
                <w:rFonts w:ascii="Times New Roman" w:eastAsia="Times New Roman" w:hAnsi="Times New Roman"/>
                <w:b/>
                <w:bCs/>
                <w:sz w:val="24"/>
                <w:szCs w:val="24"/>
                <w:lang w:eastAsia="ar-SA"/>
              </w:rPr>
            </w:pPr>
            <w:r w:rsidRPr="00D73907">
              <w:rPr>
                <w:rFonts w:ascii="Times New Roman" w:eastAsia="Times New Roman" w:hAnsi="Times New Roman"/>
                <w:b/>
                <w:bCs/>
                <w:sz w:val="24"/>
                <w:szCs w:val="24"/>
                <w:lang w:eastAsia="ar-SA"/>
              </w:rPr>
              <w:t>/И.В. Рязанов/</w:t>
            </w:r>
          </w:p>
        </w:tc>
        <w:tc>
          <w:tcPr>
            <w:tcW w:w="567" w:type="dxa"/>
            <w:shd w:val="clear" w:color="auto" w:fill="auto"/>
            <w:vAlign w:val="bottom"/>
          </w:tcPr>
          <w:p w:rsidR="00D73907" w:rsidRPr="00D73907" w:rsidRDefault="00D73907" w:rsidP="00D73907">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D73907" w:rsidRPr="00D73907" w:rsidRDefault="00D73907" w:rsidP="00D73907">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D73907" w:rsidRPr="00D73907" w:rsidRDefault="00D73907" w:rsidP="00D73907">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73907">
              <w:rPr>
                <w:rFonts w:ascii="Times New Roman" w:eastAsia="Times New Roman" w:hAnsi="Times New Roman"/>
                <w:b/>
                <w:sz w:val="24"/>
                <w:szCs w:val="24"/>
                <w:lang w:eastAsia="ar-SA"/>
              </w:rPr>
              <w:t>/                            /</w:t>
            </w:r>
          </w:p>
        </w:tc>
      </w:tr>
    </w:tbl>
    <w:p w:rsidR="00D73907" w:rsidRPr="00D73907" w:rsidRDefault="00D73907" w:rsidP="00D73907">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73907">
        <w:rPr>
          <w:rFonts w:ascii="Times New Roman" w:eastAsia="Times New Roman" w:hAnsi="Times New Roman"/>
          <w:bCs/>
          <w:sz w:val="24"/>
          <w:szCs w:val="24"/>
          <w:lang w:eastAsia="ru-RU"/>
        </w:rPr>
        <w:t>м.п.                                                                                  м.п</w:t>
      </w:r>
    </w:p>
    <w:p w:rsidR="00B949ED" w:rsidRPr="00B949ED" w:rsidRDefault="00B949ED" w:rsidP="00B949ED">
      <w:pPr>
        <w:rPr>
          <w:rFonts w:ascii="Calibri" w:eastAsia="Calibri" w:hAnsi="Calibri"/>
          <w:sz w:val="22"/>
          <w:szCs w:val="22"/>
        </w:rPr>
      </w:pPr>
    </w:p>
    <w:p w:rsidR="00B949ED" w:rsidRPr="00B949ED" w:rsidRDefault="00B949ED" w:rsidP="00B949ED">
      <w:pPr>
        <w:rPr>
          <w:rFonts w:ascii="Calibri" w:eastAsia="Calibri" w:hAnsi="Calibri"/>
          <w:sz w:val="22"/>
          <w:szCs w:val="22"/>
        </w:rPr>
      </w:pPr>
    </w:p>
    <w:p w:rsidR="003605EA" w:rsidRPr="0087144B" w:rsidRDefault="003605EA" w:rsidP="0087144B">
      <w:pPr>
        <w:rPr>
          <w:rFonts w:ascii="Times New Roman"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123C83" w:rsidRPr="00123C83" w:rsidRDefault="00123C83" w:rsidP="00123C83">
      <w:pPr>
        <w:suppressAutoHyphens/>
        <w:spacing w:after="0" w:line="240" w:lineRule="auto"/>
        <w:jc w:val="center"/>
        <w:rPr>
          <w:rFonts w:ascii="Times New Roman" w:eastAsia="Calibri" w:hAnsi="Times New Roman"/>
          <w:b/>
          <w:sz w:val="24"/>
          <w:szCs w:val="24"/>
          <w:highlight w:val="yellow"/>
          <w:lang w:eastAsia="ar-SA"/>
        </w:rPr>
      </w:pPr>
      <w:r w:rsidRPr="00123C83">
        <w:rPr>
          <w:rFonts w:ascii="Times New Roman" w:eastAsia="Calibri" w:hAnsi="Times New Roman"/>
          <w:b/>
          <w:sz w:val="24"/>
          <w:szCs w:val="24"/>
          <w:lang w:eastAsia="ar-SA"/>
        </w:rPr>
        <w:t>ТЕХНИЧЕСКОЕ ЗАДАНИЕ</w:t>
      </w:r>
    </w:p>
    <w:p w:rsidR="00123C83" w:rsidRPr="00123C83" w:rsidRDefault="00123C83" w:rsidP="00123C83">
      <w:pPr>
        <w:suppressAutoHyphens/>
        <w:spacing w:after="0" w:line="240" w:lineRule="auto"/>
        <w:jc w:val="center"/>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на поставку пневматических шин (покрышек) для уборочной техники ИПУ РАН</w:t>
      </w:r>
    </w:p>
    <w:p w:rsidR="00123C83" w:rsidRPr="00123C83" w:rsidRDefault="00123C83" w:rsidP="00123C83">
      <w:pPr>
        <w:suppressAutoHyphens/>
        <w:spacing w:after="0" w:line="240" w:lineRule="auto"/>
        <w:rPr>
          <w:rFonts w:ascii="Times New Roman" w:eastAsia="Calibri" w:hAnsi="Times New Roman"/>
          <w:sz w:val="24"/>
          <w:szCs w:val="24"/>
          <w:lang w:eastAsia="ar-SA"/>
        </w:rPr>
      </w:pP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1. Место поставки товара:</w:t>
      </w:r>
      <w:r w:rsidRPr="00123C83">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123C83">
          <w:rPr>
            <w:rFonts w:ascii="Times New Roman" w:eastAsia="Calibri" w:hAnsi="Times New Roman"/>
            <w:sz w:val="24"/>
            <w:szCs w:val="24"/>
            <w:lang w:eastAsia="ar-SA"/>
          </w:rPr>
          <w:t>117997, г</w:t>
        </w:r>
      </w:smartTag>
      <w:r w:rsidRPr="00123C83">
        <w:rPr>
          <w:rFonts w:ascii="Times New Roman" w:eastAsia="Calibri" w:hAnsi="Times New Roman"/>
          <w:sz w:val="24"/>
          <w:szCs w:val="24"/>
          <w:lang w:eastAsia="ar-SA"/>
        </w:rPr>
        <w:t>. Москва, ул. Профсоюзная, д. 65, ИПУ РАН</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2. Наименование поставляемого товара:</w:t>
      </w:r>
      <w:r w:rsidRPr="00123C83">
        <w:rPr>
          <w:rFonts w:ascii="Times New Roman" w:eastAsia="Calibri" w:hAnsi="Times New Roman"/>
          <w:sz w:val="24"/>
          <w:szCs w:val="24"/>
          <w:lang w:eastAsia="ar-SA"/>
        </w:rPr>
        <w:t xml:space="preserve"> пневматические шины (покрышки) для уборочной техники применяемой на уборке территории Института</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3. Перечень и количество поставляемого товара:</w:t>
      </w:r>
      <w:r w:rsidRPr="00123C83">
        <w:rPr>
          <w:rFonts w:ascii="Times New Roman" w:eastAsia="Calibri" w:hAnsi="Times New Roman"/>
          <w:sz w:val="24"/>
          <w:szCs w:val="24"/>
          <w:lang w:eastAsia="ar-SA"/>
        </w:rPr>
        <w:t xml:space="preserve"> см. п.7 Технического задания.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4. Цель использования:</w:t>
      </w:r>
      <w:r w:rsidRPr="00123C83">
        <w:rPr>
          <w:rFonts w:ascii="Times New Roman" w:eastAsia="Calibri" w:hAnsi="Times New Roman"/>
          <w:sz w:val="24"/>
          <w:szCs w:val="24"/>
          <w:lang w:eastAsia="ar-SA"/>
        </w:rPr>
        <w:t xml:space="preserve"> обеспечение хозяйственных нужд Института по уборке территории.</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5. Сроки поставки товара, материалов, оборудования:</w:t>
      </w:r>
      <w:r w:rsidRPr="00123C83">
        <w:rPr>
          <w:rFonts w:ascii="Times New Roman" w:eastAsia="Calibri" w:hAnsi="Times New Roman"/>
          <w:sz w:val="24"/>
          <w:szCs w:val="24"/>
          <w:lang w:eastAsia="ar-SA"/>
        </w:rPr>
        <w:t xml:space="preserve"> в течение 15 рабочих дней от даты подписания договора.</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 xml:space="preserve">6. </w:t>
      </w:r>
      <w:bookmarkStart w:id="529" w:name="OLE_LINK16"/>
      <w:r w:rsidRPr="00123C83">
        <w:rPr>
          <w:rFonts w:ascii="Times New Roman" w:eastAsia="Calibri" w:hAnsi="Times New Roman"/>
          <w:b/>
          <w:sz w:val="24"/>
          <w:szCs w:val="24"/>
          <w:lang w:eastAsia="ar-SA"/>
        </w:rPr>
        <w:t xml:space="preserve">Источник </w:t>
      </w:r>
      <w:bookmarkEnd w:id="529"/>
      <w:r w:rsidRPr="00123C83">
        <w:rPr>
          <w:rFonts w:ascii="Times New Roman" w:eastAsia="Calibri" w:hAnsi="Times New Roman"/>
          <w:b/>
          <w:sz w:val="24"/>
          <w:szCs w:val="24"/>
          <w:lang w:eastAsia="ar-SA"/>
        </w:rPr>
        <w:t>финансирования:</w:t>
      </w:r>
      <w:r w:rsidRPr="00123C83">
        <w:rPr>
          <w:rFonts w:ascii="Times New Roman" w:eastAsia="Calibri" w:hAnsi="Times New Roman"/>
          <w:sz w:val="24"/>
          <w:szCs w:val="24"/>
          <w:lang w:eastAsia="ar-SA"/>
        </w:rPr>
        <w:t xml:space="preserve"> внебюджетные средства ИПУ РАН.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7. Перечень:</w:t>
      </w:r>
      <w:r w:rsidRPr="00123C83">
        <w:rPr>
          <w:rFonts w:ascii="Times New Roman" w:eastAsia="Calibri"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123C83" w:rsidRPr="00123C83" w:rsidRDefault="00123C83" w:rsidP="00123C83">
      <w:pPr>
        <w:suppressAutoHyphens/>
        <w:spacing w:after="0" w:line="240" w:lineRule="auto"/>
        <w:jc w:val="right"/>
        <w:rPr>
          <w:rFonts w:ascii="Times New Roman" w:eastAsia="Calibri" w:hAnsi="Times New Roman"/>
          <w:sz w:val="24"/>
          <w:szCs w:val="24"/>
          <w:lang w:eastAsia="ar-SA"/>
        </w:rPr>
      </w:pPr>
    </w:p>
    <w:p w:rsidR="00123C83" w:rsidRPr="00123C83" w:rsidRDefault="00123C83" w:rsidP="00123C83">
      <w:pPr>
        <w:suppressAutoHyphens/>
        <w:spacing w:after="0" w:line="240" w:lineRule="auto"/>
        <w:jc w:val="right"/>
        <w:rPr>
          <w:rFonts w:ascii="Times New Roman" w:eastAsia="Calibri" w:hAnsi="Times New Roman"/>
          <w:sz w:val="24"/>
          <w:szCs w:val="24"/>
          <w:lang w:eastAsia="ar-SA"/>
        </w:rPr>
      </w:pPr>
      <w:r w:rsidRPr="00123C83">
        <w:rPr>
          <w:rFonts w:ascii="Times New Roman" w:eastAsia="Calibri" w:hAnsi="Times New Roman"/>
          <w:sz w:val="24"/>
          <w:szCs w:val="24"/>
          <w:lang w:eastAsia="ar-SA"/>
        </w:rPr>
        <w:t>табл.1</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5069"/>
        <w:gridCol w:w="1276"/>
        <w:gridCol w:w="1168"/>
      </w:tblGrid>
      <w:tr w:rsidR="00123C83" w:rsidRPr="00123C83" w:rsidTr="00F01439">
        <w:trPr>
          <w:trHeight w:val="873"/>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п/п</w:t>
            </w:r>
          </w:p>
        </w:tc>
        <w:tc>
          <w:tcPr>
            <w:tcW w:w="1843"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Наименование товара</w:t>
            </w:r>
          </w:p>
        </w:tc>
        <w:tc>
          <w:tcPr>
            <w:tcW w:w="5069"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Техническая характеристика и параметры товара</w:t>
            </w:r>
          </w:p>
        </w:tc>
        <w:tc>
          <w:tcPr>
            <w:tcW w:w="1276"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Тара, размер упаковки</w:t>
            </w:r>
          </w:p>
        </w:tc>
        <w:tc>
          <w:tcPr>
            <w:tcW w:w="1168"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Кол-во,</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Ед. изм</w:t>
            </w:r>
            <w:r w:rsidRPr="00123C83">
              <w:rPr>
                <w:rFonts w:ascii="Times New Roman" w:eastAsia="Calibri" w:hAnsi="Times New Roman"/>
                <w:sz w:val="24"/>
                <w:szCs w:val="24"/>
                <w:lang w:eastAsia="ar-SA"/>
              </w:rPr>
              <w:t>.</w:t>
            </w:r>
          </w:p>
        </w:tc>
      </w:tr>
      <w:tr w:rsidR="00123C83" w:rsidRPr="00123C83" w:rsidTr="00F01439">
        <w:trPr>
          <w:trHeight w:val="1520"/>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1</w:t>
            </w:r>
          </w:p>
        </w:tc>
        <w:tc>
          <w:tcPr>
            <w:tcW w:w="1843"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Шина повышенной проходимости</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11,2</w:t>
            </w:r>
            <w:r w:rsidRPr="00123C83">
              <w:rPr>
                <w:rFonts w:ascii="Times New Roman" w:eastAsia="Calibri" w:hAnsi="Times New Roman"/>
                <w:sz w:val="24"/>
                <w:szCs w:val="24"/>
                <w:lang w:val="en-US" w:eastAsia="ar-SA"/>
              </w:rPr>
              <w:t>R20</w:t>
            </w:r>
          </w:p>
        </w:tc>
        <w:tc>
          <w:tcPr>
            <w:tcW w:w="5069"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Шина для сельскохозяйственной/уборочной техники.</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Посадочный диаметр – </w:t>
            </w:r>
            <w:smartTag w:uri="urn:schemas-microsoft-com:office:smarttags" w:element="metricconverter">
              <w:smartTagPr>
                <w:attr w:name="ProductID" w:val="20 дюймов"/>
              </w:smartTagPr>
              <w:r w:rsidRPr="00123C83">
                <w:rPr>
                  <w:rFonts w:ascii="Times New Roman" w:eastAsia="Calibri" w:hAnsi="Times New Roman"/>
                  <w:sz w:val="24"/>
                  <w:szCs w:val="24"/>
                  <w:lang w:eastAsia="ar-SA"/>
                </w:rPr>
                <w:t>20 дюймов</w:t>
              </w:r>
            </w:smartTag>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Индекс нагрузки - 114</w:t>
            </w:r>
          </w:p>
          <w:p w:rsidR="00123C83" w:rsidRPr="00123C83" w:rsidRDefault="00123C83" w:rsidP="00123C83">
            <w:pPr>
              <w:framePr w:hSpace="180" w:wrap="around" w:vAnchor="text" w:hAnchor="margin" w:y="168"/>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Ширина профиля – </w:t>
            </w:r>
            <w:smartTag w:uri="urn:schemas-microsoft-com:office:smarttags" w:element="metricconverter">
              <w:smartTagPr>
                <w:attr w:name="ProductID" w:val="11,2 дюйма"/>
              </w:smartTagPr>
              <w:r w:rsidRPr="00123C83">
                <w:rPr>
                  <w:rFonts w:ascii="Times New Roman" w:eastAsia="Calibri" w:hAnsi="Times New Roman"/>
                  <w:sz w:val="24"/>
                  <w:szCs w:val="24"/>
                  <w:lang w:eastAsia="ar-SA"/>
                </w:rPr>
                <w:t>11,2 дюйма</w:t>
              </w:r>
            </w:smartTag>
          </w:p>
          <w:p w:rsidR="00123C83" w:rsidRPr="00123C83" w:rsidRDefault="00123C83" w:rsidP="00123C83">
            <w:pPr>
              <w:framePr w:hSpace="180" w:wrap="around" w:vAnchor="text" w:hAnchor="margin" w:y="168"/>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Тип рисунка протектора – повышенной проходимости</w:t>
            </w:r>
          </w:p>
          <w:p w:rsidR="00123C83" w:rsidRPr="00123C83" w:rsidRDefault="00123C83" w:rsidP="00123C83">
            <w:pPr>
              <w:framePr w:hSpace="180" w:wrap="around" w:vAnchor="text" w:hAnchor="margin" w:y="168"/>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Соответствие ГОСТ 25641.1-94</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Комплектность поставки должна включать камеру для пневматических шин.</w:t>
            </w:r>
          </w:p>
        </w:tc>
        <w:tc>
          <w:tcPr>
            <w:tcW w:w="1276"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r w:rsidRPr="00123C83">
              <w:rPr>
                <w:rFonts w:ascii="Times New Roman" w:eastAsia="Calibri" w:hAnsi="Times New Roman"/>
                <w:sz w:val="24"/>
                <w:szCs w:val="24"/>
                <w:lang w:eastAsia="ar-SA"/>
              </w:rPr>
              <w:t>Штука</w:t>
            </w:r>
          </w:p>
        </w:tc>
        <w:tc>
          <w:tcPr>
            <w:tcW w:w="1168"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r w:rsidRPr="00123C83">
              <w:rPr>
                <w:rFonts w:ascii="Times New Roman" w:eastAsia="Calibri" w:hAnsi="Times New Roman"/>
                <w:sz w:val="24"/>
                <w:szCs w:val="24"/>
                <w:lang w:eastAsia="ar-SA"/>
              </w:rPr>
              <w:t>2 шт.</w:t>
            </w:r>
          </w:p>
        </w:tc>
      </w:tr>
      <w:tr w:rsidR="00123C83" w:rsidRPr="00123C83" w:rsidTr="00F01439">
        <w:trPr>
          <w:trHeight w:val="1520"/>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2</w:t>
            </w:r>
          </w:p>
        </w:tc>
        <w:tc>
          <w:tcPr>
            <w:tcW w:w="1843"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Шина повышенной проходимости 15,5</w:t>
            </w:r>
            <w:r w:rsidRPr="00123C83">
              <w:rPr>
                <w:rFonts w:ascii="Times New Roman" w:eastAsia="Calibri" w:hAnsi="Times New Roman"/>
                <w:sz w:val="24"/>
                <w:szCs w:val="24"/>
                <w:lang w:val="en-US" w:eastAsia="ar-SA"/>
              </w:rPr>
              <w:t>R38</w:t>
            </w:r>
            <w:r w:rsidRPr="00123C83">
              <w:rPr>
                <w:rFonts w:ascii="Times New Roman" w:eastAsia="Calibri" w:hAnsi="Times New Roman"/>
                <w:sz w:val="24"/>
                <w:szCs w:val="24"/>
                <w:lang w:eastAsia="ar-SA"/>
              </w:rPr>
              <w:t>.</w:t>
            </w:r>
          </w:p>
        </w:tc>
        <w:tc>
          <w:tcPr>
            <w:tcW w:w="5069"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Шина для сельскохозяйственной/уборочной техники.</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Посадочный диаметр – </w:t>
            </w:r>
            <w:smartTag w:uri="urn:schemas-microsoft-com:office:smarttags" w:element="metricconverter">
              <w:smartTagPr>
                <w:attr w:name="ProductID" w:val="38 дюймов"/>
              </w:smartTagPr>
              <w:r w:rsidRPr="00123C83">
                <w:rPr>
                  <w:rFonts w:ascii="Times New Roman" w:eastAsia="Calibri" w:hAnsi="Times New Roman"/>
                  <w:sz w:val="24"/>
                  <w:szCs w:val="24"/>
                  <w:lang w:eastAsia="ar-SA"/>
                </w:rPr>
                <w:t>38 дюймов</w:t>
              </w:r>
            </w:smartTag>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Индекс нагрузки – 134</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Ширина профиля – </w:t>
            </w:r>
            <w:smartTag w:uri="urn:schemas-microsoft-com:office:smarttags" w:element="metricconverter">
              <w:smartTagPr>
                <w:attr w:name="ProductID" w:val="15,5 дюйма"/>
              </w:smartTagPr>
              <w:r w:rsidRPr="00123C83">
                <w:rPr>
                  <w:rFonts w:ascii="Times New Roman" w:eastAsia="Calibri" w:hAnsi="Times New Roman"/>
                  <w:sz w:val="24"/>
                  <w:szCs w:val="24"/>
                  <w:lang w:eastAsia="ar-SA"/>
                </w:rPr>
                <w:t>15,5 дюйма</w:t>
              </w:r>
            </w:smartTag>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Тип - Ф-2А конструкция корда радиальная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Тип рисунка протектора – повышенной проходимости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Соответствие ГОСТ 25641.1-94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Комплектность поставки должна включать камеру для пневматических шин.</w:t>
            </w:r>
          </w:p>
        </w:tc>
        <w:tc>
          <w:tcPr>
            <w:tcW w:w="1276"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r w:rsidRPr="00123C83">
              <w:rPr>
                <w:rFonts w:ascii="Times New Roman" w:eastAsia="Calibri" w:hAnsi="Times New Roman"/>
                <w:sz w:val="24"/>
                <w:szCs w:val="24"/>
                <w:lang w:eastAsia="ar-SA"/>
              </w:rPr>
              <w:t>Штука</w:t>
            </w:r>
          </w:p>
        </w:tc>
        <w:tc>
          <w:tcPr>
            <w:tcW w:w="1168"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r w:rsidRPr="00123C83">
              <w:rPr>
                <w:rFonts w:ascii="Times New Roman" w:eastAsia="Calibri" w:hAnsi="Times New Roman"/>
                <w:sz w:val="24"/>
                <w:szCs w:val="24"/>
                <w:lang w:eastAsia="ar-SA"/>
              </w:rPr>
              <w:t>2 шт.</w:t>
            </w:r>
          </w:p>
        </w:tc>
      </w:tr>
    </w:tbl>
    <w:p w:rsidR="00123C83" w:rsidRPr="00123C83" w:rsidRDefault="00123C83" w:rsidP="00123C83">
      <w:pPr>
        <w:suppressAutoHyphens/>
        <w:spacing w:after="0" w:line="240" w:lineRule="auto"/>
        <w:rPr>
          <w:rFonts w:ascii="Times New Roman" w:eastAsia="Calibri" w:hAnsi="Times New Roman"/>
          <w:sz w:val="24"/>
          <w:szCs w:val="24"/>
          <w:lang w:eastAsia="ar-SA"/>
        </w:rPr>
      </w:pPr>
    </w:p>
    <w:p w:rsidR="00123C83" w:rsidRPr="00123C83" w:rsidRDefault="00123C83" w:rsidP="00123C83">
      <w:pPr>
        <w:suppressAutoHyphens/>
        <w:spacing w:after="0" w:line="240" w:lineRule="auto"/>
        <w:jc w:val="both"/>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 xml:space="preserve">8. Условия поставки оборудования: </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123C83" w:rsidRPr="00123C83" w:rsidRDefault="00123C83" w:rsidP="00123C83">
      <w:pPr>
        <w:suppressAutoHyphens/>
        <w:spacing w:before="120" w:after="0" w:line="240" w:lineRule="auto"/>
        <w:jc w:val="both"/>
        <w:rPr>
          <w:rFonts w:ascii="Times New Roman" w:eastAsia="Calibri" w:hAnsi="Times New Roman"/>
          <w:sz w:val="24"/>
          <w:szCs w:val="24"/>
          <w:lang w:eastAsia="ar-SA"/>
        </w:rPr>
      </w:pPr>
      <w:r w:rsidRPr="00123C83">
        <w:rPr>
          <w:rFonts w:ascii="Times New Roman" w:eastAsia="Calibri" w:hAnsi="Times New Roman"/>
          <w:b/>
          <w:sz w:val="24"/>
          <w:szCs w:val="24"/>
          <w:lang w:eastAsia="ar-SA"/>
        </w:rPr>
        <w:lastRenderedPageBreak/>
        <w:t>9. Привлечение соисполнителей:</w:t>
      </w:r>
      <w:r w:rsidRPr="00123C83">
        <w:rPr>
          <w:rFonts w:ascii="Times New Roman" w:eastAsia="Calibri" w:hAnsi="Times New Roman"/>
          <w:sz w:val="24"/>
          <w:szCs w:val="24"/>
          <w:lang w:eastAsia="ar-SA"/>
        </w:rPr>
        <w:t xml:space="preserve"> НЕ ДОПУСКАЕТСЯ.</w:t>
      </w:r>
    </w:p>
    <w:p w:rsidR="00123C83" w:rsidRPr="00123C83" w:rsidRDefault="00123C83" w:rsidP="00123C83">
      <w:pPr>
        <w:suppressAutoHyphens/>
        <w:spacing w:before="120" w:after="0" w:line="240" w:lineRule="auto"/>
        <w:jc w:val="both"/>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 xml:space="preserve">10. Требования к качеству товаров, качественным (потребительским) свойствам товаров: </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123C83" w:rsidRPr="00123C83" w:rsidRDefault="00123C83" w:rsidP="00123C83">
      <w:pPr>
        <w:suppressAutoHyphens/>
        <w:spacing w:before="120" w:after="120" w:line="240" w:lineRule="auto"/>
        <w:jc w:val="both"/>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11. Требования к упаковке и маркировке товара:</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Упаковка должна обеспечить защиту товара от сырости.</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123C83" w:rsidRPr="00123C83" w:rsidRDefault="00123C83" w:rsidP="00123C83">
      <w:pPr>
        <w:suppressAutoHyphens/>
        <w:spacing w:before="120" w:after="0" w:line="240" w:lineRule="auto"/>
        <w:jc w:val="both"/>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12. Требования к гарантийному сроку и объему предоставления гарантий качества товара:</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123C83" w:rsidRPr="00123C83" w:rsidRDefault="00123C83" w:rsidP="00123C83">
      <w:pPr>
        <w:suppressAutoHyphens/>
        <w:spacing w:before="120" w:after="0" w:line="240" w:lineRule="auto"/>
        <w:jc w:val="both"/>
        <w:rPr>
          <w:rFonts w:ascii="Times New Roman" w:eastAsia="Calibri" w:hAnsi="Times New Roman"/>
          <w:sz w:val="24"/>
          <w:szCs w:val="24"/>
          <w:lang w:eastAsia="ar-SA"/>
        </w:rPr>
      </w:pPr>
      <w:r w:rsidRPr="00123C83">
        <w:rPr>
          <w:rFonts w:ascii="Times New Roman" w:eastAsia="Calibri" w:hAnsi="Times New Roman"/>
          <w:b/>
          <w:sz w:val="24"/>
          <w:szCs w:val="24"/>
          <w:lang w:eastAsia="ar-SA"/>
        </w:rPr>
        <w:t>13. Требования к безопасности товаров:</w:t>
      </w:r>
      <w:r w:rsidRPr="00123C83">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123C83" w:rsidRPr="00123C83" w:rsidRDefault="00123C83" w:rsidP="00123C83">
      <w:pPr>
        <w:suppressAutoHyphens/>
        <w:spacing w:before="120" w:after="0" w:line="240" w:lineRule="auto"/>
        <w:jc w:val="both"/>
        <w:rPr>
          <w:rFonts w:ascii="Times New Roman" w:eastAsia="Calibri" w:hAnsi="Times New Roman"/>
          <w:sz w:val="24"/>
          <w:szCs w:val="24"/>
          <w:lang w:eastAsia="ar-SA"/>
        </w:rPr>
      </w:pPr>
      <w:r w:rsidRPr="00123C83">
        <w:rPr>
          <w:rFonts w:ascii="Times New Roman" w:eastAsia="Calibri" w:hAnsi="Times New Roman"/>
          <w:b/>
          <w:sz w:val="24"/>
          <w:szCs w:val="24"/>
          <w:lang w:eastAsia="ar-SA"/>
        </w:rPr>
        <w:t>14. Порядок сдачи и приемки товаров:</w:t>
      </w:r>
      <w:r w:rsidRPr="00123C83">
        <w:rPr>
          <w:rFonts w:ascii="Times New Roman" w:eastAsia="Calibri" w:hAnsi="Times New Roman"/>
          <w:sz w:val="24"/>
          <w:szCs w:val="24"/>
          <w:lang w:eastAsia="ar-SA"/>
        </w:rPr>
        <w:t xml:space="preserve"> в соответствии с договором.</w:t>
      </w:r>
    </w:p>
    <w:p w:rsidR="00123C83" w:rsidRDefault="00123C83" w:rsidP="00123C83">
      <w:pPr>
        <w:suppressAutoHyphens/>
        <w:spacing w:before="120" w:after="0" w:line="240" w:lineRule="auto"/>
        <w:jc w:val="both"/>
        <w:rPr>
          <w:rFonts w:ascii="Times New Roman" w:eastAsia="Calibri" w:hAnsi="Times New Roman"/>
          <w:sz w:val="24"/>
          <w:szCs w:val="24"/>
          <w:lang w:eastAsia="ar-SA"/>
        </w:rPr>
      </w:pPr>
      <w:r w:rsidRPr="00123C83">
        <w:rPr>
          <w:rFonts w:ascii="Times New Roman" w:eastAsia="Calibri" w:hAnsi="Times New Roman"/>
          <w:b/>
          <w:sz w:val="24"/>
          <w:szCs w:val="24"/>
          <w:lang w:eastAsia="ar-SA"/>
        </w:rPr>
        <w:t>15. Порядок расчетов за поставляемый товар:</w:t>
      </w:r>
      <w:r w:rsidRPr="00123C83">
        <w:rPr>
          <w:rFonts w:ascii="Times New Roman" w:eastAsia="Calibri" w:hAnsi="Times New Roman"/>
          <w:sz w:val="24"/>
          <w:szCs w:val="24"/>
          <w:lang w:eastAsia="ar-SA"/>
        </w:rPr>
        <w:t xml:space="preserve"> в соответствии с договором.</w:t>
      </w:r>
    </w:p>
    <w:p w:rsidR="0073427E" w:rsidRPr="00123C83" w:rsidRDefault="0073427E" w:rsidP="00123C83">
      <w:pPr>
        <w:suppressAutoHyphens/>
        <w:spacing w:before="120" w:after="0" w:line="240" w:lineRule="auto"/>
        <w:jc w:val="both"/>
        <w:rPr>
          <w:rFonts w:ascii="Times New Roman" w:eastAsia="Calibri" w:hAnsi="Times New Roman"/>
          <w:sz w:val="24"/>
          <w:szCs w:val="24"/>
          <w:lang w:eastAsia="ar-SA"/>
        </w:rPr>
      </w:pPr>
      <w:r>
        <w:rPr>
          <w:rFonts w:ascii="Times New Roman" w:hAnsi="Times New Roman"/>
          <w:b/>
          <w:bCs/>
          <w:sz w:val="24"/>
          <w:szCs w:val="24"/>
        </w:rPr>
        <w:t xml:space="preserve">16. </w:t>
      </w: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EE6B57" w:rsidP="00706205">
            <w:pPr>
              <w:spacing w:after="0" w:line="240" w:lineRule="auto"/>
              <w:jc w:val="center"/>
              <w:rPr>
                <w:rFonts w:ascii="Times New Roman" w:eastAsia="Calibri" w:hAnsi="Times New Roman"/>
                <w:b/>
                <w:bCs/>
                <w:sz w:val="24"/>
                <w:szCs w:val="24"/>
              </w:rPr>
            </w:pPr>
            <w:r w:rsidRPr="00D73907">
              <w:rPr>
                <w:rFonts w:ascii="Times New Roman" w:eastAsia="Times New Roman" w:hAnsi="Times New Roman"/>
                <w:b/>
                <w:bCs/>
                <w:sz w:val="24"/>
                <w:szCs w:val="24"/>
                <w:lang w:eastAsia="ar-SA"/>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123C83" w:rsidRDefault="00123C83" w:rsidP="00A1728C">
      <w:pPr>
        <w:ind w:left="5670"/>
        <w:contextualSpacing/>
        <w:jc w:val="right"/>
        <w:rPr>
          <w:rFonts w:ascii="Times New Roman" w:eastAsia="Calibri" w:hAnsi="Times New Roman"/>
          <w:sz w:val="24"/>
          <w:szCs w:val="24"/>
        </w:rPr>
      </w:pPr>
    </w:p>
    <w:p w:rsidR="00123C83" w:rsidRDefault="00123C83" w:rsidP="00A1728C">
      <w:pPr>
        <w:ind w:left="5670"/>
        <w:contextualSpacing/>
        <w:jc w:val="right"/>
        <w:rPr>
          <w:rFonts w:ascii="Times New Roman" w:eastAsia="Calibri" w:hAnsi="Times New Roman"/>
          <w:sz w:val="24"/>
          <w:szCs w:val="24"/>
        </w:rPr>
      </w:pPr>
    </w:p>
    <w:p w:rsidR="00123C83" w:rsidRDefault="00123C83" w:rsidP="00A1728C">
      <w:pPr>
        <w:ind w:left="5670"/>
        <w:contextualSpacing/>
        <w:jc w:val="right"/>
        <w:rPr>
          <w:rFonts w:ascii="Times New Roman" w:eastAsia="Calibri" w:hAnsi="Times New Roman"/>
          <w:sz w:val="24"/>
          <w:szCs w:val="24"/>
        </w:rPr>
      </w:pPr>
    </w:p>
    <w:p w:rsidR="00123C83" w:rsidRDefault="00123C83"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D73907" w:rsidRDefault="00D73907" w:rsidP="00A1728C">
      <w:pPr>
        <w:ind w:left="5670"/>
        <w:contextualSpacing/>
        <w:jc w:val="right"/>
        <w:rPr>
          <w:rFonts w:ascii="Times New Roman" w:eastAsia="Calibri" w:hAnsi="Times New Roman"/>
          <w:sz w:val="24"/>
          <w:szCs w:val="24"/>
        </w:rPr>
      </w:pPr>
    </w:p>
    <w:p w:rsidR="00123C83" w:rsidRDefault="00123C83" w:rsidP="00A1728C">
      <w:pPr>
        <w:ind w:left="5670"/>
        <w:contextualSpacing/>
        <w:jc w:val="right"/>
        <w:rPr>
          <w:rFonts w:ascii="Times New Roman" w:eastAsia="Calibri" w:hAnsi="Times New Roman"/>
          <w:sz w:val="24"/>
          <w:szCs w:val="24"/>
        </w:rPr>
      </w:pP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123C83" w:rsidRDefault="00123C83" w:rsidP="00123C83">
      <w:pPr>
        <w:suppressAutoHyphens/>
        <w:spacing w:after="0" w:line="240" w:lineRule="auto"/>
        <w:jc w:val="center"/>
        <w:rPr>
          <w:rFonts w:ascii="Times New Roman" w:eastAsia="Times New Roman" w:hAnsi="Times New Roman"/>
          <w:b/>
          <w:sz w:val="24"/>
          <w:szCs w:val="24"/>
          <w:lang w:eastAsia="ar-SA"/>
        </w:rPr>
      </w:pPr>
    </w:p>
    <w:p w:rsidR="00123C83" w:rsidRPr="00123C83" w:rsidRDefault="00123C83" w:rsidP="00123C83">
      <w:pPr>
        <w:suppressAutoHyphens/>
        <w:spacing w:after="0" w:line="240" w:lineRule="auto"/>
        <w:jc w:val="center"/>
        <w:rPr>
          <w:rFonts w:ascii="Times New Roman" w:eastAsia="Times New Roman" w:hAnsi="Times New Roman"/>
          <w:b/>
          <w:sz w:val="24"/>
          <w:szCs w:val="24"/>
          <w:lang w:eastAsia="ar-SA"/>
        </w:rPr>
      </w:pPr>
      <w:r w:rsidRPr="00123C83">
        <w:rPr>
          <w:rFonts w:ascii="Times New Roman" w:eastAsia="Times New Roman" w:hAnsi="Times New Roman"/>
          <w:b/>
          <w:sz w:val="24"/>
          <w:szCs w:val="24"/>
          <w:lang w:eastAsia="ar-SA"/>
        </w:rPr>
        <w:t>СПЕЦИФИКАЦИЯ</w:t>
      </w:r>
    </w:p>
    <w:p w:rsidR="00123C83" w:rsidRPr="00123C83" w:rsidRDefault="00123C83" w:rsidP="00123C83">
      <w:pPr>
        <w:suppressAutoHyphens/>
        <w:spacing w:after="0" w:line="240" w:lineRule="auto"/>
        <w:jc w:val="center"/>
        <w:rPr>
          <w:rFonts w:ascii="Times New Roman" w:eastAsia="Times New Roman" w:hAnsi="Times New Roman"/>
          <w:sz w:val="24"/>
          <w:szCs w:val="24"/>
          <w:lang w:eastAsia="ar-SA"/>
        </w:rPr>
      </w:pPr>
    </w:p>
    <w:p w:rsidR="00123C83" w:rsidRPr="00123C83" w:rsidRDefault="00123C83" w:rsidP="00123C83">
      <w:pPr>
        <w:suppressAutoHyphens/>
        <w:spacing w:after="0" w:line="240" w:lineRule="auto"/>
        <w:jc w:val="center"/>
        <w:rPr>
          <w:rFonts w:ascii="Times New Roman" w:eastAsia="Times New Roman" w:hAnsi="Times New Roman"/>
          <w:b/>
          <w:bCs/>
          <w:kern w:val="1"/>
          <w:sz w:val="24"/>
          <w:szCs w:val="24"/>
          <w:lang w:eastAsia="ar-SA"/>
        </w:rPr>
      </w:pPr>
      <w:r w:rsidRPr="00123C83">
        <w:rPr>
          <w:rFonts w:ascii="Times New Roman" w:eastAsia="Times New Roman" w:hAnsi="Times New Roman"/>
          <w:b/>
          <w:bCs/>
          <w:kern w:val="1"/>
          <w:sz w:val="24"/>
          <w:szCs w:val="24"/>
          <w:lang w:eastAsia="ar-SA"/>
        </w:rPr>
        <w:t xml:space="preserve">на поставку пневматических шин (покрышек) для уборочной техники ИПУ РАН </w:t>
      </w:r>
    </w:p>
    <w:tbl>
      <w:tblPr>
        <w:tblpPr w:leftFromText="180" w:rightFromText="180" w:vertAnchor="text" w:horzAnchor="margin" w:tblpX="-601" w:tblpY="168"/>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51"/>
        <w:gridCol w:w="4536"/>
        <w:gridCol w:w="709"/>
        <w:gridCol w:w="709"/>
        <w:gridCol w:w="1134"/>
        <w:gridCol w:w="1062"/>
      </w:tblGrid>
      <w:tr w:rsidR="00123C83" w:rsidRPr="00123C83" w:rsidTr="00D73907">
        <w:trPr>
          <w:trHeight w:val="873"/>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jc w:val="center"/>
              <w:rPr>
                <w:rFonts w:ascii="Times New Roman" w:eastAsia="Times New Roman" w:hAnsi="Times New Roman"/>
                <w:b/>
                <w:sz w:val="24"/>
                <w:szCs w:val="24"/>
                <w:lang w:eastAsia="ar-SA"/>
              </w:rPr>
            </w:pPr>
            <w:r w:rsidRPr="00123C83">
              <w:rPr>
                <w:rFonts w:ascii="Times New Roman" w:eastAsia="Times New Roman" w:hAnsi="Times New Roman"/>
                <w:b/>
                <w:sz w:val="24"/>
                <w:szCs w:val="24"/>
                <w:lang w:eastAsia="ar-SA"/>
              </w:rPr>
              <w:t>№</w:t>
            </w:r>
          </w:p>
          <w:p w:rsidR="00123C83" w:rsidRPr="00123C83" w:rsidRDefault="00123C83" w:rsidP="00D73907">
            <w:pPr>
              <w:suppressAutoHyphens/>
              <w:spacing w:after="0" w:line="240" w:lineRule="auto"/>
              <w:jc w:val="center"/>
              <w:rPr>
                <w:rFonts w:ascii="Times New Roman" w:eastAsia="Times New Roman" w:hAnsi="Times New Roman"/>
                <w:sz w:val="24"/>
                <w:szCs w:val="24"/>
                <w:lang w:eastAsia="ar-SA"/>
              </w:rPr>
            </w:pPr>
            <w:r w:rsidRPr="00123C83">
              <w:rPr>
                <w:rFonts w:ascii="Times New Roman" w:eastAsia="Times New Roman" w:hAnsi="Times New Roman"/>
                <w:b/>
                <w:sz w:val="24"/>
                <w:szCs w:val="24"/>
                <w:lang w:eastAsia="ar-SA"/>
              </w:rPr>
              <w:t>п</w:t>
            </w:r>
            <w:r w:rsidRPr="00123C83">
              <w:rPr>
                <w:rFonts w:ascii="Times New Roman" w:eastAsia="Times New Roman" w:hAnsi="Times New Roman"/>
                <w:b/>
                <w:sz w:val="24"/>
                <w:szCs w:val="24"/>
                <w:lang w:val="en-US" w:eastAsia="ar-SA"/>
              </w:rPr>
              <w:t>/</w:t>
            </w:r>
            <w:r w:rsidRPr="00123C83">
              <w:rPr>
                <w:rFonts w:ascii="Times New Roman" w:eastAsia="Times New Roman" w:hAnsi="Times New Roman"/>
                <w:b/>
                <w:sz w:val="24"/>
                <w:szCs w:val="24"/>
                <w:lang w:eastAsia="ar-SA"/>
              </w:rPr>
              <w:t>п</w:t>
            </w:r>
          </w:p>
        </w:tc>
        <w:tc>
          <w:tcPr>
            <w:tcW w:w="1951"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jc w:val="center"/>
              <w:rPr>
                <w:rFonts w:ascii="Times New Roman" w:eastAsia="Times New Roman" w:hAnsi="Times New Roman"/>
                <w:sz w:val="24"/>
                <w:szCs w:val="24"/>
                <w:lang w:eastAsia="ar-SA"/>
              </w:rPr>
            </w:pPr>
            <w:r w:rsidRPr="00123C83">
              <w:rPr>
                <w:rFonts w:ascii="Times New Roman" w:eastAsia="Times New Roman" w:hAnsi="Times New Roman"/>
                <w:b/>
                <w:sz w:val="24"/>
                <w:szCs w:val="24"/>
                <w:lang w:eastAsia="ar-SA"/>
              </w:rPr>
              <w:t>Наименование товара</w:t>
            </w:r>
          </w:p>
        </w:tc>
        <w:tc>
          <w:tcPr>
            <w:tcW w:w="4536"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jc w:val="center"/>
              <w:rPr>
                <w:rFonts w:ascii="Times New Roman" w:eastAsia="Times New Roman" w:hAnsi="Times New Roman"/>
                <w:sz w:val="24"/>
                <w:szCs w:val="24"/>
                <w:lang w:eastAsia="ar-SA"/>
              </w:rPr>
            </w:pPr>
            <w:r w:rsidRPr="00123C83">
              <w:rPr>
                <w:rFonts w:ascii="Times New Roman" w:eastAsia="Times New Roman" w:hAnsi="Times New Roman"/>
                <w:b/>
                <w:bCs/>
                <w:color w:val="000000"/>
                <w:sz w:val="24"/>
                <w:szCs w:val="24"/>
                <w:lang w:eastAsia="ar-SA"/>
              </w:rPr>
              <w:t>Технические характеристики и параметры товара</w:t>
            </w:r>
          </w:p>
        </w:tc>
        <w:tc>
          <w:tcPr>
            <w:tcW w:w="709"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jc w:val="center"/>
              <w:rPr>
                <w:rFonts w:ascii="Times New Roman" w:eastAsia="Times New Roman" w:hAnsi="Times New Roman"/>
                <w:sz w:val="24"/>
                <w:szCs w:val="24"/>
                <w:lang w:eastAsia="ar-SA"/>
              </w:rPr>
            </w:pPr>
            <w:r w:rsidRPr="00123C83">
              <w:rPr>
                <w:rFonts w:ascii="Times New Roman" w:eastAsia="Times New Roman" w:hAnsi="Times New Roman"/>
                <w:b/>
                <w:bCs/>
                <w:sz w:val="24"/>
                <w:szCs w:val="24"/>
                <w:lang w:eastAsia="ru-RU"/>
              </w:rPr>
              <w:t>Ед. изм.</w:t>
            </w:r>
          </w:p>
        </w:tc>
        <w:tc>
          <w:tcPr>
            <w:tcW w:w="709"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b/>
                <w:sz w:val="24"/>
                <w:szCs w:val="24"/>
                <w:lang w:eastAsia="ar-SA"/>
              </w:rPr>
            </w:pPr>
            <w:r w:rsidRPr="00123C83">
              <w:rPr>
                <w:rFonts w:ascii="Times New Roman" w:eastAsia="Times New Roman" w:hAnsi="Times New Roman"/>
                <w:b/>
                <w:sz w:val="24"/>
                <w:szCs w:val="24"/>
                <w:lang w:eastAsia="ar-SA"/>
              </w:rPr>
              <w:t>Кол-во.</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b/>
                <w:sz w:val="24"/>
                <w:szCs w:val="24"/>
                <w:lang w:eastAsia="ar-SA"/>
              </w:rPr>
            </w:pPr>
            <w:r w:rsidRPr="00123C83">
              <w:rPr>
                <w:rFonts w:ascii="Times New Roman" w:eastAsia="Times New Roman" w:hAnsi="Times New Roman"/>
                <w:b/>
                <w:bCs/>
                <w:color w:val="000000"/>
                <w:kern w:val="1"/>
                <w:sz w:val="24"/>
                <w:szCs w:val="24"/>
                <w:lang w:eastAsia="ar-SA"/>
              </w:rPr>
              <w:t>Цена за единицу, руб.</w:t>
            </w:r>
          </w:p>
        </w:tc>
        <w:tc>
          <w:tcPr>
            <w:tcW w:w="1062"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123C83">
              <w:rPr>
                <w:rFonts w:ascii="Times New Roman" w:eastAsia="Times New Roman" w:hAnsi="Times New Roman"/>
                <w:b/>
                <w:bCs/>
                <w:color w:val="000000"/>
                <w:kern w:val="1"/>
                <w:sz w:val="24"/>
                <w:szCs w:val="24"/>
                <w:lang w:eastAsia="ar-SA"/>
              </w:rPr>
              <w:t>Общая</w:t>
            </w:r>
          </w:p>
          <w:p w:rsidR="00123C83" w:rsidRPr="00123C83" w:rsidRDefault="00123C83" w:rsidP="00D73907">
            <w:pPr>
              <w:widowControl w:val="0"/>
              <w:suppressAutoHyphens/>
              <w:snapToGrid w:val="0"/>
              <w:spacing w:after="0" w:line="240" w:lineRule="auto"/>
              <w:jc w:val="center"/>
              <w:rPr>
                <w:rFonts w:ascii="Times New Roman" w:eastAsia="Times New Roman" w:hAnsi="Times New Roman"/>
                <w:b/>
                <w:bCs/>
                <w:color w:val="000000"/>
                <w:kern w:val="1"/>
                <w:sz w:val="24"/>
                <w:szCs w:val="24"/>
                <w:lang w:eastAsia="ar-SA"/>
              </w:rPr>
            </w:pPr>
            <w:r w:rsidRPr="00123C83">
              <w:rPr>
                <w:rFonts w:ascii="Times New Roman" w:eastAsia="Times New Roman" w:hAnsi="Times New Roman"/>
                <w:b/>
                <w:bCs/>
                <w:color w:val="000000"/>
                <w:kern w:val="1"/>
                <w:sz w:val="24"/>
                <w:szCs w:val="24"/>
                <w:lang w:eastAsia="ar-SA"/>
              </w:rPr>
              <w:t>сумма,</w:t>
            </w:r>
          </w:p>
          <w:p w:rsidR="00123C83" w:rsidRPr="00123C83" w:rsidRDefault="00123C83" w:rsidP="00D73907">
            <w:pPr>
              <w:suppressAutoHyphens/>
              <w:spacing w:after="0" w:line="240" w:lineRule="auto"/>
              <w:rPr>
                <w:rFonts w:ascii="Times New Roman" w:eastAsia="Times New Roman" w:hAnsi="Times New Roman"/>
                <w:b/>
                <w:sz w:val="24"/>
                <w:szCs w:val="24"/>
                <w:lang w:eastAsia="ar-SA"/>
              </w:rPr>
            </w:pPr>
            <w:r w:rsidRPr="00123C83">
              <w:rPr>
                <w:rFonts w:ascii="Times New Roman" w:eastAsia="Times New Roman" w:hAnsi="Times New Roman"/>
                <w:b/>
                <w:bCs/>
                <w:color w:val="000000"/>
                <w:kern w:val="1"/>
                <w:sz w:val="24"/>
                <w:szCs w:val="24"/>
                <w:lang w:eastAsia="ar-SA"/>
              </w:rPr>
              <w:t>руб.</w:t>
            </w:r>
          </w:p>
        </w:tc>
      </w:tr>
      <w:tr w:rsidR="00123C83" w:rsidRPr="00123C83" w:rsidTr="00D73907">
        <w:trPr>
          <w:trHeight w:val="357"/>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b/>
                <w:sz w:val="24"/>
                <w:szCs w:val="24"/>
                <w:lang w:eastAsia="ar-SA"/>
              </w:rPr>
            </w:pPr>
            <w:r w:rsidRPr="00123C83">
              <w:rPr>
                <w:rFonts w:ascii="Times New Roman" w:eastAsia="Times New Roman" w:hAnsi="Times New Roman"/>
                <w:b/>
                <w:sz w:val="24"/>
                <w:szCs w:val="24"/>
                <w:lang w:eastAsia="ar-SA"/>
              </w:rPr>
              <w:t>1</w:t>
            </w:r>
          </w:p>
        </w:tc>
        <w:tc>
          <w:tcPr>
            <w:tcW w:w="1951"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sz w:val="24"/>
                <w:szCs w:val="24"/>
                <w:lang w:val="en-US" w:eastAsia="ar-SA"/>
              </w:rPr>
            </w:pPr>
            <w:r w:rsidRPr="00123C83">
              <w:rPr>
                <w:rFonts w:ascii="Times New Roman" w:eastAsia="Times New Roman" w:hAnsi="Times New Roman"/>
                <w:sz w:val="24"/>
                <w:szCs w:val="24"/>
                <w:lang w:eastAsia="ar-SA"/>
              </w:rPr>
              <w:t>Шина повышенной проходимости 15,5</w:t>
            </w:r>
            <w:r w:rsidRPr="00123C83">
              <w:rPr>
                <w:rFonts w:ascii="Times New Roman" w:eastAsia="Times New Roman" w:hAnsi="Times New Roman"/>
                <w:sz w:val="24"/>
                <w:szCs w:val="24"/>
                <w:lang w:val="en-US" w:eastAsia="ar-SA"/>
              </w:rPr>
              <w:t xml:space="preserve">R38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Шина для сельскохозяйственной/уборочной техники.</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 xml:space="preserve">Посадочный диаметр – </w:t>
            </w:r>
            <w:smartTag w:uri="urn:schemas-microsoft-com:office:smarttags" w:element="metricconverter">
              <w:smartTagPr>
                <w:attr w:name="ProductID" w:val="38 дюймов"/>
              </w:smartTagPr>
              <w:r w:rsidRPr="00123C83">
                <w:rPr>
                  <w:rFonts w:ascii="Times New Roman" w:eastAsia="Times New Roman" w:hAnsi="Times New Roman"/>
                  <w:sz w:val="24"/>
                  <w:szCs w:val="24"/>
                  <w:lang w:eastAsia="ar-SA"/>
                </w:rPr>
                <w:t>38 дюймов</w:t>
              </w:r>
            </w:smartTag>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Индекс нагрузки – 134</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 xml:space="preserve">Ширина профиля – </w:t>
            </w:r>
            <w:smartTag w:uri="urn:schemas-microsoft-com:office:smarttags" w:element="metricconverter">
              <w:smartTagPr>
                <w:attr w:name="ProductID" w:val="15,5 дюйма"/>
              </w:smartTagPr>
              <w:r w:rsidRPr="00123C83">
                <w:rPr>
                  <w:rFonts w:ascii="Times New Roman" w:eastAsia="Times New Roman" w:hAnsi="Times New Roman"/>
                  <w:sz w:val="24"/>
                  <w:szCs w:val="24"/>
                  <w:lang w:eastAsia="ar-SA"/>
                </w:rPr>
                <w:t>15,5 дюйма</w:t>
              </w:r>
            </w:smartTag>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 xml:space="preserve">Тип - Ф-2А конструкция корда радиальная </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 xml:space="preserve">Тип рисунка протектора – повышенной проходимости </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 xml:space="preserve">Соответствие ГОСТ 25641.1-94 </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Комплектность поставки должна включать камеру для пневматических шин.</w:t>
            </w:r>
          </w:p>
        </w:tc>
        <w:tc>
          <w:tcPr>
            <w:tcW w:w="709"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3C83" w:rsidRPr="00123C83" w:rsidRDefault="00123C83" w:rsidP="00D73907">
            <w:pPr>
              <w:suppressAutoHyphens/>
              <w:spacing w:after="0" w:line="240" w:lineRule="auto"/>
              <w:jc w:val="center"/>
              <w:rPr>
                <w:rFonts w:ascii="Times New Roman" w:eastAsia="Times New Roman" w:hAnsi="Times New Roman"/>
                <w:sz w:val="24"/>
                <w:szCs w:val="24"/>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23C83" w:rsidRPr="00123C83" w:rsidRDefault="00123C83" w:rsidP="00D73907">
            <w:pPr>
              <w:suppressAutoHyphens/>
              <w:spacing w:after="0" w:line="240" w:lineRule="auto"/>
              <w:jc w:val="center"/>
              <w:rPr>
                <w:rFonts w:ascii="Times New Roman" w:eastAsia="Times New Roman" w:hAnsi="Times New Roman"/>
                <w:sz w:val="24"/>
                <w:szCs w:val="24"/>
                <w:lang w:eastAsia="ru-RU"/>
              </w:rPr>
            </w:pPr>
          </w:p>
        </w:tc>
      </w:tr>
      <w:tr w:rsidR="00123C83" w:rsidRPr="00123C83" w:rsidTr="00D73907">
        <w:trPr>
          <w:trHeight w:val="357"/>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b/>
                <w:sz w:val="24"/>
                <w:szCs w:val="24"/>
                <w:lang w:eastAsia="ar-SA"/>
              </w:rPr>
            </w:pPr>
            <w:r w:rsidRPr="00123C83">
              <w:rPr>
                <w:rFonts w:ascii="Times New Roman" w:eastAsia="Times New Roman" w:hAnsi="Times New Roman"/>
                <w:b/>
                <w:sz w:val="24"/>
                <w:szCs w:val="24"/>
                <w:lang w:eastAsia="ar-SA"/>
              </w:rPr>
              <w:t>2</w:t>
            </w:r>
          </w:p>
        </w:tc>
        <w:tc>
          <w:tcPr>
            <w:tcW w:w="1951"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Шина повышенной проходимости</w:t>
            </w:r>
          </w:p>
          <w:p w:rsidR="00123C83" w:rsidRPr="00123C83" w:rsidRDefault="00123C83" w:rsidP="00D73907">
            <w:pPr>
              <w:suppressAutoHyphens/>
              <w:spacing w:after="0" w:line="240" w:lineRule="auto"/>
              <w:rPr>
                <w:rFonts w:ascii="Times New Roman" w:eastAsia="Times New Roman" w:hAnsi="Times New Roman"/>
                <w:sz w:val="24"/>
                <w:szCs w:val="24"/>
                <w:lang w:val="en-US" w:eastAsia="ar-SA"/>
              </w:rPr>
            </w:pPr>
            <w:r w:rsidRPr="00123C83">
              <w:rPr>
                <w:rFonts w:ascii="Times New Roman" w:eastAsia="Times New Roman" w:hAnsi="Times New Roman"/>
                <w:sz w:val="24"/>
                <w:szCs w:val="24"/>
                <w:lang w:eastAsia="ar-SA"/>
              </w:rPr>
              <w:t>11,2</w:t>
            </w:r>
            <w:r w:rsidRPr="00123C83">
              <w:rPr>
                <w:rFonts w:ascii="Times New Roman" w:eastAsia="Times New Roman" w:hAnsi="Times New Roman"/>
                <w:sz w:val="24"/>
                <w:szCs w:val="24"/>
                <w:lang w:val="en-US" w:eastAsia="ar-SA"/>
              </w:rPr>
              <w:t>R20</w:t>
            </w:r>
          </w:p>
        </w:tc>
        <w:tc>
          <w:tcPr>
            <w:tcW w:w="4536"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Шина для сельскохозяйственной/уборочной техники.</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 xml:space="preserve">Посадочный диаметр – </w:t>
            </w:r>
            <w:smartTag w:uri="urn:schemas-microsoft-com:office:smarttags" w:element="metricconverter">
              <w:smartTagPr>
                <w:attr w:name="ProductID" w:val="20 дюймов"/>
              </w:smartTagPr>
              <w:r w:rsidRPr="00123C83">
                <w:rPr>
                  <w:rFonts w:ascii="Times New Roman" w:eastAsia="Times New Roman" w:hAnsi="Times New Roman"/>
                  <w:sz w:val="24"/>
                  <w:szCs w:val="24"/>
                  <w:lang w:eastAsia="ar-SA"/>
                </w:rPr>
                <w:t>20 дюймов</w:t>
              </w:r>
            </w:smartTag>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Индекс нагрузки - 114</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 xml:space="preserve">Ширина профиля – </w:t>
            </w:r>
            <w:smartTag w:uri="urn:schemas-microsoft-com:office:smarttags" w:element="metricconverter">
              <w:smartTagPr>
                <w:attr w:name="ProductID" w:val="11,2 дюйма"/>
              </w:smartTagPr>
              <w:r w:rsidRPr="00123C83">
                <w:rPr>
                  <w:rFonts w:ascii="Times New Roman" w:eastAsia="Times New Roman" w:hAnsi="Times New Roman"/>
                  <w:sz w:val="24"/>
                  <w:szCs w:val="24"/>
                  <w:lang w:eastAsia="ar-SA"/>
                </w:rPr>
                <w:t>11,2 дюйма</w:t>
              </w:r>
            </w:smartTag>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Тип рисунка протектора – повышенной проходимости</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Соответствие ГОСТ 25641.1-94</w:t>
            </w:r>
          </w:p>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Комплектность поставки должна включать камеру для пневматических шин.</w:t>
            </w:r>
          </w:p>
        </w:tc>
        <w:tc>
          <w:tcPr>
            <w:tcW w:w="709" w:type="dxa"/>
            <w:tcBorders>
              <w:top w:val="single" w:sz="4" w:space="0" w:color="auto"/>
              <w:left w:val="single" w:sz="4" w:space="0" w:color="auto"/>
              <w:bottom w:val="single" w:sz="4" w:space="0" w:color="auto"/>
              <w:right w:val="single" w:sz="4" w:space="0" w:color="auto"/>
            </w:tcBorders>
          </w:tcPr>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23C83" w:rsidRPr="00123C83" w:rsidRDefault="00123C83" w:rsidP="00D73907">
            <w:pPr>
              <w:suppressAutoHyphens/>
              <w:spacing w:after="0" w:line="240" w:lineRule="auto"/>
              <w:rPr>
                <w:rFonts w:ascii="Times New Roman" w:eastAsia="Times New Roman" w:hAnsi="Times New Roman"/>
                <w:sz w:val="24"/>
                <w:szCs w:val="24"/>
                <w:lang w:eastAsia="ar-SA"/>
              </w:rPr>
            </w:pPr>
            <w:r w:rsidRPr="00123C83">
              <w:rPr>
                <w:rFonts w:ascii="Times New Roman" w:eastAsia="Times New Roman" w:hAnsi="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23C83" w:rsidRPr="00123C83" w:rsidRDefault="00123C83" w:rsidP="00D73907">
            <w:pPr>
              <w:suppressAutoHyphens/>
              <w:spacing w:after="0" w:line="240" w:lineRule="auto"/>
              <w:jc w:val="center"/>
              <w:rPr>
                <w:rFonts w:ascii="Times New Roman" w:eastAsia="Times New Roman" w:hAnsi="Times New Roman"/>
                <w:sz w:val="24"/>
                <w:szCs w:val="24"/>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23C83" w:rsidRPr="00123C83" w:rsidRDefault="00123C83" w:rsidP="00D73907">
            <w:pPr>
              <w:suppressAutoHyphens/>
              <w:spacing w:after="0" w:line="240" w:lineRule="auto"/>
              <w:jc w:val="center"/>
              <w:rPr>
                <w:rFonts w:ascii="Times New Roman" w:eastAsia="Times New Roman" w:hAnsi="Times New Roman"/>
                <w:sz w:val="24"/>
                <w:szCs w:val="24"/>
                <w:lang w:eastAsia="ru-RU"/>
              </w:rPr>
            </w:pPr>
          </w:p>
        </w:tc>
      </w:tr>
    </w:tbl>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p w:rsidR="00123C83" w:rsidRDefault="00123C83" w:rsidP="007C481D">
      <w:pPr>
        <w:suppressAutoHyphens/>
        <w:spacing w:after="0" w:line="240" w:lineRule="auto"/>
        <w:jc w:val="center"/>
        <w:rPr>
          <w:rFonts w:ascii="Times New Roman" w:eastAsia="Times New Roman"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9B08A3" w:rsidRPr="00234F14" w:rsidRDefault="009B08A3"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EE6B57" w:rsidRDefault="00EE6B57" w:rsidP="00706205">
            <w:pPr>
              <w:spacing w:after="0" w:line="240" w:lineRule="auto"/>
              <w:jc w:val="center"/>
              <w:rPr>
                <w:rFonts w:ascii="Times New Roman" w:eastAsia="Calibri" w:hAnsi="Times New Roman"/>
                <w:b/>
                <w:bCs/>
                <w:sz w:val="24"/>
                <w:szCs w:val="24"/>
              </w:rPr>
            </w:pPr>
            <w:r w:rsidRPr="00D73907">
              <w:rPr>
                <w:rFonts w:ascii="Times New Roman" w:eastAsia="Times New Roman" w:hAnsi="Times New Roman"/>
                <w:b/>
                <w:bCs/>
                <w:sz w:val="24"/>
                <w:szCs w:val="24"/>
                <w:lang w:eastAsia="ar-SA"/>
              </w:rPr>
              <w:t>Поставщик</w:t>
            </w:r>
            <w:r w:rsidR="00706205" w:rsidRPr="00706205">
              <w:rPr>
                <w:rFonts w:ascii="Times New Roman" w:eastAsia="Calibri" w:hAnsi="Times New Roman"/>
                <w:b/>
                <w:bCs/>
                <w:sz w:val="24"/>
                <w:szCs w:val="24"/>
              </w:rPr>
              <w:t>:</w:t>
            </w:r>
          </w:p>
          <w:p w:rsidR="00706205" w:rsidRPr="00EE6B57" w:rsidRDefault="00706205" w:rsidP="00EE6B57">
            <w:pPr>
              <w:jc w:val="center"/>
              <w:rPr>
                <w:rFonts w:ascii="Times New Roman" w:eastAsia="Calibri" w:hAnsi="Times New Roman"/>
                <w:sz w:val="24"/>
                <w:szCs w:val="24"/>
              </w:rPr>
            </w:pP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30" w:name="_Ref477542393"/>
      <w:bookmarkStart w:id="531" w:name="_Toc481507619"/>
      <w:r w:rsidRPr="00DD01B6">
        <w:rPr>
          <w:rFonts w:ascii="Times New Roman" w:hAnsi="Times New Roman"/>
          <w:sz w:val="24"/>
        </w:rPr>
        <w:t>Т</w:t>
      </w:r>
      <w:bookmarkEnd w:id="522"/>
      <w:bookmarkEnd w:id="523"/>
      <w:bookmarkEnd w:id="524"/>
      <w:r>
        <w:rPr>
          <w:rFonts w:ascii="Times New Roman" w:hAnsi="Times New Roman"/>
          <w:sz w:val="24"/>
        </w:rPr>
        <w:t>ЕХНИЧЕСКАЯ ЧАСТЬ</w:t>
      </w:r>
      <w:bookmarkEnd w:id="525"/>
      <w:bookmarkEnd w:id="526"/>
      <w:bookmarkEnd w:id="527"/>
      <w:bookmarkEnd w:id="528"/>
      <w:bookmarkEnd w:id="530"/>
      <w:bookmarkEnd w:id="531"/>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b/>
          <w:sz w:val="24"/>
          <w:szCs w:val="24"/>
          <w:highlight w:val="yellow"/>
          <w:lang w:eastAsia="ar-SA"/>
        </w:rPr>
      </w:pPr>
      <w:r w:rsidRPr="00123C83">
        <w:rPr>
          <w:rFonts w:ascii="Times New Roman" w:eastAsia="Calibri" w:hAnsi="Times New Roman"/>
          <w:b/>
          <w:sz w:val="24"/>
          <w:szCs w:val="24"/>
          <w:lang w:eastAsia="ar-SA"/>
        </w:rPr>
        <w:t>ТЕХНИЧЕСКОЕ ЗАДАНИЕ</w:t>
      </w:r>
    </w:p>
    <w:p w:rsidR="00123C83" w:rsidRPr="00123C83" w:rsidRDefault="00123C83" w:rsidP="00123C83">
      <w:pPr>
        <w:suppressAutoHyphens/>
        <w:spacing w:after="0" w:line="240" w:lineRule="auto"/>
        <w:jc w:val="center"/>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на поставку пневматических шин (покрышек) для уборочной техники ИПУ РАН</w:t>
      </w:r>
    </w:p>
    <w:p w:rsidR="00123C83" w:rsidRPr="00123C83" w:rsidRDefault="00123C83" w:rsidP="00123C83">
      <w:pPr>
        <w:suppressAutoHyphens/>
        <w:spacing w:after="0" w:line="240" w:lineRule="auto"/>
        <w:rPr>
          <w:rFonts w:ascii="Times New Roman" w:eastAsia="Calibri" w:hAnsi="Times New Roman"/>
          <w:sz w:val="24"/>
          <w:szCs w:val="24"/>
          <w:lang w:eastAsia="ar-SA"/>
        </w:rPr>
      </w:pP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1. Место поставки товара:</w:t>
      </w:r>
      <w:r w:rsidRPr="00123C83">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123C83">
          <w:rPr>
            <w:rFonts w:ascii="Times New Roman" w:eastAsia="Calibri" w:hAnsi="Times New Roman"/>
            <w:sz w:val="24"/>
            <w:szCs w:val="24"/>
            <w:lang w:eastAsia="ar-SA"/>
          </w:rPr>
          <w:t>117997, г</w:t>
        </w:r>
      </w:smartTag>
      <w:r w:rsidRPr="00123C83">
        <w:rPr>
          <w:rFonts w:ascii="Times New Roman" w:eastAsia="Calibri" w:hAnsi="Times New Roman"/>
          <w:sz w:val="24"/>
          <w:szCs w:val="24"/>
          <w:lang w:eastAsia="ar-SA"/>
        </w:rPr>
        <w:t>. Москва, ул. Профсоюзная, д. 65, ИПУ РАН</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2. Наименование поставляемого товара:</w:t>
      </w:r>
      <w:r w:rsidRPr="00123C83">
        <w:rPr>
          <w:rFonts w:ascii="Times New Roman" w:eastAsia="Calibri" w:hAnsi="Times New Roman"/>
          <w:sz w:val="24"/>
          <w:szCs w:val="24"/>
          <w:lang w:eastAsia="ar-SA"/>
        </w:rPr>
        <w:t xml:space="preserve"> пневматические шины (покрышки) для уборочной техники применяемой на уборке территории Института</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3. Перечень и количество поставляемого товара:</w:t>
      </w:r>
      <w:r w:rsidRPr="00123C83">
        <w:rPr>
          <w:rFonts w:ascii="Times New Roman" w:eastAsia="Calibri" w:hAnsi="Times New Roman"/>
          <w:sz w:val="24"/>
          <w:szCs w:val="24"/>
          <w:lang w:eastAsia="ar-SA"/>
        </w:rPr>
        <w:t xml:space="preserve"> см. п.7 Технического задания.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4. Цель использования:</w:t>
      </w:r>
      <w:r w:rsidRPr="00123C83">
        <w:rPr>
          <w:rFonts w:ascii="Times New Roman" w:eastAsia="Calibri" w:hAnsi="Times New Roman"/>
          <w:sz w:val="24"/>
          <w:szCs w:val="24"/>
          <w:lang w:eastAsia="ar-SA"/>
        </w:rPr>
        <w:t xml:space="preserve"> обеспечение хозяйственных нужд Института по уборке территории.</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5. Сроки поставки товара, материалов, оборудования:</w:t>
      </w:r>
      <w:r w:rsidRPr="00123C83">
        <w:rPr>
          <w:rFonts w:ascii="Times New Roman" w:eastAsia="Calibri" w:hAnsi="Times New Roman"/>
          <w:sz w:val="24"/>
          <w:szCs w:val="24"/>
          <w:lang w:eastAsia="ar-SA"/>
        </w:rPr>
        <w:t xml:space="preserve"> в течение 15 рабочих дней от даты подписания договора.</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6. Источник финансирования:</w:t>
      </w:r>
      <w:r w:rsidRPr="00123C83">
        <w:rPr>
          <w:rFonts w:ascii="Times New Roman" w:eastAsia="Calibri" w:hAnsi="Times New Roman"/>
          <w:sz w:val="24"/>
          <w:szCs w:val="24"/>
          <w:lang w:eastAsia="ar-SA"/>
        </w:rPr>
        <w:t xml:space="preserve"> внебюджетные средства ИПУ РАН.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7. Перечень:</w:t>
      </w:r>
      <w:r w:rsidRPr="00123C83">
        <w:rPr>
          <w:rFonts w:ascii="Times New Roman" w:eastAsia="Calibri"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123C83" w:rsidRPr="00123C83" w:rsidRDefault="00123C83" w:rsidP="00123C83">
      <w:pPr>
        <w:suppressAutoHyphens/>
        <w:spacing w:after="0" w:line="240" w:lineRule="auto"/>
        <w:jc w:val="right"/>
        <w:rPr>
          <w:rFonts w:ascii="Times New Roman" w:eastAsia="Calibri" w:hAnsi="Times New Roman"/>
          <w:sz w:val="24"/>
          <w:szCs w:val="24"/>
          <w:lang w:eastAsia="ar-SA"/>
        </w:rPr>
      </w:pPr>
    </w:p>
    <w:p w:rsidR="00123C83" w:rsidRPr="00123C83" w:rsidRDefault="00123C83" w:rsidP="00123C83">
      <w:pPr>
        <w:suppressAutoHyphens/>
        <w:spacing w:after="0" w:line="240" w:lineRule="auto"/>
        <w:jc w:val="right"/>
        <w:rPr>
          <w:rFonts w:ascii="Times New Roman" w:eastAsia="Calibri" w:hAnsi="Times New Roman"/>
          <w:sz w:val="24"/>
          <w:szCs w:val="24"/>
          <w:lang w:eastAsia="ar-SA"/>
        </w:rPr>
      </w:pPr>
      <w:r w:rsidRPr="00123C83">
        <w:rPr>
          <w:rFonts w:ascii="Times New Roman" w:eastAsia="Calibri" w:hAnsi="Times New Roman"/>
          <w:sz w:val="24"/>
          <w:szCs w:val="24"/>
          <w:lang w:eastAsia="ar-SA"/>
        </w:rPr>
        <w:t>табл.1</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5069"/>
        <w:gridCol w:w="1276"/>
        <w:gridCol w:w="1168"/>
      </w:tblGrid>
      <w:tr w:rsidR="00123C83" w:rsidRPr="00123C83" w:rsidTr="00F01439">
        <w:trPr>
          <w:trHeight w:val="873"/>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п/п</w:t>
            </w:r>
          </w:p>
        </w:tc>
        <w:tc>
          <w:tcPr>
            <w:tcW w:w="1843"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Наименование товара</w:t>
            </w:r>
          </w:p>
        </w:tc>
        <w:tc>
          <w:tcPr>
            <w:tcW w:w="5069"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Техническая характеристика и параметры товара</w:t>
            </w:r>
          </w:p>
        </w:tc>
        <w:tc>
          <w:tcPr>
            <w:tcW w:w="1276"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Тара, размер упаковки</w:t>
            </w:r>
          </w:p>
        </w:tc>
        <w:tc>
          <w:tcPr>
            <w:tcW w:w="1168"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Кол-во,</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b/>
                <w:sz w:val="24"/>
                <w:szCs w:val="24"/>
                <w:lang w:eastAsia="ar-SA"/>
              </w:rPr>
              <w:t>Ед. изм</w:t>
            </w:r>
            <w:r w:rsidRPr="00123C83">
              <w:rPr>
                <w:rFonts w:ascii="Times New Roman" w:eastAsia="Calibri" w:hAnsi="Times New Roman"/>
                <w:sz w:val="24"/>
                <w:szCs w:val="24"/>
                <w:lang w:eastAsia="ar-SA"/>
              </w:rPr>
              <w:t>.</w:t>
            </w:r>
          </w:p>
        </w:tc>
      </w:tr>
      <w:tr w:rsidR="00123C83" w:rsidRPr="00123C83" w:rsidTr="00F01439">
        <w:trPr>
          <w:trHeight w:val="1520"/>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1</w:t>
            </w:r>
          </w:p>
        </w:tc>
        <w:tc>
          <w:tcPr>
            <w:tcW w:w="1843"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Шина повышенной проходимости</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11,2</w:t>
            </w:r>
            <w:r w:rsidRPr="00123C83">
              <w:rPr>
                <w:rFonts w:ascii="Times New Roman" w:eastAsia="Calibri" w:hAnsi="Times New Roman"/>
                <w:sz w:val="24"/>
                <w:szCs w:val="24"/>
                <w:lang w:val="en-US" w:eastAsia="ar-SA"/>
              </w:rPr>
              <w:t>R20</w:t>
            </w:r>
          </w:p>
        </w:tc>
        <w:tc>
          <w:tcPr>
            <w:tcW w:w="5069"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Шина для сельскохозяйственной/уборочной техники.</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Посадочный диаметр – </w:t>
            </w:r>
            <w:smartTag w:uri="urn:schemas-microsoft-com:office:smarttags" w:element="metricconverter">
              <w:smartTagPr>
                <w:attr w:name="ProductID" w:val="20 дюймов"/>
              </w:smartTagPr>
              <w:r w:rsidRPr="00123C83">
                <w:rPr>
                  <w:rFonts w:ascii="Times New Roman" w:eastAsia="Calibri" w:hAnsi="Times New Roman"/>
                  <w:sz w:val="24"/>
                  <w:szCs w:val="24"/>
                  <w:lang w:eastAsia="ar-SA"/>
                </w:rPr>
                <w:t>20 дюймов</w:t>
              </w:r>
            </w:smartTag>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Индекс нагрузки - 114</w:t>
            </w:r>
          </w:p>
          <w:p w:rsidR="00123C83" w:rsidRPr="00123C83" w:rsidRDefault="00123C83" w:rsidP="00123C83">
            <w:pPr>
              <w:framePr w:hSpace="180" w:wrap="around" w:vAnchor="text" w:hAnchor="margin" w:y="168"/>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Ширина профиля – </w:t>
            </w:r>
            <w:smartTag w:uri="urn:schemas-microsoft-com:office:smarttags" w:element="metricconverter">
              <w:smartTagPr>
                <w:attr w:name="ProductID" w:val="11,2 дюйма"/>
              </w:smartTagPr>
              <w:r w:rsidRPr="00123C83">
                <w:rPr>
                  <w:rFonts w:ascii="Times New Roman" w:eastAsia="Calibri" w:hAnsi="Times New Roman"/>
                  <w:sz w:val="24"/>
                  <w:szCs w:val="24"/>
                  <w:lang w:eastAsia="ar-SA"/>
                </w:rPr>
                <w:t>11,2 дюйма</w:t>
              </w:r>
            </w:smartTag>
          </w:p>
          <w:p w:rsidR="00123C83" w:rsidRPr="00123C83" w:rsidRDefault="00123C83" w:rsidP="00123C83">
            <w:pPr>
              <w:framePr w:hSpace="180" w:wrap="around" w:vAnchor="text" w:hAnchor="margin" w:y="168"/>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Тип рисунка протектора – повышенной проходимости</w:t>
            </w:r>
          </w:p>
          <w:p w:rsidR="00123C83" w:rsidRPr="00123C83" w:rsidRDefault="00123C83" w:rsidP="00123C83">
            <w:pPr>
              <w:framePr w:hSpace="180" w:wrap="around" w:vAnchor="text" w:hAnchor="margin" w:y="168"/>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Соответствие ГОСТ 25641.1-94</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Комплектность поставки должна включать камеру для пневматических шин.</w:t>
            </w:r>
          </w:p>
        </w:tc>
        <w:tc>
          <w:tcPr>
            <w:tcW w:w="1276"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r w:rsidRPr="00123C83">
              <w:rPr>
                <w:rFonts w:ascii="Times New Roman" w:eastAsia="Calibri" w:hAnsi="Times New Roman"/>
                <w:sz w:val="24"/>
                <w:szCs w:val="24"/>
                <w:lang w:eastAsia="ar-SA"/>
              </w:rPr>
              <w:t>Штука</w:t>
            </w:r>
          </w:p>
        </w:tc>
        <w:tc>
          <w:tcPr>
            <w:tcW w:w="1168"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r w:rsidRPr="00123C83">
              <w:rPr>
                <w:rFonts w:ascii="Times New Roman" w:eastAsia="Calibri" w:hAnsi="Times New Roman"/>
                <w:sz w:val="24"/>
                <w:szCs w:val="24"/>
                <w:lang w:eastAsia="ar-SA"/>
              </w:rPr>
              <w:t>2 шт.</w:t>
            </w:r>
          </w:p>
        </w:tc>
      </w:tr>
      <w:tr w:rsidR="00123C83" w:rsidRPr="00123C83" w:rsidTr="00F01439">
        <w:trPr>
          <w:trHeight w:val="1520"/>
        </w:trPr>
        <w:tc>
          <w:tcPr>
            <w:tcW w:w="567"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2</w:t>
            </w:r>
          </w:p>
        </w:tc>
        <w:tc>
          <w:tcPr>
            <w:tcW w:w="1843"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Шина повышенной проходимости 15,5</w:t>
            </w:r>
            <w:r w:rsidRPr="00123C83">
              <w:rPr>
                <w:rFonts w:ascii="Times New Roman" w:eastAsia="Calibri" w:hAnsi="Times New Roman"/>
                <w:sz w:val="24"/>
                <w:szCs w:val="24"/>
                <w:lang w:val="en-US" w:eastAsia="ar-SA"/>
              </w:rPr>
              <w:t>R38</w:t>
            </w:r>
            <w:r w:rsidRPr="00123C83">
              <w:rPr>
                <w:rFonts w:ascii="Times New Roman" w:eastAsia="Calibri" w:hAnsi="Times New Roman"/>
                <w:sz w:val="24"/>
                <w:szCs w:val="24"/>
                <w:lang w:eastAsia="ar-SA"/>
              </w:rPr>
              <w:t>.</w:t>
            </w:r>
          </w:p>
        </w:tc>
        <w:tc>
          <w:tcPr>
            <w:tcW w:w="5069"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Шина для сельскохозяйственной/уборочной техники.</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Посадочный диаметр – </w:t>
            </w:r>
            <w:smartTag w:uri="urn:schemas-microsoft-com:office:smarttags" w:element="metricconverter">
              <w:smartTagPr>
                <w:attr w:name="ProductID" w:val="38 дюймов"/>
              </w:smartTagPr>
              <w:r w:rsidRPr="00123C83">
                <w:rPr>
                  <w:rFonts w:ascii="Times New Roman" w:eastAsia="Calibri" w:hAnsi="Times New Roman"/>
                  <w:sz w:val="24"/>
                  <w:szCs w:val="24"/>
                  <w:lang w:eastAsia="ar-SA"/>
                </w:rPr>
                <w:t>38 дюймов</w:t>
              </w:r>
            </w:smartTag>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Индекс нагрузки – 134</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Ширина профиля – </w:t>
            </w:r>
            <w:smartTag w:uri="urn:schemas-microsoft-com:office:smarttags" w:element="metricconverter">
              <w:smartTagPr>
                <w:attr w:name="ProductID" w:val="15,5 дюйма"/>
              </w:smartTagPr>
              <w:r w:rsidRPr="00123C83">
                <w:rPr>
                  <w:rFonts w:ascii="Times New Roman" w:eastAsia="Calibri" w:hAnsi="Times New Roman"/>
                  <w:sz w:val="24"/>
                  <w:szCs w:val="24"/>
                  <w:lang w:eastAsia="ar-SA"/>
                </w:rPr>
                <w:t>15,5 дюйма</w:t>
              </w:r>
            </w:smartTag>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Тип - Ф-2А конструкция корда радиальная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Тип рисунка протектора – повышенной проходимости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Соответствие ГОСТ 25641.1-94 </w:t>
            </w:r>
          </w:p>
          <w:p w:rsidR="00123C83" w:rsidRPr="00123C83" w:rsidRDefault="00123C83" w:rsidP="00123C83">
            <w:pPr>
              <w:suppressAutoHyphens/>
              <w:spacing w:after="0" w:line="240" w:lineRule="auto"/>
              <w:rPr>
                <w:rFonts w:ascii="Times New Roman" w:eastAsia="Calibri" w:hAnsi="Times New Roman"/>
                <w:sz w:val="24"/>
                <w:szCs w:val="24"/>
                <w:lang w:eastAsia="ar-SA"/>
              </w:rPr>
            </w:pPr>
            <w:r w:rsidRPr="00123C83">
              <w:rPr>
                <w:rFonts w:ascii="Times New Roman" w:eastAsia="Calibri" w:hAnsi="Times New Roman"/>
                <w:sz w:val="24"/>
                <w:szCs w:val="24"/>
                <w:lang w:eastAsia="ar-SA"/>
              </w:rPr>
              <w:t>Комплектность поставки должна включать камеру для пневматических шин.</w:t>
            </w:r>
          </w:p>
        </w:tc>
        <w:tc>
          <w:tcPr>
            <w:tcW w:w="1276"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r w:rsidRPr="00123C83">
              <w:rPr>
                <w:rFonts w:ascii="Times New Roman" w:eastAsia="Calibri" w:hAnsi="Times New Roman"/>
                <w:sz w:val="24"/>
                <w:szCs w:val="24"/>
                <w:lang w:eastAsia="ar-SA"/>
              </w:rPr>
              <w:t>Штука</w:t>
            </w:r>
          </w:p>
        </w:tc>
        <w:tc>
          <w:tcPr>
            <w:tcW w:w="1168" w:type="dxa"/>
            <w:tcBorders>
              <w:top w:val="single" w:sz="4" w:space="0" w:color="auto"/>
              <w:left w:val="single" w:sz="4" w:space="0" w:color="auto"/>
              <w:bottom w:val="single" w:sz="4" w:space="0" w:color="auto"/>
              <w:right w:val="single" w:sz="4" w:space="0" w:color="auto"/>
            </w:tcBorders>
          </w:tcPr>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p>
          <w:p w:rsidR="00123C83" w:rsidRPr="00123C83" w:rsidRDefault="00123C83" w:rsidP="00123C83">
            <w:pPr>
              <w:suppressAutoHyphens/>
              <w:spacing w:after="0" w:line="240" w:lineRule="auto"/>
              <w:jc w:val="center"/>
              <w:rPr>
                <w:rFonts w:ascii="Times New Roman" w:eastAsia="Calibri" w:hAnsi="Times New Roman"/>
                <w:sz w:val="24"/>
                <w:szCs w:val="24"/>
                <w:lang w:eastAsia="ar-SA"/>
              </w:rPr>
            </w:pPr>
            <w:r w:rsidRPr="00123C83">
              <w:rPr>
                <w:rFonts w:ascii="Times New Roman" w:eastAsia="Calibri" w:hAnsi="Times New Roman"/>
                <w:sz w:val="24"/>
                <w:szCs w:val="24"/>
                <w:lang w:eastAsia="ar-SA"/>
              </w:rPr>
              <w:t>2 шт.</w:t>
            </w:r>
          </w:p>
        </w:tc>
      </w:tr>
    </w:tbl>
    <w:p w:rsidR="00123C83" w:rsidRPr="00123C83" w:rsidRDefault="00123C83" w:rsidP="00123C83">
      <w:pPr>
        <w:suppressAutoHyphens/>
        <w:spacing w:after="0" w:line="240" w:lineRule="auto"/>
        <w:rPr>
          <w:rFonts w:ascii="Times New Roman" w:eastAsia="Calibri" w:hAnsi="Times New Roman"/>
          <w:sz w:val="24"/>
          <w:szCs w:val="24"/>
          <w:lang w:eastAsia="ar-SA"/>
        </w:rPr>
      </w:pPr>
    </w:p>
    <w:p w:rsidR="00123C83" w:rsidRPr="00123C83" w:rsidRDefault="00123C83" w:rsidP="00123C83">
      <w:pPr>
        <w:suppressAutoHyphens/>
        <w:spacing w:after="0" w:line="240" w:lineRule="auto"/>
        <w:jc w:val="both"/>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 xml:space="preserve">8. Условия поставки оборудования: </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123C83" w:rsidRPr="00123C83" w:rsidRDefault="00123C83" w:rsidP="00123C83">
      <w:pPr>
        <w:suppressAutoHyphens/>
        <w:spacing w:before="120" w:after="0" w:line="240" w:lineRule="auto"/>
        <w:jc w:val="both"/>
        <w:rPr>
          <w:rFonts w:ascii="Times New Roman" w:eastAsia="Calibri" w:hAnsi="Times New Roman"/>
          <w:sz w:val="24"/>
          <w:szCs w:val="24"/>
          <w:lang w:eastAsia="ar-SA"/>
        </w:rPr>
      </w:pPr>
      <w:r w:rsidRPr="00123C83">
        <w:rPr>
          <w:rFonts w:ascii="Times New Roman" w:eastAsia="Calibri" w:hAnsi="Times New Roman"/>
          <w:b/>
          <w:sz w:val="24"/>
          <w:szCs w:val="24"/>
          <w:lang w:eastAsia="ar-SA"/>
        </w:rPr>
        <w:lastRenderedPageBreak/>
        <w:t>9. Привлечение соисполнителей:</w:t>
      </w:r>
      <w:r w:rsidRPr="00123C83">
        <w:rPr>
          <w:rFonts w:ascii="Times New Roman" w:eastAsia="Calibri" w:hAnsi="Times New Roman"/>
          <w:sz w:val="24"/>
          <w:szCs w:val="24"/>
          <w:lang w:eastAsia="ar-SA"/>
        </w:rPr>
        <w:t xml:space="preserve"> НЕ ДОПУСКАЕТСЯ.</w:t>
      </w:r>
    </w:p>
    <w:p w:rsidR="00123C83" w:rsidRPr="00123C83" w:rsidRDefault="00123C83" w:rsidP="00123C83">
      <w:pPr>
        <w:suppressAutoHyphens/>
        <w:spacing w:before="120" w:after="0" w:line="240" w:lineRule="auto"/>
        <w:jc w:val="both"/>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 xml:space="preserve">10. Требования к качеству товаров, качественным (потребительским) свойствам товаров: </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123C83" w:rsidRPr="00123C83" w:rsidRDefault="00123C83" w:rsidP="00123C83">
      <w:pPr>
        <w:suppressAutoHyphens/>
        <w:spacing w:before="120" w:after="120" w:line="240" w:lineRule="auto"/>
        <w:jc w:val="both"/>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11. Требования к упаковке и маркировке товара:</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Упаковка должна обеспечить защиту товара от сырости.</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123C83" w:rsidRPr="00123C83" w:rsidRDefault="00123C83" w:rsidP="00123C83">
      <w:pPr>
        <w:suppressAutoHyphens/>
        <w:spacing w:before="120" w:after="0" w:line="240" w:lineRule="auto"/>
        <w:jc w:val="both"/>
        <w:rPr>
          <w:rFonts w:ascii="Times New Roman" w:eastAsia="Calibri" w:hAnsi="Times New Roman"/>
          <w:b/>
          <w:sz w:val="24"/>
          <w:szCs w:val="24"/>
          <w:lang w:eastAsia="ar-SA"/>
        </w:rPr>
      </w:pPr>
      <w:r w:rsidRPr="00123C83">
        <w:rPr>
          <w:rFonts w:ascii="Times New Roman" w:eastAsia="Calibri" w:hAnsi="Times New Roman"/>
          <w:b/>
          <w:sz w:val="24"/>
          <w:szCs w:val="24"/>
          <w:lang w:eastAsia="ar-SA"/>
        </w:rPr>
        <w:t>12. Требования к гарантийному сроку и объему предоставления гарантий качества товара:</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23C83" w:rsidRPr="00123C83" w:rsidRDefault="00123C83" w:rsidP="00123C83">
      <w:pPr>
        <w:suppressAutoHyphens/>
        <w:spacing w:before="60" w:after="60" w:line="240" w:lineRule="auto"/>
        <w:jc w:val="both"/>
        <w:rPr>
          <w:rFonts w:ascii="Times New Roman" w:eastAsia="Calibri" w:hAnsi="Times New Roman"/>
          <w:sz w:val="24"/>
          <w:szCs w:val="24"/>
          <w:lang w:eastAsia="ar-SA"/>
        </w:rPr>
      </w:pPr>
      <w:r w:rsidRPr="00123C83">
        <w:rPr>
          <w:rFonts w:ascii="Times New Roman" w:eastAsia="Calibri" w:hAnsi="Times New Roman"/>
          <w:sz w:val="24"/>
          <w:szCs w:val="24"/>
          <w:lang w:eastAsia="ar-SA"/>
        </w:rPr>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123C83" w:rsidRPr="00123C83" w:rsidRDefault="00123C83" w:rsidP="00123C83">
      <w:pPr>
        <w:suppressAutoHyphens/>
        <w:spacing w:before="120" w:after="0" w:line="240" w:lineRule="auto"/>
        <w:jc w:val="both"/>
        <w:rPr>
          <w:rFonts w:ascii="Times New Roman" w:eastAsia="Calibri" w:hAnsi="Times New Roman"/>
          <w:sz w:val="24"/>
          <w:szCs w:val="24"/>
          <w:lang w:eastAsia="ar-SA"/>
        </w:rPr>
      </w:pPr>
      <w:r w:rsidRPr="00123C83">
        <w:rPr>
          <w:rFonts w:ascii="Times New Roman" w:eastAsia="Calibri" w:hAnsi="Times New Roman"/>
          <w:b/>
          <w:sz w:val="24"/>
          <w:szCs w:val="24"/>
          <w:lang w:eastAsia="ar-SA"/>
        </w:rPr>
        <w:t>13. Требования к безопасности товаров:</w:t>
      </w:r>
      <w:r w:rsidRPr="00123C83">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123C83" w:rsidRPr="00123C83" w:rsidRDefault="00123C83" w:rsidP="00123C83">
      <w:pPr>
        <w:suppressAutoHyphens/>
        <w:spacing w:before="120" w:after="0" w:line="240" w:lineRule="auto"/>
        <w:jc w:val="both"/>
        <w:rPr>
          <w:rFonts w:ascii="Times New Roman" w:eastAsia="Calibri" w:hAnsi="Times New Roman"/>
          <w:sz w:val="24"/>
          <w:szCs w:val="24"/>
          <w:lang w:eastAsia="ar-SA"/>
        </w:rPr>
      </w:pPr>
      <w:r w:rsidRPr="00123C83">
        <w:rPr>
          <w:rFonts w:ascii="Times New Roman" w:eastAsia="Calibri" w:hAnsi="Times New Roman"/>
          <w:b/>
          <w:sz w:val="24"/>
          <w:szCs w:val="24"/>
          <w:lang w:eastAsia="ar-SA"/>
        </w:rPr>
        <w:t>14. Порядок сдачи и приемки товаров:</w:t>
      </w:r>
      <w:r w:rsidRPr="00123C83">
        <w:rPr>
          <w:rFonts w:ascii="Times New Roman" w:eastAsia="Calibri" w:hAnsi="Times New Roman"/>
          <w:sz w:val="24"/>
          <w:szCs w:val="24"/>
          <w:lang w:eastAsia="ar-SA"/>
        </w:rPr>
        <w:t xml:space="preserve"> в соответствии с договором.</w:t>
      </w:r>
    </w:p>
    <w:p w:rsidR="00123C83" w:rsidRDefault="00123C83" w:rsidP="00123C83">
      <w:pPr>
        <w:suppressAutoHyphens/>
        <w:spacing w:before="120" w:after="0" w:line="240" w:lineRule="auto"/>
        <w:jc w:val="both"/>
        <w:rPr>
          <w:rFonts w:ascii="Times New Roman" w:eastAsia="Calibri" w:hAnsi="Times New Roman"/>
          <w:sz w:val="24"/>
          <w:szCs w:val="24"/>
          <w:lang w:eastAsia="ar-SA"/>
        </w:rPr>
      </w:pPr>
      <w:r w:rsidRPr="00123C83">
        <w:rPr>
          <w:rFonts w:ascii="Times New Roman" w:eastAsia="Calibri" w:hAnsi="Times New Roman"/>
          <w:b/>
          <w:sz w:val="24"/>
          <w:szCs w:val="24"/>
          <w:lang w:eastAsia="ar-SA"/>
        </w:rPr>
        <w:t>15. Порядок расчетов за поставляемый товар:</w:t>
      </w:r>
      <w:r w:rsidRPr="00123C83">
        <w:rPr>
          <w:rFonts w:ascii="Times New Roman" w:eastAsia="Calibri" w:hAnsi="Times New Roman"/>
          <w:sz w:val="24"/>
          <w:szCs w:val="24"/>
          <w:lang w:eastAsia="ar-SA"/>
        </w:rPr>
        <w:t xml:space="preserve"> в соответствии с договором.</w:t>
      </w:r>
    </w:p>
    <w:p w:rsidR="0073427E" w:rsidRPr="00123C83" w:rsidRDefault="0073427E" w:rsidP="00123C83">
      <w:pPr>
        <w:suppressAutoHyphens/>
        <w:spacing w:before="120" w:after="0" w:line="240" w:lineRule="auto"/>
        <w:jc w:val="both"/>
        <w:rPr>
          <w:rFonts w:ascii="Times New Roman" w:eastAsia="Calibri" w:hAnsi="Times New Roman"/>
          <w:sz w:val="24"/>
          <w:szCs w:val="24"/>
          <w:lang w:eastAsia="ar-SA"/>
        </w:rPr>
      </w:pPr>
      <w:r>
        <w:rPr>
          <w:rFonts w:ascii="Times New Roman" w:hAnsi="Times New Roman"/>
          <w:b/>
          <w:bCs/>
          <w:sz w:val="24"/>
          <w:szCs w:val="24"/>
        </w:rPr>
        <w:t xml:space="preserve">16. </w:t>
      </w: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00622B" w:rsidRPr="00240EB9"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1D441F"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D73907" w:rsidRDefault="00D73907" w:rsidP="001D441F">
      <w:pPr>
        <w:rPr>
          <w:rFonts w:ascii="Times New Roman" w:eastAsia="Times New Roman" w:hAnsi="Times New Roman"/>
          <w:sz w:val="24"/>
          <w:szCs w:val="24"/>
          <w:lang w:eastAsia="ar-SA"/>
        </w:rPr>
      </w:pPr>
    </w:p>
    <w:p w:rsidR="00D73907" w:rsidRDefault="00D73907" w:rsidP="001D441F">
      <w:pPr>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32" w:name="_Ref478046486"/>
      <w:bookmarkStart w:id="533" w:name="_Ref478046489"/>
      <w:bookmarkStart w:id="534" w:name="_Toc481507620"/>
      <w:bookmarkStart w:id="535" w:name="_GoBack"/>
      <w:bookmarkEnd w:id="535"/>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2"/>
      <w:bookmarkEnd w:id="533"/>
      <w:bookmarkEnd w:id="534"/>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9880" w:type="dxa"/>
        <w:tblInd w:w="108" w:type="dxa"/>
        <w:tblLook w:val="04A0" w:firstRow="1" w:lastRow="0" w:firstColumn="1" w:lastColumn="0" w:noHBand="0" w:noVBand="1"/>
      </w:tblPr>
      <w:tblGrid>
        <w:gridCol w:w="496"/>
        <w:gridCol w:w="1851"/>
        <w:gridCol w:w="1268"/>
        <w:gridCol w:w="1365"/>
        <w:gridCol w:w="1307"/>
        <w:gridCol w:w="1016"/>
        <w:gridCol w:w="1640"/>
        <w:gridCol w:w="944"/>
      </w:tblGrid>
      <w:tr w:rsidR="00871851" w:rsidRPr="00871851" w:rsidTr="00871851">
        <w:trPr>
          <w:trHeight w:val="630"/>
        </w:trPr>
        <w:tc>
          <w:tcPr>
            <w:tcW w:w="9880" w:type="dxa"/>
            <w:gridSpan w:val="8"/>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b/>
                <w:bCs/>
                <w:sz w:val="24"/>
                <w:szCs w:val="24"/>
                <w:lang w:eastAsia="ru-RU"/>
              </w:rPr>
            </w:pPr>
            <w:r w:rsidRPr="00871851">
              <w:rPr>
                <w:rFonts w:ascii="Times New Roman" w:eastAsia="Times New Roman" w:hAnsi="Times New Roman"/>
                <w:b/>
                <w:bCs/>
                <w:sz w:val="24"/>
                <w:szCs w:val="24"/>
                <w:lang w:eastAsia="ru-RU"/>
              </w:rPr>
              <w:t>Обоснование начальной (максимальной) цены договора на поставку пневматических шин (покрышек) для уборочной техники ИПУ РАН</w:t>
            </w:r>
          </w:p>
        </w:tc>
      </w:tr>
      <w:tr w:rsidR="00871851" w:rsidRPr="00871851" w:rsidTr="00871851">
        <w:trPr>
          <w:trHeight w:val="240"/>
        </w:trPr>
        <w:tc>
          <w:tcPr>
            <w:tcW w:w="46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b/>
                <w:bCs/>
                <w:sz w:val="24"/>
                <w:szCs w:val="24"/>
                <w:lang w:eastAsia="ru-RU"/>
              </w:rPr>
            </w:pPr>
          </w:p>
        </w:tc>
        <w:tc>
          <w:tcPr>
            <w:tcW w:w="190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r>
      <w:tr w:rsidR="00871851" w:rsidRPr="00871851" w:rsidTr="00871851">
        <w:trPr>
          <w:trHeight w:val="300"/>
        </w:trPr>
        <w:tc>
          <w:tcPr>
            <w:tcW w:w="36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71851" w:rsidRPr="00871851" w:rsidRDefault="00871851" w:rsidP="00871851">
            <w:pPr>
              <w:spacing w:after="0" w:line="240" w:lineRule="auto"/>
              <w:jc w:val="center"/>
              <w:rPr>
                <w:rFonts w:ascii="Times New Roman" w:eastAsia="Times New Roman" w:hAnsi="Times New Roman"/>
                <w:b/>
                <w:bCs/>
                <w:sz w:val="18"/>
                <w:szCs w:val="18"/>
                <w:lang w:eastAsia="ru-RU"/>
              </w:rPr>
            </w:pPr>
            <w:r w:rsidRPr="00871851">
              <w:rPr>
                <w:rFonts w:ascii="Times New Roman" w:eastAsia="Times New Roman" w:hAnsi="Times New Roman"/>
                <w:b/>
                <w:bCs/>
                <w:sz w:val="18"/>
                <w:szCs w:val="18"/>
                <w:lang w:eastAsia="ru-RU"/>
              </w:rPr>
              <w:t>Используемый метод определения НМЦД:</w:t>
            </w:r>
          </w:p>
        </w:tc>
        <w:tc>
          <w:tcPr>
            <w:tcW w:w="5320" w:type="dxa"/>
            <w:gridSpan w:val="4"/>
            <w:tcBorders>
              <w:top w:val="single" w:sz="4" w:space="0" w:color="auto"/>
              <w:left w:val="nil"/>
              <w:bottom w:val="single" w:sz="4" w:space="0" w:color="auto"/>
              <w:right w:val="single" w:sz="4" w:space="0" w:color="000000"/>
            </w:tcBorders>
            <w:shd w:val="clear" w:color="auto" w:fill="auto"/>
            <w:hideMark/>
          </w:tcPr>
          <w:p w:rsidR="00871851" w:rsidRPr="00871851" w:rsidRDefault="00871851" w:rsidP="00871851">
            <w:pPr>
              <w:spacing w:after="0" w:line="240" w:lineRule="auto"/>
              <w:jc w:val="center"/>
              <w:rPr>
                <w:rFonts w:ascii="Times New Roman" w:eastAsia="Times New Roman" w:hAnsi="Times New Roman"/>
                <w:b/>
                <w:bCs/>
                <w:sz w:val="18"/>
                <w:szCs w:val="18"/>
                <w:lang w:eastAsia="ru-RU"/>
              </w:rPr>
            </w:pPr>
            <w:r w:rsidRPr="00871851">
              <w:rPr>
                <w:rFonts w:ascii="Times New Roman" w:eastAsia="Times New Roman" w:hAnsi="Times New Roman"/>
                <w:b/>
                <w:bCs/>
                <w:sz w:val="18"/>
                <w:szCs w:val="18"/>
                <w:lang w:eastAsia="ru-RU"/>
              </w:rPr>
              <w:t>Метод сопоставимых рыночных цен (анализ рынка)</w:t>
            </w:r>
          </w:p>
        </w:tc>
        <w:tc>
          <w:tcPr>
            <w:tcW w:w="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jc w:val="center"/>
              <w:rPr>
                <w:rFonts w:ascii="Times New Roman" w:eastAsia="Times New Roman" w:hAnsi="Times New Roman"/>
                <w:b/>
                <w:bCs/>
                <w:sz w:val="18"/>
                <w:szCs w:val="18"/>
                <w:lang w:eastAsia="ru-RU"/>
              </w:rPr>
            </w:pPr>
          </w:p>
        </w:tc>
      </w:tr>
      <w:tr w:rsidR="00871851" w:rsidRPr="00871851" w:rsidTr="00871851">
        <w:trPr>
          <w:trHeight w:val="300"/>
        </w:trPr>
        <w:tc>
          <w:tcPr>
            <w:tcW w:w="460" w:type="dxa"/>
            <w:tcBorders>
              <w:top w:val="nil"/>
              <w:left w:val="nil"/>
              <w:bottom w:val="nil"/>
              <w:right w:val="nil"/>
            </w:tcBorders>
            <w:shd w:val="clear" w:color="auto" w:fill="auto"/>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p>
        </w:tc>
      </w:tr>
      <w:tr w:rsidR="00871851" w:rsidRPr="00871851" w:rsidTr="00871851">
        <w:trPr>
          <w:trHeight w:val="1575"/>
        </w:trPr>
        <w:tc>
          <w:tcPr>
            <w:tcW w:w="9880" w:type="dxa"/>
            <w:gridSpan w:val="8"/>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b/>
                <w:bCs/>
                <w:sz w:val="18"/>
                <w:szCs w:val="18"/>
                <w:lang w:eastAsia="ru-RU"/>
              </w:rPr>
            </w:pPr>
            <w:r w:rsidRPr="00871851">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71851" w:rsidRPr="00871851" w:rsidTr="00871851">
        <w:trPr>
          <w:trHeight w:val="1275"/>
        </w:trPr>
        <w:tc>
          <w:tcPr>
            <w:tcW w:w="9880" w:type="dxa"/>
            <w:gridSpan w:val="8"/>
            <w:tcBorders>
              <w:top w:val="nil"/>
              <w:left w:val="nil"/>
              <w:bottom w:val="nil"/>
              <w:right w:val="nil"/>
            </w:tcBorders>
            <w:shd w:val="clear" w:color="auto" w:fill="auto"/>
            <w:hideMark/>
          </w:tcPr>
          <w:p w:rsidR="00871851" w:rsidRPr="00871851" w:rsidRDefault="00871851" w:rsidP="00871851">
            <w:pPr>
              <w:spacing w:after="0" w:line="240" w:lineRule="auto"/>
              <w:jc w:val="center"/>
              <w:rPr>
                <w:rFonts w:ascii="Times New Roman" w:eastAsia="Times New Roman" w:hAnsi="Times New Roman"/>
                <w:b/>
                <w:bCs/>
                <w:sz w:val="18"/>
                <w:szCs w:val="18"/>
                <w:lang w:eastAsia="ru-RU"/>
              </w:rPr>
            </w:pPr>
            <w:r w:rsidRPr="00871851">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871851" w:rsidRPr="00871851" w:rsidTr="00871851">
        <w:trPr>
          <w:trHeight w:val="240"/>
        </w:trPr>
        <w:tc>
          <w:tcPr>
            <w:tcW w:w="8980" w:type="dxa"/>
            <w:gridSpan w:val="7"/>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b/>
                <w:bCs/>
                <w:sz w:val="18"/>
                <w:szCs w:val="18"/>
                <w:lang w:eastAsia="ru-RU"/>
              </w:rPr>
            </w:pPr>
            <w:r w:rsidRPr="00871851">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b/>
                <w:bCs/>
                <w:sz w:val="18"/>
                <w:szCs w:val="18"/>
                <w:lang w:eastAsia="ru-RU"/>
              </w:rPr>
            </w:pPr>
          </w:p>
        </w:tc>
      </w:tr>
      <w:tr w:rsidR="00871851" w:rsidRPr="00871851" w:rsidTr="00871851">
        <w:trPr>
          <w:trHeight w:val="240"/>
        </w:trPr>
        <w:tc>
          <w:tcPr>
            <w:tcW w:w="46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r>
      <w:tr w:rsidR="00871851" w:rsidRPr="00871851" w:rsidTr="00871851">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sz w:val="20"/>
                <w:szCs w:val="20"/>
                <w:lang w:eastAsia="ru-RU"/>
              </w:rPr>
            </w:pPr>
            <w:r w:rsidRPr="00871851">
              <w:rPr>
                <w:rFonts w:ascii="Times New Roman" w:eastAsia="Times New Roman" w:hAnsi="Times New Roman"/>
                <w:b/>
                <w:bCs/>
                <w:sz w:val="20"/>
                <w:szCs w:val="20"/>
                <w:lang w:eastAsia="ru-RU"/>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b/>
                <w:bCs/>
                <w:sz w:val="20"/>
                <w:szCs w:val="20"/>
                <w:lang w:eastAsia="ru-RU"/>
              </w:rPr>
            </w:pPr>
            <w:r w:rsidRPr="00871851">
              <w:rPr>
                <w:rFonts w:ascii="Times New Roman" w:eastAsia="Times New Roman" w:hAnsi="Times New Roman"/>
                <w:b/>
                <w:bCs/>
                <w:sz w:val="20"/>
                <w:szCs w:val="20"/>
                <w:lang w:eastAsia="ru-RU"/>
              </w:rPr>
              <w:t>Категории</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sz w:val="20"/>
                <w:szCs w:val="20"/>
                <w:lang w:eastAsia="ru-RU"/>
              </w:rPr>
            </w:pPr>
            <w:r w:rsidRPr="00871851">
              <w:rPr>
                <w:rFonts w:ascii="Times New Roman" w:eastAsia="Times New Roman" w:hAnsi="Times New Roman"/>
                <w:b/>
                <w:bCs/>
                <w:sz w:val="20"/>
                <w:szCs w:val="20"/>
                <w:lang w:eastAsia="ru-RU"/>
              </w:rPr>
              <w:t xml:space="preserve">Поставщик 1 </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sz w:val="20"/>
                <w:szCs w:val="20"/>
                <w:lang w:eastAsia="ru-RU"/>
              </w:rPr>
            </w:pPr>
            <w:r w:rsidRPr="00871851">
              <w:rPr>
                <w:rFonts w:ascii="Times New Roman" w:eastAsia="Times New Roman" w:hAnsi="Times New Roman"/>
                <w:b/>
                <w:bCs/>
                <w:sz w:val="20"/>
                <w:szCs w:val="20"/>
                <w:lang w:eastAsia="ru-RU"/>
              </w:rPr>
              <w:t>Поставщик 2</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sz w:val="20"/>
                <w:szCs w:val="20"/>
                <w:lang w:eastAsia="ru-RU"/>
              </w:rPr>
            </w:pPr>
            <w:r w:rsidRPr="00871851">
              <w:rPr>
                <w:rFonts w:ascii="Times New Roman" w:eastAsia="Times New Roman" w:hAnsi="Times New Roman"/>
                <w:b/>
                <w:bCs/>
                <w:sz w:val="20"/>
                <w:szCs w:val="20"/>
                <w:lang w:eastAsia="ru-RU"/>
              </w:rPr>
              <w:t>Поставщик 3</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 xml:space="preserve">Средняя цена, руб. </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sz w:val="20"/>
                <w:szCs w:val="20"/>
                <w:lang w:eastAsia="ru-RU"/>
              </w:rPr>
            </w:pPr>
            <w:r w:rsidRPr="00871851">
              <w:rPr>
                <w:rFonts w:ascii="Times New Roman" w:eastAsia="Times New Roman" w:hAnsi="Times New Roman"/>
                <w:b/>
                <w:bCs/>
                <w:sz w:val="20"/>
                <w:szCs w:val="20"/>
                <w:lang w:eastAsia="ru-RU"/>
              </w:rPr>
              <w:t>Начальная (максимальная) цена, руб.</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sz w:val="20"/>
                <w:szCs w:val="20"/>
                <w:lang w:eastAsia="ru-RU"/>
              </w:rPr>
            </w:pPr>
            <w:r w:rsidRPr="00871851">
              <w:rPr>
                <w:rFonts w:ascii="Times New Roman" w:eastAsia="Times New Roman" w:hAnsi="Times New Roman"/>
                <w:b/>
                <w:bCs/>
                <w:sz w:val="20"/>
                <w:szCs w:val="20"/>
                <w:lang w:eastAsia="ru-RU"/>
              </w:rPr>
              <w:t>Коэф. вариац., %</w:t>
            </w:r>
          </w:p>
        </w:tc>
      </w:tr>
      <w:tr w:rsidR="00871851" w:rsidRPr="00871851" w:rsidTr="00871851">
        <w:trPr>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sz w:val="20"/>
                <w:szCs w:val="20"/>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sz w:val="20"/>
                <w:szCs w:val="20"/>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sz w:val="20"/>
                <w:szCs w:val="2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color w:val="000000"/>
                <w:sz w:val="20"/>
                <w:szCs w:val="20"/>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sz w:val="20"/>
                <w:szCs w:val="20"/>
                <w:lang w:eastAsia="ru-RU"/>
              </w:rPr>
            </w:pPr>
          </w:p>
        </w:tc>
      </w:tr>
      <w:tr w:rsidR="00871851" w:rsidRPr="00871851" w:rsidTr="00871851">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1</w:t>
            </w:r>
          </w:p>
        </w:tc>
        <w:tc>
          <w:tcPr>
            <w:tcW w:w="190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Наименование товара, тех. характеристики</w:t>
            </w:r>
          </w:p>
        </w:tc>
        <w:tc>
          <w:tcPr>
            <w:tcW w:w="5080" w:type="dxa"/>
            <w:gridSpan w:val="4"/>
            <w:tcBorders>
              <w:top w:val="single" w:sz="4" w:space="0" w:color="auto"/>
              <w:left w:val="nil"/>
              <w:bottom w:val="single" w:sz="4" w:space="0" w:color="auto"/>
              <w:right w:val="single" w:sz="4" w:space="0" w:color="auto"/>
            </w:tcBorders>
            <w:shd w:val="clear" w:color="000000" w:fill="D9D9D9"/>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Шина повышенной проходимости 11,2 R20</w:t>
            </w:r>
          </w:p>
        </w:tc>
        <w:tc>
          <w:tcPr>
            <w:tcW w:w="15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X</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18"/>
                <w:szCs w:val="18"/>
                <w:lang w:eastAsia="ru-RU"/>
              </w:rPr>
            </w:pPr>
            <w:r w:rsidRPr="00871851">
              <w:rPr>
                <w:rFonts w:ascii="Times New Roman" w:eastAsia="Times New Roman" w:hAnsi="Times New Roman"/>
                <w:b/>
                <w:bCs/>
                <w:color w:val="000000"/>
                <w:sz w:val="18"/>
                <w:szCs w:val="18"/>
                <w:lang w:eastAsia="ru-RU"/>
              </w:rPr>
              <w:t>3,1</w:t>
            </w:r>
          </w:p>
        </w:tc>
      </w:tr>
      <w:tr w:rsidR="00871851" w:rsidRPr="00871851" w:rsidTr="00871851">
        <w:trPr>
          <w:trHeight w:val="255"/>
        </w:trPr>
        <w:tc>
          <w:tcPr>
            <w:tcW w:w="460" w:type="dxa"/>
            <w:vMerge/>
            <w:tcBorders>
              <w:top w:val="nil"/>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Кол-во ед., шт..</w:t>
            </w:r>
          </w:p>
        </w:tc>
        <w:tc>
          <w:tcPr>
            <w:tcW w:w="5080" w:type="dxa"/>
            <w:gridSpan w:val="4"/>
            <w:tcBorders>
              <w:top w:val="single" w:sz="4" w:space="0" w:color="auto"/>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2</w:t>
            </w:r>
          </w:p>
        </w:tc>
        <w:tc>
          <w:tcPr>
            <w:tcW w:w="15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Х</w:t>
            </w:r>
          </w:p>
        </w:tc>
        <w:tc>
          <w:tcPr>
            <w:tcW w:w="900" w:type="dxa"/>
            <w:vMerge/>
            <w:tcBorders>
              <w:top w:val="nil"/>
              <w:left w:val="single" w:sz="4" w:space="0" w:color="auto"/>
              <w:bottom w:val="single" w:sz="4" w:space="0" w:color="000000"/>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color w:val="000000"/>
                <w:sz w:val="18"/>
                <w:szCs w:val="18"/>
                <w:lang w:eastAsia="ru-RU"/>
              </w:rPr>
            </w:pPr>
          </w:p>
        </w:tc>
      </w:tr>
      <w:tr w:rsidR="00871851" w:rsidRPr="00871851" w:rsidTr="00871851">
        <w:trPr>
          <w:trHeight w:val="510"/>
        </w:trPr>
        <w:tc>
          <w:tcPr>
            <w:tcW w:w="460" w:type="dxa"/>
            <w:vMerge/>
            <w:tcBorders>
              <w:top w:val="nil"/>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Цена за единицу, руб.</w:t>
            </w:r>
          </w:p>
        </w:tc>
        <w:tc>
          <w:tcPr>
            <w:tcW w:w="130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8 930,00</w:t>
            </w:r>
          </w:p>
        </w:tc>
        <w:tc>
          <w:tcPr>
            <w:tcW w:w="140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8 750,00</w:t>
            </w:r>
          </w:p>
        </w:tc>
        <w:tc>
          <w:tcPr>
            <w:tcW w:w="134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8 400,00</w:t>
            </w:r>
          </w:p>
        </w:tc>
        <w:tc>
          <w:tcPr>
            <w:tcW w:w="10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8 693,33</w:t>
            </w:r>
          </w:p>
        </w:tc>
        <w:tc>
          <w:tcPr>
            <w:tcW w:w="15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X</w:t>
            </w:r>
          </w:p>
        </w:tc>
        <w:tc>
          <w:tcPr>
            <w:tcW w:w="900" w:type="dxa"/>
            <w:vMerge/>
            <w:tcBorders>
              <w:top w:val="nil"/>
              <w:left w:val="single" w:sz="4" w:space="0" w:color="auto"/>
              <w:bottom w:val="single" w:sz="4" w:space="0" w:color="000000"/>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color w:val="000000"/>
                <w:sz w:val="18"/>
                <w:szCs w:val="18"/>
                <w:lang w:eastAsia="ru-RU"/>
              </w:rPr>
            </w:pPr>
          </w:p>
        </w:tc>
      </w:tr>
      <w:tr w:rsidR="00871851" w:rsidRPr="00871851" w:rsidTr="00871851">
        <w:trPr>
          <w:trHeight w:val="375"/>
        </w:trPr>
        <w:tc>
          <w:tcPr>
            <w:tcW w:w="460" w:type="dxa"/>
            <w:vMerge/>
            <w:tcBorders>
              <w:top w:val="nil"/>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Итого, руб.</w:t>
            </w:r>
          </w:p>
        </w:tc>
        <w:tc>
          <w:tcPr>
            <w:tcW w:w="130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17 860,00</w:t>
            </w:r>
          </w:p>
        </w:tc>
        <w:tc>
          <w:tcPr>
            <w:tcW w:w="140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17 500,00</w:t>
            </w:r>
          </w:p>
        </w:tc>
        <w:tc>
          <w:tcPr>
            <w:tcW w:w="134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16 800,00</w:t>
            </w:r>
          </w:p>
        </w:tc>
        <w:tc>
          <w:tcPr>
            <w:tcW w:w="104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17 386,66</w:t>
            </w:r>
          </w:p>
        </w:tc>
        <w:tc>
          <w:tcPr>
            <w:tcW w:w="900" w:type="dxa"/>
            <w:vMerge/>
            <w:tcBorders>
              <w:top w:val="nil"/>
              <w:left w:val="single" w:sz="4" w:space="0" w:color="auto"/>
              <w:bottom w:val="single" w:sz="4" w:space="0" w:color="000000"/>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color w:val="000000"/>
                <w:sz w:val="18"/>
                <w:szCs w:val="18"/>
                <w:lang w:eastAsia="ru-RU"/>
              </w:rPr>
            </w:pPr>
          </w:p>
        </w:tc>
      </w:tr>
      <w:tr w:rsidR="00871851" w:rsidRPr="00871851" w:rsidTr="00871851">
        <w:trPr>
          <w:trHeight w:val="72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2</w:t>
            </w:r>
          </w:p>
        </w:tc>
        <w:tc>
          <w:tcPr>
            <w:tcW w:w="190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Наименование товара, тех. характеристики</w:t>
            </w:r>
          </w:p>
        </w:tc>
        <w:tc>
          <w:tcPr>
            <w:tcW w:w="5080" w:type="dxa"/>
            <w:gridSpan w:val="4"/>
            <w:tcBorders>
              <w:top w:val="single" w:sz="4" w:space="0" w:color="auto"/>
              <w:left w:val="nil"/>
              <w:bottom w:val="single" w:sz="4" w:space="0" w:color="auto"/>
              <w:right w:val="single" w:sz="4" w:space="0" w:color="auto"/>
            </w:tcBorders>
            <w:shd w:val="clear" w:color="000000" w:fill="D9D9D9"/>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Шина повышенной проходимости 15,5 R38</w:t>
            </w:r>
          </w:p>
        </w:tc>
        <w:tc>
          <w:tcPr>
            <w:tcW w:w="15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X</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18"/>
                <w:szCs w:val="18"/>
                <w:lang w:eastAsia="ru-RU"/>
              </w:rPr>
            </w:pPr>
            <w:r w:rsidRPr="00871851">
              <w:rPr>
                <w:rFonts w:ascii="Times New Roman" w:eastAsia="Times New Roman" w:hAnsi="Times New Roman"/>
                <w:b/>
                <w:bCs/>
                <w:color w:val="000000"/>
                <w:sz w:val="18"/>
                <w:szCs w:val="18"/>
                <w:lang w:eastAsia="ru-RU"/>
              </w:rPr>
              <w:t>2,81</w:t>
            </w:r>
          </w:p>
        </w:tc>
      </w:tr>
      <w:tr w:rsidR="00871851" w:rsidRPr="00871851" w:rsidTr="00871851">
        <w:trPr>
          <w:trHeight w:val="255"/>
        </w:trPr>
        <w:tc>
          <w:tcPr>
            <w:tcW w:w="460" w:type="dxa"/>
            <w:vMerge/>
            <w:tcBorders>
              <w:top w:val="nil"/>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Кол-во ед., шт.</w:t>
            </w:r>
          </w:p>
        </w:tc>
        <w:tc>
          <w:tcPr>
            <w:tcW w:w="5080" w:type="dxa"/>
            <w:gridSpan w:val="4"/>
            <w:tcBorders>
              <w:top w:val="single" w:sz="4" w:space="0" w:color="auto"/>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2</w:t>
            </w:r>
          </w:p>
        </w:tc>
        <w:tc>
          <w:tcPr>
            <w:tcW w:w="15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Х</w:t>
            </w:r>
          </w:p>
        </w:tc>
        <w:tc>
          <w:tcPr>
            <w:tcW w:w="900" w:type="dxa"/>
            <w:vMerge/>
            <w:tcBorders>
              <w:top w:val="nil"/>
              <w:left w:val="single" w:sz="4" w:space="0" w:color="auto"/>
              <w:bottom w:val="single" w:sz="4" w:space="0" w:color="000000"/>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color w:val="000000"/>
                <w:sz w:val="18"/>
                <w:szCs w:val="18"/>
                <w:lang w:eastAsia="ru-RU"/>
              </w:rPr>
            </w:pPr>
          </w:p>
        </w:tc>
      </w:tr>
      <w:tr w:rsidR="00871851" w:rsidRPr="00871851" w:rsidTr="00871851">
        <w:trPr>
          <w:trHeight w:val="510"/>
        </w:trPr>
        <w:tc>
          <w:tcPr>
            <w:tcW w:w="460" w:type="dxa"/>
            <w:vMerge/>
            <w:tcBorders>
              <w:top w:val="nil"/>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Цена за единицу, руб.</w:t>
            </w:r>
          </w:p>
        </w:tc>
        <w:tc>
          <w:tcPr>
            <w:tcW w:w="130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20 650,00</w:t>
            </w:r>
          </w:p>
        </w:tc>
        <w:tc>
          <w:tcPr>
            <w:tcW w:w="140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20 375,00</w:t>
            </w:r>
          </w:p>
        </w:tc>
        <w:tc>
          <w:tcPr>
            <w:tcW w:w="13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19 560,00</w:t>
            </w:r>
          </w:p>
        </w:tc>
        <w:tc>
          <w:tcPr>
            <w:tcW w:w="10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20 195,00</w:t>
            </w:r>
          </w:p>
        </w:tc>
        <w:tc>
          <w:tcPr>
            <w:tcW w:w="1540" w:type="dxa"/>
            <w:tcBorders>
              <w:top w:val="nil"/>
              <w:left w:val="nil"/>
              <w:bottom w:val="single" w:sz="4" w:space="0" w:color="auto"/>
              <w:right w:val="single" w:sz="4" w:space="0" w:color="auto"/>
            </w:tcBorders>
            <w:shd w:val="clear" w:color="000000" w:fill="FFFFFF"/>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X</w:t>
            </w:r>
          </w:p>
        </w:tc>
        <w:tc>
          <w:tcPr>
            <w:tcW w:w="900" w:type="dxa"/>
            <w:vMerge/>
            <w:tcBorders>
              <w:top w:val="nil"/>
              <w:left w:val="single" w:sz="4" w:space="0" w:color="auto"/>
              <w:bottom w:val="single" w:sz="4" w:space="0" w:color="000000"/>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color w:val="000000"/>
                <w:sz w:val="18"/>
                <w:szCs w:val="18"/>
                <w:lang w:eastAsia="ru-RU"/>
              </w:rPr>
            </w:pPr>
          </w:p>
        </w:tc>
      </w:tr>
      <w:tr w:rsidR="00871851" w:rsidRPr="00871851" w:rsidTr="00871851">
        <w:trPr>
          <w:trHeight w:val="255"/>
        </w:trPr>
        <w:tc>
          <w:tcPr>
            <w:tcW w:w="460" w:type="dxa"/>
            <w:vMerge/>
            <w:tcBorders>
              <w:top w:val="nil"/>
              <w:left w:val="single" w:sz="4" w:space="0" w:color="auto"/>
              <w:bottom w:val="single" w:sz="4" w:space="0" w:color="auto"/>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sz w:val="20"/>
                <w:szCs w:val="20"/>
                <w:lang w:eastAsia="ru-RU"/>
              </w:rPr>
            </w:pPr>
            <w:r w:rsidRPr="00871851">
              <w:rPr>
                <w:rFonts w:ascii="Times New Roman" w:eastAsia="Times New Roman" w:hAnsi="Times New Roman"/>
                <w:sz w:val="20"/>
                <w:szCs w:val="20"/>
                <w:lang w:eastAsia="ru-RU"/>
              </w:rPr>
              <w:t>Итого, руб.</w:t>
            </w:r>
          </w:p>
        </w:tc>
        <w:tc>
          <w:tcPr>
            <w:tcW w:w="130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41 300,00</w:t>
            </w:r>
          </w:p>
        </w:tc>
        <w:tc>
          <w:tcPr>
            <w:tcW w:w="140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40 750,00</w:t>
            </w:r>
          </w:p>
        </w:tc>
        <w:tc>
          <w:tcPr>
            <w:tcW w:w="134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39 120,00</w:t>
            </w:r>
          </w:p>
        </w:tc>
        <w:tc>
          <w:tcPr>
            <w:tcW w:w="104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40 390,00</w:t>
            </w:r>
          </w:p>
        </w:tc>
        <w:tc>
          <w:tcPr>
            <w:tcW w:w="900" w:type="dxa"/>
            <w:vMerge/>
            <w:tcBorders>
              <w:top w:val="nil"/>
              <w:left w:val="single" w:sz="4" w:space="0" w:color="auto"/>
              <w:bottom w:val="single" w:sz="4" w:space="0" w:color="000000"/>
              <w:right w:val="single" w:sz="4" w:space="0" w:color="auto"/>
            </w:tcBorders>
            <w:vAlign w:val="center"/>
            <w:hideMark/>
          </w:tcPr>
          <w:p w:rsidR="00871851" w:rsidRPr="00871851" w:rsidRDefault="00871851" w:rsidP="00871851">
            <w:pPr>
              <w:spacing w:after="0" w:line="240" w:lineRule="auto"/>
              <w:rPr>
                <w:rFonts w:ascii="Times New Roman" w:eastAsia="Times New Roman" w:hAnsi="Times New Roman"/>
                <w:b/>
                <w:bCs/>
                <w:color w:val="000000"/>
                <w:sz w:val="18"/>
                <w:szCs w:val="18"/>
                <w:lang w:eastAsia="ru-RU"/>
              </w:rPr>
            </w:pPr>
          </w:p>
        </w:tc>
      </w:tr>
      <w:tr w:rsidR="00871851" w:rsidRPr="00871851" w:rsidTr="00871851">
        <w:trPr>
          <w:trHeight w:val="255"/>
        </w:trPr>
        <w:tc>
          <w:tcPr>
            <w:tcW w:w="74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51" w:rsidRPr="00871851" w:rsidRDefault="00871851" w:rsidP="00871851">
            <w:pPr>
              <w:spacing w:after="0" w:line="240" w:lineRule="auto"/>
              <w:jc w:val="right"/>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Всего:</w:t>
            </w:r>
          </w:p>
        </w:tc>
        <w:tc>
          <w:tcPr>
            <w:tcW w:w="1540" w:type="dxa"/>
            <w:tcBorders>
              <w:top w:val="nil"/>
              <w:left w:val="nil"/>
              <w:bottom w:val="single" w:sz="4" w:space="0" w:color="auto"/>
              <w:right w:val="single" w:sz="4" w:space="0" w:color="auto"/>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57 776,66</w:t>
            </w:r>
          </w:p>
        </w:tc>
        <w:tc>
          <w:tcPr>
            <w:tcW w:w="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p>
        </w:tc>
      </w:tr>
      <w:tr w:rsidR="00871851" w:rsidRPr="00871851" w:rsidTr="00871851">
        <w:trPr>
          <w:trHeight w:val="255"/>
        </w:trPr>
        <w:tc>
          <w:tcPr>
            <w:tcW w:w="74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51" w:rsidRPr="00871851" w:rsidRDefault="00871851" w:rsidP="00871851">
            <w:pPr>
              <w:spacing w:after="0" w:line="240" w:lineRule="auto"/>
              <w:jc w:val="right"/>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В том числе НДС:</w:t>
            </w:r>
          </w:p>
        </w:tc>
        <w:tc>
          <w:tcPr>
            <w:tcW w:w="1540" w:type="dxa"/>
            <w:tcBorders>
              <w:top w:val="nil"/>
              <w:left w:val="nil"/>
              <w:bottom w:val="single" w:sz="4" w:space="0" w:color="auto"/>
              <w:right w:val="single" w:sz="4" w:space="0" w:color="auto"/>
            </w:tcBorders>
            <w:shd w:val="clear" w:color="auto" w:fill="auto"/>
            <w:noWrap/>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8 813,39</w:t>
            </w:r>
          </w:p>
        </w:tc>
        <w:tc>
          <w:tcPr>
            <w:tcW w:w="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p>
        </w:tc>
      </w:tr>
      <w:tr w:rsidR="00871851" w:rsidRPr="00871851" w:rsidTr="00871851">
        <w:trPr>
          <w:trHeight w:val="255"/>
        </w:trPr>
        <w:tc>
          <w:tcPr>
            <w:tcW w:w="46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rPr>
                <w:rFonts w:ascii="Times New Roman" w:eastAsia="Times New Roman" w:hAnsi="Times New Roman"/>
                <w:sz w:val="20"/>
                <w:szCs w:val="20"/>
                <w:lang w:eastAsia="ru-RU"/>
              </w:rPr>
            </w:pPr>
          </w:p>
        </w:tc>
        <w:tc>
          <w:tcPr>
            <w:tcW w:w="3780" w:type="dxa"/>
            <w:gridSpan w:val="3"/>
            <w:tcBorders>
              <w:top w:val="nil"/>
              <w:left w:val="nil"/>
              <w:bottom w:val="nil"/>
              <w:right w:val="nil"/>
            </w:tcBorders>
            <w:shd w:val="clear" w:color="000000" w:fill="FFFFFF"/>
            <w:noWrap/>
            <w:vAlign w:val="bottom"/>
            <w:hideMark/>
          </w:tcPr>
          <w:p w:rsidR="00871851" w:rsidRPr="00871851" w:rsidRDefault="00871851" w:rsidP="00871851">
            <w:pPr>
              <w:spacing w:after="0" w:line="240" w:lineRule="auto"/>
              <w:jc w:val="center"/>
              <w:rPr>
                <w:rFonts w:ascii="Times New Roman" w:eastAsia="Times New Roman" w:hAnsi="Times New Roman"/>
                <w:color w:val="000000"/>
                <w:sz w:val="20"/>
                <w:szCs w:val="20"/>
                <w:lang w:eastAsia="ru-RU"/>
              </w:rPr>
            </w:pPr>
            <w:r w:rsidRPr="00871851">
              <w:rPr>
                <w:rFonts w:ascii="Times New Roman" w:eastAsia="Times New Roman" w:hAnsi="Times New Roman"/>
                <w:color w:val="000000"/>
                <w:sz w:val="20"/>
                <w:szCs w:val="20"/>
                <w:lang w:eastAsia="ru-RU"/>
              </w:rPr>
              <w:t> </w:t>
            </w:r>
          </w:p>
        </w:tc>
        <w:tc>
          <w:tcPr>
            <w:tcW w:w="1540" w:type="dxa"/>
            <w:tcBorders>
              <w:top w:val="nil"/>
              <w:left w:val="nil"/>
              <w:bottom w:val="nil"/>
              <w:right w:val="nil"/>
            </w:tcBorders>
            <w:shd w:val="clear" w:color="000000" w:fill="FFFFFF"/>
            <w:noWrap/>
            <w:vAlign w:val="center"/>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 </w:t>
            </w:r>
          </w:p>
        </w:tc>
        <w:tc>
          <w:tcPr>
            <w:tcW w:w="900" w:type="dxa"/>
            <w:tcBorders>
              <w:top w:val="nil"/>
              <w:left w:val="nil"/>
              <w:bottom w:val="nil"/>
              <w:right w:val="nil"/>
            </w:tcBorders>
            <w:shd w:val="clear" w:color="auto" w:fill="auto"/>
            <w:noWrap/>
            <w:vAlign w:val="bottom"/>
            <w:hideMark/>
          </w:tcPr>
          <w:p w:rsidR="00871851" w:rsidRPr="00871851" w:rsidRDefault="00871851" w:rsidP="00871851">
            <w:pPr>
              <w:spacing w:after="0" w:line="240" w:lineRule="auto"/>
              <w:jc w:val="center"/>
              <w:rPr>
                <w:rFonts w:ascii="Times New Roman" w:eastAsia="Times New Roman" w:hAnsi="Times New Roman"/>
                <w:b/>
                <w:bCs/>
                <w:color w:val="000000"/>
                <w:sz w:val="20"/>
                <w:szCs w:val="20"/>
                <w:lang w:eastAsia="ru-RU"/>
              </w:rPr>
            </w:pPr>
          </w:p>
        </w:tc>
      </w:tr>
      <w:tr w:rsidR="00871851" w:rsidRPr="00871851" w:rsidTr="00871851">
        <w:trPr>
          <w:trHeight w:val="675"/>
        </w:trPr>
        <w:tc>
          <w:tcPr>
            <w:tcW w:w="9880" w:type="dxa"/>
            <w:gridSpan w:val="8"/>
            <w:tcBorders>
              <w:top w:val="nil"/>
              <w:left w:val="nil"/>
              <w:bottom w:val="nil"/>
              <w:right w:val="nil"/>
            </w:tcBorders>
            <w:shd w:val="clear" w:color="000000" w:fill="FFFFFF"/>
            <w:hideMark/>
          </w:tcPr>
          <w:p w:rsidR="00871851" w:rsidRPr="00871851" w:rsidRDefault="00871851" w:rsidP="00871851">
            <w:pPr>
              <w:spacing w:after="0" w:line="240" w:lineRule="auto"/>
              <w:rPr>
                <w:rFonts w:ascii="Times New Roman" w:eastAsia="Times New Roman" w:hAnsi="Times New Roman"/>
                <w:b/>
                <w:bCs/>
                <w:color w:val="000000"/>
                <w:sz w:val="20"/>
                <w:szCs w:val="20"/>
                <w:lang w:eastAsia="ru-RU"/>
              </w:rPr>
            </w:pPr>
            <w:r w:rsidRPr="00871851">
              <w:rPr>
                <w:rFonts w:ascii="Times New Roman" w:eastAsia="Times New Roman" w:hAnsi="Times New Roman"/>
                <w:b/>
                <w:bCs/>
                <w:color w:val="000000"/>
                <w:sz w:val="20"/>
                <w:szCs w:val="20"/>
                <w:lang w:eastAsia="ru-RU"/>
              </w:rPr>
              <w:t>Начальная (максимальная) цена договора, включая НДС 18% – 57 776 (пятьдесят семь тысяч семьсот семьдесят шесть) рублей 66 копеек.</w:t>
            </w:r>
          </w:p>
        </w:tc>
      </w:tr>
      <w:tr w:rsidR="00871851" w:rsidRPr="00871851" w:rsidTr="00871851">
        <w:trPr>
          <w:trHeight w:val="1395"/>
        </w:trPr>
        <w:tc>
          <w:tcPr>
            <w:tcW w:w="9880" w:type="dxa"/>
            <w:gridSpan w:val="8"/>
            <w:tcBorders>
              <w:top w:val="nil"/>
              <w:left w:val="nil"/>
              <w:bottom w:val="nil"/>
              <w:right w:val="nil"/>
            </w:tcBorders>
            <w:shd w:val="clear" w:color="000000" w:fill="FFFFFF"/>
            <w:hideMark/>
          </w:tcPr>
          <w:p w:rsidR="00871851" w:rsidRPr="00871851" w:rsidRDefault="00871851" w:rsidP="00871851">
            <w:pPr>
              <w:spacing w:after="0" w:line="240" w:lineRule="auto"/>
              <w:rPr>
                <w:rFonts w:ascii="Times New Roman" w:eastAsia="Times New Roman" w:hAnsi="Times New Roman"/>
                <w:b/>
                <w:bCs/>
                <w:sz w:val="20"/>
                <w:szCs w:val="20"/>
                <w:lang w:eastAsia="ru-RU"/>
              </w:rPr>
            </w:pPr>
            <w:r w:rsidRPr="00871851">
              <w:rPr>
                <w:rFonts w:ascii="Times New Roman" w:eastAsia="Times New Roman" w:hAnsi="Times New Roman"/>
                <w:b/>
                <w:bCs/>
                <w:sz w:val="20"/>
                <w:szCs w:val="20"/>
                <w:lang w:eastAsia="ru-RU"/>
              </w:rPr>
              <w:t>Начальная (максимальная) цена договора включает в себя расходы на доставку, погрузо-разгрузочные работы, страхование, уплату таможенных пошлин, налогов и других обязательных платежей в соответствии с действующим законодательством Российской Федерации, в том числе сопутствующие связанные с исполнением договора.</w:t>
            </w:r>
          </w:p>
        </w:tc>
      </w:tr>
    </w:tbl>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w:t>
      </w:r>
      <w:r w:rsidR="007F36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Рязанов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439" w:rsidRDefault="00F01439" w:rsidP="00BE4551">
      <w:pPr>
        <w:spacing w:after="0" w:line="240" w:lineRule="auto"/>
      </w:pPr>
      <w:r>
        <w:separator/>
      </w:r>
    </w:p>
  </w:endnote>
  <w:endnote w:type="continuationSeparator" w:id="0">
    <w:p w:rsidR="00F01439" w:rsidRDefault="00F01439" w:rsidP="00BE4551">
      <w:pPr>
        <w:spacing w:after="0" w:line="240" w:lineRule="auto"/>
      </w:pPr>
      <w:r>
        <w:continuationSeparator/>
      </w:r>
    </w:p>
  </w:endnote>
  <w:endnote w:type="continuationNotice" w:id="1">
    <w:p w:rsidR="00F01439" w:rsidRDefault="00F01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EndPr/>
    <w:sdtContent>
      <w:sdt>
        <w:sdtPr>
          <w:rPr>
            <w:rFonts w:ascii="Times New Roman" w:hAnsi="Times New Roman"/>
            <w:sz w:val="24"/>
            <w:szCs w:val="24"/>
          </w:rPr>
          <w:id w:val="-1252040661"/>
          <w:docPartObj>
            <w:docPartGallery w:val="Page Numbers (Top of Page)"/>
            <w:docPartUnique/>
          </w:docPartObj>
        </w:sdtPr>
        <w:sdtEndPr/>
        <w:sdtContent>
          <w:p w:rsidR="00F01439" w:rsidRPr="00A1776F" w:rsidRDefault="00F01439"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BD77B0">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EndPr/>
    <w:sdtContent>
      <w:sdt>
        <w:sdtPr>
          <w:id w:val="1351687928"/>
          <w:docPartObj>
            <w:docPartGallery w:val="Page Numbers (Top of Page)"/>
            <w:docPartUnique/>
          </w:docPartObj>
        </w:sdtPr>
        <w:sdtEndPr/>
        <w:sdtContent>
          <w:p w:rsidR="00F01439" w:rsidRPr="0032691D" w:rsidRDefault="00F01439"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BD77B0">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39" w:rsidRPr="00744924" w:rsidRDefault="00F01439" w:rsidP="00744924">
    <w:pPr>
      <w:pStyle w:val="aff5"/>
      <w:jc w:val="right"/>
    </w:pPr>
    <w:r w:rsidRPr="00756D44">
      <w:rPr>
        <w:bCs/>
      </w:rPr>
      <w:fldChar w:fldCharType="begin"/>
    </w:r>
    <w:r w:rsidRPr="00756D44">
      <w:rPr>
        <w:bCs/>
      </w:rPr>
      <w:instrText>PAGE</w:instrText>
    </w:r>
    <w:r w:rsidRPr="00756D44">
      <w:rPr>
        <w:bCs/>
      </w:rPr>
      <w:fldChar w:fldCharType="separate"/>
    </w:r>
    <w:r w:rsidR="00BD77B0">
      <w:rPr>
        <w:bCs/>
        <w:noProof/>
      </w:rPr>
      <w:t>69</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439" w:rsidRDefault="00F01439" w:rsidP="00BE4551">
      <w:pPr>
        <w:spacing w:after="0" w:line="240" w:lineRule="auto"/>
      </w:pPr>
      <w:r>
        <w:separator/>
      </w:r>
    </w:p>
  </w:footnote>
  <w:footnote w:type="continuationSeparator" w:id="0">
    <w:p w:rsidR="00F01439" w:rsidRDefault="00F01439" w:rsidP="00BE4551">
      <w:pPr>
        <w:spacing w:after="0" w:line="240" w:lineRule="auto"/>
      </w:pPr>
      <w:r>
        <w:continuationSeparator/>
      </w:r>
    </w:p>
  </w:footnote>
  <w:footnote w:type="continuationNotice" w:id="1">
    <w:p w:rsidR="00F01439" w:rsidRDefault="00F01439">
      <w:pPr>
        <w:spacing w:after="0" w:line="240" w:lineRule="auto"/>
      </w:pPr>
    </w:p>
  </w:footnote>
  <w:footnote w:id="2">
    <w:p w:rsidR="00F01439" w:rsidRPr="005C4269" w:rsidRDefault="00F01439"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01439" w:rsidRPr="007C18BC" w:rsidRDefault="00F01439"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01439" w:rsidRPr="00834114" w:rsidRDefault="00F01439"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BD77B0">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F01439" w:rsidRPr="007C18BC" w:rsidRDefault="00F01439">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01439" w:rsidRPr="007C18BC" w:rsidRDefault="00F01439"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01439" w:rsidRPr="007C18BC" w:rsidRDefault="00F01439"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F01439" w:rsidRPr="00BC157D" w:rsidRDefault="00F01439">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F01439" w:rsidRPr="00012F73" w:rsidRDefault="00F01439"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F01439" w:rsidRPr="00012F73" w:rsidRDefault="00F01439"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F01439" w:rsidRDefault="00F01439"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F01439" w:rsidRPr="00BC157D" w:rsidRDefault="00F01439"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F01439" w:rsidRPr="007C18BC" w:rsidRDefault="00F01439"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D73907" w:rsidRDefault="00D73907" w:rsidP="00D73907">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39" w:rsidRPr="00EB5C02" w:rsidRDefault="00F01439"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39" w:rsidRPr="00EB5C02" w:rsidRDefault="00F01439">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D1B18"/>
    <w:multiLevelType w:val="hybridMultilevel"/>
    <w:tmpl w:val="27404208"/>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72A68"/>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D26E4"/>
    <w:multiLevelType w:val="hybridMultilevel"/>
    <w:tmpl w:val="456A640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1D6F27"/>
    <w:multiLevelType w:val="hybridMultilevel"/>
    <w:tmpl w:val="E92A78FA"/>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E37086"/>
    <w:multiLevelType w:val="hybridMultilevel"/>
    <w:tmpl w:val="42A41F08"/>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790049E"/>
    <w:multiLevelType w:val="hybridMultilevel"/>
    <w:tmpl w:val="AE1ACFF4"/>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C05D0F"/>
    <w:multiLevelType w:val="hybridMultilevel"/>
    <w:tmpl w:val="8FFC5ED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00C4ACC"/>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20"/>
  </w:num>
  <w:num w:numId="4">
    <w:abstractNumId w:val="35"/>
  </w:num>
  <w:num w:numId="5">
    <w:abstractNumId w:val="24"/>
  </w:num>
  <w:num w:numId="6">
    <w:abstractNumId w:val="33"/>
  </w:num>
  <w:num w:numId="7">
    <w:abstractNumId w:val="41"/>
  </w:num>
  <w:num w:numId="8">
    <w:abstractNumId w:val="12"/>
  </w:num>
  <w:num w:numId="9">
    <w:abstractNumId w:val="25"/>
  </w:num>
  <w:num w:numId="10">
    <w:abstractNumId w:val="3"/>
  </w:num>
  <w:num w:numId="11">
    <w:abstractNumId w:val="10"/>
  </w:num>
  <w:num w:numId="12">
    <w:abstractNumId w:val="27"/>
  </w:num>
  <w:num w:numId="13">
    <w:abstractNumId w:val="5"/>
  </w:num>
  <w:num w:numId="14">
    <w:abstractNumId w:val="31"/>
  </w:num>
  <w:num w:numId="15">
    <w:abstractNumId w:val="26"/>
  </w:num>
  <w:num w:numId="16">
    <w:abstractNumId w:val="2"/>
  </w:num>
  <w:num w:numId="17">
    <w:abstractNumId w:val="4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4"/>
  </w:num>
  <w:num w:numId="21">
    <w:abstractNumId w:val="28"/>
  </w:num>
  <w:num w:numId="22">
    <w:abstractNumId w:val="23"/>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11"/>
  </w:num>
  <w:num w:numId="28">
    <w:abstractNumId w:val="13"/>
  </w:num>
  <w:num w:numId="29">
    <w:abstractNumId w:val="16"/>
  </w:num>
  <w:num w:numId="30">
    <w:abstractNumId w:val="1"/>
  </w:num>
  <w:num w:numId="31">
    <w:abstractNumId w:val="32"/>
  </w:num>
  <w:num w:numId="32">
    <w:abstractNumId w:val="37"/>
  </w:num>
  <w:num w:numId="33">
    <w:abstractNumId w:val="38"/>
  </w:num>
  <w:num w:numId="34">
    <w:abstractNumId w:val="4"/>
  </w:num>
  <w:num w:numId="35">
    <w:abstractNumId w:val="40"/>
  </w:num>
  <w:num w:numId="36">
    <w:abstractNumId w:val="9"/>
  </w:num>
  <w:num w:numId="37">
    <w:abstractNumId w:val="30"/>
  </w:num>
  <w:num w:numId="38">
    <w:abstractNumId w:val="18"/>
  </w:num>
  <w:num w:numId="39">
    <w:abstractNumId w:val="29"/>
  </w:num>
  <w:num w:numId="40">
    <w:abstractNumId w:val="36"/>
  </w:num>
  <w:num w:numId="41">
    <w:abstractNumId w:val="7"/>
  </w:num>
  <w:num w:numId="42">
    <w:abstractNumId w:val="17"/>
  </w:num>
  <w:num w:numId="43">
    <w:abstractNumId w:val="21"/>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drawingGridHorizontalSpacing w:val="14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A74"/>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C83"/>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3E6B"/>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2ED"/>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27E"/>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16"/>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851"/>
    <w:rsid w:val="00871CEE"/>
    <w:rsid w:val="00872284"/>
    <w:rsid w:val="008727B7"/>
    <w:rsid w:val="008729E4"/>
    <w:rsid w:val="008731CF"/>
    <w:rsid w:val="00873940"/>
    <w:rsid w:val="00873F8A"/>
    <w:rsid w:val="0087419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2E66"/>
    <w:rsid w:val="008F313E"/>
    <w:rsid w:val="008F33D2"/>
    <w:rsid w:val="008F3795"/>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477"/>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0EB4"/>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70E"/>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0DB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7B0"/>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AEF"/>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67DA"/>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A54"/>
    <w:rsid w:val="00D720CE"/>
    <w:rsid w:val="00D723E9"/>
    <w:rsid w:val="00D72825"/>
    <w:rsid w:val="00D72C0F"/>
    <w:rsid w:val="00D72FC7"/>
    <w:rsid w:val="00D732D6"/>
    <w:rsid w:val="00D73305"/>
    <w:rsid w:val="00D73407"/>
    <w:rsid w:val="00D739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245"/>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6B57"/>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439"/>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5537"/>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415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pu.ogm@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6E7E-AADD-4395-A082-68C0BDD7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72</Pages>
  <Words>25838</Words>
  <Characters>147281</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172774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186</cp:revision>
  <cp:lastPrinted>2017-06-09T08:38:00Z</cp:lastPrinted>
  <dcterms:created xsi:type="dcterms:W3CDTF">2017-03-11T20:57:00Z</dcterms:created>
  <dcterms:modified xsi:type="dcterms:W3CDTF">2017-06-09T08:38:00Z</dcterms:modified>
</cp:coreProperties>
</file>