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1D441F" w:rsidRPr="00A43046" w:rsidRDefault="001D441F" w:rsidP="001D441F">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p>
    <w:p w:rsidR="001D441F" w:rsidRDefault="001D441F" w:rsidP="001D441F">
      <w:pPr>
        <w:spacing w:after="0"/>
        <w:ind w:left="-112"/>
        <w:jc w:val="right"/>
        <w:rPr>
          <w:rFonts w:ascii="Times New Roman" w:hAnsi="Times New Roman"/>
          <w:bCs/>
          <w:sz w:val="24"/>
          <w:szCs w:val="24"/>
        </w:rPr>
      </w:pPr>
    </w:p>
    <w:p w:rsidR="001D441F" w:rsidRPr="00A43046" w:rsidRDefault="001D441F" w:rsidP="001D441F">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Pr>
          <w:rFonts w:ascii="Times New Roman" w:hAnsi="Times New Roman"/>
          <w:b/>
          <w:bCs/>
          <w:sz w:val="24"/>
          <w:szCs w:val="24"/>
        </w:rPr>
        <w:t>В</w:t>
      </w:r>
      <w:r w:rsidRPr="00A43046">
        <w:rPr>
          <w:rFonts w:ascii="Times New Roman" w:hAnsi="Times New Roman"/>
          <w:b/>
          <w:bCs/>
          <w:sz w:val="24"/>
          <w:szCs w:val="24"/>
        </w:rPr>
        <w:t xml:space="preserve">. </w:t>
      </w:r>
      <w:r>
        <w:rPr>
          <w:rFonts w:ascii="Times New Roman" w:hAnsi="Times New Roman"/>
          <w:b/>
          <w:bCs/>
          <w:sz w:val="24"/>
          <w:szCs w:val="24"/>
        </w:rPr>
        <w:t>Рязанов</w:t>
      </w:r>
    </w:p>
    <w:p w:rsidR="001D441F" w:rsidRPr="006E5DE4" w:rsidRDefault="001D441F" w:rsidP="001D441F">
      <w:pPr>
        <w:spacing w:before="120"/>
        <w:ind w:left="-113"/>
        <w:jc w:val="right"/>
        <w:rPr>
          <w:rFonts w:ascii="Times New Roman" w:hAnsi="Times New Roman"/>
          <w:bCs/>
          <w:sz w:val="24"/>
          <w:szCs w:val="24"/>
        </w:rPr>
      </w:pPr>
      <w:r>
        <w:rPr>
          <w:rFonts w:ascii="Times New Roman" w:hAnsi="Times New Roman"/>
          <w:bCs/>
          <w:sz w:val="24"/>
          <w:szCs w:val="24"/>
        </w:rPr>
        <w:t>«09» июня</w:t>
      </w:r>
      <w:r w:rsidRPr="006E5DE4">
        <w:rPr>
          <w:rFonts w:ascii="Times New Roman" w:hAnsi="Times New Roman"/>
          <w:bCs/>
          <w:sz w:val="24"/>
          <w:szCs w:val="24"/>
        </w:rPr>
        <w:t xml:space="preserve"> 2017г.</w:t>
      </w:r>
    </w:p>
    <w:p w:rsidR="001A7B1D" w:rsidRPr="001A7B1D" w:rsidRDefault="001A7B1D" w:rsidP="00B9286A">
      <w:pPr>
        <w:spacing w:after="0" w:line="240" w:lineRule="auto"/>
        <w:ind w:left="-113"/>
        <w:jc w:val="right"/>
        <w:rPr>
          <w:rFonts w:ascii="Times New Roman" w:hAnsi="Times New Roman"/>
        </w:rPr>
      </w:pP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9918C4">
        <w:rPr>
          <w:rFonts w:ascii="Times New Roman" w:hAnsi="Times New Roman"/>
          <w:bCs/>
          <w:spacing w:val="-1"/>
        </w:rPr>
        <w:t>20</w:t>
      </w:r>
    </w:p>
    <w:p w:rsidR="001A7B1D" w:rsidRPr="009918C4" w:rsidRDefault="009918C4" w:rsidP="000F1F57">
      <w:pPr>
        <w:spacing w:before="120" w:after="120" w:line="240" w:lineRule="auto"/>
        <w:jc w:val="center"/>
        <w:rPr>
          <w:rFonts w:ascii="Times New Roman" w:hAnsi="Times New Roman"/>
        </w:rPr>
      </w:pPr>
      <w:r w:rsidRPr="009918C4">
        <w:rPr>
          <w:rFonts w:ascii="Times New Roman" w:eastAsia="Times New Roman" w:hAnsi="Times New Roman"/>
          <w:lang w:eastAsia="ru-RU"/>
        </w:rPr>
        <w:t>Оказание услуг по оценке движимого имущества ИПУ РАН, для принятия хозяйственных решений</w:t>
      </w:r>
    </w:p>
    <w:p w:rsidR="001A7B1D" w:rsidRPr="001A7B1D" w:rsidRDefault="001A7B1D" w:rsidP="001A7B1D">
      <w:pPr>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8B1AF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B9286A" w:rsidRDefault="001A7B1D" w:rsidP="000F6B91">
      <w:pPr>
        <w:shd w:val="clear" w:color="auto" w:fill="FFFFFF"/>
        <w:tabs>
          <w:tab w:val="left" w:leader="dot" w:pos="9259"/>
        </w:tabs>
        <w:rPr>
          <w:rFonts w:ascii="Times New Roman" w:hAnsi="Times New Roman"/>
          <w:b/>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b"/>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D7424E">
          <w:rPr>
            <w:webHidden/>
          </w:rPr>
          <w:t>4</w:t>
        </w:r>
        <w:r w:rsidR="00BB2194">
          <w:rPr>
            <w:webHidden/>
          </w:rPr>
          <w:fldChar w:fldCharType="end"/>
        </w:r>
      </w:hyperlink>
    </w:p>
    <w:p w:rsidR="00BB2194" w:rsidRDefault="00D7424E">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b"/>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D7424E">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b"/>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74" w:history="1">
        <w:r w:rsidR="00BB2194" w:rsidRPr="00C87958">
          <w:rPr>
            <w:rStyle w:val="affb"/>
            <w:rFonts w:ascii="Times New Roman" w:hAnsi="Times New Roman"/>
          </w:rPr>
          <w:t>3.1</w:t>
        </w:r>
        <w:r w:rsidR="00BB2194">
          <w:rPr>
            <w:rFonts w:asciiTheme="minorHAnsi" w:hAnsiTheme="minorHAnsi" w:cstheme="minorBidi"/>
            <w:sz w:val="22"/>
            <w:szCs w:val="22"/>
          </w:rPr>
          <w:tab/>
        </w:r>
        <w:r w:rsidR="00BB2194" w:rsidRPr="00C87958">
          <w:rPr>
            <w:rStyle w:val="affb"/>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75" w:history="1">
        <w:r w:rsidR="00BB2194" w:rsidRPr="00C87958">
          <w:rPr>
            <w:rStyle w:val="affb"/>
            <w:rFonts w:ascii="Times New Roman" w:hAnsi="Times New Roman"/>
          </w:rPr>
          <w:t>3.2</w:t>
        </w:r>
        <w:r w:rsidR="00BB2194">
          <w:rPr>
            <w:rFonts w:asciiTheme="minorHAnsi" w:hAnsiTheme="minorHAnsi" w:cstheme="minorBidi"/>
            <w:sz w:val="22"/>
            <w:szCs w:val="22"/>
          </w:rPr>
          <w:tab/>
        </w:r>
        <w:r w:rsidR="00BB2194" w:rsidRPr="00C87958">
          <w:rPr>
            <w:rStyle w:val="affb"/>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76" w:history="1">
        <w:r w:rsidR="00BB2194" w:rsidRPr="00C87958">
          <w:rPr>
            <w:rStyle w:val="affb"/>
            <w:rFonts w:ascii="Times New Roman" w:hAnsi="Times New Roman"/>
          </w:rPr>
          <w:t>3.3</w:t>
        </w:r>
        <w:r w:rsidR="00BB2194">
          <w:rPr>
            <w:rFonts w:asciiTheme="minorHAnsi" w:hAnsiTheme="minorHAnsi" w:cstheme="minorBidi"/>
            <w:sz w:val="22"/>
            <w:szCs w:val="22"/>
          </w:rPr>
          <w:tab/>
        </w:r>
        <w:r w:rsidR="00BB2194" w:rsidRPr="00C87958">
          <w:rPr>
            <w:rStyle w:val="affb"/>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77" w:history="1">
        <w:r w:rsidR="00BB2194" w:rsidRPr="00C87958">
          <w:rPr>
            <w:rStyle w:val="affb"/>
            <w:rFonts w:ascii="Times New Roman" w:hAnsi="Times New Roman"/>
          </w:rPr>
          <w:t>3.4</w:t>
        </w:r>
        <w:r w:rsidR="00BB2194">
          <w:rPr>
            <w:rFonts w:asciiTheme="minorHAnsi" w:hAnsiTheme="minorHAnsi" w:cstheme="minorBidi"/>
            <w:sz w:val="22"/>
            <w:szCs w:val="22"/>
          </w:rPr>
          <w:tab/>
        </w:r>
        <w:r w:rsidR="00BB2194" w:rsidRPr="00C87958">
          <w:rPr>
            <w:rStyle w:val="affb"/>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78" w:history="1">
        <w:r w:rsidR="00BB2194" w:rsidRPr="00C87958">
          <w:rPr>
            <w:rStyle w:val="affb"/>
            <w:rFonts w:ascii="Times New Roman" w:hAnsi="Times New Roman"/>
          </w:rPr>
          <w:t>3.5</w:t>
        </w:r>
        <w:r w:rsidR="00BB2194">
          <w:rPr>
            <w:rFonts w:asciiTheme="minorHAnsi" w:hAnsiTheme="minorHAnsi" w:cstheme="minorBidi"/>
            <w:sz w:val="22"/>
            <w:szCs w:val="22"/>
          </w:rPr>
          <w:tab/>
        </w:r>
        <w:r w:rsidR="00BB2194" w:rsidRPr="00C87958">
          <w:rPr>
            <w:rStyle w:val="affb"/>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D7424E">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b"/>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80" w:history="1">
        <w:r w:rsidR="00BB2194" w:rsidRPr="00C87958">
          <w:rPr>
            <w:rStyle w:val="affb"/>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81" w:history="1">
        <w:r w:rsidR="00BB2194" w:rsidRPr="00C87958">
          <w:rPr>
            <w:rStyle w:val="affb"/>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82" w:history="1">
        <w:r w:rsidR="00BB2194" w:rsidRPr="00C87958">
          <w:rPr>
            <w:rStyle w:val="affb"/>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83" w:history="1">
        <w:r w:rsidR="00BB2194" w:rsidRPr="00C87958">
          <w:rPr>
            <w:rStyle w:val="affb"/>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84" w:history="1">
        <w:r w:rsidR="00BB2194" w:rsidRPr="00C87958">
          <w:rPr>
            <w:rStyle w:val="affb"/>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85" w:history="1">
        <w:r w:rsidR="00BB2194" w:rsidRPr="00C87958">
          <w:rPr>
            <w:rStyle w:val="affb"/>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86" w:history="1">
        <w:r w:rsidR="00BB2194" w:rsidRPr="00C87958">
          <w:rPr>
            <w:rStyle w:val="affb"/>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87" w:history="1">
        <w:r w:rsidR="00BB2194" w:rsidRPr="00C87958">
          <w:rPr>
            <w:rStyle w:val="affb"/>
            <w:rFonts w:ascii="Times New Roman" w:hAnsi="Times New Roman"/>
          </w:rPr>
          <w:t>4.8</w:t>
        </w:r>
        <w:r w:rsidR="00BB2194">
          <w:rPr>
            <w:rFonts w:asciiTheme="minorHAnsi" w:hAnsiTheme="minorHAnsi" w:cstheme="minorBidi"/>
            <w:sz w:val="22"/>
            <w:szCs w:val="22"/>
          </w:rPr>
          <w:tab/>
        </w:r>
        <w:r w:rsidR="00BB2194" w:rsidRPr="00C87958">
          <w:rPr>
            <w:rStyle w:val="affb"/>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88" w:history="1">
        <w:r w:rsidR="00BB2194" w:rsidRPr="00C87958">
          <w:rPr>
            <w:rStyle w:val="affb"/>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89" w:history="1">
        <w:r w:rsidR="00BB2194" w:rsidRPr="00C87958">
          <w:rPr>
            <w:rStyle w:val="affb"/>
            <w:rFonts w:ascii="Times New Roman" w:hAnsi="Times New Roman"/>
          </w:rPr>
          <w:t>4.10</w:t>
        </w:r>
        <w:r w:rsidR="00BB2194">
          <w:rPr>
            <w:rFonts w:asciiTheme="minorHAnsi" w:hAnsiTheme="minorHAnsi" w:cstheme="minorBidi"/>
            <w:sz w:val="22"/>
            <w:szCs w:val="22"/>
          </w:rPr>
          <w:tab/>
        </w:r>
        <w:r w:rsidR="00BB2194" w:rsidRPr="00C87958">
          <w:rPr>
            <w:rStyle w:val="affb"/>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90" w:history="1">
        <w:r w:rsidR="00BB2194" w:rsidRPr="00C87958">
          <w:rPr>
            <w:rStyle w:val="affb"/>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91" w:history="1">
        <w:r w:rsidR="00BB2194" w:rsidRPr="00C87958">
          <w:rPr>
            <w:rStyle w:val="affb"/>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92" w:history="1">
        <w:r w:rsidR="00BB2194" w:rsidRPr="00C87958">
          <w:rPr>
            <w:rStyle w:val="affb"/>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93" w:history="1">
        <w:r w:rsidR="00BB2194" w:rsidRPr="00C87958">
          <w:rPr>
            <w:rStyle w:val="affb"/>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94" w:history="1">
        <w:r w:rsidR="00BB2194" w:rsidRPr="00C87958">
          <w:rPr>
            <w:rStyle w:val="affb"/>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95" w:history="1">
        <w:r w:rsidR="00BB2194" w:rsidRPr="00C87958">
          <w:rPr>
            <w:rStyle w:val="affb"/>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96" w:history="1">
        <w:r w:rsidR="00BB2194" w:rsidRPr="00C87958">
          <w:rPr>
            <w:rStyle w:val="affb"/>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599" w:history="1">
        <w:r w:rsidR="00BB2194" w:rsidRPr="00C87958">
          <w:rPr>
            <w:rStyle w:val="affb"/>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D7424E">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b"/>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601" w:history="1">
        <w:r w:rsidR="00BB2194" w:rsidRPr="00C87958">
          <w:rPr>
            <w:rStyle w:val="affb"/>
            <w:rFonts w:ascii="Times New Roman" w:hAnsi="Times New Roman"/>
          </w:rPr>
          <w:t>5.1</w:t>
        </w:r>
        <w:r w:rsidR="00BB2194">
          <w:rPr>
            <w:rFonts w:asciiTheme="minorHAnsi" w:hAnsiTheme="minorHAnsi" w:cstheme="minorBidi"/>
            <w:sz w:val="22"/>
            <w:szCs w:val="22"/>
          </w:rPr>
          <w:tab/>
        </w:r>
        <w:r w:rsidR="00BB2194" w:rsidRPr="00C87958">
          <w:rPr>
            <w:rStyle w:val="affb"/>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602" w:history="1">
        <w:r w:rsidR="00BB2194" w:rsidRPr="00C87958">
          <w:rPr>
            <w:rStyle w:val="affb"/>
            <w:rFonts w:ascii="Times New Roman" w:hAnsi="Times New Roman"/>
          </w:rPr>
          <w:t>5.2</w:t>
        </w:r>
        <w:r w:rsidR="00BB2194">
          <w:rPr>
            <w:rFonts w:asciiTheme="minorHAnsi" w:hAnsiTheme="minorHAnsi" w:cstheme="minorBidi"/>
            <w:sz w:val="22"/>
            <w:szCs w:val="22"/>
          </w:rPr>
          <w:tab/>
        </w:r>
        <w:r w:rsidR="00BB2194" w:rsidRPr="00C87958">
          <w:rPr>
            <w:rStyle w:val="affb"/>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603" w:history="1">
        <w:r w:rsidR="00BB2194" w:rsidRPr="00C87958">
          <w:rPr>
            <w:rStyle w:val="affb"/>
            <w:rFonts w:ascii="Times New Roman" w:hAnsi="Times New Roman"/>
          </w:rPr>
          <w:t>5.3</w:t>
        </w:r>
        <w:r w:rsidR="00BB2194">
          <w:rPr>
            <w:rFonts w:asciiTheme="minorHAnsi" w:hAnsiTheme="minorHAnsi" w:cstheme="minorBidi"/>
            <w:sz w:val="22"/>
            <w:szCs w:val="22"/>
          </w:rPr>
          <w:tab/>
        </w:r>
        <w:r w:rsidR="00BB2194" w:rsidRPr="00C87958">
          <w:rPr>
            <w:rStyle w:val="affb"/>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32</w:t>
        </w:r>
        <w:r w:rsidR="00BB2194">
          <w:rPr>
            <w:webHidden/>
          </w:rPr>
          <w:fldChar w:fldCharType="end"/>
        </w:r>
      </w:hyperlink>
    </w:p>
    <w:p w:rsidR="00BB2194" w:rsidRDefault="00D7424E">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b"/>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b"/>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D7424E">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b"/>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606" w:history="1">
        <w:r w:rsidR="00BB2194" w:rsidRPr="00C87958">
          <w:rPr>
            <w:rStyle w:val="affb"/>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D7424E">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b"/>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608" w:history="1">
        <w:r w:rsidR="00BB2194" w:rsidRPr="00C87958">
          <w:rPr>
            <w:rStyle w:val="affb"/>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D7424E">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b"/>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610" w:history="1">
        <w:r w:rsidR="00BB2194" w:rsidRPr="00C87958">
          <w:rPr>
            <w:rStyle w:val="affb"/>
            <w:rFonts w:ascii="Times New Roman" w:eastAsia="Times New Roman" w:hAnsi="Times New Roman"/>
            <w:b/>
          </w:rPr>
          <w:t>ТРЕБОВАНИЯ К СОСТА</w:t>
        </w:r>
        <w:bookmarkStart w:id="0" w:name="_GoBack"/>
        <w:bookmarkEnd w:id="0"/>
        <w:r w:rsidR="00BB2194" w:rsidRPr="00C87958">
          <w:rPr>
            <w:rStyle w:val="affb"/>
            <w:rFonts w:ascii="Times New Roman" w:eastAsia="Times New Roman" w:hAnsi="Times New Roman"/>
            <w:b/>
          </w:rPr>
          <w:t>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D7424E">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b"/>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b"/>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612" w:history="1">
        <w:r w:rsidR="00BB2194" w:rsidRPr="00C87958">
          <w:rPr>
            <w:rStyle w:val="affb"/>
            <w:rFonts w:ascii="Times New Roman" w:hAnsi="Times New Roman"/>
          </w:rPr>
          <w:t>7.1</w:t>
        </w:r>
        <w:r w:rsidR="00BB2194">
          <w:rPr>
            <w:rFonts w:asciiTheme="minorHAnsi" w:hAnsiTheme="minorHAnsi" w:cstheme="minorBidi"/>
            <w:sz w:val="22"/>
            <w:szCs w:val="22"/>
          </w:rPr>
          <w:tab/>
        </w:r>
        <w:r w:rsidR="00BB2194" w:rsidRPr="00C87958">
          <w:rPr>
            <w:rStyle w:val="affb"/>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613" w:history="1">
        <w:r w:rsidR="00BB2194" w:rsidRPr="00C87958">
          <w:rPr>
            <w:rStyle w:val="affb"/>
            <w:rFonts w:ascii="Times New Roman" w:hAnsi="Times New Roman"/>
          </w:rPr>
          <w:t>7.2</w:t>
        </w:r>
        <w:r w:rsidR="00BB2194">
          <w:rPr>
            <w:rFonts w:asciiTheme="minorHAnsi" w:hAnsiTheme="minorHAnsi" w:cstheme="minorBidi"/>
            <w:sz w:val="22"/>
            <w:szCs w:val="22"/>
          </w:rPr>
          <w:tab/>
        </w:r>
        <w:r w:rsidR="00BB2194" w:rsidRPr="00C87958">
          <w:rPr>
            <w:rStyle w:val="affb"/>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49</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614" w:history="1">
        <w:r w:rsidR="00BB2194" w:rsidRPr="00C87958">
          <w:rPr>
            <w:rStyle w:val="affb"/>
            <w:rFonts w:ascii="Times New Roman" w:hAnsi="Times New Roman"/>
          </w:rPr>
          <w:t>7.3</w:t>
        </w:r>
        <w:r w:rsidR="00BB2194">
          <w:rPr>
            <w:rFonts w:asciiTheme="minorHAnsi" w:hAnsiTheme="minorHAnsi" w:cstheme="minorBidi"/>
            <w:sz w:val="22"/>
            <w:szCs w:val="22"/>
          </w:rPr>
          <w:tab/>
        </w:r>
        <w:r w:rsidR="00BB2194" w:rsidRPr="00C87958">
          <w:rPr>
            <w:rStyle w:val="affb"/>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50</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615" w:history="1">
        <w:r w:rsidR="00BB2194" w:rsidRPr="00C87958">
          <w:rPr>
            <w:rStyle w:val="affb"/>
            <w:rFonts w:ascii="Times New Roman" w:hAnsi="Times New Roman"/>
          </w:rPr>
          <w:t>Форма Плана распределения объемов поставки продукции внутри коллективного участника</w:t>
        </w:r>
        <w:r w:rsidR="00BB2194">
          <w:rPr>
            <w:webHidden/>
          </w:rPr>
          <w:tab/>
        </w:r>
        <w:r w:rsidR="00BB2194">
          <w:rPr>
            <w:webHidden/>
          </w:rPr>
          <w:fldChar w:fldCharType="begin"/>
        </w:r>
        <w:r w:rsidR="00BB2194">
          <w:rPr>
            <w:webHidden/>
          </w:rPr>
          <w:instrText xml:space="preserve"> PAGEREF _Toc481507615 \h </w:instrText>
        </w:r>
        <w:r w:rsidR="00BB2194">
          <w:rPr>
            <w:webHidden/>
          </w:rPr>
        </w:r>
        <w:r w:rsidR="00BB2194">
          <w:rPr>
            <w:webHidden/>
          </w:rPr>
          <w:fldChar w:fldCharType="separate"/>
        </w:r>
        <w:r>
          <w:rPr>
            <w:webHidden/>
          </w:rPr>
          <w:t>50</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616" w:history="1">
        <w:r w:rsidR="00BB2194" w:rsidRPr="00C87958">
          <w:rPr>
            <w:rStyle w:val="affb"/>
            <w:rFonts w:ascii="Times New Roman" w:hAnsi="Times New Roman"/>
          </w:rPr>
          <w:t>7.4</w:t>
        </w:r>
        <w:r w:rsidR="00BB2194">
          <w:rPr>
            <w:rFonts w:asciiTheme="minorHAnsi" w:hAnsiTheme="minorHAnsi" w:cstheme="minorBidi"/>
            <w:sz w:val="22"/>
            <w:szCs w:val="22"/>
          </w:rPr>
          <w:tab/>
        </w:r>
        <w:r w:rsidR="00BB2194" w:rsidRPr="00C87958">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52</w:t>
        </w:r>
        <w:r w:rsidR="00BB2194">
          <w:rPr>
            <w:webHidden/>
          </w:rPr>
          <w:fldChar w:fldCharType="end"/>
        </w:r>
      </w:hyperlink>
    </w:p>
    <w:p w:rsidR="00BB2194" w:rsidRDefault="00D7424E">
      <w:pPr>
        <w:pStyle w:val="35"/>
        <w:rPr>
          <w:rFonts w:asciiTheme="minorHAnsi" w:hAnsiTheme="minorHAnsi" w:cstheme="minorBidi"/>
          <w:sz w:val="22"/>
          <w:szCs w:val="22"/>
        </w:rPr>
      </w:pPr>
      <w:hyperlink w:anchor="_Toc481507617" w:history="1">
        <w:r w:rsidR="00BB2194" w:rsidRPr="00C87958">
          <w:rPr>
            <w:rStyle w:val="affb"/>
            <w:rFonts w:ascii="Times New Roman" w:hAnsi="Times New Roman"/>
          </w:rPr>
          <w:t>7.5</w:t>
        </w:r>
        <w:r w:rsidR="00BB2194">
          <w:rPr>
            <w:rFonts w:asciiTheme="minorHAnsi" w:hAnsiTheme="minorHAnsi" w:cstheme="minorBidi"/>
            <w:sz w:val="22"/>
            <w:szCs w:val="22"/>
          </w:rPr>
          <w:tab/>
        </w:r>
        <w:r w:rsidR="00BB2194" w:rsidRPr="00C87958">
          <w:rPr>
            <w:rStyle w:val="affb"/>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56</w:t>
        </w:r>
        <w:r w:rsidR="00BB2194">
          <w:rPr>
            <w:webHidden/>
          </w:rPr>
          <w:fldChar w:fldCharType="end"/>
        </w:r>
      </w:hyperlink>
    </w:p>
    <w:p w:rsidR="00BB2194" w:rsidRDefault="00D7424E">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b"/>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Pr>
            <w:webHidden/>
          </w:rPr>
          <w:t>57</w:t>
        </w:r>
        <w:r w:rsidR="00BB2194">
          <w:rPr>
            <w:webHidden/>
          </w:rPr>
          <w:fldChar w:fldCharType="end"/>
        </w:r>
      </w:hyperlink>
    </w:p>
    <w:p w:rsidR="00BB2194" w:rsidRDefault="00D7424E">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b"/>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Pr>
            <w:webHidden/>
          </w:rPr>
          <w:t>67</w:t>
        </w:r>
        <w:r w:rsidR="00BB2194">
          <w:rPr>
            <w:webHidden/>
          </w:rPr>
          <w:fldChar w:fldCharType="end"/>
        </w:r>
      </w:hyperlink>
    </w:p>
    <w:p w:rsidR="00BB2194" w:rsidRDefault="00D7424E">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b"/>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Pr>
            <w:webHidden/>
          </w:rPr>
          <w:t>70</w:t>
        </w:r>
        <w:r w:rsidR="00BB2194">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1" w:name="_Ref413862243"/>
      <w:bookmarkStart w:id="2" w:name="_Toc415874653"/>
      <w:bookmarkStart w:id="3" w:name="_Toc481507571"/>
      <w:bookmarkStart w:id="4" w:name="_Ref314254823"/>
      <w:bookmarkStart w:id="5" w:name="_Toc415874643"/>
      <w:bookmarkStart w:id="6" w:name="_Toc309773176"/>
      <w:r w:rsidRPr="006D21CD">
        <w:rPr>
          <w:rFonts w:ascii="Times New Roman" w:hAnsi="Times New Roman"/>
          <w:sz w:val="24"/>
        </w:rPr>
        <w:lastRenderedPageBreak/>
        <w:t>СОКРАЩЕНИЯ</w:t>
      </w:r>
      <w:bookmarkEnd w:id="1"/>
      <w:bookmarkEnd w:id="2"/>
      <w:bookmarkEnd w:id="3"/>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7" w:name="_Ref314254573"/>
      <w:bookmarkStart w:id="8" w:name="_Ref314254831"/>
      <w:bookmarkStart w:id="9" w:name="_Ref413862184"/>
      <w:bookmarkStart w:id="10" w:name="_Toc415874654"/>
      <w:bookmarkStart w:id="11" w:name="_Toc481507572"/>
      <w:r w:rsidRPr="007C18BC">
        <w:rPr>
          <w:rFonts w:ascii="Times New Roman" w:hAnsi="Times New Roman"/>
          <w:sz w:val="24"/>
        </w:rPr>
        <w:lastRenderedPageBreak/>
        <w:t>ТЕРМИНЫ И ОПРЕДЕЛЕНИЯ</w:t>
      </w:r>
      <w:bookmarkEnd w:id="7"/>
      <w:bookmarkEnd w:id="8"/>
      <w:bookmarkEnd w:id="9"/>
      <w:bookmarkEnd w:id="10"/>
      <w:bookmarkEnd w:id="11"/>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2"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2"/>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r w:rsidR="00DD4EE9" w:rsidRPr="009333E5">
        <w:rPr>
          <w:rFonts w:ascii="Times New Roman" w:hAnsi="Times New Roman"/>
          <w:sz w:val="24"/>
        </w:rPr>
        <w:t>.</w:t>
      </w:r>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3" w:name="_Ref419478675"/>
      <w:bookmarkStart w:id="14" w:name="_Toc481507573"/>
      <w:r w:rsidRPr="007C18BC">
        <w:rPr>
          <w:rFonts w:ascii="Times New Roman" w:hAnsi="Times New Roman"/>
          <w:sz w:val="24"/>
        </w:rPr>
        <w:lastRenderedPageBreak/>
        <w:t>ОБЩИЕ ПОЛОЖЕНИЯ</w:t>
      </w:r>
      <w:bookmarkEnd w:id="4"/>
      <w:bookmarkEnd w:id="5"/>
      <w:bookmarkEnd w:id="13"/>
      <w:bookmarkEnd w:id="14"/>
    </w:p>
    <w:p w:rsidR="003B42B9" w:rsidRPr="007C18BC" w:rsidRDefault="003B42B9" w:rsidP="00CC2DC6">
      <w:pPr>
        <w:pStyle w:val="3"/>
        <w:jc w:val="both"/>
        <w:rPr>
          <w:rFonts w:ascii="Times New Roman" w:hAnsi="Times New Roman"/>
          <w:sz w:val="24"/>
        </w:rPr>
      </w:pPr>
      <w:bookmarkStart w:id="15" w:name="_Toc415874644"/>
      <w:bookmarkStart w:id="16"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5"/>
      <w:bookmarkEnd w:id="16"/>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E72CFD">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E72CFD">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E72CFD">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E72CFD">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E72CFD">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E72CFD">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E72CFD">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E72CFD">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E72CFD">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E72CFD">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7" w:name="_Toc415874645"/>
      <w:bookmarkStart w:id="18"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7"/>
      <w:bookmarkEnd w:id="18"/>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9"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9"/>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20" w:name="_Toc415874646"/>
      <w:bookmarkStart w:id="21" w:name="_Toc481507576"/>
      <w:bookmarkStart w:id="22" w:name="_Toc115774239"/>
      <w:bookmarkStart w:id="23" w:name="_Toc170292235"/>
      <w:bookmarkStart w:id="24" w:name="_Toc210452273"/>
      <w:bookmarkStart w:id="25" w:name="_Toc372924971"/>
      <w:bookmarkStart w:id="26" w:name="_Ref414040223"/>
      <w:r w:rsidRPr="007C18BC">
        <w:rPr>
          <w:rFonts w:ascii="Times New Roman" w:hAnsi="Times New Roman"/>
          <w:sz w:val="24"/>
        </w:rPr>
        <w:t>Особые положения в связи с проведением закупки в открытой форме</w:t>
      </w:r>
      <w:bookmarkEnd w:id="20"/>
      <w:r w:rsidR="00081619">
        <w:rPr>
          <w:rFonts w:ascii="Times New Roman" w:hAnsi="Times New Roman"/>
          <w:sz w:val="24"/>
        </w:rPr>
        <w:t>.</w:t>
      </w:r>
      <w:bookmarkEnd w:id="21"/>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E72CFD">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E72CFD">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7"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E72CFD">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7"/>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8" w:name="_Ref414985105"/>
      <w:bookmarkStart w:id="29" w:name="_Toc415874648"/>
      <w:bookmarkStart w:id="30" w:name="_Toc481507577"/>
      <w:r w:rsidRPr="00B7589E">
        <w:rPr>
          <w:rFonts w:ascii="Times New Roman" w:hAnsi="Times New Roman"/>
          <w:sz w:val="24"/>
        </w:rPr>
        <w:t xml:space="preserve">Особые положения в связи с проведением </w:t>
      </w:r>
      <w:bookmarkEnd w:id="22"/>
      <w:bookmarkEnd w:id="23"/>
      <w:bookmarkEnd w:id="24"/>
      <w:bookmarkEnd w:id="25"/>
      <w:r w:rsidRPr="00B7589E">
        <w:rPr>
          <w:rFonts w:ascii="Times New Roman" w:hAnsi="Times New Roman"/>
          <w:sz w:val="24"/>
        </w:rPr>
        <w:t>закупки в электронной форме</w:t>
      </w:r>
      <w:bookmarkEnd w:id="26"/>
      <w:bookmarkEnd w:id="28"/>
      <w:bookmarkEnd w:id="29"/>
      <w:bookmarkEnd w:id="30"/>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E72CFD">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E72CFD">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1" w:name="_Ref414030875"/>
      <w:bookmarkStart w:id="32" w:name="_Ref414030950"/>
      <w:bookmarkStart w:id="33" w:name="_Ref414648351"/>
      <w:bookmarkStart w:id="34" w:name="_Ref415158235"/>
      <w:bookmarkStart w:id="35" w:name="_Toc415874652"/>
      <w:bookmarkStart w:id="36" w:name="_Toc481507578"/>
      <w:r w:rsidRPr="006318F3">
        <w:rPr>
          <w:rFonts w:ascii="Times New Roman" w:hAnsi="Times New Roman"/>
          <w:sz w:val="24"/>
        </w:rPr>
        <w:t>Обжалование</w:t>
      </w:r>
      <w:bookmarkEnd w:id="31"/>
      <w:bookmarkEnd w:id="32"/>
      <w:bookmarkEnd w:id="33"/>
      <w:bookmarkEnd w:id="34"/>
      <w:bookmarkEnd w:id="35"/>
      <w:bookmarkEnd w:id="36"/>
    </w:p>
    <w:p w:rsidR="006318F3" w:rsidRPr="006318F3" w:rsidRDefault="006318F3" w:rsidP="001B4BF9">
      <w:pPr>
        <w:pStyle w:val="4"/>
        <w:ind w:left="1134"/>
        <w:rPr>
          <w:rFonts w:ascii="Times New Roman" w:hAnsi="Times New Roman"/>
          <w:sz w:val="24"/>
        </w:rPr>
      </w:pPr>
      <w:bookmarkStart w:id="37" w:name="_Ref407713749"/>
      <w:bookmarkStart w:id="38" w:name="_Ref313562581"/>
      <w:bookmarkStart w:id="39" w:name="_Ref311060002"/>
      <w:bookmarkStart w:id="40" w:name="_Ref55300680"/>
      <w:bookmarkStart w:id="41" w:name="_Toc55305378"/>
      <w:bookmarkStart w:id="42" w:name="_Toc57314640"/>
      <w:bookmarkStart w:id="43" w:name="_Toc69728963"/>
      <w:bookmarkStart w:id="44" w:name="_Toc98253982"/>
      <w:bookmarkStart w:id="45" w:name="_Ref314161335"/>
      <w:bookmarkStart w:id="46" w:name="_Toc415874655"/>
      <w:bookmarkStart w:id="47" w:name="_Toc312338855"/>
      <w:bookmarkStart w:id="48" w:name="_Toc311038125"/>
      <w:bookmarkEnd w:id="6"/>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9" w:name="_Ref440624180"/>
      <w:bookmarkStart w:id="50" w:name="_Toc481507579"/>
      <w:bookmarkEnd w:id="37"/>
      <w:bookmarkEnd w:id="38"/>
      <w:bookmarkEnd w:id="39"/>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40"/>
      <w:bookmarkEnd w:id="41"/>
      <w:bookmarkEnd w:id="42"/>
      <w:bookmarkEnd w:id="43"/>
      <w:bookmarkEnd w:id="44"/>
      <w:bookmarkEnd w:id="45"/>
      <w:bookmarkEnd w:id="46"/>
      <w:bookmarkEnd w:id="49"/>
      <w:bookmarkEnd w:id="50"/>
    </w:p>
    <w:p w:rsidR="00200770" w:rsidRPr="007C18BC" w:rsidRDefault="00200770" w:rsidP="004E0D77">
      <w:pPr>
        <w:pStyle w:val="3"/>
        <w:rPr>
          <w:rFonts w:ascii="Times New Roman" w:eastAsiaTheme="majorEastAsia" w:hAnsi="Times New Roman"/>
          <w:sz w:val="24"/>
        </w:rPr>
      </w:pPr>
      <w:bookmarkStart w:id="51" w:name="_Ref440305687"/>
      <w:bookmarkStart w:id="52" w:name="_Toc518119235"/>
      <w:bookmarkStart w:id="53" w:name="_Toc55193148"/>
      <w:bookmarkStart w:id="54" w:name="_Toc55285342"/>
      <w:bookmarkStart w:id="55" w:name="_Toc55305379"/>
      <w:bookmarkStart w:id="56" w:name="_Toc57314641"/>
      <w:bookmarkStart w:id="57" w:name="_Toc69728964"/>
      <w:bookmarkStart w:id="58" w:name="_Toc311803555"/>
      <w:bookmarkStart w:id="59" w:name="_Toc415874656"/>
      <w:bookmarkStart w:id="60" w:name="_Toc481507580"/>
      <w:bookmarkStart w:id="61" w:name="_Ref312891719"/>
      <w:bookmarkStart w:id="62" w:name="_Toc312367048"/>
      <w:r w:rsidRPr="007C18BC">
        <w:rPr>
          <w:rFonts w:ascii="Times New Roman" w:eastAsiaTheme="majorEastAsia" w:hAnsi="Times New Roman"/>
          <w:sz w:val="24"/>
        </w:rPr>
        <w:t xml:space="preserve">Общий порядок проведения </w:t>
      </w:r>
      <w:bookmarkEnd w:id="51"/>
      <w:bookmarkEnd w:id="52"/>
      <w:bookmarkEnd w:id="53"/>
      <w:bookmarkEnd w:id="54"/>
      <w:bookmarkEnd w:id="55"/>
      <w:bookmarkEnd w:id="56"/>
      <w:bookmarkEnd w:id="57"/>
      <w:bookmarkEnd w:id="58"/>
      <w:r w:rsidR="00BE5EBD" w:rsidRPr="007C18BC">
        <w:rPr>
          <w:rFonts w:ascii="Times New Roman" w:eastAsiaTheme="majorEastAsia" w:hAnsi="Times New Roman"/>
          <w:sz w:val="24"/>
        </w:rPr>
        <w:t>закупки</w:t>
      </w:r>
      <w:bookmarkEnd w:id="59"/>
      <w:bookmarkEnd w:id="60"/>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E72CFD" w:rsidRPr="00E72CFD">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E72CFD" w:rsidRPr="00E72CFD">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E72CFD" w:rsidRPr="00E72CFD">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E72CFD" w:rsidRPr="00E72CFD">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E72CFD" w:rsidRPr="00E72CFD">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E72CFD" w:rsidRPr="00E72CFD">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E72CFD" w:rsidRPr="00E72CFD">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3" w:name="_Toc409528489"/>
      <w:bookmarkStart w:id="64" w:name="_Toc409630192"/>
      <w:bookmarkStart w:id="65" w:name="_Toc409474780"/>
      <w:bookmarkStart w:id="66" w:name="_Ref409690716"/>
      <w:bookmarkStart w:id="67" w:name="_Toc409703638"/>
      <w:bookmarkStart w:id="68" w:name="_Toc409711802"/>
      <w:bookmarkStart w:id="69" w:name="_Toc409715522"/>
      <w:bookmarkStart w:id="70" w:name="_Toc409721539"/>
      <w:bookmarkStart w:id="71" w:name="_Toc409720670"/>
      <w:bookmarkStart w:id="72" w:name="_Toc409721757"/>
      <w:bookmarkStart w:id="73" w:name="_Toc409807475"/>
      <w:bookmarkStart w:id="74" w:name="_Toc409812194"/>
      <w:bookmarkStart w:id="75" w:name="_Toc283764423"/>
      <w:bookmarkStart w:id="76" w:name="_Toc409908757"/>
      <w:bookmarkStart w:id="77" w:name="_Toc410902929"/>
      <w:bookmarkStart w:id="78" w:name="_Toc410907940"/>
      <w:bookmarkStart w:id="79" w:name="_Toc410908129"/>
      <w:bookmarkStart w:id="80" w:name="_Toc410910922"/>
      <w:bookmarkStart w:id="81" w:name="_Toc410911195"/>
      <w:bookmarkStart w:id="82" w:name="_Toc410920293"/>
      <w:bookmarkStart w:id="83" w:name="_Toc411279933"/>
      <w:bookmarkStart w:id="84" w:name="_Toc411626659"/>
      <w:bookmarkStart w:id="85" w:name="_Toc411632202"/>
      <w:bookmarkStart w:id="86" w:name="_Toc411882111"/>
      <w:bookmarkStart w:id="87" w:name="_Toc411941121"/>
      <w:bookmarkStart w:id="88" w:name="_Toc285801569"/>
      <w:bookmarkStart w:id="89" w:name="_Toc411949596"/>
      <w:bookmarkStart w:id="90" w:name="_Toc412111236"/>
      <w:bookmarkStart w:id="91" w:name="_Toc285977840"/>
      <w:bookmarkStart w:id="92" w:name="_Toc412128003"/>
      <w:bookmarkStart w:id="93" w:name="_Toc285999969"/>
      <w:bookmarkStart w:id="94" w:name="_Toc412218452"/>
      <w:bookmarkStart w:id="95" w:name="_Toc412543738"/>
      <w:bookmarkStart w:id="96" w:name="_Toc412551483"/>
      <w:bookmarkStart w:id="97"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8" w:name="_Toc409474782"/>
      <w:bookmarkStart w:id="99" w:name="_Toc409528491"/>
      <w:bookmarkStart w:id="100" w:name="_Toc409630194"/>
      <w:bookmarkStart w:id="101" w:name="_Toc409703639"/>
      <w:bookmarkStart w:id="102" w:name="_Toc409711803"/>
      <w:bookmarkStart w:id="103" w:name="_Toc409715523"/>
      <w:bookmarkStart w:id="104" w:name="_Toc409721540"/>
      <w:bookmarkStart w:id="105" w:name="_Toc409720671"/>
      <w:bookmarkStart w:id="106" w:name="_Toc409721758"/>
      <w:bookmarkStart w:id="107" w:name="_Toc409807476"/>
      <w:bookmarkStart w:id="108" w:name="_Toc409812195"/>
      <w:bookmarkStart w:id="109" w:name="_Toc283764424"/>
      <w:bookmarkStart w:id="110" w:name="_Toc409908758"/>
      <w:bookmarkStart w:id="111" w:name="_Ref410843009"/>
      <w:bookmarkStart w:id="112" w:name="_Toc410902930"/>
      <w:bookmarkStart w:id="113" w:name="_Toc410907941"/>
      <w:bookmarkStart w:id="114" w:name="_Toc410908130"/>
      <w:bookmarkStart w:id="115" w:name="_Toc410910923"/>
      <w:bookmarkStart w:id="116" w:name="_Toc410911196"/>
      <w:bookmarkStart w:id="117" w:name="_Toc410920294"/>
      <w:bookmarkStart w:id="118" w:name="_Toc411279934"/>
      <w:bookmarkStart w:id="119" w:name="_Toc411626660"/>
      <w:bookmarkStart w:id="120" w:name="_Toc411632203"/>
      <w:bookmarkStart w:id="121" w:name="_Toc411882112"/>
      <w:bookmarkStart w:id="122" w:name="_Toc411941122"/>
      <w:bookmarkStart w:id="123" w:name="_Toc285801570"/>
      <w:bookmarkStart w:id="124" w:name="_Toc411949597"/>
      <w:bookmarkStart w:id="125" w:name="_Toc412111237"/>
      <w:bookmarkStart w:id="126" w:name="_Toc285977841"/>
      <w:bookmarkStart w:id="127" w:name="_Toc412128004"/>
      <w:bookmarkStart w:id="128" w:name="_Toc285999970"/>
      <w:bookmarkStart w:id="129" w:name="_Toc412218453"/>
      <w:bookmarkStart w:id="130" w:name="_Toc412543739"/>
      <w:bookmarkStart w:id="131" w:name="_Toc412551484"/>
      <w:bookmarkStart w:id="132" w:name="_Toc41275490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E72CFD" w:rsidRPr="00E72CFD">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3" w:name="_Ref312927577"/>
      <w:bookmarkStart w:id="134" w:name="_Ref415753081"/>
      <w:bookmarkStart w:id="135" w:name="_Toc415874657"/>
      <w:bookmarkStart w:id="136"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1"/>
      <w:bookmarkEnd w:id="133"/>
      <w:r w:rsidR="00946913" w:rsidRPr="006A367E">
        <w:rPr>
          <w:rFonts w:ascii="Times New Roman" w:eastAsiaTheme="majorEastAsia" w:hAnsi="Times New Roman"/>
          <w:sz w:val="24"/>
        </w:rPr>
        <w:t>о закупке</w:t>
      </w:r>
      <w:bookmarkEnd w:id="134"/>
      <w:bookmarkEnd w:id="135"/>
      <w:bookmarkEnd w:id="136"/>
    </w:p>
    <w:p w:rsidR="00200770" w:rsidRPr="005B431D" w:rsidRDefault="00A675C6" w:rsidP="00A304B5">
      <w:pPr>
        <w:pStyle w:val="4"/>
        <w:ind w:left="1134"/>
        <w:rPr>
          <w:rFonts w:ascii="Times New Roman" w:hAnsi="Times New Roman"/>
          <w:sz w:val="24"/>
        </w:rPr>
      </w:pPr>
      <w:bookmarkStart w:id="137" w:name="_Ref413755480"/>
      <w:bookmarkStart w:id="138"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7"/>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E72CFD">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E72CFD">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E72CFD">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9" w:name="_Toc409528485"/>
      <w:bookmarkStart w:id="140" w:name="_Toc409630188"/>
      <w:bookmarkStart w:id="141" w:name="_Toc409474776"/>
      <w:bookmarkStart w:id="142" w:name="_Toc409703634"/>
      <w:bookmarkStart w:id="143" w:name="_Toc409711798"/>
      <w:bookmarkStart w:id="144" w:name="_Toc409715518"/>
      <w:bookmarkStart w:id="145" w:name="_Toc409721535"/>
      <w:bookmarkStart w:id="146" w:name="_Toc409720666"/>
      <w:bookmarkStart w:id="147" w:name="_Toc409721753"/>
      <w:bookmarkStart w:id="148" w:name="_Toc409807471"/>
      <w:bookmarkStart w:id="149" w:name="_Toc409812190"/>
      <w:bookmarkStart w:id="150" w:name="_Toc283764419"/>
      <w:bookmarkStart w:id="151" w:name="_Toc409908753"/>
      <w:bookmarkStart w:id="152" w:name="_Toc410902925"/>
      <w:bookmarkStart w:id="153" w:name="_Toc410907936"/>
      <w:bookmarkStart w:id="154" w:name="_Toc410908125"/>
      <w:bookmarkStart w:id="155" w:name="_Toc410910918"/>
      <w:bookmarkStart w:id="156" w:name="_Toc410911191"/>
      <w:bookmarkStart w:id="157" w:name="_Toc410920289"/>
      <w:bookmarkStart w:id="158" w:name="_Toc411279929"/>
      <w:bookmarkStart w:id="159" w:name="_Toc411626655"/>
      <w:bookmarkStart w:id="160" w:name="_Toc411632198"/>
      <w:bookmarkStart w:id="161" w:name="_Toc411882107"/>
      <w:bookmarkStart w:id="162" w:name="_Toc411941117"/>
      <w:bookmarkStart w:id="163" w:name="_Toc285801565"/>
      <w:bookmarkStart w:id="164" w:name="_Toc411949592"/>
      <w:bookmarkStart w:id="165" w:name="_Toc412111232"/>
      <w:bookmarkStart w:id="166" w:name="_Toc285977836"/>
      <w:bookmarkStart w:id="167" w:name="_Toc412127999"/>
      <w:bookmarkStart w:id="168" w:name="_Toc285999965"/>
      <w:bookmarkStart w:id="169" w:name="_Toc412218448"/>
      <w:bookmarkStart w:id="170" w:name="_Toc412543734"/>
      <w:bookmarkStart w:id="171" w:name="_Toc412551479"/>
      <w:bookmarkStart w:id="172" w:name="_Toc412754895"/>
      <w:bookmarkStart w:id="173" w:name="_Ref414292258"/>
      <w:bookmarkStart w:id="174" w:name="_Ref415073891"/>
      <w:bookmarkStart w:id="175" w:name="_Toc415874658"/>
      <w:bookmarkStart w:id="176" w:name="_Ref476836073"/>
      <w:bookmarkStart w:id="177" w:name="_Ref476836084"/>
      <w:bookmarkStart w:id="178" w:name="_Toc481507582"/>
      <w:r w:rsidRPr="007C18BC">
        <w:rPr>
          <w:rFonts w:ascii="Times New Roman" w:eastAsiaTheme="majorEastAsia" w:hAnsi="Times New Roman"/>
          <w:sz w:val="24"/>
        </w:rPr>
        <w:t>Разъяснение документации о закупке</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05E1A" w:rsidRPr="00CD16C7" w:rsidRDefault="00E67D5C" w:rsidP="00A304B5">
      <w:pPr>
        <w:pStyle w:val="4"/>
        <w:ind w:left="1134"/>
        <w:rPr>
          <w:rFonts w:ascii="Times New Roman" w:hAnsi="Times New Roman"/>
          <w:sz w:val="24"/>
        </w:rPr>
      </w:pPr>
      <w:bookmarkStart w:id="179" w:name="_Ref455178139"/>
      <w:bookmarkStart w:id="180"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9"/>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80"/>
    </w:p>
    <w:p w:rsidR="003D4D36" w:rsidRPr="0096137A" w:rsidRDefault="0096137A" w:rsidP="00A304B5">
      <w:pPr>
        <w:pStyle w:val="4"/>
        <w:ind w:left="1134"/>
        <w:rPr>
          <w:rFonts w:ascii="Times New Roman" w:hAnsi="Times New Roman"/>
          <w:sz w:val="24"/>
        </w:rPr>
      </w:pPr>
      <w:bookmarkStart w:id="181"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1"/>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E72CFD" w:rsidRPr="00E72CFD">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E72CFD" w:rsidRPr="00E72CFD">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22376" w:rsidRDefault="007B58FF" w:rsidP="00A304B5">
      <w:pPr>
        <w:pStyle w:val="4"/>
        <w:ind w:left="1134"/>
        <w:rPr>
          <w:rFonts w:ascii="Times New Roman" w:hAnsi="Times New Roman"/>
          <w:sz w:val="24"/>
        </w:rPr>
      </w:pPr>
      <w:bookmarkStart w:id="219"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9"/>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481507584"/>
      <w:bookmarkEnd w:id="138"/>
      <w:bookmarkEnd w:id="220"/>
      <w:r w:rsidRPr="007C18BC">
        <w:rPr>
          <w:rFonts w:ascii="Times New Roman" w:eastAsiaTheme="majorEastAsia" w:hAnsi="Times New Roman"/>
          <w:sz w:val="24"/>
        </w:rPr>
        <w:t>Общие требования к заявке</w:t>
      </w:r>
      <w:bookmarkEnd w:id="221"/>
      <w:bookmarkEnd w:id="222"/>
      <w:bookmarkEnd w:id="223"/>
      <w:bookmarkEnd w:id="224"/>
      <w:bookmarkEnd w:id="225"/>
      <w:bookmarkEnd w:id="226"/>
      <w:bookmarkEnd w:id="227"/>
    </w:p>
    <w:p w:rsidR="00770FC9" w:rsidRPr="003D24D5" w:rsidRDefault="00770FC9" w:rsidP="00A304B5">
      <w:pPr>
        <w:pStyle w:val="4"/>
        <w:ind w:left="1134"/>
        <w:rPr>
          <w:rFonts w:ascii="Times New Roman" w:hAnsi="Times New Roman"/>
          <w:sz w:val="24"/>
        </w:rPr>
      </w:pPr>
      <w:bookmarkStart w:id="228"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E72CFD">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9"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8"/>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9"/>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30"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rsidR="00446958" w:rsidRPr="000F6F2A" w:rsidRDefault="00237689" w:rsidP="00A304B5">
      <w:pPr>
        <w:pStyle w:val="4"/>
        <w:ind w:left="1134"/>
        <w:rPr>
          <w:rFonts w:ascii="Times New Roman" w:hAnsi="Times New Roman"/>
          <w:sz w:val="24"/>
        </w:rPr>
      </w:pPr>
      <w:bookmarkStart w:id="231" w:name="_Ref415862122"/>
      <w:bookmarkStart w:id="232"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1"/>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3"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3"/>
    </w:p>
    <w:bookmarkEnd w:id="232"/>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ЭТП</w:t>
      </w:r>
      <w:r w:rsidR="0086751D">
        <w:rPr>
          <w:rFonts w:ascii="Times New Roman" w:hAnsi="Times New Roman"/>
          <w:sz w:val="24"/>
        </w:rPr>
        <w:t xml:space="preserve"> </w:t>
      </w:r>
      <w:r w:rsidR="00B7059F" w:rsidRPr="00182157">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4"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4"/>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E72CFD" w:rsidRPr="00E72CFD">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E72CFD" w:rsidRPr="00E72CFD">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5" w:name="_Toc415874661"/>
      <w:bookmarkStart w:id="236" w:name="_Ref414297932"/>
      <w:bookmarkStart w:id="237" w:name="_Ref415072934"/>
      <w:bookmarkStart w:id="238" w:name="_Toc415874662"/>
      <w:bookmarkStart w:id="239" w:name="_Toc481507585"/>
      <w:bookmarkEnd w:id="235"/>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6"/>
      <w:bookmarkEnd w:id="237"/>
      <w:bookmarkEnd w:id="238"/>
      <w:r w:rsidR="003425FE" w:rsidRPr="00A63382">
        <w:rPr>
          <w:rFonts w:ascii="Times New Roman" w:eastAsiaTheme="majorEastAsia" w:hAnsi="Times New Roman"/>
          <w:sz w:val="24"/>
        </w:rPr>
        <w:t>.</w:t>
      </w:r>
      <w:bookmarkEnd w:id="239"/>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72CFD" w:rsidRPr="00E72CFD">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72CFD" w:rsidRPr="00E72CFD">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40" w:name="_Toc415874663"/>
      <w:bookmarkStart w:id="241" w:name="_Toc415874664"/>
      <w:bookmarkStart w:id="242" w:name="_Toc415874665"/>
      <w:bookmarkStart w:id="243" w:name="_Toc415874668"/>
      <w:bookmarkStart w:id="244" w:name="_Ref416087557"/>
      <w:bookmarkStart w:id="245" w:name="_Toc481507586"/>
      <w:bookmarkStart w:id="246" w:name="_Ref414292290"/>
      <w:bookmarkEnd w:id="240"/>
      <w:bookmarkEnd w:id="241"/>
      <w:bookmarkEnd w:id="242"/>
      <w:r w:rsidRPr="007C18BC">
        <w:rPr>
          <w:rFonts w:ascii="Times New Roman" w:eastAsiaTheme="majorEastAsia" w:hAnsi="Times New Roman"/>
          <w:sz w:val="24"/>
        </w:rPr>
        <w:t>Начальная (максимальная) цена договора</w:t>
      </w:r>
      <w:bookmarkEnd w:id="243"/>
      <w:bookmarkEnd w:id="244"/>
      <w:bookmarkEnd w:id="245"/>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7" w:name="_Toc415874669"/>
      <w:bookmarkStart w:id="248" w:name="_Ref416087512"/>
      <w:bookmarkStart w:id="249" w:name="_Ref419804833"/>
      <w:bookmarkStart w:id="250" w:name="_Toc481507587"/>
      <w:r w:rsidRPr="007C18BC">
        <w:rPr>
          <w:rFonts w:ascii="Times New Roman" w:hAnsi="Times New Roman"/>
          <w:sz w:val="24"/>
        </w:rPr>
        <w:t>Обеспечение заявки</w:t>
      </w:r>
      <w:bookmarkEnd w:id="246"/>
      <w:bookmarkEnd w:id="247"/>
      <w:bookmarkEnd w:id="248"/>
      <w:bookmarkEnd w:id="249"/>
      <w:bookmarkEnd w:id="250"/>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72CFD" w:rsidRPr="00E72CFD">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1"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1"/>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E72CFD" w:rsidRPr="00E72CFD">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2"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2"/>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E72CFD" w:rsidRPr="00E72CFD">
        <w:rPr>
          <w:rFonts w:ascii="Times New Roman" w:hAnsi="Times New Roman"/>
          <w:sz w:val="24"/>
        </w:rPr>
        <w:t>4.8.4</w:t>
      </w:r>
      <w:r w:rsidR="00535707">
        <w:fldChar w:fldCharType="end"/>
      </w:r>
      <w:r w:rsidR="002C178C" w:rsidRPr="00CE3189">
        <w:rPr>
          <w:rFonts w:ascii="Times New Roman" w:hAnsi="Times New Roman"/>
          <w:sz w:val="24"/>
        </w:rPr>
        <w:t xml:space="preserve">, </w:t>
      </w:r>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3" w:name="_Ref414292319"/>
      <w:bookmarkStart w:id="254" w:name="_Toc415874670"/>
      <w:bookmarkStart w:id="255" w:name="_Toc481507588"/>
      <w:r w:rsidRPr="007C18BC">
        <w:rPr>
          <w:rFonts w:ascii="Times New Roman" w:eastAsiaTheme="majorEastAsia" w:hAnsi="Times New Roman"/>
          <w:sz w:val="24"/>
        </w:rPr>
        <w:t>Подача заявок</w:t>
      </w:r>
      <w:bookmarkEnd w:id="253"/>
      <w:bookmarkEnd w:id="254"/>
      <w:bookmarkEnd w:id="255"/>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6"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72CFD" w:rsidRPr="00E72CFD">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E72CFD" w:rsidRPr="00E72CFD">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7" w:name="_Ref414994625"/>
      <w:bookmarkStart w:id="258" w:name="_Toc415874671"/>
      <w:bookmarkStart w:id="259" w:name="_Toc481507589"/>
      <w:r w:rsidRPr="007C18BC">
        <w:rPr>
          <w:rFonts w:ascii="Times New Roman" w:hAnsi="Times New Roman"/>
          <w:sz w:val="24"/>
        </w:rPr>
        <w:t>Изменение или отзыв заявки</w:t>
      </w:r>
      <w:bookmarkEnd w:id="257"/>
      <w:bookmarkEnd w:id="258"/>
      <w:bookmarkEnd w:id="259"/>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72CFD" w:rsidRPr="00E72CFD">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60" w:name="_Ref414020464"/>
      <w:bookmarkStart w:id="261" w:name="_Toc415874672"/>
      <w:bookmarkStart w:id="262" w:name="_Toc481507590"/>
      <w:bookmarkStart w:id="263" w:name="_Toc269472549"/>
      <w:bookmarkEnd w:id="256"/>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60"/>
      <w:bookmarkEnd w:id="261"/>
      <w:r w:rsidR="008B5E61">
        <w:rPr>
          <w:rFonts w:ascii="Times New Roman" w:eastAsiaTheme="majorEastAsia" w:hAnsi="Times New Roman"/>
          <w:sz w:val="24"/>
        </w:rPr>
        <w:t>.</w:t>
      </w:r>
      <w:bookmarkEnd w:id="262"/>
    </w:p>
    <w:p w:rsidR="0083517E" w:rsidRDefault="0083517E" w:rsidP="00E031EF">
      <w:pPr>
        <w:pStyle w:val="4"/>
        <w:ind w:left="1134"/>
        <w:rPr>
          <w:rFonts w:ascii="Times New Roman" w:hAnsi="Times New Roman"/>
          <w:sz w:val="24"/>
        </w:rPr>
      </w:pPr>
      <w:bookmarkStart w:id="264"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5" w:name="_Toc481507591"/>
      <w:bookmarkEnd w:id="264"/>
      <w:r>
        <w:rPr>
          <w:rFonts w:ascii="Times New Roman" w:eastAsiaTheme="majorEastAsia" w:hAnsi="Times New Roman"/>
          <w:sz w:val="24"/>
        </w:rPr>
        <w:t>Рассмотрение заявок.</w:t>
      </w:r>
      <w:bookmarkEnd w:id="265"/>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E72CFD" w:rsidRPr="00E72CFD">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E72CFD" w:rsidRPr="00E72CFD">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E72CFD" w:rsidRPr="00E72CFD">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E72CFD" w:rsidRPr="00E72CFD">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E72CFD" w:rsidRPr="00E72CFD">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E72CF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E72CFD" w:rsidRPr="00E72CF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72CFD" w:rsidRPr="00E72CF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E72CFD">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E72CFD" w:rsidRPr="00E72CF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E72CFD" w:rsidRPr="00E72CF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E72CFD" w:rsidRPr="00E72CF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E72CFD">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E72CFD" w:rsidRPr="00E72CFD">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E72CFD" w:rsidRPr="00E72CFD">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E72CFD" w:rsidRPr="00E72CFD">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E72CF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E72CFD" w:rsidRPr="00E72CF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72CFD" w:rsidRPr="00E72CF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E72CFD">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E72CFD" w:rsidRPr="00E72CF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E72CFD" w:rsidRPr="00E72CF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E72CFD" w:rsidRPr="00E72CF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E72CFD">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6" w:name="_Ref476768052"/>
      <w:bookmarkStart w:id="267" w:name="_Ref476768099"/>
      <w:bookmarkStart w:id="268"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3"/>
      <w:r w:rsidR="00752A6F">
        <w:rPr>
          <w:rFonts w:ascii="Times New Roman" w:eastAsiaTheme="majorEastAsia" w:hAnsi="Times New Roman"/>
          <w:sz w:val="24"/>
        </w:rPr>
        <w:t>пки.</w:t>
      </w:r>
      <w:bookmarkEnd w:id="266"/>
      <w:bookmarkEnd w:id="267"/>
      <w:bookmarkEnd w:id="268"/>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E72CFD" w:rsidRPr="00E72CFD">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E72CFD" w:rsidRPr="00E72CFD">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9" w:name="_Toc415874676"/>
      <w:bookmarkStart w:id="270" w:name="_Toc481507593"/>
      <w:bookmarkStart w:id="271" w:name="_Toc415874677"/>
      <w:bookmarkEnd w:id="269"/>
      <w:r>
        <w:rPr>
          <w:rFonts w:ascii="Times New Roman" w:eastAsiaTheme="majorEastAsia" w:hAnsi="Times New Roman"/>
          <w:sz w:val="24"/>
        </w:rPr>
        <w:t>Признание запроса котировок несостоявшимся.</w:t>
      </w:r>
      <w:bookmarkEnd w:id="270"/>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2"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1"/>
      <w:bookmarkEnd w:id="272"/>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закупки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3" w:name="_Toc276141213"/>
      <w:bookmarkStart w:id="274" w:name="_Toc276577632"/>
      <w:bookmarkStart w:id="275" w:name="_Ref414043853"/>
      <w:bookmarkStart w:id="276" w:name="_Toc415874680"/>
      <w:bookmarkStart w:id="277" w:name="_Toc481507595"/>
      <w:bookmarkStart w:id="278" w:name="_Toc263441567"/>
      <w:bookmarkStart w:id="279" w:name="_Toc269476359"/>
      <w:bookmarkStart w:id="280" w:name="_Toc312338871"/>
      <w:bookmarkStart w:id="281" w:name="_Toc269835279"/>
      <w:bookmarkStart w:id="282" w:name="_Toc270595288"/>
      <w:bookmarkStart w:id="283" w:name="_Toc271294290"/>
      <w:bookmarkEnd w:id="273"/>
      <w:bookmarkEnd w:id="274"/>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5"/>
      <w:bookmarkEnd w:id="276"/>
      <w:bookmarkEnd w:id="277"/>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4" w:name="_Toc415874682"/>
      <w:bookmarkStart w:id="285" w:name="_Ref313834245"/>
      <w:bookmarkStart w:id="286" w:name="_Ref414297813"/>
      <w:bookmarkStart w:id="287" w:name="_Ref476845903"/>
      <w:bookmarkStart w:id="288" w:name="_Toc481507596"/>
      <w:r w:rsidRPr="002D29B3">
        <w:rPr>
          <w:rFonts w:ascii="Times New Roman" w:eastAsiaTheme="majorEastAsia" w:hAnsi="Times New Roman"/>
          <w:sz w:val="24"/>
        </w:rPr>
        <w:t>Заключение договора</w:t>
      </w:r>
      <w:bookmarkEnd w:id="278"/>
      <w:bookmarkEnd w:id="279"/>
      <w:bookmarkEnd w:id="280"/>
      <w:bookmarkEnd w:id="284"/>
      <w:bookmarkEnd w:id="285"/>
      <w:bookmarkEnd w:id="286"/>
      <w:r w:rsidR="001028EC" w:rsidRPr="002D29B3">
        <w:rPr>
          <w:rFonts w:ascii="Times New Roman" w:eastAsiaTheme="majorEastAsia" w:hAnsi="Times New Roman"/>
          <w:sz w:val="24"/>
        </w:rPr>
        <w:t>.</w:t>
      </w:r>
      <w:bookmarkEnd w:id="287"/>
      <w:bookmarkEnd w:id="288"/>
    </w:p>
    <w:p w:rsidR="00E43CB4" w:rsidRDefault="00E43CB4" w:rsidP="00816EEA">
      <w:pPr>
        <w:pStyle w:val="4"/>
        <w:ind w:left="1134"/>
        <w:rPr>
          <w:rFonts w:ascii="Times New Roman" w:hAnsi="Times New Roman"/>
          <w:sz w:val="24"/>
        </w:rPr>
      </w:pPr>
      <w:bookmarkStart w:id="289"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9"/>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90"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90"/>
    </w:p>
    <w:p w:rsidR="00A12CA5" w:rsidRPr="00F55EF4" w:rsidRDefault="00A12CA5" w:rsidP="00816EEA">
      <w:pPr>
        <w:pStyle w:val="4"/>
        <w:ind w:left="1134"/>
        <w:rPr>
          <w:rFonts w:ascii="Times New Roman" w:hAnsi="Times New Roman"/>
          <w:sz w:val="24"/>
        </w:rPr>
      </w:pPr>
      <w:bookmarkStart w:id="291" w:name="_Ref341089784"/>
      <w:bookmarkStart w:id="292"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1"/>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E72CFD" w:rsidRPr="00E72CFD">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3" w:name="_Hlt341879772"/>
      <w:bookmarkEnd w:id="292"/>
      <w:bookmarkEnd w:id="293"/>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4" w:name="_Ref410848926"/>
      <w:bookmarkStart w:id="295"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E72CFD" w:rsidRPr="00E72CFD">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котировок </w:t>
      </w:r>
      <w:r w:rsidRPr="001028EC">
        <w:rPr>
          <w:rFonts w:ascii="Times New Roman" w:hAnsi="Times New Roman"/>
          <w:sz w:val="24"/>
        </w:rPr>
        <w:t xml:space="preserve"> на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E72CFD" w:rsidRPr="00E72CFD">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6"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 xml:space="preserve">10 (десяти) </w:t>
      </w:r>
      <w:r w:rsidRPr="001028EC">
        <w:rPr>
          <w:rFonts w:ascii="Times New Roman" w:hAnsi="Times New Roman"/>
          <w:i/>
          <w:sz w:val="24"/>
        </w:rPr>
        <w:t xml:space="preserve"> </w:t>
      </w:r>
      <w:r w:rsidRPr="001028EC">
        <w:rPr>
          <w:rFonts w:ascii="Times New Roman" w:hAnsi="Times New Roman"/>
          <w:sz w:val="24"/>
        </w:rPr>
        <w:t>дней с даты:</w:t>
      </w:r>
      <w:bookmarkEnd w:id="294"/>
      <w:bookmarkEnd w:id="295"/>
      <w:bookmarkEnd w:id="296"/>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7"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E72CFD" w:rsidRPr="00E72CFD">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7"/>
    </w:p>
    <w:p w:rsidR="00265313" w:rsidRPr="001028EC" w:rsidRDefault="00265313" w:rsidP="001028EC">
      <w:pPr>
        <w:pStyle w:val="5"/>
        <w:ind w:left="1418"/>
        <w:rPr>
          <w:rFonts w:ascii="Times New Roman" w:hAnsi="Times New Roman"/>
          <w:sz w:val="24"/>
        </w:rPr>
      </w:pPr>
      <w:bookmarkStart w:id="298"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8"/>
    </w:p>
    <w:p w:rsidR="00265313" w:rsidRPr="001028EC" w:rsidRDefault="00265313" w:rsidP="00816EEA">
      <w:pPr>
        <w:pStyle w:val="4"/>
        <w:ind w:left="1134"/>
        <w:rPr>
          <w:rFonts w:ascii="Times New Roman" w:hAnsi="Times New Roman"/>
          <w:sz w:val="24"/>
        </w:rPr>
      </w:pPr>
      <w:bookmarkStart w:id="299"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E72CFD" w:rsidRPr="00E72CFD">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E72CFD" w:rsidRPr="00E72CFD">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300" w:name="_Ref412218308"/>
      <w:bookmarkStart w:id="301"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00"/>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E72CFD" w:rsidRPr="00E72CFD">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E72CFD" w:rsidRPr="00E72CFD">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2"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9"/>
      <w:bookmarkEnd w:id="301"/>
      <w:bookmarkEnd w:id="302"/>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3"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3"/>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E72CFD" w:rsidRPr="00E72CFD">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4" w:name="_Ref410649381"/>
      <w:r w:rsidR="00971473" w:rsidRPr="008003D0">
        <w:rPr>
          <w:rFonts w:ascii="Times New Roman" w:hAnsi="Times New Roman"/>
          <w:sz w:val="24"/>
        </w:rPr>
        <w:t>за исключением следующих случаев</w:t>
      </w:r>
      <w:bookmarkEnd w:id="304"/>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5" w:name="_Ref311027194"/>
      <w:bookmarkStart w:id="306" w:name="_Ref312068888"/>
      <w:bookmarkStart w:id="307" w:name="_Toc312338872"/>
      <w:bookmarkStart w:id="308" w:name="_Ref414031145"/>
      <w:r w:rsidRPr="008003D0">
        <w:rPr>
          <w:rFonts w:ascii="Times New Roman" w:hAnsi="Times New Roman"/>
          <w:sz w:val="24"/>
        </w:rPr>
        <w:t>Участник закупки признается уклонившимся от заключения договора в случае:</w:t>
      </w:r>
      <w:bookmarkEnd w:id="305"/>
      <w:bookmarkEnd w:id="306"/>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9"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72CFD" w:rsidRPr="00E72CFD">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10" w:name="_Ref410052710"/>
      <w:bookmarkEnd w:id="309"/>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1" w:name="_Toc477961925"/>
      <w:bookmarkStart w:id="312" w:name="_Toc478031415"/>
      <w:bookmarkStart w:id="313" w:name="_Toc478033284"/>
      <w:bookmarkStart w:id="314" w:name="_Toc481144052"/>
      <w:bookmarkStart w:id="315" w:name="_Toc481144955"/>
      <w:bookmarkStart w:id="316"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1"/>
      <w:bookmarkEnd w:id="312"/>
      <w:bookmarkEnd w:id="313"/>
      <w:bookmarkEnd w:id="314"/>
      <w:bookmarkEnd w:id="315"/>
      <w:bookmarkEnd w:id="316"/>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7" w:name="_Toc477961926"/>
      <w:bookmarkStart w:id="318" w:name="_Toc478031416"/>
      <w:bookmarkStart w:id="319" w:name="_Toc478033285"/>
      <w:bookmarkStart w:id="320" w:name="_Toc481144053"/>
      <w:bookmarkStart w:id="321" w:name="_Toc481144956"/>
      <w:bookmarkStart w:id="322"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7"/>
      <w:bookmarkEnd w:id="318"/>
      <w:bookmarkEnd w:id="319"/>
      <w:bookmarkEnd w:id="320"/>
      <w:bookmarkEnd w:id="321"/>
      <w:bookmarkEnd w:id="322"/>
    </w:p>
    <w:p w:rsidR="009D57BC" w:rsidRPr="000B57B2" w:rsidRDefault="009D57BC" w:rsidP="00DE694A">
      <w:pPr>
        <w:pStyle w:val="4"/>
        <w:keepNext/>
        <w:ind w:left="1134"/>
        <w:rPr>
          <w:rFonts w:ascii="Times New Roman" w:hAnsi="Times New Roman"/>
          <w:sz w:val="24"/>
        </w:rPr>
      </w:pPr>
      <w:bookmarkStart w:id="323" w:name="_Ref412488349"/>
      <w:bookmarkEnd w:id="310"/>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4"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3"/>
      <w:bookmarkEnd w:id="324"/>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5" w:name="_Ref414043912"/>
      <w:bookmarkStart w:id="326" w:name="_Toc415874683"/>
      <w:bookmarkStart w:id="327" w:name="_Toc481507599"/>
      <w:r w:rsidRPr="007C18BC">
        <w:rPr>
          <w:rFonts w:ascii="Times New Roman" w:eastAsiaTheme="majorEastAsia" w:hAnsi="Times New Roman"/>
          <w:sz w:val="24"/>
        </w:rPr>
        <w:t>Обеспечение исполнения договора</w:t>
      </w:r>
      <w:bookmarkEnd w:id="281"/>
      <w:bookmarkEnd w:id="282"/>
      <w:bookmarkEnd w:id="283"/>
      <w:bookmarkEnd w:id="307"/>
      <w:bookmarkEnd w:id="308"/>
      <w:bookmarkEnd w:id="325"/>
      <w:bookmarkEnd w:id="326"/>
      <w:bookmarkEnd w:id="327"/>
    </w:p>
    <w:p w:rsidR="000C5C5B" w:rsidRPr="00093160" w:rsidRDefault="000C5C5B" w:rsidP="005A70E2">
      <w:pPr>
        <w:pStyle w:val="4"/>
        <w:ind w:left="1134"/>
        <w:rPr>
          <w:rFonts w:ascii="Times New Roman" w:hAnsi="Times New Roman"/>
          <w:sz w:val="24"/>
        </w:rPr>
      </w:pPr>
      <w:bookmarkStart w:id="328"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8"/>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2"/>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E72CFD" w:rsidRPr="00E72CFD">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9"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9"/>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0" w:name="_Ref314254860"/>
      <w:bookmarkStart w:id="331" w:name="_Ref414296622"/>
      <w:bookmarkStart w:id="332" w:name="_Toc415874684"/>
      <w:bookmarkStart w:id="333"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7"/>
      <w:bookmarkEnd w:id="48"/>
      <w:bookmarkEnd w:id="330"/>
      <w:bookmarkEnd w:id="331"/>
      <w:bookmarkEnd w:id="332"/>
      <w:bookmarkEnd w:id="333"/>
    </w:p>
    <w:p w:rsidR="001B03C8" w:rsidRPr="00E82CAD" w:rsidRDefault="001B03C8" w:rsidP="003F6A25">
      <w:pPr>
        <w:pStyle w:val="3"/>
        <w:rPr>
          <w:rFonts w:ascii="Times New Roman" w:hAnsi="Times New Roman"/>
          <w:sz w:val="24"/>
        </w:rPr>
      </w:pPr>
      <w:bookmarkStart w:id="334" w:name="_Ref414298028"/>
      <w:bookmarkStart w:id="335" w:name="_Toc415874685"/>
      <w:bookmarkStart w:id="336" w:name="_Toc481507601"/>
      <w:r w:rsidRPr="00E82CAD">
        <w:rPr>
          <w:rFonts w:ascii="Times New Roman" w:hAnsi="Times New Roman"/>
          <w:sz w:val="24"/>
        </w:rPr>
        <w:t xml:space="preserve">Общие требования к участникам </w:t>
      </w:r>
      <w:bookmarkEnd w:id="334"/>
      <w:r w:rsidR="00781706" w:rsidRPr="00E82CAD">
        <w:rPr>
          <w:rFonts w:ascii="Times New Roman" w:hAnsi="Times New Roman"/>
          <w:sz w:val="24"/>
        </w:rPr>
        <w:t>закупки</w:t>
      </w:r>
      <w:bookmarkEnd w:id="335"/>
      <w:bookmarkEnd w:id="336"/>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7"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8" w:name="_Ref357679270"/>
      <w:bookmarkStart w:id="339"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8"/>
      <w:bookmarkEnd w:id="339"/>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0" w:name="_Hlt311053359"/>
      <w:bookmarkEnd w:id="337"/>
      <w:bookmarkEnd w:id="340"/>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E72CFD" w:rsidRPr="00E72CFD">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1"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E72CFD" w:rsidRPr="00E72CFD">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1"/>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2"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E72CFD" w:rsidRPr="00E72CFD">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2"/>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3" w:name="_Toc415874686"/>
      <w:bookmarkStart w:id="344" w:name="_Toc415874687"/>
      <w:bookmarkStart w:id="345" w:name="_Toc415874688"/>
      <w:bookmarkStart w:id="346" w:name="_Toc415874689"/>
      <w:bookmarkStart w:id="347" w:name="_Toc415874690"/>
      <w:bookmarkStart w:id="348" w:name="_Toc415874691"/>
      <w:bookmarkStart w:id="349" w:name="_Toc419417292"/>
      <w:bookmarkStart w:id="350" w:name="_Toc415874694"/>
      <w:bookmarkStart w:id="351" w:name="_Ref476837027"/>
      <w:bookmarkStart w:id="352" w:name="_Toc481507602"/>
      <w:bookmarkStart w:id="353" w:name="_Ref415773147"/>
      <w:bookmarkStart w:id="354" w:name="_Toc415874695"/>
      <w:bookmarkStart w:id="355" w:name="_Toc127262883"/>
      <w:bookmarkStart w:id="356" w:name="_Toc255985672"/>
      <w:bookmarkStart w:id="357" w:name="_Ref313918774"/>
      <w:bookmarkStart w:id="358" w:name="_Ref414297980"/>
      <w:bookmarkEnd w:id="343"/>
      <w:bookmarkEnd w:id="344"/>
      <w:bookmarkEnd w:id="345"/>
      <w:bookmarkEnd w:id="346"/>
      <w:bookmarkEnd w:id="347"/>
      <w:bookmarkEnd w:id="348"/>
      <w:bookmarkEnd w:id="349"/>
      <w:bookmarkEnd w:id="350"/>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1"/>
      <w:bookmarkEnd w:id="352"/>
      <w:r w:rsidR="00E11F56" w:rsidRPr="00546FBA">
        <w:rPr>
          <w:rFonts w:ascii="Times New Roman" w:hAnsi="Times New Roman"/>
          <w:sz w:val="24"/>
        </w:rPr>
        <w:t xml:space="preserve"> </w:t>
      </w:r>
      <w:bookmarkEnd w:id="353"/>
      <w:bookmarkEnd w:id="354"/>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9"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9"/>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E72CFD" w:rsidRPr="00E72CFD">
        <w:rPr>
          <w:rFonts w:ascii="Times New Roman" w:hAnsi="Times New Roman"/>
          <w:sz w:val="24"/>
        </w:rPr>
        <w:t>1.1</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E72CFD" w:rsidRPr="00E72CFD">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E72CFD" w:rsidRPr="00E72CFD">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E72CFD" w:rsidRPr="00E72CFD">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E72CFD" w:rsidRPr="00E72CFD">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E72CFD" w:rsidRPr="00E72CFD">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E72CFD" w:rsidRPr="00E72CFD">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 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E72CFD">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0" w:name="_Toc481507603"/>
      <w:r w:rsidRPr="00E11F56">
        <w:rPr>
          <w:rFonts w:ascii="Times New Roman" w:hAnsi="Times New Roman"/>
          <w:sz w:val="24"/>
        </w:rPr>
        <w:t>Условия участия субъектов малого и среднего предпринимательства</w:t>
      </w:r>
      <w:bookmarkEnd w:id="360"/>
    </w:p>
    <w:p w:rsidR="001F143C" w:rsidRPr="00D22C12" w:rsidRDefault="001F143C" w:rsidP="006434AA">
      <w:pPr>
        <w:pStyle w:val="4"/>
        <w:keepNext/>
        <w:ind w:left="1134"/>
        <w:rPr>
          <w:rFonts w:ascii="Times New Roman" w:hAnsi="Times New Roman"/>
          <w:sz w:val="24"/>
        </w:rPr>
      </w:pPr>
      <w:bookmarkStart w:id="361" w:name="_Ref412481261"/>
      <w:bookmarkStart w:id="362"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E72CFD" w:rsidRPr="00E72CFD">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3" w:name="_Ref458622325"/>
      <w:bookmarkStart w:id="364" w:name="_Ref415501086"/>
      <w:bookmarkEnd w:id="361"/>
      <w:bookmarkEnd w:id="362"/>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3"/>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E72CFD" w:rsidRPr="00E72CFD">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4"/>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E72CFD" w:rsidRPr="00E72CFD">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E72CFD" w:rsidRPr="00E72CFD">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 xml:space="preserve">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5" w:name="_Ref312030749"/>
      <w:bookmarkEnd w:id="355"/>
      <w:bookmarkEnd w:id="356"/>
      <w:bookmarkEnd w:id="357"/>
      <w:bookmarkEnd w:id="358"/>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6" w:name="_Ref414291981"/>
      <w:bookmarkStart w:id="367" w:name="_Toc415874696"/>
      <w:bookmarkStart w:id="368" w:name="_Ref314161291"/>
      <w:bookmarkStart w:id="369" w:name="_Toc481507604"/>
      <w:r w:rsidRPr="007C18BC">
        <w:rPr>
          <w:rFonts w:ascii="Times New Roman" w:eastAsiaTheme="majorEastAsia" w:hAnsi="Times New Roman"/>
          <w:sz w:val="24"/>
        </w:rPr>
        <w:lastRenderedPageBreak/>
        <w:t>ИНФОРМАЦИОННАЯ КАРТА</w:t>
      </w:r>
      <w:bookmarkEnd w:id="365"/>
      <w:bookmarkEnd w:id="366"/>
      <w:bookmarkEnd w:id="367"/>
      <w:bookmarkEnd w:id="368"/>
      <w:bookmarkEnd w:id="369"/>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E72CFD">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E72CFD">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414291914"/>
          </w:p>
        </w:tc>
        <w:bookmarkEnd w:id="370"/>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DC4991" w:rsidRPr="00DC4991" w:rsidRDefault="003D29EE" w:rsidP="00DC4991">
            <w:pPr>
              <w:spacing w:before="120" w:after="120" w:line="240" w:lineRule="auto"/>
              <w:jc w:val="both"/>
              <w:rPr>
                <w:rFonts w:ascii="Times New Roman" w:hAnsi="Times New Roman"/>
                <w:sz w:val="24"/>
                <w:szCs w:val="24"/>
              </w:rPr>
            </w:pPr>
            <w:r w:rsidRPr="00DC4991">
              <w:rPr>
                <w:rFonts w:ascii="Times New Roman" w:eastAsia="Times New Roman" w:hAnsi="Times New Roman"/>
                <w:sz w:val="24"/>
                <w:szCs w:val="24"/>
                <w:lang w:eastAsia="ru-RU"/>
              </w:rPr>
              <w:t xml:space="preserve">Оказание услуг </w:t>
            </w:r>
            <w:r w:rsidR="00DC4991" w:rsidRPr="00DC4991">
              <w:rPr>
                <w:rFonts w:ascii="Times New Roman" w:eastAsia="Times New Roman" w:hAnsi="Times New Roman"/>
                <w:sz w:val="24"/>
                <w:szCs w:val="24"/>
                <w:lang w:eastAsia="ru-RU"/>
              </w:rPr>
              <w:t>по оценке движимого имущества ИПУ РАН, для принятия хозяйственных решений</w:t>
            </w:r>
          </w:p>
          <w:p w:rsidR="009B2F71"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DC4991">
              <w:rPr>
                <w:rFonts w:ascii="Arial" w:eastAsia="Times New Roman" w:hAnsi="Arial" w:cs="Arial"/>
                <w:color w:val="625F5F"/>
                <w:sz w:val="18"/>
                <w:szCs w:val="18"/>
                <w:lang w:eastAsia="ru-RU"/>
              </w:rPr>
              <w:t>74.90.12.122</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DC4991">
              <w:rPr>
                <w:rFonts w:ascii="Arial" w:eastAsia="Times New Roman" w:hAnsi="Arial" w:cs="Arial"/>
                <w:color w:val="625F5F"/>
                <w:sz w:val="18"/>
                <w:szCs w:val="18"/>
                <w:lang w:eastAsia="ru-RU"/>
              </w:rPr>
              <w:t>74.90.21</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3D29EE">
            <w:pPr>
              <w:pStyle w:val="a"/>
              <w:numPr>
                <w:ilvl w:val="0"/>
                <w:numId w:val="0"/>
              </w:numPr>
              <w:rPr>
                <w:rFonts w:ascii="Times New Roman" w:hAnsi="Times New Roman"/>
                <w:bCs/>
                <w:sz w:val="24"/>
              </w:rPr>
            </w:pPr>
            <w:r>
              <w:rPr>
                <w:rFonts w:ascii="Times New Roman" w:hAnsi="Times New Roman"/>
                <w:bCs/>
                <w:sz w:val="24"/>
              </w:rPr>
              <w:t>ИПУ 2017 / ЗКЭФ-</w:t>
            </w:r>
            <w:r w:rsidR="00DC4991">
              <w:rPr>
                <w:rFonts w:ascii="Times New Roman" w:hAnsi="Times New Roman"/>
                <w:bCs/>
                <w:sz w:val="24"/>
              </w:rPr>
              <w:t>20</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1" w:name="_Ref314160930"/>
          </w:p>
        </w:tc>
        <w:bookmarkEnd w:id="37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r w:rsidRPr="00887410">
                <w:rPr>
                  <w:rStyle w:val="affb"/>
                  <w:rFonts w:ascii="Times New Roman" w:hAnsi="Times New Roman"/>
                  <w:sz w:val="24"/>
                  <w:lang w:val="en-US"/>
                </w:rPr>
                <w:t>ru</w:t>
              </w:r>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b"/>
                <w:rFonts w:ascii="Times New Roman" w:hAnsi="Times New Roman"/>
                <w:color w:val="auto"/>
                <w:sz w:val="24"/>
                <w:u w:val="none"/>
              </w:rPr>
              <w:t>Контактные лица:</w:t>
            </w:r>
            <w:r w:rsidRPr="00182C54">
              <w:rPr>
                <w:rStyle w:val="affb"/>
                <w:rFonts w:ascii="Times New Roman" w:hAnsi="Times New Roman"/>
                <w:color w:val="auto"/>
                <w:sz w:val="24"/>
                <w:u w:val="none"/>
              </w:rPr>
              <w:t xml:space="preserve"> Богобиев Александр Андреевич, </w:t>
            </w:r>
            <w:r>
              <w:rPr>
                <w:rStyle w:val="affb"/>
                <w:rFonts w:ascii="Times New Roman" w:hAnsi="Times New Roman"/>
                <w:color w:val="auto"/>
                <w:sz w:val="24"/>
                <w:u w:val="none"/>
              </w:rPr>
              <w:t xml:space="preserve">тел.: </w:t>
            </w:r>
            <w:r w:rsidRPr="00182C54">
              <w:rPr>
                <w:rFonts w:ascii="Times New Roman" w:hAnsi="Times New Roman"/>
                <w:sz w:val="24"/>
              </w:rPr>
              <w:t>+7 (495) 334-91-</w:t>
            </w:r>
            <w:r w:rsidR="000B571B" w:rsidRPr="00182C54">
              <w:rPr>
                <w:rFonts w:ascii="Times New Roman" w:hAnsi="Times New Roman"/>
                <w:sz w:val="24"/>
              </w:rPr>
              <w:t>79</w:t>
            </w:r>
            <w:r w:rsidR="000B571B">
              <w:rPr>
                <w:rFonts w:ascii="Times New Roman" w:hAnsi="Times New Roman"/>
                <w:sz w:val="24"/>
              </w:rPr>
              <w:t>; Данькова</w:t>
            </w:r>
            <w:r>
              <w:rPr>
                <w:rFonts w:ascii="Times New Roman" w:hAnsi="Times New Roman"/>
                <w:sz w:val="24"/>
              </w:rPr>
              <w:t xml:space="preserve">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1" w:history="1">
              <w:r w:rsidRPr="00BE7F9D">
                <w:rPr>
                  <w:rStyle w:val="affb"/>
                  <w:rFonts w:ascii="Times New Roman" w:hAnsi="Times New Roman"/>
                  <w:sz w:val="24"/>
                  <w:lang w:val="en-US"/>
                </w:rPr>
                <w:t>dankovat</w:t>
              </w:r>
              <w:r w:rsidRPr="00BE7F9D">
                <w:rPr>
                  <w:rStyle w:val="affb"/>
                  <w:rFonts w:ascii="Times New Roman" w:hAnsi="Times New Roman"/>
                  <w:sz w:val="24"/>
                </w:rPr>
                <w:t>@</w:t>
              </w:r>
              <w:r w:rsidRPr="00BE7F9D">
                <w:rPr>
                  <w:rStyle w:val="affb"/>
                  <w:rFonts w:ascii="Times New Roman" w:hAnsi="Times New Roman"/>
                  <w:sz w:val="24"/>
                  <w:lang w:val="en-US"/>
                </w:rPr>
                <w:t>iru</w:t>
              </w:r>
              <w:r w:rsidRPr="00BE7F9D">
                <w:rPr>
                  <w:rStyle w:val="affb"/>
                  <w:rFonts w:ascii="Times New Roman" w:hAnsi="Times New Roman"/>
                  <w:sz w:val="24"/>
                </w:rPr>
                <w:t>.</w:t>
              </w:r>
              <w:r w:rsidRPr="00BE7F9D">
                <w:rPr>
                  <w:rStyle w:val="affb"/>
                  <w:rFonts w:ascii="Times New Roman" w:hAnsi="Times New Roman"/>
                  <w:sz w:val="24"/>
                  <w:lang w:val="en-US"/>
                </w:rPr>
                <w:t>ru</w:t>
              </w:r>
            </w:hyperlink>
          </w:p>
          <w:p w:rsidR="00C2272D" w:rsidRPr="000B571B" w:rsidRDefault="00C2272D" w:rsidP="003D29EE">
            <w:pPr>
              <w:spacing w:after="0" w:line="240" w:lineRule="auto"/>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r w:rsidR="000B571B">
              <w:rPr>
                <w:rFonts w:ascii="Times New Roman" w:hAnsi="Times New Roman"/>
                <w:sz w:val="24"/>
                <w:szCs w:val="24"/>
              </w:rPr>
              <w:t xml:space="preserve"> </w:t>
            </w:r>
            <w:r w:rsidR="007F22B1" w:rsidRPr="005E4172">
              <w:rPr>
                <w:rFonts w:ascii="Times New Roman" w:hAnsi="Times New Roman"/>
                <w:sz w:val="24"/>
                <w:szCs w:val="24"/>
              </w:rPr>
              <w:t>Ирбеткина Тать</w:t>
            </w:r>
            <w:r w:rsidR="007F22B1">
              <w:rPr>
                <w:rFonts w:ascii="Times New Roman" w:hAnsi="Times New Roman"/>
                <w:sz w:val="24"/>
                <w:szCs w:val="24"/>
              </w:rPr>
              <w:t>яна Дмитриевна, +7 (495) 334-87-</w:t>
            </w:r>
            <w:r w:rsidR="007F22B1" w:rsidRPr="005E4172">
              <w:rPr>
                <w:rFonts w:ascii="Times New Roman" w:hAnsi="Times New Roman"/>
                <w:sz w:val="24"/>
                <w:szCs w:val="24"/>
              </w:rPr>
              <w:t>80</w:t>
            </w:r>
            <w:r w:rsidR="007F22B1">
              <w:rPr>
                <w:rStyle w:val="mail-message-sender-email"/>
                <w:rFonts w:ascii="Times New Roman" w:hAnsi="Times New Roman"/>
                <w:sz w:val="24"/>
                <w:szCs w:val="24"/>
              </w:rPr>
              <w:t>.</w:t>
            </w:r>
          </w:p>
        </w:tc>
      </w:tr>
      <w:tr w:rsidR="00C2272D" w:rsidRPr="007C18BC" w:rsidTr="00F3002C">
        <w:trPr>
          <w:trHeight w:val="38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314160956"/>
          </w:p>
        </w:tc>
        <w:bookmarkEnd w:id="372"/>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E72CFD">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78038143"/>
          </w:p>
        </w:tc>
        <w:bookmarkEnd w:id="373"/>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876517"/>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4980766"/>
          </w:p>
        </w:tc>
        <w:bookmarkEnd w:id="375"/>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3854873"/>
          </w:p>
        </w:tc>
        <w:bookmarkEnd w:id="37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в </w:t>
            </w:r>
            <w:r w:rsidRPr="00D147F0">
              <w:rPr>
                <w:rFonts w:ascii="Times New Roman" w:hAnsi="Times New Roman"/>
                <w:b/>
                <w:bCs/>
                <w:sz w:val="24"/>
              </w:rPr>
              <w:lastRenderedPageBreak/>
              <w:t>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w:t>
            </w:r>
            <w:r w:rsidRPr="007C18BC">
              <w:rPr>
                <w:rFonts w:ascii="Times New Roman" w:hAnsi="Times New Roman"/>
                <w:sz w:val="24"/>
              </w:rPr>
              <w:lastRenderedPageBreak/>
              <w:t xml:space="preserve">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298281"/>
          </w:p>
        </w:tc>
        <w:bookmarkEnd w:id="377"/>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21DAC" w:rsidRDefault="007F22B1" w:rsidP="00C2272D">
            <w:pPr>
              <w:pStyle w:val="a"/>
              <w:numPr>
                <w:ilvl w:val="0"/>
                <w:numId w:val="0"/>
              </w:numPr>
              <w:rPr>
                <w:rFonts w:ascii="Times New Roman" w:hAnsi="Times New Roman"/>
                <w:b/>
                <w:bCs/>
                <w:sz w:val="24"/>
                <w:szCs w:val="24"/>
                <w:highlight w:val="yellow"/>
              </w:rPr>
            </w:pPr>
            <w:r>
              <w:rPr>
                <w:rFonts w:ascii="Times New Roman" w:hAnsi="Times New Roman"/>
                <w:b/>
                <w:bCs/>
                <w:sz w:val="24"/>
                <w:szCs w:val="24"/>
              </w:rPr>
              <w:t>39 000,00</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3658D2" w:rsidRDefault="00912A2B" w:rsidP="00912A2B">
            <w:pPr>
              <w:tabs>
                <w:tab w:val="left" w:pos="1276"/>
              </w:tabs>
              <w:autoSpaceDE w:val="0"/>
              <w:autoSpaceDN w:val="0"/>
              <w:adjustRightInd w:val="0"/>
              <w:spacing w:after="0" w:line="240" w:lineRule="auto"/>
              <w:jc w:val="both"/>
              <w:rPr>
                <w:rFonts w:ascii="Times New Roman" w:hAnsi="Times New Roman"/>
                <w:sz w:val="24"/>
                <w:szCs w:val="24"/>
              </w:rPr>
            </w:pPr>
            <w:r w:rsidRPr="00912A2B">
              <w:rPr>
                <w:rFonts w:ascii="Times New Roman" w:hAnsi="Times New Roman"/>
                <w:sz w:val="24"/>
                <w:szCs w:val="24"/>
              </w:rPr>
              <w:t>В цену договора включены стоимость услуг, другие платежи, связанные с исполнением договора, а также все налоги, сборы и иные плате</w:t>
            </w:r>
            <w:r>
              <w:rPr>
                <w:rFonts w:ascii="Times New Roman" w:hAnsi="Times New Roman"/>
                <w:sz w:val="24"/>
                <w:szCs w:val="24"/>
              </w:rPr>
              <w:t>жи, взимаемые на территории РФ.</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E72CFD">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E72CFD">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30964520"/>
          </w:p>
        </w:tc>
        <w:bookmarkEnd w:id="378"/>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9323C5" w:rsidRDefault="009323C5" w:rsidP="009323C5">
            <w:pPr>
              <w:tabs>
                <w:tab w:val="left" w:pos="567"/>
              </w:tabs>
              <w:spacing w:before="120" w:after="0" w:line="240" w:lineRule="auto"/>
              <w:jc w:val="both"/>
              <w:rPr>
                <w:rFonts w:ascii="Times New Roman" w:hAnsi="Times New Roman"/>
                <w:iCs/>
                <w:sz w:val="24"/>
              </w:rPr>
            </w:pPr>
            <w:r w:rsidRPr="006457FE">
              <w:rPr>
                <w:rFonts w:ascii="Times New Roman" w:hAnsi="Times New Roman"/>
                <w:iCs/>
                <w:sz w:val="24"/>
              </w:rPr>
              <w:t xml:space="preserve">117997, </w:t>
            </w:r>
            <w:r>
              <w:rPr>
                <w:rFonts w:ascii="Times New Roman" w:hAnsi="Times New Roman"/>
                <w:iCs/>
                <w:sz w:val="24"/>
              </w:rPr>
              <w:t>г.</w:t>
            </w:r>
            <w:r w:rsidRPr="006457FE">
              <w:rPr>
                <w:rFonts w:ascii="Times New Roman" w:hAnsi="Times New Roman"/>
                <w:iCs/>
                <w:sz w:val="24"/>
              </w:rPr>
              <w:t xml:space="preserve"> Москва, ул</w:t>
            </w:r>
            <w:r>
              <w:rPr>
                <w:rFonts w:ascii="Times New Roman" w:hAnsi="Times New Roman"/>
                <w:iCs/>
                <w:sz w:val="24"/>
              </w:rPr>
              <w:t>.</w:t>
            </w:r>
            <w:r w:rsidRPr="006457FE">
              <w:rPr>
                <w:rFonts w:ascii="Times New Roman" w:hAnsi="Times New Roman"/>
                <w:iCs/>
                <w:sz w:val="24"/>
              </w:rPr>
              <w:t xml:space="preserve"> Профсоюзная, д</w:t>
            </w:r>
            <w:r>
              <w:rPr>
                <w:rFonts w:ascii="Times New Roman" w:hAnsi="Times New Roman"/>
                <w:iCs/>
                <w:sz w:val="24"/>
              </w:rPr>
              <w:t>.</w:t>
            </w:r>
            <w:r w:rsidRPr="006457FE">
              <w:rPr>
                <w:rFonts w:ascii="Times New Roman" w:hAnsi="Times New Roman"/>
                <w:iCs/>
                <w:sz w:val="24"/>
              </w:rPr>
              <w:t xml:space="preserve"> 65</w:t>
            </w:r>
            <w:r w:rsidR="007F22B1">
              <w:rPr>
                <w:rFonts w:ascii="Times New Roman" w:hAnsi="Times New Roman"/>
                <w:iCs/>
                <w:sz w:val="24"/>
              </w:rPr>
              <w:t xml:space="preserve">, </w:t>
            </w:r>
            <w:r w:rsidRPr="0034514A">
              <w:rPr>
                <w:rFonts w:ascii="Times New Roman" w:hAnsi="Times New Roman"/>
                <w:sz w:val="24"/>
                <w:szCs w:val="24"/>
              </w:rPr>
              <w:t>Федеральное государственное бюджетное учреждение науки Институт проблем управления</w:t>
            </w:r>
            <w:r w:rsidRPr="007C1917">
              <w:rPr>
                <w:rFonts w:ascii="Times New Roman" w:hAnsi="Times New Roman"/>
                <w:sz w:val="24"/>
              </w:rPr>
              <w:t xml:space="preserve"> им. В.А. Трапезникова Российской академии наук </w:t>
            </w:r>
            <w:r>
              <w:rPr>
                <w:rFonts w:ascii="Times New Roman" w:hAnsi="Times New Roman"/>
                <w:sz w:val="24"/>
              </w:rPr>
              <w:t>(</w:t>
            </w:r>
            <w:r>
              <w:rPr>
                <w:rFonts w:ascii="Times New Roman" w:hAnsi="Times New Roman"/>
                <w:iCs/>
                <w:sz w:val="24"/>
              </w:rPr>
              <w:t>ИПУ РАН).</w:t>
            </w:r>
          </w:p>
          <w:p w:rsidR="00C2272D" w:rsidRPr="007C18BC" w:rsidRDefault="00C2272D" w:rsidP="00AD46B6">
            <w:pPr>
              <w:tabs>
                <w:tab w:val="left" w:pos="567"/>
              </w:tabs>
              <w:spacing w:before="120" w:after="0" w:line="240" w:lineRule="auto"/>
              <w:jc w:val="both"/>
              <w:rPr>
                <w:rFonts w:ascii="Times New Roman" w:hAnsi="Times New Roman"/>
                <w:sz w:val="24"/>
              </w:rPr>
            </w:pP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E72CFD">
              <w:t>8</w:t>
            </w:r>
            <w:r>
              <w:fldChar w:fldCharType="end"/>
            </w:r>
            <w:r w:rsidRPr="007C18BC">
              <w:rPr>
                <w:rFonts w:ascii="Times New Roman" w:hAnsi="Times New Roman"/>
                <w:sz w:val="24"/>
              </w:rPr>
              <w:t xml:space="preserve"> «Проект договора»</w:t>
            </w:r>
            <w:r>
              <w:rPr>
                <w:rFonts w:ascii="Times New Roman" w:hAnsi="Times New Roman"/>
                <w:sz w:val="24"/>
              </w:rPr>
              <w:t>.</w:t>
            </w:r>
            <w:r w:rsidRPr="00CF78C0">
              <w:rPr>
                <w:rFonts w:asciiTheme="minorHAnsi" w:eastAsiaTheme="minorHAnsi" w:hAnsiTheme="minorHAnsi" w:cstheme="minorBidi"/>
                <w:sz w:val="22"/>
                <w:szCs w:val="22"/>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912A2B" w:rsidRDefault="00C2272D" w:rsidP="00C2272D">
            <w:pPr>
              <w:pStyle w:val="a"/>
              <w:numPr>
                <w:ilvl w:val="0"/>
                <w:numId w:val="0"/>
              </w:numPr>
              <w:jc w:val="left"/>
              <w:rPr>
                <w:rFonts w:ascii="Times New Roman" w:hAnsi="Times New Roman"/>
                <w:b/>
                <w:sz w:val="24"/>
              </w:rPr>
            </w:pPr>
            <w:r w:rsidRPr="00912A2B">
              <w:rPr>
                <w:rFonts w:ascii="Times New Roman" w:hAnsi="Times New Roman"/>
                <w:b/>
                <w:sz w:val="24"/>
              </w:rPr>
              <w:t xml:space="preserve">Форма, сроки и порядок оплаты </w:t>
            </w:r>
            <w:r w:rsidRPr="00912A2B">
              <w:rPr>
                <w:rFonts w:ascii="Times New Roman" w:hAnsi="Times New Roman"/>
                <w:sz w:val="24"/>
              </w:rPr>
              <w:t>оказанных услуг (выполненных работ, поставленных товаров</w:t>
            </w:r>
            <w:r w:rsidRPr="00912A2B">
              <w:rPr>
                <w:rFonts w:ascii="Times New Roman" w:hAnsi="Times New Roman"/>
                <w:bCs/>
                <w:sz w:val="24"/>
              </w:rPr>
              <w:t>)</w:t>
            </w:r>
          </w:p>
        </w:tc>
        <w:tc>
          <w:tcPr>
            <w:tcW w:w="6946" w:type="dxa"/>
          </w:tcPr>
          <w:p w:rsidR="00C2272D" w:rsidRPr="00912A2B" w:rsidRDefault="00C2272D" w:rsidP="00C2272D">
            <w:pPr>
              <w:pStyle w:val="a"/>
              <w:numPr>
                <w:ilvl w:val="0"/>
                <w:numId w:val="0"/>
              </w:numPr>
              <w:jc w:val="left"/>
              <w:rPr>
                <w:rFonts w:ascii="Times New Roman" w:hAnsi="Times New Roman"/>
                <w:sz w:val="24"/>
              </w:rPr>
            </w:pPr>
            <w:r w:rsidRPr="00912A2B">
              <w:rPr>
                <w:rFonts w:ascii="Times New Roman" w:hAnsi="Times New Roman"/>
                <w:sz w:val="24"/>
              </w:rPr>
              <w:t>Согласно разделу </w:t>
            </w:r>
            <w:r w:rsidRPr="00912A2B">
              <w:fldChar w:fldCharType="begin"/>
            </w:r>
            <w:r w:rsidRPr="00912A2B">
              <w:instrText xml:space="preserve"> REF _Ref314100122 \r \h  \* MERGEFORMAT </w:instrText>
            </w:r>
            <w:r w:rsidRPr="00912A2B">
              <w:fldChar w:fldCharType="separate"/>
            </w:r>
            <w:r w:rsidR="00E72CFD" w:rsidRPr="00912A2B">
              <w:t>8</w:t>
            </w:r>
            <w:r w:rsidRPr="00912A2B">
              <w:fldChar w:fldCharType="end"/>
            </w:r>
            <w:r w:rsidRPr="00912A2B">
              <w:rPr>
                <w:rFonts w:ascii="Times New Roman" w:hAnsi="Times New Roman"/>
                <w:sz w:val="24"/>
              </w:rPr>
              <w:t xml:space="preserve"> «Проект договора». </w:t>
            </w:r>
          </w:p>
          <w:p w:rsidR="00C2272D" w:rsidRPr="00912A2B" w:rsidRDefault="00C2272D" w:rsidP="00C2272D">
            <w:pPr>
              <w:suppressAutoHyphens/>
              <w:spacing w:after="0"/>
              <w:rPr>
                <w:rFonts w:ascii="Times New Roman" w:hAnsi="Times New Roman"/>
                <w:sz w:val="24"/>
                <w:szCs w:val="24"/>
                <w:lang w:eastAsia="ar-SA"/>
              </w:rPr>
            </w:pPr>
            <w:r w:rsidRPr="00912A2B">
              <w:rPr>
                <w:rFonts w:ascii="Times New Roman" w:hAnsi="Times New Roman"/>
                <w:b/>
                <w:sz w:val="24"/>
                <w:szCs w:val="24"/>
                <w:lang w:eastAsia="ar-SA"/>
              </w:rPr>
              <w:t xml:space="preserve">Авансовые </w:t>
            </w:r>
            <w:r w:rsidR="00C31BCD" w:rsidRPr="00912A2B">
              <w:rPr>
                <w:rFonts w:ascii="Times New Roman" w:hAnsi="Times New Roman"/>
                <w:b/>
                <w:sz w:val="24"/>
                <w:szCs w:val="24"/>
                <w:lang w:eastAsia="ar-SA"/>
              </w:rPr>
              <w:t>платежи</w:t>
            </w:r>
            <w:r w:rsidR="00C31BCD" w:rsidRPr="00912A2B">
              <w:rPr>
                <w:rFonts w:ascii="Times New Roman" w:hAnsi="Times New Roman"/>
                <w:sz w:val="24"/>
                <w:szCs w:val="24"/>
                <w:lang w:eastAsia="ar-SA"/>
              </w:rPr>
              <w:t>: не</w:t>
            </w:r>
            <w:r w:rsidRPr="00912A2B">
              <w:rPr>
                <w:rFonts w:ascii="Times New Roman" w:hAnsi="Times New Roman"/>
                <w:sz w:val="24"/>
                <w:szCs w:val="24"/>
                <w:lang w:eastAsia="ar-SA"/>
              </w:rPr>
              <w:t xml:space="preserve"> предусмотрены</w:t>
            </w:r>
          </w:p>
          <w:p w:rsidR="00C2272D" w:rsidRPr="00912A2B" w:rsidRDefault="00C2272D" w:rsidP="00C2272D">
            <w:pPr>
              <w:suppressAutoHyphens/>
              <w:spacing w:after="0"/>
              <w:contextualSpacing/>
              <w:rPr>
                <w:rFonts w:ascii="Times New Roman" w:hAnsi="Times New Roman"/>
                <w:sz w:val="24"/>
                <w:szCs w:val="24"/>
                <w:lang w:eastAsia="ar-SA"/>
              </w:rPr>
            </w:pPr>
            <w:r w:rsidRPr="00912A2B">
              <w:rPr>
                <w:rFonts w:ascii="Times New Roman" w:hAnsi="Times New Roman"/>
                <w:b/>
                <w:sz w:val="24"/>
                <w:szCs w:val="24"/>
                <w:lang w:eastAsia="ar-SA"/>
              </w:rPr>
              <w:t>Форма оплаты</w:t>
            </w:r>
            <w:r w:rsidRPr="00912A2B">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912A2B" w:rsidRDefault="00C2272D" w:rsidP="00C2272D">
            <w:pPr>
              <w:suppressAutoHyphens/>
              <w:spacing w:after="0"/>
              <w:contextualSpacing/>
              <w:rPr>
                <w:rFonts w:ascii="Times New Roman" w:hAnsi="Times New Roman"/>
                <w:sz w:val="24"/>
                <w:szCs w:val="24"/>
                <w:lang w:eastAsia="ar-SA"/>
              </w:rPr>
            </w:pPr>
            <w:r w:rsidRPr="00912A2B">
              <w:rPr>
                <w:rFonts w:ascii="Times New Roman" w:hAnsi="Times New Roman"/>
                <w:sz w:val="24"/>
                <w:szCs w:val="24"/>
                <w:lang w:eastAsia="ar-SA"/>
              </w:rPr>
              <w:t>Оплата производится в валюте Российской Федерации.</w:t>
            </w:r>
          </w:p>
          <w:p w:rsidR="00912A2B" w:rsidRPr="00912A2B" w:rsidRDefault="00C2272D" w:rsidP="00912A2B">
            <w:pPr>
              <w:tabs>
                <w:tab w:val="num" w:pos="709"/>
                <w:tab w:val="left" w:pos="1276"/>
              </w:tabs>
              <w:suppressAutoHyphens/>
              <w:spacing w:after="0" w:line="240" w:lineRule="auto"/>
              <w:contextualSpacing/>
              <w:jc w:val="both"/>
              <w:rPr>
                <w:rFonts w:ascii="Times New Roman" w:hAnsi="Times New Roman"/>
                <w:spacing w:val="-10"/>
                <w:sz w:val="24"/>
                <w:szCs w:val="24"/>
                <w:lang w:eastAsia="ar-SA"/>
              </w:rPr>
            </w:pPr>
            <w:r w:rsidRPr="00912A2B">
              <w:rPr>
                <w:rFonts w:ascii="Times New Roman" w:hAnsi="Times New Roman"/>
                <w:b/>
                <w:sz w:val="24"/>
                <w:szCs w:val="24"/>
                <w:lang w:eastAsia="ar-SA"/>
              </w:rPr>
              <w:t>Срок и порядок оплаты</w:t>
            </w:r>
            <w:r w:rsidRPr="00912A2B">
              <w:rPr>
                <w:rFonts w:ascii="Times New Roman" w:hAnsi="Times New Roman"/>
                <w:sz w:val="24"/>
                <w:szCs w:val="24"/>
                <w:lang w:eastAsia="ar-SA"/>
              </w:rPr>
              <w:t>:</w:t>
            </w:r>
            <w:r w:rsidR="000B2ECD" w:rsidRPr="00912A2B">
              <w:rPr>
                <w:rFonts w:ascii="Times New Roman" w:hAnsi="Times New Roman"/>
                <w:sz w:val="24"/>
                <w:szCs w:val="24"/>
              </w:rPr>
              <w:t xml:space="preserve"> </w:t>
            </w:r>
            <w:r w:rsidR="00912A2B" w:rsidRPr="00912A2B">
              <w:rPr>
                <w:rFonts w:ascii="Times New Roman" w:hAnsi="Times New Roman"/>
                <w:sz w:val="24"/>
                <w:szCs w:val="24"/>
                <w:lang w:eastAsia="ar-SA"/>
              </w:rPr>
              <w:t xml:space="preserve">оплата услуг производится Заказчиком в течение </w:t>
            </w:r>
            <w:r w:rsidR="00912A2B" w:rsidRPr="00912A2B">
              <w:rPr>
                <w:rFonts w:ascii="Times New Roman" w:hAnsi="Times New Roman"/>
                <w:b/>
                <w:sz w:val="24"/>
                <w:szCs w:val="24"/>
                <w:lang w:eastAsia="ar-SA"/>
              </w:rPr>
              <w:t xml:space="preserve">10 (десяти) рабочих дней </w:t>
            </w:r>
            <w:r w:rsidR="00912A2B" w:rsidRPr="00912A2B">
              <w:rPr>
                <w:rFonts w:ascii="Times New Roman" w:hAnsi="Times New Roman"/>
                <w:sz w:val="24"/>
                <w:szCs w:val="24"/>
                <w:lang w:eastAsia="ar-SA"/>
              </w:rPr>
              <w:t xml:space="preserve">с момента предоставления Исполнителем надлежаще оформленных и подписанных отчетных документов в соответствии с п.4.5. Договора и подписания Заказчиком </w:t>
            </w:r>
            <w:r w:rsidR="00912A2B" w:rsidRPr="00912A2B">
              <w:rPr>
                <w:rFonts w:ascii="Times New Roman" w:hAnsi="Times New Roman"/>
                <w:spacing w:val="-10"/>
                <w:sz w:val="24"/>
                <w:szCs w:val="24"/>
                <w:lang w:eastAsia="ar-SA"/>
              </w:rPr>
              <w:t>актов сдачи-приемки услуг</w:t>
            </w:r>
            <w:r w:rsidR="00912A2B" w:rsidRPr="00912A2B">
              <w:rPr>
                <w:rFonts w:ascii="Times New Roman" w:hAnsi="Times New Roman"/>
                <w:sz w:val="24"/>
                <w:szCs w:val="24"/>
                <w:lang w:eastAsia="ar-SA"/>
              </w:rPr>
              <w:t>.</w:t>
            </w:r>
          </w:p>
          <w:p w:rsidR="009B2F71" w:rsidRPr="00912A2B" w:rsidRDefault="009B2F71" w:rsidP="009B2F71">
            <w:pPr>
              <w:suppressAutoHyphens/>
              <w:spacing w:after="0" w:line="240" w:lineRule="auto"/>
              <w:jc w:val="both"/>
              <w:rPr>
                <w:rFonts w:ascii="Times New Roman" w:hAnsi="Times New Roman"/>
                <w:sz w:val="24"/>
                <w:szCs w:val="24"/>
              </w:rPr>
            </w:pPr>
          </w:p>
          <w:p w:rsidR="00C2272D" w:rsidRPr="00912A2B" w:rsidRDefault="00C2272D" w:rsidP="00C2272D">
            <w:pPr>
              <w:pStyle w:val="a"/>
              <w:numPr>
                <w:ilvl w:val="0"/>
                <w:numId w:val="0"/>
              </w:numPr>
              <w:jc w:val="left"/>
              <w:rPr>
                <w:rFonts w:ascii="Times New Roman" w:hAnsi="Times New Roman"/>
                <w:sz w:val="24"/>
              </w:rPr>
            </w:pPr>
            <w:r w:rsidRPr="00912A2B">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C2272D" w:rsidP="005703DC">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0B2ECD">
              <w:rPr>
                <w:rFonts w:ascii="Times New Roman" w:hAnsi="Times New Roman"/>
                <w:b/>
                <w:sz w:val="24"/>
              </w:rPr>
              <w:t>оказания услуг</w:t>
            </w:r>
            <w:r w:rsidRPr="006D6762">
              <w:rPr>
                <w:rFonts w:ascii="Times New Roman" w:hAnsi="Times New Roman"/>
                <w:sz w:val="24"/>
              </w:rPr>
              <w:t>:</w:t>
            </w:r>
            <w:r>
              <w:rPr>
                <w:rFonts w:ascii="Times New Roman" w:hAnsi="Times New Roman"/>
                <w:iCs/>
                <w:sz w:val="24"/>
              </w:rPr>
              <w:t xml:space="preserve"> </w:t>
            </w:r>
            <w:r w:rsidR="004232ED" w:rsidRPr="00CF5523">
              <w:rPr>
                <w:rFonts w:ascii="Times New Roman" w:hAnsi="Times New Roman"/>
                <w:sz w:val="24"/>
                <w:szCs w:val="24"/>
              </w:rPr>
              <w:t xml:space="preserve">в течении </w:t>
            </w:r>
            <w:r w:rsidR="005703DC">
              <w:rPr>
                <w:rFonts w:ascii="Times New Roman" w:hAnsi="Times New Roman"/>
                <w:sz w:val="24"/>
                <w:szCs w:val="24"/>
              </w:rPr>
              <w:t>10</w:t>
            </w:r>
            <w:r w:rsidR="004232ED" w:rsidRPr="00CF5523">
              <w:rPr>
                <w:rFonts w:ascii="Times New Roman" w:hAnsi="Times New Roman"/>
                <w:sz w:val="24"/>
                <w:szCs w:val="24"/>
              </w:rPr>
              <w:t xml:space="preserve"> календарных дней с даты заключения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E72CFD">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2898"/>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3382"/>
          </w:p>
        </w:tc>
        <w:bookmarkEnd w:id="389"/>
        <w:tc>
          <w:tcPr>
            <w:tcW w:w="2552" w:type="dxa"/>
            <w:shd w:val="clear" w:color="auto" w:fill="auto"/>
          </w:tcPr>
          <w:p w:rsidR="00C2272D" w:rsidRPr="000D1A96" w:rsidRDefault="00C2272D" w:rsidP="00C2272D">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Pr>
                <w:rFonts w:ascii="Times New Roman" w:hAnsi="Times New Roman"/>
                <w:b/>
                <w:bCs/>
                <w:spacing w:val="-6"/>
                <w:sz w:val="24"/>
              </w:rPr>
              <w:t xml:space="preserve">и время </w:t>
            </w:r>
            <w:r w:rsidRPr="000D1A96">
              <w:rPr>
                <w:rFonts w:ascii="Times New Roman" w:hAnsi="Times New Roman"/>
                <w:b/>
                <w:bCs/>
                <w:spacing w:val="-6"/>
                <w:sz w:val="24"/>
              </w:rPr>
              <w:t xml:space="preserve">начала – дата и время окончания срока </w:t>
            </w:r>
            <w:r w:rsidRPr="000D1A96">
              <w:rPr>
                <w:rFonts w:ascii="Times New Roman" w:hAnsi="Times New Roman"/>
                <w:b/>
                <w:bCs/>
                <w:spacing w:val="-6"/>
                <w:sz w:val="24"/>
              </w:rPr>
              <w:lastRenderedPageBreak/>
              <w:t>подачи заявок</w:t>
            </w:r>
          </w:p>
        </w:tc>
        <w:tc>
          <w:tcPr>
            <w:tcW w:w="6946" w:type="dxa"/>
          </w:tcPr>
          <w:p w:rsidR="00BA5793" w:rsidRDefault="00C2272D" w:rsidP="00BA5793">
            <w:pPr>
              <w:pStyle w:val="a"/>
              <w:numPr>
                <w:ilvl w:val="0"/>
                <w:numId w:val="0"/>
              </w:numPr>
              <w:rPr>
                <w:rFonts w:ascii="Times New Roman" w:hAnsi="Times New Roman"/>
                <w:b/>
                <w:bCs/>
                <w:spacing w:val="-6"/>
                <w:sz w:val="24"/>
              </w:rPr>
            </w:pPr>
            <w:r w:rsidRPr="00E6790E">
              <w:rPr>
                <w:rFonts w:ascii="Times New Roman" w:hAnsi="Times New Roman"/>
                <w:bCs/>
                <w:spacing w:val="-6"/>
                <w:sz w:val="24"/>
              </w:rPr>
              <w:lastRenderedPageBreak/>
              <w:t xml:space="preserve">Заявки подаются начиная </w:t>
            </w:r>
            <w:r w:rsidRPr="004B1DB3">
              <w:rPr>
                <w:rFonts w:ascii="Times New Roman" w:hAnsi="Times New Roman"/>
                <w:b/>
                <w:bCs/>
                <w:spacing w:val="-6"/>
                <w:sz w:val="24"/>
              </w:rPr>
              <w:t xml:space="preserve">с </w:t>
            </w:r>
            <w:r w:rsidRPr="00E6790E">
              <w:rPr>
                <w:rFonts w:ascii="Times New Roman" w:hAnsi="Times New Roman"/>
                <w:b/>
                <w:bCs/>
                <w:spacing w:val="-6"/>
                <w:sz w:val="24"/>
              </w:rPr>
              <w:t>«</w:t>
            </w:r>
            <w:r w:rsidR="00CD0098">
              <w:rPr>
                <w:rFonts w:ascii="Times New Roman" w:hAnsi="Times New Roman"/>
                <w:b/>
                <w:bCs/>
                <w:spacing w:val="-6"/>
                <w:sz w:val="24"/>
              </w:rPr>
              <w:t>09</w:t>
            </w:r>
            <w:r w:rsidRPr="00E6790E">
              <w:rPr>
                <w:rFonts w:ascii="Times New Roman" w:hAnsi="Times New Roman"/>
                <w:b/>
                <w:bCs/>
                <w:spacing w:val="-6"/>
                <w:sz w:val="24"/>
              </w:rPr>
              <w:t xml:space="preserve">» </w:t>
            </w:r>
            <w:r w:rsidR="00CD0098">
              <w:rPr>
                <w:rFonts w:ascii="Times New Roman" w:hAnsi="Times New Roman"/>
                <w:b/>
                <w:bCs/>
                <w:spacing w:val="-6"/>
                <w:sz w:val="24"/>
              </w:rPr>
              <w:t>июня</w:t>
            </w:r>
            <w:r w:rsidRPr="00E6790E">
              <w:rPr>
                <w:rFonts w:ascii="Times New Roman" w:hAnsi="Times New Roman"/>
                <w:b/>
                <w:bCs/>
                <w:spacing w:val="-6"/>
                <w:sz w:val="24"/>
              </w:rPr>
              <w:t xml:space="preserve"> 2017</w:t>
            </w:r>
            <w:r w:rsidRPr="00E6790E">
              <w:rPr>
                <w:rFonts w:ascii="Times New Roman" w:hAnsi="Times New Roman"/>
                <w:bCs/>
                <w:spacing w:val="-6"/>
                <w:sz w:val="24"/>
              </w:rPr>
              <w:t xml:space="preserve"> г</w:t>
            </w:r>
            <w:r w:rsidR="00BA5793">
              <w:rPr>
                <w:rFonts w:ascii="Times New Roman" w:hAnsi="Times New Roman"/>
                <w:bCs/>
                <w:spacing w:val="-6"/>
                <w:sz w:val="24"/>
              </w:rPr>
              <w:t xml:space="preserve"> </w:t>
            </w:r>
            <w:r w:rsidR="00BA5793">
              <w:rPr>
                <w:rFonts w:ascii="Times New Roman" w:hAnsi="Times New Roman"/>
                <w:b/>
                <w:bCs/>
                <w:spacing w:val="-6"/>
                <w:sz w:val="24"/>
              </w:rPr>
              <w:t>19</w:t>
            </w:r>
            <w:r w:rsidR="00BA5793" w:rsidRPr="004B1DB3">
              <w:rPr>
                <w:rFonts w:ascii="Times New Roman" w:hAnsi="Times New Roman"/>
                <w:b/>
                <w:bCs/>
                <w:spacing w:val="-6"/>
                <w:sz w:val="24"/>
              </w:rPr>
              <w:t xml:space="preserve"> ч. 00 мин. </w:t>
            </w:r>
          </w:p>
          <w:p w:rsidR="00C2272D" w:rsidRPr="00E6790E" w:rsidRDefault="00C2272D" w:rsidP="00BE79C5">
            <w:pPr>
              <w:pStyle w:val="a"/>
              <w:numPr>
                <w:ilvl w:val="0"/>
                <w:numId w:val="0"/>
              </w:numPr>
              <w:rPr>
                <w:rFonts w:ascii="Times New Roman" w:hAnsi="Times New Roman"/>
                <w:bCs/>
                <w:sz w:val="24"/>
              </w:rPr>
            </w:pPr>
            <w:r w:rsidRPr="00E6790E">
              <w:rPr>
                <w:rFonts w:ascii="Times New Roman" w:hAnsi="Times New Roman"/>
                <w:b/>
                <w:bCs/>
                <w:spacing w:val="-6"/>
                <w:sz w:val="24"/>
              </w:rPr>
              <w:t>до 23 ч. 59 мин.</w:t>
            </w:r>
            <w:r w:rsidRPr="00E6790E">
              <w:rPr>
                <w:rFonts w:ascii="Times New Roman" w:hAnsi="Times New Roman"/>
                <w:bCs/>
                <w:spacing w:val="-6"/>
                <w:sz w:val="24"/>
              </w:rPr>
              <w:t xml:space="preserve"> </w:t>
            </w:r>
            <w:r w:rsidRPr="00E6790E">
              <w:rPr>
                <w:rFonts w:ascii="Times New Roman" w:hAnsi="Times New Roman"/>
                <w:b/>
                <w:bCs/>
                <w:spacing w:val="-6"/>
                <w:sz w:val="24"/>
              </w:rPr>
              <w:t>«</w:t>
            </w:r>
            <w:r w:rsidR="004232ED">
              <w:rPr>
                <w:rFonts w:ascii="Times New Roman" w:hAnsi="Times New Roman"/>
                <w:b/>
                <w:bCs/>
                <w:spacing w:val="-6"/>
                <w:sz w:val="24"/>
              </w:rPr>
              <w:t>2</w:t>
            </w:r>
            <w:r w:rsidR="00BE79C5">
              <w:rPr>
                <w:rFonts w:ascii="Times New Roman" w:hAnsi="Times New Roman"/>
                <w:b/>
                <w:bCs/>
                <w:spacing w:val="-6"/>
                <w:sz w:val="24"/>
              </w:rPr>
              <w:t>0</w:t>
            </w:r>
            <w:r w:rsidRPr="00E6790E">
              <w:rPr>
                <w:rFonts w:ascii="Times New Roman" w:hAnsi="Times New Roman"/>
                <w:b/>
                <w:bCs/>
                <w:spacing w:val="-6"/>
                <w:sz w:val="24"/>
              </w:rPr>
              <w:t>» </w:t>
            </w:r>
            <w:r>
              <w:rPr>
                <w:rFonts w:ascii="Times New Roman" w:hAnsi="Times New Roman"/>
                <w:b/>
                <w:bCs/>
                <w:spacing w:val="-6"/>
                <w:sz w:val="24"/>
              </w:rPr>
              <w:t>мая</w:t>
            </w:r>
            <w:r w:rsidRPr="00E6790E">
              <w:rPr>
                <w:rFonts w:ascii="Times New Roman" w:hAnsi="Times New Roman"/>
                <w:b/>
                <w:bCs/>
                <w:spacing w:val="-6"/>
                <w:sz w:val="24"/>
              </w:rPr>
              <w:t xml:space="preserve"> 2017 г.</w:t>
            </w:r>
            <w:r w:rsidRPr="00E6790E">
              <w:rPr>
                <w:rFonts w:ascii="Times New Roman" w:hAnsi="Times New Roman"/>
                <w:bCs/>
                <w:spacing w:val="-6"/>
                <w:sz w:val="24"/>
              </w:rPr>
              <w:t xml:space="preserve"> (</w:t>
            </w:r>
            <w:r w:rsidRPr="00E6790E">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E6790E" w:rsidRDefault="00C2272D" w:rsidP="00C2272D">
            <w:pPr>
              <w:pStyle w:val="a"/>
              <w:numPr>
                <w:ilvl w:val="0"/>
                <w:numId w:val="0"/>
              </w:numPr>
              <w:rPr>
                <w:rFonts w:ascii="Times New Roman" w:hAnsi="Times New Roman"/>
                <w:bCs/>
                <w:sz w:val="24"/>
              </w:rPr>
            </w:pPr>
            <w:r w:rsidRPr="00E6790E">
              <w:rPr>
                <w:rFonts w:ascii="Times New Roman" w:hAnsi="Times New Roman"/>
                <w:bCs/>
                <w:sz w:val="24"/>
              </w:rPr>
              <w:t xml:space="preserve">Разъяснения положений документации о закупке, полученные в соответствии с п. </w:t>
            </w:r>
            <w:r w:rsidRPr="00E6790E">
              <w:fldChar w:fldCharType="begin"/>
            </w:r>
            <w:r w:rsidRPr="00E6790E">
              <w:instrText xml:space="preserve"> REF _Ref455178139 \r \h  \* MERGEFORMAT </w:instrText>
            </w:r>
            <w:r w:rsidRPr="00E6790E">
              <w:fldChar w:fldCharType="separate"/>
            </w:r>
            <w:r w:rsidR="00E72CFD" w:rsidRPr="00E72CFD">
              <w:rPr>
                <w:rFonts w:ascii="Times New Roman" w:hAnsi="Times New Roman"/>
                <w:bCs/>
                <w:sz w:val="24"/>
              </w:rPr>
              <w:t>4.3.1</w:t>
            </w:r>
            <w:r w:rsidRPr="00E6790E">
              <w:fldChar w:fldCharType="end"/>
            </w:r>
            <w:r w:rsidRPr="00E6790E">
              <w:rPr>
                <w:rFonts w:ascii="Times New Roman" w:hAnsi="Times New Roman"/>
                <w:bCs/>
                <w:sz w:val="24"/>
              </w:rPr>
              <w:t xml:space="preserve">, предоставляются с момента размещения извещения о закупке по </w:t>
            </w:r>
            <w:r w:rsidRPr="00E6790E">
              <w:rPr>
                <w:rFonts w:ascii="Times New Roman" w:hAnsi="Times New Roman"/>
                <w:b/>
                <w:bCs/>
                <w:sz w:val="24"/>
              </w:rPr>
              <w:t>«</w:t>
            </w:r>
            <w:r w:rsidR="00CD0098">
              <w:rPr>
                <w:rFonts w:ascii="Times New Roman" w:hAnsi="Times New Roman"/>
                <w:b/>
                <w:bCs/>
                <w:sz w:val="24"/>
              </w:rPr>
              <w:t>1</w:t>
            </w:r>
            <w:r w:rsidR="00BE79C5">
              <w:rPr>
                <w:rFonts w:ascii="Times New Roman" w:hAnsi="Times New Roman"/>
                <w:b/>
                <w:bCs/>
                <w:sz w:val="24"/>
              </w:rPr>
              <w:t>4</w:t>
            </w:r>
            <w:r w:rsidRPr="00E6790E">
              <w:rPr>
                <w:rFonts w:ascii="Times New Roman" w:hAnsi="Times New Roman"/>
                <w:b/>
                <w:bCs/>
                <w:sz w:val="24"/>
              </w:rPr>
              <w:t>» ма</w:t>
            </w:r>
            <w:r>
              <w:rPr>
                <w:rFonts w:ascii="Times New Roman" w:hAnsi="Times New Roman"/>
                <w:b/>
                <w:bCs/>
                <w:sz w:val="24"/>
              </w:rPr>
              <w:t>я</w:t>
            </w:r>
            <w:r w:rsidRPr="00E6790E">
              <w:rPr>
                <w:rFonts w:ascii="Times New Roman" w:hAnsi="Times New Roman"/>
                <w:b/>
                <w:bCs/>
                <w:sz w:val="24"/>
              </w:rPr>
              <w:t xml:space="preserve"> 2017 г.</w:t>
            </w:r>
            <w:r w:rsidRPr="00E6790E">
              <w:rPr>
                <w:rFonts w:ascii="Times New Roman" w:hAnsi="Times New Roman"/>
                <w:bCs/>
                <w:sz w:val="24"/>
              </w:rPr>
              <w:t xml:space="preserve">  (включительно).</w:t>
            </w:r>
          </w:p>
          <w:p w:rsidR="00C2272D" w:rsidRPr="00E6790E"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E6790E">
                <w:rPr>
                  <w:rStyle w:val="affb"/>
                  <w:rFonts w:ascii="Times New Roman" w:hAnsi="Times New Roman"/>
                  <w:sz w:val="24"/>
                </w:rPr>
                <w:t>http://www.rts-tender.ru</w:t>
              </w:r>
            </w:hyperlink>
          </w:p>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sidR="00956035">
              <w:rPr>
                <w:rFonts w:ascii="Times New Roman" w:hAnsi="Times New Roman"/>
                <w:b/>
                <w:sz w:val="24"/>
              </w:rPr>
              <w:t>рассмотрения, оценки</w:t>
            </w:r>
            <w:r w:rsidRPr="003A05BE">
              <w:rPr>
                <w:rFonts w:ascii="Times New Roman" w:hAnsi="Times New Roman"/>
                <w:b/>
                <w:sz w:val="24"/>
              </w:rPr>
              <w:t xml:space="preserve"> и сопоставления заявок (подведения итогов закупки)</w:t>
            </w:r>
          </w:p>
        </w:tc>
        <w:tc>
          <w:tcPr>
            <w:tcW w:w="6946" w:type="dxa"/>
          </w:tcPr>
          <w:p w:rsidR="00C2272D" w:rsidRPr="006055EA" w:rsidRDefault="00C2272D" w:rsidP="00C2272D">
            <w:pPr>
              <w:pStyle w:val="a"/>
              <w:numPr>
                <w:ilvl w:val="0"/>
                <w:numId w:val="0"/>
              </w:numPr>
              <w:rPr>
                <w:rFonts w:ascii="Times New Roman" w:hAnsi="Times New Roman"/>
                <w:b/>
                <w:bCs/>
                <w:spacing w:val="-6"/>
                <w:sz w:val="24"/>
              </w:rPr>
            </w:pPr>
            <w:r w:rsidRPr="00E6790E">
              <w:rPr>
                <w:rFonts w:ascii="Times New Roman" w:hAnsi="Times New Roman"/>
                <w:b/>
                <w:bCs/>
                <w:spacing w:val="-6"/>
                <w:sz w:val="24"/>
              </w:rPr>
              <w:t>«</w:t>
            </w:r>
            <w:r w:rsidR="000F0B59">
              <w:rPr>
                <w:rFonts w:ascii="Times New Roman" w:hAnsi="Times New Roman"/>
                <w:b/>
                <w:bCs/>
                <w:spacing w:val="-6"/>
                <w:sz w:val="24"/>
              </w:rPr>
              <w:t>2</w:t>
            </w:r>
            <w:r w:rsidR="00BE79C5">
              <w:rPr>
                <w:rFonts w:ascii="Times New Roman" w:hAnsi="Times New Roman"/>
                <w:b/>
                <w:bCs/>
                <w:spacing w:val="-6"/>
                <w:sz w:val="24"/>
              </w:rPr>
              <w:t>1</w:t>
            </w:r>
            <w:r w:rsidR="00BA5793" w:rsidRPr="00E6790E">
              <w:rPr>
                <w:rFonts w:ascii="Times New Roman" w:hAnsi="Times New Roman"/>
                <w:b/>
                <w:bCs/>
                <w:spacing w:val="-6"/>
                <w:sz w:val="24"/>
              </w:rPr>
              <w:t xml:space="preserve">» </w:t>
            </w:r>
            <w:r w:rsidR="00CD0098">
              <w:rPr>
                <w:rFonts w:ascii="Times New Roman" w:hAnsi="Times New Roman"/>
                <w:b/>
                <w:bCs/>
                <w:spacing w:val="-6"/>
                <w:sz w:val="24"/>
              </w:rPr>
              <w:t>июня</w:t>
            </w:r>
            <w:r>
              <w:rPr>
                <w:rFonts w:ascii="Times New Roman" w:hAnsi="Times New Roman"/>
                <w:b/>
                <w:bCs/>
                <w:spacing w:val="-6"/>
                <w:sz w:val="24"/>
              </w:rPr>
              <w:t xml:space="preserve"> </w:t>
            </w:r>
            <w:r w:rsidRPr="00E6790E">
              <w:rPr>
                <w:rFonts w:ascii="Times New Roman" w:hAnsi="Times New Roman"/>
                <w:b/>
                <w:bCs/>
                <w:spacing w:val="-6"/>
                <w:sz w:val="24"/>
              </w:rPr>
              <w:t>2017 г.</w:t>
            </w:r>
            <w:r>
              <w:rPr>
                <w:rFonts w:ascii="Times New Roman" w:hAnsi="Times New Roman"/>
                <w:b/>
                <w:bCs/>
                <w:spacing w:val="-6"/>
                <w:sz w:val="24"/>
              </w:rPr>
              <w:t xml:space="preserve"> 1</w:t>
            </w:r>
            <w:r w:rsidR="00A14CAE">
              <w:rPr>
                <w:rFonts w:ascii="Times New Roman" w:hAnsi="Times New Roman"/>
                <w:b/>
                <w:bCs/>
                <w:spacing w:val="-6"/>
                <w:sz w:val="24"/>
              </w:rPr>
              <w:t>7</w:t>
            </w:r>
            <w:r>
              <w:rPr>
                <w:rFonts w:ascii="Times New Roman" w:hAnsi="Times New Roman"/>
                <w:b/>
                <w:bCs/>
                <w:spacing w:val="-6"/>
                <w:sz w:val="24"/>
              </w:rPr>
              <w:t>: 00ч. (время московское)</w:t>
            </w:r>
          </w:p>
          <w:p w:rsidR="00C2272D" w:rsidRPr="00E6790E" w:rsidRDefault="00C2272D" w:rsidP="00C2272D">
            <w:pPr>
              <w:autoSpaceDE w:val="0"/>
              <w:autoSpaceDN w:val="0"/>
              <w:adjustRightInd w:val="0"/>
              <w:spacing w:after="0" w:line="240" w:lineRule="auto"/>
              <w:jc w:val="both"/>
              <w:rPr>
                <w:rFonts w:ascii="Times New Roman" w:hAnsi="Times New Roman"/>
                <w:sz w:val="24"/>
              </w:rPr>
            </w:pPr>
            <w:r w:rsidRPr="00E6790E">
              <w:rPr>
                <w:rFonts w:ascii="Times New Roman" w:hAnsi="Times New Roman"/>
                <w:bCs/>
                <w:spacing w:val="-6"/>
                <w:sz w:val="24"/>
              </w:rPr>
              <w:t xml:space="preserve">по адресу: </w:t>
            </w:r>
            <w:r w:rsidRPr="00E6790E">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E72CFD" w:rsidRPr="00E72CFD">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E72CFD">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E72CFD" w:rsidRPr="00E72CFD">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E72CFD" w:rsidRPr="00E72CFD">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E72CFD">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E72CFD">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E72CFD" w:rsidRPr="00E72CFD">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E72CFD" w:rsidRPr="00E72CFD">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96225E">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1028EC">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auto"/>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tcPr>
          <w:p w:rsidR="00C2272D"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П</w:t>
            </w:r>
            <w:r w:rsidRPr="00E76BFE">
              <w:rPr>
                <w:rFonts w:ascii="Times New Roman" w:hAnsi="Times New Roman"/>
                <w:sz w:val="24"/>
                <w:szCs w:val="24"/>
              </w:rPr>
              <w:t>обедител</w:t>
            </w:r>
            <w:r>
              <w:rPr>
                <w:rFonts w:ascii="Times New Roman" w:hAnsi="Times New Roman"/>
                <w:sz w:val="24"/>
                <w:szCs w:val="24"/>
              </w:rPr>
              <w:t>е</w:t>
            </w:r>
            <w:r w:rsidRPr="00E76BFE">
              <w:rPr>
                <w:rFonts w:ascii="Times New Roman" w:hAnsi="Times New Roman"/>
                <w:sz w:val="24"/>
                <w:szCs w:val="24"/>
              </w:rPr>
              <w:t xml:space="preserve">м заключается не ранее </w:t>
            </w:r>
            <w:r>
              <w:rPr>
                <w:rFonts w:ascii="Times New Roman" w:hAnsi="Times New Roman"/>
                <w:sz w:val="24"/>
                <w:szCs w:val="24"/>
              </w:rPr>
              <w:t>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0"/>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E72CFD">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E72CFD" w:rsidRPr="007C18BC">
              <w:rPr>
                <w:rFonts w:ascii="Times New Roman" w:hAnsi="Times New Roman"/>
                <w:sz w:val="24"/>
              </w:rPr>
              <w:t>Заявка (</w:t>
            </w:r>
            <w:r w:rsidR="00E72CFD" w:rsidRPr="00012DA3">
              <w:rPr>
                <w:rFonts w:ascii="Times New Roman" w:hAnsi="Times New Roman"/>
                <w:sz w:val="24"/>
              </w:rPr>
              <w:t xml:space="preserve">форма № </w:t>
            </w:r>
            <w:r w:rsidR="00E72CFD">
              <w:rPr>
                <w:rFonts w:ascii="Times New Roman" w:hAnsi="Times New Roman"/>
                <w:noProof/>
                <w:sz w:val="24"/>
              </w:rPr>
              <w:t>1</w:t>
            </w:r>
            <w:r w:rsidR="00E72CFD"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E72CFD" w:rsidRPr="00E72CFD">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E72CFD">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E72CFD" w:rsidRPr="00E72CFD">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E72CFD" w:rsidRPr="00E72CFD">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E72CFD" w:rsidRPr="00E72CFD">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E72CFD" w:rsidRPr="00E72CFD">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E72CFD" w:rsidRPr="00E72CFD">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E72CFD" w:rsidRPr="00E72CFD">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E72CFD">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E72CFD"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E72CFD">
              <w:rPr>
                <w:rFonts w:ascii="Times New Roman" w:hAnsi="Times New Roman"/>
                <w:sz w:val="24"/>
              </w:rPr>
              <w:t>4</w:t>
            </w:r>
            <w:r w:rsidR="00E72CFD"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E72CFD" w:rsidRPr="00E72CFD">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E72CFD">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E72CFD" w:rsidRPr="00E72CFD">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c"/>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E72CFD">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E72CFD">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p w:rsidR="0039107F" w:rsidRDefault="0039107F" w:rsidP="0039107F">
      <w:pPr>
        <w:suppressAutoHyphens/>
        <w:spacing w:after="0" w:line="240" w:lineRule="auto"/>
        <w:jc w:val="center"/>
        <w:rPr>
          <w:rFonts w:ascii="Times New Roman" w:eastAsia="Calibri" w:hAnsi="Times New Roman"/>
          <w:sz w:val="24"/>
          <w:szCs w:val="24"/>
        </w:rPr>
      </w:pPr>
    </w:p>
    <w:tbl>
      <w:tblPr>
        <w:tblStyle w:val="af4"/>
        <w:tblW w:w="10292" w:type="dxa"/>
        <w:tblInd w:w="-459" w:type="dxa"/>
        <w:tblLook w:val="04A0" w:firstRow="1" w:lastRow="0" w:firstColumn="1" w:lastColumn="0" w:noHBand="0" w:noVBand="1"/>
      </w:tblPr>
      <w:tblGrid>
        <w:gridCol w:w="594"/>
        <w:gridCol w:w="3144"/>
        <w:gridCol w:w="1788"/>
        <w:gridCol w:w="1816"/>
        <w:gridCol w:w="1323"/>
        <w:gridCol w:w="1627"/>
      </w:tblGrid>
      <w:tr w:rsidR="00034AD7" w:rsidRPr="00E15ABA" w:rsidTr="008E6829">
        <w:tc>
          <w:tcPr>
            <w:tcW w:w="529" w:type="dxa"/>
            <w:vAlign w:val="center"/>
          </w:tcPr>
          <w:p w:rsidR="00034AD7" w:rsidRPr="006F433E" w:rsidRDefault="00034AD7" w:rsidP="008E6829">
            <w:pPr>
              <w:jc w:val="center"/>
              <w:rPr>
                <w:rFonts w:ascii="Times New Roman" w:hAnsi="Times New Roman"/>
              </w:rPr>
            </w:pPr>
            <w:r w:rsidRPr="006F433E">
              <w:rPr>
                <w:rFonts w:ascii="Times New Roman" w:hAnsi="Times New Roman"/>
              </w:rPr>
              <w:t>№ п/п</w:t>
            </w:r>
          </w:p>
        </w:tc>
        <w:tc>
          <w:tcPr>
            <w:tcW w:w="3440" w:type="dxa"/>
            <w:vAlign w:val="center"/>
          </w:tcPr>
          <w:p w:rsidR="00034AD7" w:rsidRPr="006F433E" w:rsidRDefault="00034AD7" w:rsidP="008E6829">
            <w:pPr>
              <w:jc w:val="center"/>
              <w:rPr>
                <w:rFonts w:ascii="Times New Roman" w:hAnsi="Times New Roman"/>
              </w:rPr>
            </w:pPr>
            <w:r w:rsidRPr="006F433E">
              <w:rPr>
                <w:rFonts w:ascii="Times New Roman" w:hAnsi="Times New Roman"/>
              </w:rPr>
              <w:t xml:space="preserve">Наименование </w:t>
            </w:r>
            <w:r>
              <w:rPr>
                <w:rFonts w:ascii="Times New Roman" w:hAnsi="Times New Roman"/>
              </w:rPr>
              <w:t>объектов оценки подлежащих оценке</w:t>
            </w:r>
          </w:p>
        </w:tc>
        <w:tc>
          <w:tcPr>
            <w:tcW w:w="1539" w:type="dxa"/>
            <w:vAlign w:val="center"/>
          </w:tcPr>
          <w:p w:rsidR="00034AD7" w:rsidRPr="006F433E" w:rsidRDefault="00034AD7" w:rsidP="008E6829">
            <w:pPr>
              <w:jc w:val="center"/>
              <w:rPr>
                <w:rFonts w:ascii="Times New Roman" w:hAnsi="Times New Roman"/>
              </w:rPr>
            </w:pPr>
            <w:r>
              <w:rPr>
                <w:rFonts w:ascii="Times New Roman" w:hAnsi="Times New Roman"/>
              </w:rPr>
              <w:t>Вид работ</w:t>
            </w:r>
          </w:p>
        </w:tc>
        <w:tc>
          <w:tcPr>
            <w:tcW w:w="1557" w:type="dxa"/>
            <w:vAlign w:val="center"/>
          </w:tcPr>
          <w:p w:rsidR="00034AD7" w:rsidRPr="006F433E" w:rsidRDefault="00034AD7" w:rsidP="008E6829">
            <w:pPr>
              <w:jc w:val="center"/>
              <w:rPr>
                <w:rFonts w:ascii="Times New Roman" w:hAnsi="Times New Roman"/>
              </w:rPr>
            </w:pPr>
            <w:r w:rsidRPr="006F433E">
              <w:rPr>
                <w:rFonts w:ascii="Times New Roman" w:hAnsi="Times New Roman"/>
              </w:rPr>
              <w:t xml:space="preserve">Количество оцениваемых </w:t>
            </w:r>
            <w:r>
              <w:rPr>
                <w:rFonts w:ascii="Times New Roman" w:hAnsi="Times New Roman"/>
              </w:rPr>
              <w:t>объектов имущества</w:t>
            </w:r>
          </w:p>
        </w:tc>
        <w:tc>
          <w:tcPr>
            <w:tcW w:w="1449" w:type="dxa"/>
            <w:vAlign w:val="center"/>
          </w:tcPr>
          <w:p w:rsidR="00034AD7" w:rsidRPr="006F433E" w:rsidRDefault="00034AD7" w:rsidP="008E6829">
            <w:pPr>
              <w:jc w:val="center"/>
              <w:rPr>
                <w:rFonts w:ascii="Times New Roman" w:hAnsi="Times New Roman"/>
              </w:rPr>
            </w:pPr>
            <w:r w:rsidRPr="006F433E">
              <w:rPr>
                <w:rFonts w:ascii="Times New Roman" w:hAnsi="Times New Roman"/>
              </w:rPr>
              <w:t>Цена</w:t>
            </w:r>
          </w:p>
        </w:tc>
        <w:tc>
          <w:tcPr>
            <w:tcW w:w="1778" w:type="dxa"/>
            <w:vAlign w:val="center"/>
          </w:tcPr>
          <w:p w:rsidR="00034AD7" w:rsidRPr="006F433E" w:rsidRDefault="00034AD7" w:rsidP="008E6829">
            <w:pPr>
              <w:jc w:val="center"/>
              <w:rPr>
                <w:rFonts w:ascii="Times New Roman" w:hAnsi="Times New Roman"/>
              </w:rPr>
            </w:pPr>
            <w:r w:rsidRPr="006F433E">
              <w:rPr>
                <w:rFonts w:ascii="Times New Roman" w:hAnsi="Times New Roman"/>
              </w:rPr>
              <w:t>Сумма</w:t>
            </w:r>
          </w:p>
        </w:tc>
      </w:tr>
      <w:tr w:rsidR="00034AD7" w:rsidRPr="006F433E" w:rsidTr="008E6829">
        <w:trPr>
          <w:trHeight w:val="1489"/>
        </w:trPr>
        <w:tc>
          <w:tcPr>
            <w:tcW w:w="529" w:type="dxa"/>
            <w:vAlign w:val="center"/>
          </w:tcPr>
          <w:p w:rsidR="00034AD7" w:rsidRPr="006F433E" w:rsidRDefault="00034AD7" w:rsidP="008E6829">
            <w:pPr>
              <w:jc w:val="center"/>
              <w:rPr>
                <w:rFonts w:ascii="Times New Roman" w:hAnsi="Times New Roman"/>
              </w:rPr>
            </w:pPr>
            <w:r w:rsidRPr="006F433E">
              <w:rPr>
                <w:rFonts w:ascii="Times New Roman" w:hAnsi="Times New Roman"/>
              </w:rPr>
              <w:t>1</w:t>
            </w:r>
          </w:p>
        </w:tc>
        <w:tc>
          <w:tcPr>
            <w:tcW w:w="3440" w:type="dxa"/>
            <w:vAlign w:val="center"/>
          </w:tcPr>
          <w:p w:rsidR="00034AD7" w:rsidRPr="006F433E" w:rsidRDefault="00034AD7" w:rsidP="008E6829">
            <w:pPr>
              <w:rPr>
                <w:rFonts w:ascii="Times New Roman" w:hAnsi="Times New Roman"/>
                <w:color w:val="000000"/>
                <w:sz w:val="18"/>
                <w:szCs w:val="18"/>
              </w:rPr>
            </w:pPr>
            <w:r w:rsidRPr="00A57664">
              <w:rPr>
                <w:rFonts w:ascii="Times New Roman" w:hAnsi="Times New Roman"/>
                <w:sz w:val="24"/>
                <w:szCs w:val="24"/>
              </w:rPr>
              <w:t>Контейнер морской 20-ти футовый</w:t>
            </w:r>
          </w:p>
        </w:tc>
        <w:tc>
          <w:tcPr>
            <w:tcW w:w="1539" w:type="dxa"/>
            <w:vAlign w:val="center"/>
          </w:tcPr>
          <w:p w:rsidR="00034AD7" w:rsidRDefault="00034AD7" w:rsidP="008E6829">
            <w:pPr>
              <w:jc w:val="center"/>
              <w:rPr>
                <w:rFonts w:ascii="Times New Roman" w:hAnsi="Times New Roman"/>
              </w:rPr>
            </w:pPr>
            <w:r>
              <w:rPr>
                <w:rFonts w:ascii="Times New Roman" w:hAnsi="Times New Roman"/>
              </w:rPr>
              <w:t>Определение рыночной стоимости</w:t>
            </w:r>
          </w:p>
        </w:tc>
        <w:tc>
          <w:tcPr>
            <w:tcW w:w="1557" w:type="dxa"/>
            <w:vAlign w:val="center"/>
          </w:tcPr>
          <w:p w:rsidR="00034AD7" w:rsidRPr="006F433E" w:rsidRDefault="00034AD7" w:rsidP="008E6829">
            <w:pPr>
              <w:jc w:val="center"/>
              <w:rPr>
                <w:rFonts w:ascii="Times New Roman" w:hAnsi="Times New Roman"/>
              </w:rPr>
            </w:pPr>
            <w:r>
              <w:rPr>
                <w:rFonts w:ascii="Times New Roman" w:hAnsi="Times New Roman"/>
              </w:rPr>
              <w:t>2</w:t>
            </w:r>
          </w:p>
        </w:tc>
        <w:tc>
          <w:tcPr>
            <w:tcW w:w="1449" w:type="dxa"/>
            <w:vAlign w:val="center"/>
          </w:tcPr>
          <w:p w:rsidR="00034AD7" w:rsidRPr="006F433E" w:rsidRDefault="00034AD7" w:rsidP="008E6829">
            <w:pPr>
              <w:jc w:val="center"/>
              <w:rPr>
                <w:rFonts w:ascii="Times New Roman" w:hAnsi="Times New Roman"/>
              </w:rPr>
            </w:pPr>
          </w:p>
        </w:tc>
        <w:tc>
          <w:tcPr>
            <w:tcW w:w="1778" w:type="dxa"/>
            <w:vAlign w:val="center"/>
          </w:tcPr>
          <w:p w:rsidR="00034AD7" w:rsidRPr="006F433E" w:rsidRDefault="00034AD7" w:rsidP="008E6829">
            <w:pPr>
              <w:jc w:val="center"/>
              <w:rPr>
                <w:rFonts w:ascii="Times New Roman" w:hAnsi="Times New Roman"/>
              </w:rPr>
            </w:pPr>
          </w:p>
        </w:tc>
      </w:tr>
      <w:tr w:rsidR="00034AD7" w:rsidRPr="006F433E" w:rsidTr="008E6829">
        <w:trPr>
          <w:trHeight w:val="1695"/>
        </w:trPr>
        <w:tc>
          <w:tcPr>
            <w:tcW w:w="529" w:type="dxa"/>
            <w:vAlign w:val="center"/>
          </w:tcPr>
          <w:p w:rsidR="00034AD7" w:rsidRPr="006F433E" w:rsidRDefault="00034AD7" w:rsidP="008E6829">
            <w:pPr>
              <w:jc w:val="center"/>
              <w:rPr>
                <w:rFonts w:ascii="Times New Roman" w:hAnsi="Times New Roman"/>
              </w:rPr>
            </w:pPr>
            <w:r w:rsidRPr="006F433E">
              <w:rPr>
                <w:rFonts w:ascii="Times New Roman" w:hAnsi="Times New Roman"/>
              </w:rPr>
              <w:t>2</w:t>
            </w:r>
          </w:p>
        </w:tc>
        <w:tc>
          <w:tcPr>
            <w:tcW w:w="3440" w:type="dxa"/>
            <w:vAlign w:val="center"/>
          </w:tcPr>
          <w:p w:rsidR="00034AD7" w:rsidRPr="006F433E" w:rsidRDefault="00034AD7" w:rsidP="008E6829">
            <w:pPr>
              <w:rPr>
                <w:rFonts w:ascii="Times New Roman" w:hAnsi="Times New Roman"/>
                <w:color w:val="000000"/>
                <w:sz w:val="18"/>
                <w:szCs w:val="18"/>
              </w:rPr>
            </w:pPr>
            <w:r w:rsidRPr="00A57664">
              <w:rPr>
                <w:rFonts w:ascii="Times New Roman" w:hAnsi="Times New Roman"/>
                <w:sz w:val="24"/>
                <w:szCs w:val="24"/>
              </w:rPr>
              <w:t>Бытовка (вагончик на колесах)</w:t>
            </w:r>
          </w:p>
        </w:tc>
        <w:tc>
          <w:tcPr>
            <w:tcW w:w="1539" w:type="dxa"/>
            <w:vAlign w:val="center"/>
          </w:tcPr>
          <w:p w:rsidR="00034AD7" w:rsidRDefault="00034AD7" w:rsidP="008E6829">
            <w:pPr>
              <w:jc w:val="center"/>
              <w:rPr>
                <w:rFonts w:ascii="Times New Roman" w:hAnsi="Times New Roman"/>
              </w:rPr>
            </w:pPr>
            <w:r>
              <w:rPr>
                <w:rFonts w:ascii="Times New Roman" w:hAnsi="Times New Roman"/>
              </w:rPr>
              <w:t>Определение рыночной стоимости</w:t>
            </w:r>
          </w:p>
        </w:tc>
        <w:tc>
          <w:tcPr>
            <w:tcW w:w="1557" w:type="dxa"/>
            <w:vAlign w:val="center"/>
          </w:tcPr>
          <w:p w:rsidR="00034AD7" w:rsidRPr="006F433E" w:rsidRDefault="00034AD7" w:rsidP="008E6829">
            <w:pPr>
              <w:jc w:val="center"/>
              <w:rPr>
                <w:rFonts w:ascii="Times New Roman" w:hAnsi="Times New Roman"/>
              </w:rPr>
            </w:pPr>
            <w:r>
              <w:rPr>
                <w:rFonts w:ascii="Times New Roman" w:hAnsi="Times New Roman"/>
              </w:rPr>
              <w:t>1</w:t>
            </w:r>
          </w:p>
        </w:tc>
        <w:tc>
          <w:tcPr>
            <w:tcW w:w="1449" w:type="dxa"/>
            <w:vAlign w:val="center"/>
          </w:tcPr>
          <w:p w:rsidR="00034AD7" w:rsidRPr="006F433E" w:rsidRDefault="00034AD7" w:rsidP="008E6829">
            <w:pPr>
              <w:jc w:val="center"/>
              <w:rPr>
                <w:rFonts w:ascii="Times New Roman" w:hAnsi="Times New Roman"/>
              </w:rPr>
            </w:pPr>
          </w:p>
        </w:tc>
        <w:tc>
          <w:tcPr>
            <w:tcW w:w="1778" w:type="dxa"/>
            <w:vAlign w:val="center"/>
          </w:tcPr>
          <w:p w:rsidR="00034AD7" w:rsidRPr="006F433E" w:rsidRDefault="00034AD7" w:rsidP="008E6829">
            <w:pPr>
              <w:jc w:val="center"/>
              <w:rPr>
                <w:rFonts w:ascii="Times New Roman" w:hAnsi="Times New Roman"/>
              </w:rPr>
            </w:pPr>
          </w:p>
        </w:tc>
      </w:tr>
      <w:tr w:rsidR="00034AD7" w:rsidRPr="006F433E" w:rsidTr="008E6829">
        <w:trPr>
          <w:trHeight w:val="815"/>
        </w:trPr>
        <w:tc>
          <w:tcPr>
            <w:tcW w:w="529" w:type="dxa"/>
            <w:tcBorders>
              <w:top w:val="single" w:sz="4" w:space="0" w:color="auto"/>
              <w:bottom w:val="single" w:sz="4" w:space="0" w:color="auto"/>
              <w:right w:val="single" w:sz="4" w:space="0" w:color="auto"/>
            </w:tcBorders>
          </w:tcPr>
          <w:p w:rsidR="00034AD7" w:rsidRPr="006F433E" w:rsidRDefault="00034AD7" w:rsidP="008E6829">
            <w:pPr>
              <w:jc w:val="center"/>
              <w:rPr>
                <w:rFonts w:ascii="Times New Roman" w:hAnsi="Times New Roman"/>
              </w:rPr>
            </w:pPr>
          </w:p>
        </w:tc>
        <w:tc>
          <w:tcPr>
            <w:tcW w:w="3440" w:type="dxa"/>
            <w:tcBorders>
              <w:top w:val="single" w:sz="4" w:space="0" w:color="auto"/>
              <w:left w:val="single" w:sz="4" w:space="0" w:color="auto"/>
              <w:bottom w:val="single" w:sz="4" w:space="0" w:color="auto"/>
              <w:right w:val="nil"/>
            </w:tcBorders>
            <w:vAlign w:val="center"/>
          </w:tcPr>
          <w:p w:rsidR="00034AD7" w:rsidRPr="006F433E" w:rsidRDefault="00034AD7" w:rsidP="008E6829">
            <w:pPr>
              <w:rPr>
                <w:rFonts w:ascii="Times New Roman" w:hAnsi="Times New Roman"/>
              </w:rPr>
            </w:pPr>
            <w:r w:rsidRPr="006F433E">
              <w:rPr>
                <w:rFonts w:ascii="Times New Roman" w:hAnsi="Times New Roman"/>
              </w:rPr>
              <w:t>Итого</w:t>
            </w:r>
          </w:p>
          <w:p w:rsidR="00034AD7" w:rsidRPr="006F433E" w:rsidRDefault="00034AD7" w:rsidP="008E6829">
            <w:pPr>
              <w:rPr>
                <w:rFonts w:ascii="Times New Roman" w:hAnsi="Times New Roman"/>
              </w:rPr>
            </w:pPr>
            <w:r w:rsidRPr="006F433E">
              <w:rPr>
                <w:rFonts w:ascii="Times New Roman" w:hAnsi="Times New Roman"/>
              </w:rPr>
              <w:t>в том числе НДС</w:t>
            </w:r>
          </w:p>
        </w:tc>
        <w:tc>
          <w:tcPr>
            <w:tcW w:w="1539" w:type="dxa"/>
            <w:tcBorders>
              <w:top w:val="single" w:sz="4" w:space="0" w:color="auto"/>
              <w:left w:val="nil"/>
              <w:bottom w:val="single" w:sz="4" w:space="0" w:color="auto"/>
              <w:right w:val="nil"/>
            </w:tcBorders>
          </w:tcPr>
          <w:p w:rsidR="00034AD7" w:rsidRPr="006F433E" w:rsidRDefault="00034AD7" w:rsidP="008E6829">
            <w:pPr>
              <w:jc w:val="center"/>
              <w:rPr>
                <w:rFonts w:ascii="Times New Roman" w:hAnsi="Times New Roman"/>
              </w:rPr>
            </w:pPr>
          </w:p>
        </w:tc>
        <w:tc>
          <w:tcPr>
            <w:tcW w:w="1557" w:type="dxa"/>
            <w:tcBorders>
              <w:top w:val="single" w:sz="4" w:space="0" w:color="auto"/>
              <w:left w:val="nil"/>
              <w:bottom w:val="single" w:sz="4" w:space="0" w:color="auto"/>
              <w:right w:val="nil"/>
            </w:tcBorders>
            <w:vAlign w:val="center"/>
          </w:tcPr>
          <w:p w:rsidR="00034AD7" w:rsidRPr="006F433E" w:rsidRDefault="00034AD7" w:rsidP="008E6829">
            <w:pPr>
              <w:jc w:val="center"/>
              <w:rPr>
                <w:rFonts w:ascii="Times New Roman" w:hAnsi="Times New Roman"/>
              </w:rPr>
            </w:pPr>
          </w:p>
        </w:tc>
        <w:tc>
          <w:tcPr>
            <w:tcW w:w="1449" w:type="dxa"/>
            <w:tcBorders>
              <w:top w:val="single" w:sz="4" w:space="0" w:color="auto"/>
              <w:left w:val="nil"/>
              <w:bottom w:val="single" w:sz="4" w:space="0" w:color="auto"/>
              <w:right w:val="nil"/>
            </w:tcBorders>
            <w:vAlign w:val="center"/>
          </w:tcPr>
          <w:p w:rsidR="00034AD7" w:rsidRPr="006F433E" w:rsidRDefault="00034AD7" w:rsidP="008E6829">
            <w:pPr>
              <w:jc w:val="center"/>
              <w:rPr>
                <w:rFonts w:ascii="Times New Roman" w:hAnsi="Times New Roman"/>
              </w:rPr>
            </w:pPr>
          </w:p>
        </w:tc>
        <w:tc>
          <w:tcPr>
            <w:tcW w:w="1778" w:type="dxa"/>
            <w:tcBorders>
              <w:top w:val="single" w:sz="4" w:space="0" w:color="auto"/>
              <w:left w:val="nil"/>
              <w:bottom w:val="single" w:sz="4" w:space="0" w:color="auto"/>
              <w:right w:val="single" w:sz="4" w:space="0" w:color="auto"/>
            </w:tcBorders>
            <w:vAlign w:val="center"/>
          </w:tcPr>
          <w:p w:rsidR="00034AD7" w:rsidRPr="006F433E" w:rsidRDefault="00034AD7" w:rsidP="008E6829">
            <w:pPr>
              <w:jc w:val="center"/>
              <w:rPr>
                <w:rFonts w:ascii="Times New Roman" w:hAnsi="Times New Roman"/>
              </w:rPr>
            </w:pPr>
          </w:p>
        </w:tc>
      </w:tr>
    </w:tbl>
    <w:p w:rsidR="00E36C06" w:rsidRDefault="00E36C06"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19"/>
          <w:pgSz w:w="11906" w:h="16838"/>
          <w:pgMar w:top="1134" w:right="709" w:bottom="851" w:left="1418" w:header="708" w:footer="708" w:gutter="0"/>
          <w:cols w:space="708"/>
          <w:docGrid w:linePitch="360"/>
        </w:sect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E8125D" w:rsidRPr="007A1779" w:rsidRDefault="00C954B9" w:rsidP="00184E32">
      <w:pPr>
        <w:pStyle w:val="3"/>
        <w:tabs>
          <w:tab w:val="left" w:pos="993"/>
        </w:tabs>
        <w:ind w:left="993"/>
        <w:jc w:val="center"/>
        <w:rPr>
          <w:rFonts w:ascii="Times New Roman" w:hAnsi="Times New Roman"/>
          <w:sz w:val="24"/>
        </w:rPr>
      </w:pPr>
      <w:bookmarkStart w:id="469" w:name="_Toc48150761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E72CFD">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70" w:name="_Toc90385125"/>
      <w:bookmarkStart w:id="471" w:name="_Ref314250898"/>
      <w:bookmarkStart w:id="472" w:name="_Toc481507615"/>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70"/>
      <w:bookmarkEnd w:id="471"/>
      <w:bookmarkEnd w:id="472"/>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3" w:name="_Toc418282248"/>
      <w:bookmarkStart w:id="474" w:name="_Toc418282252"/>
      <w:bookmarkStart w:id="475" w:name="_Toc415874709"/>
      <w:bookmarkStart w:id="476" w:name="_Toc415874710"/>
      <w:bookmarkStart w:id="477" w:name="_Toc415874711"/>
      <w:bookmarkStart w:id="478" w:name="_Toc415874712"/>
      <w:bookmarkStart w:id="479" w:name="_Toc415874713"/>
      <w:bookmarkStart w:id="480" w:name="_Toc415874714"/>
      <w:bookmarkStart w:id="481" w:name="_Toc415874715"/>
      <w:bookmarkStart w:id="482" w:name="_Toc415874722"/>
      <w:bookmarkStart w:id="483" w:name="_Toc415874729"/>
      <w:bookmarkStart w:id="484" w:name="_Toc415874736"/>
      <w:bookmarkStart w:id="485" w:name="_Toc415874743"/>
      <w:bookmarkStart w:id="486" w:name="_Toc415874762"/>
      <w:bookmarkStart w:id="487" w:name="_Toc415874763"/>
      <w:bookmarkStart w:id="488" w:name="_Toc415874764"/>
      <w:bookmarkStart w:id="489" w:name="_Toc415874765"/>
      <w:bookmarkStart w:id="490" w:name="_Toc415874766"/>
      <w:bookmarkStart w:id="491" w:name="_Toc415874767"/>
      <w:bookmarkStart w:id="492" w:name="_Toc415874768"/>
      <w:bookmarkStart w:id="493" w:name="_Toc415874769"/>
      <w:bookmarkStart w:id="494" w:name="_Toc415874770"/>
      <w:bookmarkStart w:id="495" w:name="_Toc415874771"/>
      <w:bookmarkStart w:id="496" w:name="_Toc415874772"/>
      <w:bookmarkStart w:id="497" w:name="_Toc415874773"/>
      <w:bookmarkStart w:id="498" w:name="_Toc415874774"/>
      <w:bookmarkStart w:id="499" w:name="_Toc415874775"/>
      <w:bookmarkStart w:id="500" w:name="_Toc415874776"/>
      <w:bookmarkStart w:id="501" w:name="_Ref415499744"/>
      <w:bookmarkStart w:id="502" w:name="_Ref415873971"/>
      <w:bookmarkStart w:id="503" w:name="_Toc415874777"/>
      <w:bookmarkStart w:id="504" w:name="_Ref418276143"/>
      <w:bookmarkStart w:id="505" w:name="_Toc481507616"/>
      <w:bookmarkStart w:id="506" w:name="_Toc411280037"/>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1"/>
      <w:bookmarkEnd w:id="502"/>
      <w:bookmarkEnd w:id="503"/>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4"/>
      <w:bookmarkEnd w:id="505"/>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7"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7"/>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c"/>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c"/>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8" w:name="_Ref476838763"/>
      <w:bookmarkStart w:id="509" w:name="_Ref476838862"/>
      <w:bookmarkStart w:id="510" w:name="_Ref476838865"/>
      <w:bookmarkStart w:id="511" w:name="_Toc481507617"/>
      <w:r w:rsidRPr="00B80421">
        <w:rPr>
          <w:rFonts w:ascii="Times New Roman" w:hAnsi="Times New Roman"/>
          <w:sz w:val="24"/>
        </w:rPr>
        <w:t>Декларация соответствия члена коллективного участника (форма 5)</w:t>
      </w:r>
      <w:bookmarkEnd w:id="508"/>
      <w:bookmarkEnd w:id="509"/>
      <w:bookmarkEnd w:id="510"/>
      <w:bookmarkEnd w:id="511"/>
    </w:p>
    <w:p w:rsidR="00B80421" w:rsidRPr="00477CCB" w:rsidRDefault="00B80421" w:rsidP="00B80421">
      <w:pPr>
        <w:pStyle w:val="3"/>
        <w:numPr>
          <w:ilvl w:val="0"/>
          <w:numId w:val="0"/>
        </w:numPr>
        <w:ind w:left="851"/>
        <w:rPr>
          <w:rFonts w:ascii="Times New Roman" w:hAnsi="Times New Roman"/>
          <w:sz w:val="24"/>
        </w:rPr>
      </w:pPr>
    </w:p>
    <w:bookmarkEnd w:id="506"/>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2" w:name="_Ref313447467"/>
      <w:bookmarkStart w:id="513" w:name="_Ref313450486"/>
      <w:bookmarkStart w:id="514" w:name="_Ref313450499"/>
      <w:bookmarkStart w:id="515" w:name="_Ref314100122"/>
      <w:bookmarkStart w:id="516" w:name="_Ref314100248"/>
      <w:bookmarkStart w:id="517" w:name="_Ref314100448"/>
      <w:bookmarkStart w:id="518" w:name="_Ref314100664"/>
      <w:bookmarkStart w:id="519" w:name="_Ref314100672"/>
      <w:bookmarkStart w:id="520" w:name="_Ref314100707"/>
      <w:bookmarkStart w:id="521" w:name="_Toc415874779"/>
      <w:bookmarkStart w:id="522" w:name="_Toc481507618"/>
      <w:r w:rsidRPr="00242EC2">
        <w:rPr>
          <w:rFonts w:ascii="Times New Roman" w:hAnsi="Times New Roman"/>
          <w:sz w:val="24"/>
        </w:rPr>
        <w:lastRenderedPageBreak/>
        <w:t>ПРОЕКТ ДОГОВОРА</w:t>
      </w:r>
      <w:bookmarkEnd w:id="512"/>
      <w:bookmarkEnd w:id="513"/>
      <w:bookmarkEnd w:id="514"/>
      <w:bookmarkEnd w:id="515"/>
      <w:bookmarkEnd w:id="516"/>
      <w:bookmarkEnd w:id="517"/>
      <w:bookmarkEnd w:id="518"/>
      <w:bookmarkEnd w:id="519"/>
      <w:bookmarkEnd w:id="520"/>
      <w:bookmarkEnd w:id="521"/>
      <w:bookmarkEnd w:id="522"/>
    </w:p>
    <w:p w:rsidR="008A07FA" w:rsidRDefault="008A07FA" w:rsidP="00EC036D">
      <w:pPr>
        <w:pStyle w:val="Default"/>
        <w:ind w:left="900" w:right="845"/>
        <w:jc w:val="right"/>
        <w:rPr>
          <w:rFonts w:ascii="Times New Roman" w:hAnsi="Times New Roman" w:cs="Times New Roman"/>
        </w:rPr>
      </w:pPr>
    </w:p>
    <w:p w:rsidR="008E6829" w:rsidRPr="008E6829" w:rsidRDefault="008E6829" w:rsidP="008E6829">
      <w:pPr>
        <w:keepNext/>
        <w:spacing w:after="0" w:line="240" w:lineRule="auto"/>
        <w:ind w:firstLine="567"/>
        <w:jc w:val="center"/>
        <w:outlineLvl w:val="0"/>
        <w:rPr>
          <w:rFonts w:ascii="Times New Roman" w:eastAsia="Times New Roman" w:hAnsi="Times New Roman"/>
          <w:bCs/>
          <w:snapToGrid w:val="0"/>
        </w:rPr>
      </w:pPr>
      <w:r w:rsidRPr="008E6829">
        <w:rPr>
          <w:rFonts w:ascii="Times New Roman" w:eastAsia="Times New Roman" w:hAnsi="Times New Roman"/>
          <w:bCs/>
          <w:snapToGrid w:val="0"/>
        </w:rPr>
        <w:t xml:space="preserve">Договор № </w:t>
      </w:r>
      <w:r w:rsidRPr="008E6829">
        <w:rPr>
          <w:rFonts w:ascii="Arial" w:eastAsia="Times New Roman" w:hAnsi="Arial"/>
          <w:bCs/>
          <w:snapToGrid w:val="0"/>
          <w:sz w:val="24"/>
          <w:szCs w:val="24"/>
        </w:rPr>
        <w:t>_____________</w:t>
      </w:r>
    </w:p>
    <w:p w:rsidR="008E6829" w:rsidRPr="008E6829" w:rsidRDefault="008E6829" w:rsidP="008E6829">
      <w:pPr>
        <w:autoSpaceDE w:val="0"/>
        <w:autoSpaceDN w:val="0"/>
        <w:adjustRightInd w:val="0"/>
        <w:spacing w:after="0" w:line="240" w:lineRule="auto"/>
        <w:ind w:left="360" w:right="845"/>
        <w:contextualSpacing/>
        <w:jc w:val="center"/>
        <w:rPr>
          <w:rFonts w:ascii="Times New Roman" w:eastAsia="Times New Roman" w:hAnsi="Times New Roman"/>
          <w:sz w:val="24"/>
          <w:szCs w:val="24"/>
          <w:lang w:eastAsia="x-none"/>
        </w:rPr>
      </w:pPr>
      <w:r w:rsidRPr="008E6829">
        <w:rPr>
          <w:rFonts w:ascii="Times New Roman" w:eastAsia="Times New Roman" w:hAnsi="Times New Roman"/>
          <w:bCs/>
          <w:color w:val="000000"/>
          <w:sz w:val="24"/>
          <w:szCs w:val="24"/>
          <w:lang w:val="x-none" w:eastAsia="x-none"/>
        </w:rPr>
        <w:t xml:space="preserve">на оказание услуг по </w:t>
      </w:r>
      <w:r w:rsidRPr="008E6829">
        <w:rPr>
          <w:rFonts w:ascii="Times New Roman" w:eastAsia="Times New Roman" w:hAnsi="Times New Roman"/>
          <w:sz w:val="24"/>
          <w:szCs w:val="24"/>
          <w:lang w:val="x-none" w:eastAsia="x-none"/>
        </w:rPr>
        <w:t>оценке движимого имущества ИПУ Р</w:t>
      </w:r>
      <w:r w:rsidRPr="008E6829">
        <w:rPr>
          <w:rFonts w:ascii="Times New Roman" w:eastAsia="Times New Roman" w:hAnsi="Times New Roman"/>
          <w:sz w:val="24"/>
          <w:szCs w:val="24"/>
          <w:lang w:eastAsia="x-none"/>
        </w:rPr>
        <w:t>АН</w:t>
      </w:r>
      <w:r w:rsidRPr="008E6829">
        <w:rPr>
          <w:rFonts w:ascii="Times New Roman" w:eastAsia="Times New Roman" w:hAnsi="Times New Roman"/>
          <w:sz w:val="24"/>
          <w:szCs w:val="24"/>
          <w:lang w:val="x-none" w:eastAsia="x-none"/>
        </w:rPr>
        <w:t xml:space="preserve">, </w:t>
      </w:r>
    </w:p>
    <w:p w:rsidR="008E6829" w:rsidRPr="008E6829" w:rsidRDefault="008E6829" w:rsidP="008E6829">
      <w:pPr>
        <w:autoSpaceDE w:val="0"/>
        <w:autoSpaceDN w:val="0"/>
        <w:adjustRightInd w:val="0"/>
        <w:spacing w:after="0" w:line="240" w:lineRule="auto"/>
        <w:ind w:left="360" w:right="845"/>
        <w:contextualSpacing/>
        <w:jc w:val="center"/>
        <w:rPr>
          <w:rFonts w:ascii="Times New Roman" w:eastAsia="Times New Roman" w:hAnsi="Times New Roman"/>
          <w:bCs/>
          <w:color w:val="000000"/>
          <w:sz w:val="24"/>
          <w:szCs w:val="24"/>
          <w:lang w:val="x-none" w:eastAsia="x-none"/>
        </w:rPr>
      </w:pPr>
      <w:r w:rsidRPr="008E6829">
        <w:rPr>
          <w:rFonts w:ascii="Times New Roman" w:eastAsia="Times New Roman" w:hAnsi="Times New Roman"/>
          <w:sz w:val="24"/>
          <w:szCs w:val="24"/>
          <w:lang w:val="x-none" w:eastAsia="x-none"/>
        </w:rPr>
        <w:t>для принятия хозяйственных решений</w:t>
      </w:r>
      <w:r w:rsidRPr="008E6829">
        <w:rPr>
          <w:rFonts w:ascii="Times New Roman" w:eastAsia="Times New Roman" w:hAnsi="Times New Roman"/>
          <w:bCs/>
          <w:color w:val="000000"/>
          <w:sz w:val="24"/>
          <w:szCs w:val="24"/>
          <w:lang w:val="x-none" w:eastAsia="x-none"/>
        </w:rPr>
        <w:tab/>
      </w:r>
    </w:p>
    <w:p w:rsidR="008E6829" w:rsidRPr="008E6829" w:rsidRDefault="008E6829" w:rsidP="008E6829">
      <w:pPr>
        <w:spacing w:after="0" w:line="240" w:lineRule="auto"/>
        <w:ind w:left="360"/>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г. Москва</w:t>
      </w:r>
      <w:r w:rsidRPr="008E6829">
        <w:rPr>
          <w:rFonts w:ascii="Times New Roman" w:eastAsia="Times New Roman" w:hAnsi="Times New Roman"/>
          <w:sz w:val="24"/>
          <w:szCs w:val="24"/>
          <w:lang w:val="x-none" w:eastAsia="x-none"/>
        </w:rPr>
        <w:tab/>
      </w:r>
      <w:r w:rsidRPr="008E6829">
        <w:rPr>
          <w:rFonts w:ascii="Times New Roman" w:eastAsia="Times New Roman" w:hAnsi="Times New Roman"/>
          <w:sz w:val="24"/>
          <w:szCs w:val="24"/>
          <w:lang w:val="x-none" w:eastAsia="x-none"/>
        </w:rPr>
        <w:tab/>
      </w:r>
      <w:r w:rsidRPr="008E6829">
        <w:rPr>
          <w:rFonts w:ascii="Times New Roman" w:eastAsia="Times New Roman" w:hAnsi="Times New Roman"/>
          <w:sz w:val="24"/>
          <w:szCs w:val="24"/>
          <w:lang w:val="x-none" w:eastAsia="x-none"/>
        </w:rPr>
        <w:tab/>
      </w:r>
      <w:r w:rsidRPr="008E6829">
        <w:rPr>
          <w:rFonts w:ascii="Times New Roman" w:eastAsia="Times New Roman" w:hAnsi="Times New Roman"/>
          <w:sz w:val="24"/>
          <w:szCs w:val="24"/>
          <w:lang w:val="x-none" w:eastAsia="x-none"/>
        </w:rPr>
        <w:tab/>
      </w:r>
      <w:r w:rsidRPr="008E6829">
        <w:rPr>
          <w:rFonts w:ascii="Times New Roman" w:eastAsia="Times New Roman" w:hAnsi="Times New Roman"/>
          <w:sz w:val="24"/>
          <w:szCs w:val="24"/>
          <w:lang w:val="x-none" w:eastAsia="x-none"/>
        </w:rPr>
        <w:tab/>
      </w:r>
      <w:r w:rsidRPr="008E6829">
        <w:rPr>
          <w:rFonts w:ascii="Times New Roman" w:eastAsia="Times New Roman" w:hAnsi="Times New Roman"/>
          <w:sz w:val="24"/>
          <w:szCs w:val="24"/>
          <w:lang w:val="x-none" w:eastAsia="x-none"/>
        </w:rPr>
        <w:tab/>
      </w:r>
      <w:r w:rsidRPr="008E6829">
        <w:rPr>
          <w:rFonts w:ascii="Times New Roman" w:eastAsia="Times New Roman" w:hAnsi="Times New Roman"/>
          <w:sz w:val="24"/>
          <w:szCs w:val="24"/>
          <w:lang w:val="x-none" w:eastAsia="x-none"/>
        </w:rPr>
        <w:tab/>
        <w:t xml:space="preserve">           «____» ____________ 201_ г.</w:t>
      </w:r>
    </w:p>
    <w:p w:rsidR="008E6829" w:rsidRPr="008E6829" w:rsidRDefault="008E6829" w:rsidP="008E6829">
      <w:pPr>
        <w:suppressAutoHyphens/>
        <w:spacing w:after="0" w:line="240" w:lineRule="auto"/>
        <w:ind w:left="360"/>
        <w:contextualSpacing/>
        <w:jc w:val="both"/>
        <w:rPr>
          <w:rFonts w:ascii="Times New Roman" w:eastAsia="Times New Roman" w:hAnsi="Times New Roman"/>
          <w:sz w:val="24"/>
          <w:szCs w:val="24"/>
          <w:lang w:val="x-none" w:eastAsia="ar-SA"/>
        </w:rPr>
      </w:pPr>
    </w:p>
    <w:p w:rsidR="008E6829" w:rsidRPr="008E6829" w:rsidRDefault="008E6829" w:rsidP="008E6829">
      <w:pPr>
        <w:suppressAutoHyphens/>
        <w:spacing w:after="0" w:line="240" w:lineRule="auto"/>
        <w:ind w:firstLine="851"/>
        <w:jc w:val="both"/>
        <w:rPr>
          <w:rFonts w:ascii="Times New Roman" w:eastAsia="Times New Roman" w:hAnsi="Times New Roman"/>
          <w:sz w:val="24"/>
          <w:szCs w:val="24"/>
          <w:lang w:eastAsia="ru-RU"/>
        </w:rPr>
      </w:pPr>
      <w:r w:rsidRPr="008E682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E6829">
        <w:rPr>
          <w:rFonts w:ascii="Times New Roman" w:eastAsia="Times New Roman" w:hAnsi="Times New Roman"/>
          <w:sz w:val="24"/>
          <w:szCs w:val="24"/>
          <w:lang w:eastAsia="ru-RU"/>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8E6829">
        <w:rPr>
          <w:rFonts w:ascii="Times New Roman" w:eastAsia="Times New Roman" w:hAnsi="Times New Roman"/>
          <w:b/>
          <w:bCs/>
          <w:sz w:val="24"/>
          <w:szCs w:val="24"/>
          <w:lang w:eastAsia="ru-RU"/>
        </w:rPr>
        <w:t>________________________________________________</w:t>
      </w:r>
      <w:r w:rsidRPr="008E6829">
        <w:rPr>
          <w:rFonts w:ascii="Times New Roman" w:eastAsia="Times New Roman" w:hAnsi="Times New Roman"/>
          <w:sz w:val="24"/>
          <w:szCs w:val="24"/>
          <w:lang w:eastAsia="ru-RU"/>
        </w:rPr>
        <w:t>, именуемое в дальнейшем «Исполнитель», в лице ________________________________, действующего на основании _________________, с другой Стороны, совместно именуемые «Стороны», с соблюдением требований Гражданского кодекса Российской Федерации, Федерального закона от 18 июля 2011 года № 223-ФЗ «О закупках товаров, работ, услуг отдельными видами юридических лиц», на основании результатов определения исполнителя путем проведения открытого аукциона в электронной форме, участниками которого являются субъекты малого и среднего предпринимательства, отраженных в Протоколе №___ от «___»________ 201_ г. заседания Единой закупочной комиссии, заключили настоящий Договор (далее - Договор) о нижеследующем:</w:t>
      </w:r>
    </w:p>
    <w:p w:rsidR="008E6829" w:rsidRPr="008E6829" w:rsidRDefault="008E6829" w:rsidP="008E6829">
      <w:pPr>
        <w:suppressAutoHyphens/>
        <w:spacing w:after="0" w:line="240" w:lineRule="auto"/>
        <w:ind w:firstLine="851"/>
        <w:jc w:val="both"/>
        <w:rPr>
          <w:rFonts w:ascii="Times New Roman" w:eastAsia="Times New Roman" w:hAnsi="Times New Roman"/>
          <w:sz w:val="24"/>
          <w:szCs w:val="24"/>
          <w:lang w:eastAsia="ru-RU"/>
        </w:rPr>
      </w:pPr>
    </w:p>
    <w:p w:rsidR="008E6829" w:rsidRPr="008E6829" w:rsidRDefault="008E6829" w:rsidP="008E6829">
      <w:pPr>
        <w:numPr>
          <w:ilvl w:val="0"/>
          <w:numId w:val="44"/>
        </w:numPr>
        <w:spacing w:after="0" w:line="240" w:lineRule="auto"/>
        <w:jc w:val="center"/>
        <w:rPr>
          <w:rFonts w:ascii="Times New Roman" w:eastAsia="Times New Roman" w:hAnsi="Times New Roman"/>
          <w:b/>
          <w:bCs/>
          <w:snapToGrid w:val="0"/>
          <w:sz w:val="24"/>
          <w:szCs w:val="24"/>
        </w:rPr>
      </w:pPr>
      <w:r w:rsidRPr="008E6829">
        <w:rPr>
          <w:rFonts w:ascii="Times New Roman" w:eastAsia="Times New Roman" w:hAnsi="Times New Roman"/>
          <w:b/>
          <w:bCs/>
          <w:snapToGrid w:val="0"/>
          <w:sz w:val="24"/>
          <w:szCs w:val="24"/>
        </w:rPr>
        <w:t>ПРЕДМЕТ ДОГОВОРА</w:t>
      </w:r>
    </w:p>
    <w:p w:rsidR="008E6829" w:rsidRPr="008E6829" w:rsidRDefault="008E6829" w:rsidP="008E6829">
      <w:pPr>
        <w:numPr>
          <w:ilvl w:val="1"/>
          <w:numId w:val="44"/>
        </w:numPr>
        <w:tabs>
          <w:tab w:val="num" w:pos="0"/>
        </w:tabs>
        <w:spacing w:after="0" w:line="240" w:lineRule="auto"/>
        <w:ind w:left="0" w:firstLine="567"/>
        <w:jc w:val="both"/>
        <w:rPr>
          <w:rFonts w:ascii="Times New Roman" w:eastAsia="Times New Roman" w:hAnsi="Times New Roman"/>
          <w:snapToGrid w:val="0"/>
          <w:color w:val="000000"/>
          <w:sz w:val="24"/>
          <w:szCs w:val="24"/>
        </w:rPr>
      </w:pPr>
      <w:r w:rsidRPr="008E6829">
        <w:rPr>
          <w:rFonts w:ascii="Times New Roman" w:eastAsia="Times New Roman" w:hAnsi="Times New Roman"/>
          <w:snapToGrid w:val="0"/>
          <w:color w:val="000000"/>
          <w:sz w:val="24"/>
          <w:szCs w:val="24"/>
        </w:rPr>
        <w:t xml:space="preserve">«Заказчик» поручает, а «Исполнитель» принимает на себя оказание услуг </w:t>
      </w:r>
      <w:r w:rsidRPr="008E6829">
        <w:rPr>
          <w:rFonts w:ascii="Times New Roman" w:eastAsia="Times New Roman" w:hAnsi="Times New Roman"/>
          <w:bCs/>
          <w:color w:val="000000"/>
          <w:sz w:val="24"/>
          <w:szCs w:val="24"/>
          <w:lang w:eastAsia="ru-RU"/>
        </w:rPr>
        <w:t>по</w:t>
      </w:r>
      <w:r w:rsidRPr="008E6829">
        <w:rPr>
          <w:rFonts w:ascii="Times New Roman" w:eastAsia="Times New Roman" w:hAnsi="Times New Roman"/>
          <w:b/>
          <w:bCs/>
          <w:color w:val="000000"/>
          <w:sz w:val="24"/>
          <w:szCs w:val="24"/>
          <w:lang w:eastAsia="ru-RU"/>
        </w:rPr>
        <w:t xml:space="preserve"> </w:t>
      </w:r>
      <w:r w:rsidRPr="008E6829">
        <w:rPr>
          <w:rFonts w:ascii="Times New Roman" w:eastAsia="Times New Roman" w:hAnsi="Times New Roman"/>
          <w:sz w:val="24"/>
          <w:szCs w:val="24"/>
          <w:lang w:eastAsia="ru-RU"/>
        </w:rPr>
        <w:t>оценке движимого имущества ИПУ РАН, для принятия хозяйственных решений</w:t>
      </w:r>
      <w:r w:rsidRPr="008E6829">
        <w:rPr>
          <w:rFonts w:ascii="Times New Roman" w:eastAsia="Times New Roman" w:hAnsi="Times New Roman"/>
          <w:bCs/>
          <w:color w:val="000000"/>
          <w:sz w:val="24"/>
          <w:szCs w:val="24"/>
          <w:lang w:eastAsia="ru-RU"/>
        </w:rPr>
        <w:t xml:space="preserve"> </w:t>
      </w:r>
      <w:r w:rsidRPr="008E6829">
        <w:rPr>
          <w:rFonts w:ascii="Times New Roman" w:eastAsia="Times New Roman" w:hAnsi="Times New Roman"/>
          <w:snapToGrid w:val="0"/>
          <w:color w:val="000000"/>
          <w:sz w:val="24"/>
          <w:szCs w:val="24"/>
        </w:rPr>
        <w:t xml:space="preserve">в соответствии с Техническим заданием на оценку (Приложение № 1) и Спецификацией (Приложение №2), которые являются неотъемлемой частью настоящего Договора. </w:t>
      </w:r>
    </w:p>
    <w:p w:rsidR="008E6829" w:rsidRPr="008E6829" w:rsidRDefault="008E6829" w:rsidP="008E6829">
      <w:pPr>
        <w:numPr>
          <w:ilvl w:val="1"/>
          <w:numId w:val="44"/>
        </w:numPr>
        <w:tabs>
          <w:tab w:val="num" w:pos="0"/>
          <w:tab w:val="left" w:pos="720"/>
        </w:tabs>
        <w:spacing w:after="0" w:line="240" w:lineRule="auto"/>
        <w:ind w:left="0" w:firstLine="567"/>
        <w:jc w:val="both"/>
        <w:rPr>
          <w:rFonts w:ascii="Times New Roman" w:eastAsia="Times New Roman" w:hAnsi="Times New Roman"/>
          <w:snapToGrid w:val="0"/>
          <w:color w:val="000000"/>
          <w:sz w:val="24"/>
          <w:szCs w:val="24"/>
        </w:rPr>
      </w:pPr>
      <w:r w:rsidRPr="008E6829">
        <w:rPr>
          <w:rFonts w:ascii="Times New Roman" w:eastAsia="Calibri" w:hAnsi="Times New Roman"/>
          <w:iCs/>
          <w:sz w:val="24"/>
          <w:szCs w:val="24"/>
          <w:lang w:eastAsia="ru-RU"/>
        </w:rPr>
        <w:t>Сведения об оценщике или оценщиках, которые будут проводить оценку, в том числе фамилия, имя, отчество оценщика или оценщиков, а также</w:t>
      </w:r>
      <w:r w:rsidRPr="008E6829">
        <w:rPr>
          <w:rFonts w:ascii="Times New Roman" w:eastAsia="Times New Roman" w:hAnsi="Times New Roman"/>
          <w:snapToGrid w:val="0"/>
          <w:color w:val="000000"/>
          <w:sz w:val="24"/>
          <w:szCs w:val="24"/>
        </w:rPr>
        <w:t xml:space="preserve"> </w:t>
      </w:r>
      <w:r w:rsidRPr="008E6829">
        <w:rPr>
          <w:rFonts w:ascii="Times New Roman" w:eastAsia="Calibri" w:hAnsi="Times New Roman"/>
          <w:sz w:val="24"/>
          <w:szCs w:val="24"/>
          <w:lang w:eastAsia="ru-RU"/>
        </w:rPr>
        <w:t>наименование саморегулируемой организации оценщиков, членом которой является оценщик, и место нахождения этой организации, указаны в Приложении № 3,</w:t>
      </w:r>
      <w:r w:rsidRPr="008E6829">
        <w:rPr>
          <w:rFonts w:ascii="Times New Roman" w:eastAsia="Times New Roman" w:hAnsi="Times New Roman"/>
          <w:snapToGrid w:val="0"/>
          <w:color w:val="000000"/>
          <w:sz w:val="24"/>
          <w:szCs w:val="24"/>
        </w:rPr>
        <w:t xml:space="preserve"> которое является неотъемлемой частью настоящего Договора.</w:t>
      </w:r>
    </w:p>
    <w:p w:rsidR="008E6829" w:rsidRPr="008E6829" w:rsidRDefault="008E6829" w:rsidP="008E6829">
      <w:pPr>
        <w:numPr>
          <w:ilvl w:val="1"/>
          <w:numId w:val="44"/>
        </w:numPr>
        <w:tabs>
          <w:tab w:val="num" w:pos="0"/>
          <w:tab w:val="left" w:pos="720"/>
        </w:tabs>
        <w:spacing w:after="0" w:line="240" w:lineRule="auto"/>
        <w:ind w:left="0" w:firstLine="567"/>
        <w:jc w:val="both"/>
        <w:rPr>
          <w:rFonts w:ascii="Times New Roman" w:eastAsia="Times New Roman" w:hAnsi="Times New Roman"/>
          <w:snapToGrid w:val="0"/>
          <w:color w:val="000000"/>
          <w:sz w:val="24"/>
          <w:szCs w:val="24"/>
        </w:rPr>
      </w:pPr>
      <w:r w:rsidRPr="008E6829">
        <w:rPr>
          <w:rFonts w:ascii="Times New Roman" w:eastAsia="Times New Roman" w:hAnsi="Times New Roman"/>
          <w:snapToGrid w:val="0"/>
          <w:color w:val="000000"/>
          <w:sz w:val="24"/>
          <w:szCs w:val="24"/>
        </w:rPr>
        <w:t>Услуги по настоящему Договору оказываются «Исполнителем» в соответствии с действующим законодательством Российской Федерации, в том числе: Федеральным законом РФ от 29.07.98 г. № 135-ФЗ «Об оценочной деятельности в Российской Федерации».</w:t>
      </w:r>
    </w:p>
    <w:p w:rsidR="008E6829" w:rsidRPr="008E6829" w:rsidRDefault="008E6829" w:rsidP="008E6829">
      <w:pPr>
        <w:tabs>
          <w:tab w:val="left" w:pos="540"/>
        </w:tabs>
        <w:spacing w:after="0" w:line="240" w:lineRule="auto"/>
        <w:ind w:firstLine="567"/>
        <w:jc w:val="both"/>
        <w:rPr>
          <w:rFonts w:ascii="Times New Roman" w:eastAsia="Times New Roman" w:hAnsi="Times New Roman"/>
          <w:bCs/>
          <w:snapToGrid w:val="0"/>
          <w:sz w:val="24"/>
          <w:szCs w:val="24"/>
          <w:lang w:eastAsia="ru-RU"/>
        </w:rPr>
      </w:pPr>
      <w:r w:rsidRPr="008E6829">
        <w:rPr>
          <w:rFonts w:ascii="Times New Roman" w:eastAsia="Times New Roman" w:hAnsi="Times New Roman"/>
          <w:snapToGrid w:val="0"/>
          <w:color w:val="000000"/>
          <w:sz w:val="24"/>
          <w:szCs w:val="24"/>
        </w:rPr>
        <w:tab/>
        <w:t>При подготовке отчета об оценке «Исполнитель» руководствуется требованиями Законодательства,</w:t>
      </w:r>
      <w:r w:rsidRPr="008E6829">
        <w:rPr>
          <w:rFonts w:ascii="Times New Roman" w:eastAsia="Times New Roman" w:hAnsi="Times New Roman"/>
          <w:bCs/>
          <w:snapToGrid w:val="0"/>
          <w:sz w:val="24"/>
          <w:szCs w:val="24"/>
          <w:lang w:eastAsia="ru-RU"/>
        </w:rPr>
        <w:t xml:space="preserve"> Федеральными стандартами оценки №1,2,3. С перечисленными документами «Исполнитель» ознакомил «Заказчика» при подписании договора.</w:t>
      </w:r>
    </w:p>
    <w:p w:rsidR="008E6829" w:rsidRPr="008E6829" w:rsidRDefault="008E6829" w:rsidP="008E6829">
      <w:pPr>
        <w:numPr>
          <w:ilvl w:val="0"/>
          <w:numId w:val="44"/>
        </w:numPr>
        <w:spacing w:after="0" w:line="240" w:lineRule="auto"/>
        <w:jc w:val="center"/>
        <w:rPr>
          <w:rFonts w:ascii="Times New Roman" w:eastAsia="Times New Roman" w:hAnsi="Times New Roman"/>
          <w:b/>
          <w:bCs/>
          <w:snapToGrid w:val="0"/>
          <w:sz w:val="24"/>
          <w:szCs w:val="24"/>
        </w:rPr>
      </w:pPr>
      <w:r w:rsidRPr="008E6829">
        <w:rPr>
          <w:rFonts w:ascii="Times New Roman" w:eastAsia="Times New Roman" w:hAnsi="Times New Roman"/>
          <w:b/>
          <w:bCs/>
          <w:snapToGrid w:val="0"/>
          <w:sz w:val="24"/>
          <w:szCs w:val="24"/>
        </w:rPr>
        <w:t>ПРАВА И ОБЯЗАННОСТИ СТОРОН</w:t>
      </w:r>
    </w:p>
    <w:p w:rsidR="008E6829" w:rsidRPr="008E6829" w:rsidRDefault="008E6829" w:rsidP="008E6829">
      <w:pPr>
        <w:numPr>
          <w:ilvl w:val="1"/>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Заказчик вправе:</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Требовать от Исполнителя представления надлежащим образом оформленной отчетной документации, подтверждающих исполнение обязательств в соответствии заданием</w:t>
      </w:r>
      <w:r w:rsidRPr="008E6829">
        <w:rPr>
          <w:rFonts w:ascii="Times New Roman" w:eastAsia="Times New Roman" w:hAnsi="Times New Roman"/>
          <w:sz w:val="24"/>
          <w:szCs w:val="24"/>
          <w:lang w:eastAsia="x-none"/>
        </w:rPr>
        <w:t xml:space="preserve"> на оценку</w:t>
      </w:r>
      <w:r w:rsidRPr="008E6829">
        <w:rPr>
          <w:rFonts w:ascii="Times New Roman" w:eastAsia="Times New Roman" w:hAnsi="Times New Roman"/>
          <w:sz w:val="24"/>
          <w:szCs w:val="24"/>
          <w:lang w:val="x-none" w:eastAsia="x-none"/>
        </w:rPr>
        <w:t xml:space="preserve"> и настоящим Договором.</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Запрашивать у Исполнителя информацию о ходе оказываемых услуг.</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Осуществлять контроль за объемом и сроками оказания услуг.</w:t>
      </w:r>
    </w:p>
    <w:p w:rsidR="008E6829" w:rsidRPr="008E6829" w:rsidRDefault="008E6829" w:rsidP="008E6829">
      <w:pPr>
        <w:numPr>
          <w:ilvl w:val="1"/>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Заказчик обязан:</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Своевременно принять и оплатить надлежащим образом оказанные услуги в соответствии с настоящим Договором.</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lastRenderedPageBreak/>
        <w:t xml:space="preserve">При получении от Исполнителя уведомления о приостановлении оказания услуг в случае, указанном в п. </w:t>
      </w:r>
      <w:r w:rsidRPr="008E6829">
        <w:rPr>
          <w:rFonts w:ascii="Times New Roman" w:eastAsia="Times New Roman" w:hAnsi="Times New Roman"/>
          <w:sz w:val="24"/>
          <w:szCs w:val="24"/>
          <w:lang w:eastAsia="x-none"/>
        </w:rPr>
        <w:t>2</w:t>
      </w:r>
      <w:r w:rsidRPr="008E6829">
        <w:rPr>
          <w:rFonts w:ascii="Times New Roman" w:eastAsia="Times New Roman" w:hAnsi="Times New Roman"/>
          <w:sz w:val="24"/>
          <w:szCs w:val="24"/>
          <w:lang w:val="x-none" w:eastAsia="x-none"/>
        </w:rPr>
        <w:t>.4.4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При обнаружении уполномоченными контрольными органами несоответствия объема и стоимости, оказанных Исполнителем услуг Техническому заданию и Акту сдачи-приемки услуг вызвать полномочных представителей Исполнителя для представления разъяснений в отношении оказанных услуг.</w:t>
      </w:r>
    </w:p>
    <w:p w:rsidR="008E6829" w:rsidRPr="008E6829" w:rsidRDefault="008E6829" w:rsidP="008E6829">
      <w:pPr>
        <w:numPr>
          <w:ilvl w:val="1"/>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Исполнитель вправе:</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 xml:space="preserve">Требовать своевременной оплаты оказанных услуг в соответствии с </w:t>
      </w:r>
      <w:r w:rsidRPr="008E6829">
        <w:rPr>
          <w:rFonts w:ascii="Times New Roman" w:eastAsia="Times New Roman" w:hAnsi="Times New Roman"/>
          <w:sz w:val="24"/>
          <w:szCs w:val="24"/>
          <w:lang w:eastAsia="x-none"/>
        </w:rPr>
        <w:t xml:space="preserve">условиями </w:t>
      </w:r>
      <w:r w:rsidRPr="008E6829">
        <w:rPr>
          <w:rFonts w:ascii="Times New Roman" w:eastAsia="Times New Roman" w:hAnsi="Times New Roman"/>
          <w:sz w:val="24"/>
          <w:szCs w:val="24"/>
          <w:lang w:val="x-none" w:eastAsia="x-none"/>
        </w:rPr>
        <w:t>настоящего Договора.</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Письменно запрашивать у Заказчика разъяснения и уточнения относительно  оказания услуг в рамках настоящего Договора.</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Получать от Заказчика содействие при оказании услуг в соответствии с условиями Договора.</w:t>
      </w:r>
    </w:p>
    <w:p w:rsidR="008E6829" w:rsidRPr="008E6829" w:rsidRDefault="008E6829" w:rsidP="008E6829">
      <w:pPr>
        <w:numPr>
          <w:ilvl w:val="1"/>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Исполнитель обязан:</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 xml:space="preserve">Своевременно и надлежащим образом оказать услуги и представить Заказчику отчетную документацию по итогам исполнения настоящего Договора. Услуги оказываются Исполнителем лично, </w:t>
      </w:r>
      <w:r w:rsidRPr="008E6829">
        <w:rPr>
          <w:rFonts w:ascii="Times New Roman" w:eastAsia="Times New Roman" w:hAnsi="Times New Roman"/>
          <w:b/>
          <w:sz w:val="24"/>
          <w:szCs w:val="24"/>
          <w:lang w:val="x-none" w:eastAsia="x-none"/>
        </w:rPr>
        <w:t>соисполнительство не допускается.</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Обеспечить устранение недостатков и дефектов, выявленных при сдаче-приемке услуг и в течение гарантийного срока, за свой счет.</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8E6829" w:rsidRPr="008E6829" w:rsidRDefault="008E6829" w:rsidP="008E6829">
      <w:pPr>
        <w:numPr>
          <w:ilvl w:val="2"/>
          <w:numId w:val="44"/>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8E6829">
        <w:rPr>
          <w:rFonts w:ascii="Times New Roman" w:eastAsia="Times New Roman" w:hAnsi="Times New Roman"/>
          <w:sz w:val="24"/>
          <w:szCs w:val="24"/>
          <w:lang w:val="x-none" w:eastAsia="x-none"/>
        </w:rPr>
        <w:t>Исполнять иные обязательства, предусмотренные действующим законодательством и Договором.</w:t>
      </w:r>
    </w:p>
    <w:p w:rsidR="008E6829" w:rsidRPr="008E6829" w:rsidRDefault="008E6829" w:rsidP="008E6829">
      <w:pPr>
        <w:numPr>
          <w:ilvl w:val="0"/>
          <w:numId w:val="44"/>
        </w:numPr>
        <w:spacing w:after="0" w:line="240" w:lineRule="auto"/>
        <w:jc w:val="center"/>
        <w:rPr>
          <w:rFonts w:ascii="Times New Roman" w:eastAsia="Times New Roman" w:hAnsi="Times New Roman"/>
          <w:b/>
          <w:bCs/>
          <w:snapToGrid w:val="0"/>
          <w:sz w:val="24"/>
          <w:szCs w:val="24"/>
        </w:rPr>
      </w:pPr>
      <w:r w:rsidRPr="008E6829">
        <w:rPr>
          <w:rFonts w:ascii="Times New Roman" w:eastAsia="Times New Roman" w:hAnsi="Times New Roman"/>
          <w:b/>
          <w:bCs/>
          <w:snapToGrid w:val="0"/>
          <w:sz w:val="24"/>
          <w:szCs w:val="24"/>
        </w:rPr>
        <w:t>СТОИМОСТЬ УСЛУГ И ПОРЯДОК РАСЧЕТОВ</w:t>
      </w:r>
    </w:p>
    <w:p w:rsidR="008E6829" w:rsidRPr="008E6829" w:rsidRDefault="008E6829" w:rsidP="008E6829">
      <w:pPr>
        <w:numPr>
          <w:ilvl w:val="1"/>
          <w:numId w:val="44"/>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8E6829" w:rsidRPr="008E6829" w:rsidRDefault="008E6829" w:rsidP="008E6829">
      <w:pPr>
        <w:numPr>
          <w:ilvl w:val="1"/>
          <w:numId w:val="44"/>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В цену договора включены стоимость услуг, другие платежи, связанные с исполнением договора, а также все налоги, сборы и иные платежи, взимаемые на территории РФ.</w:t>
      </w:r>
    </w:p>
    <w:p w:rsidR="008E6829" w:rsidRPr="008E6829" w:rsidRDefault="008E6829" w:rsidP="008E6829">
      <w:pPr>
        <w:numPr>
          <w:ilvl w:val="1"/>
          <w:numId w:val="44"/>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Оплата по договору производится в следующем порядке:</w:t>
      </w:r>
    </w:p>
    <w:p w:rsidR="008E6829" w:rsidRPr="008E6829" w:rsidRDefault="008E6829" w:rsidP="008E6829">
      <w:pPr>
        <w:numPr>
          <w:ilvl w:val="2"/>
          <w:numId w:val="44"/>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8E6829">
        <w:rPr>
          <w:rFonts w:ascii="Times New Roman" w:eastAsia="Times New Roman" w:hAnsi="Times New Roman"/>
          <w:sz w:val="24"/>
          <w:szCs w:val="24"/>
          <w:lang w:eastAsia="ar-SA"/>
        </w:rPr>
        <w:t>Авансовые платежи по настоящему договору не предусмотрены.</w:t>
      </w:r>
    </w:p>
    <w:p w:rsidR="008E6829" w:rsidRPr="008E6829" w:rsidRDefault="008E6829" w:rsidP="008E6829">
      <w:pPr>
        <w:numPr>
          <w:ilvl w:val="2"/>
          <w:numId w:val="44"/>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8E6829">
        <w:rPr>
          <w:rFonts w:ascii="Times New Roman" w:eastAsia="Times New Roman" w:hAnsi="Times New Roman"/>
          <w:sz w:val="24"/>
          <w:szCs w:val="24"/>
          <w:lang w:eastAsia="ar-SA"/>
        </w:rPr>
        <w:lastRenderedPageBreak/>
        <w:t>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w:t>
      </w:r>
    </w:p>
    <w:p w:rsidR="008E6829" w:rsidRPr="008E6829" w:rsidRDefault="008E6829" w:rsidP="008E6829">
      <w:pPr>
        <w:numPr>
          <w:ilvl w:val="2"/>
          <w:numId w:val="44"/>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8E6829">
        <w:rPr>
          <w:rFonts w:ascii="Times New Roman" w:eastAsia="Times New Roman" w:hAnsi="Times New Roman"/>
          <w:sz w:val="24"/>
          <w:szCs w:val="24"/>
          <w:lang w:eastAsia="ar-SA"/>
        </w:rPr>
        <w:t>Оплата производится в валюте Российской Федерации.</w:t>
      </w:r>
    </w:p>
    <w:p w:rsidR="008E6829" w:rsidRPr="008E6829" w:rsidRDefault="008E6829" w:rsidP="008E6829">
      <w:pPr>
        <w:numPr>
          <w:ilvl w:val="2"/>
          <w:numId w:val="44"/>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pacing w:val="-10"/>
          <w:sz w:val="24"/>
          <w:szCs w:val="24"/>
          <w:lang w:eastAsia="ar-SA"/>
        </w:rPr>
      </w:pPr>
      <w:r w:rsidRPr="008E6829">
        <w:rPr>
          <w:rFonts w:ascii="Times New Roman" w:eastAsia="Times New Roman" w:hAnsi="Times New Roman"/>
          <w:sz w:val="24"/>
          <w:szCs w:val="24"/>
          <w:lang w:eastAsia="ar-SA"/>
        </w:rPr>
        <w:t xml:space="preserve">Оплата услуг производится Заказчиком в течение </w:t>
      </w:r>
      <w:r w:rsidRPr="008E6829">
        <w:rPr>
          <w:rFonts w:ascii="Times New Roman" w:eastAsia="Times New Roman" w:hAnsi="Times New Roman"/>
          <w:b/>
          <w:sz w:val="24"/>
          <w:szCs w:val="24"/>
          <w:lang w:eastAsia="ar-SA"/>
        </w:rPr>
        <w:t xml:space="preserve">10 (десяти) рабочих дней </w:t>
      </w:r>
      <w:r w:rsidRPr="008E6829">
        <w:rPr>
          <w:rFonts w:ascii="Times New Roman" w:eastAsia="Times New Roman" w:hAnsi="Times New Roman"/>
          <w:sz w:val="24"/>
          <w:szCs w:val="24"/>
          <w:lang w:eastAsia="ar-SA"/>
        </w:rPr>
        <w:t xml:space="preserve">с момента предоставления Исполнителем надлежаще оформленных и подписанных отчетных документов в соответствии с п.4.5. Договора и подписания Заказчиком </w:t>
      </w:r>
      <w:r w:rsidRPr="008E6829">
        <w:rPr>
          <w:rFonts w:ascii="Times New Roman" w:eastAsia="Times New Roman" w:hAnsi="Times New Roman"/>
          <w:spacing w:val="-10"/>
          <w:sz w:val="24"/>
          <w:szCs w:val="24"/>
          <w:lang w:eastAsia="ar-SA"/>
        </w:rPr>
        <w:t>актов сдачи-приемки услуг</w:t>
      </w:r>
      <w:r w:rsidRPr="008E6829">
        <w:rPr>
          <w:rFonts w:ascii="Times New Roman" w:eastAsia="Times New Roman" w:hAnsi="Times New Roman"/>
          <w:sz w:val="24"/>
          <w:szCs w:val="24"/>
          <w:lang w:eastAsia="ar-SA"/>
        </w:rPr>
        <w:t>.</w:t>
      </w:r>
    </w:p>
    <w:p w:rsidR="008E6829" w:rsidRPr="008E6829" w:rsidRDefault="008E6829" w:rsidP="008E6829">
      <w:pPr>
        <w:numPr>
          <w:ilvl w:val="2"/>
          <w:numId w:val="44"/>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8E6829">
        <w:rPr>
          <w:rFonts w:ascii="Times New Roman" w:eastAsia="Times New Roman" w:hAnsi="Times New Roman"/>
          <w:sz w:val="24"/>
          <w:szCs w:val="24"/>
          <w:lang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8E6829" w:rsidRPr="008E6829" w:rsidRDefault="008E6829" w:rsidP="008E6829">
      <w:pPr>
        <w:numPr>
          <w:ilvl w:val="2"/>
          <w:numId w:val="44"/>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8E6829">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8E6829" w:rsidRPr="008E6829" w:rsidRDefault="008E6829" w:rsidP="008E6829">
      <w:pPr>
        <w:numPr>
          <w:ilvl w:val="2"/>
          <w:numId w:val="44"/>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8E6829">
        <w:rPr>
          <w:rFonts w:ascii="Times New Roman" w:eastAsia="Times New Roman" w:hAnsi="Times New Roman"/>
          <w:sz w:val="24"/>
          <w:szCs w:val="24"/>
          <w:lang w:eastAsia="ar-SA"/>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8E6829">
        <w:rPr>
          <w:rFonts w:ascii="Times New Roman" w:eastAsia="Times New Roman" w:hAnsi="Times New Roman"/>
          <w:b/>
          <w:sz w:val="24"/>
          <w:szCs w:val="24"/>
          <w:lang w:eastAsia="ar-SA"/>
        </w:rPr>
        <w:t>10 (десяти) рабочих дней</w:t>
      </w:r>
      <w:r w:rsidRPr="008E6829">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сдачи-приемки услуг и представленных Исполнителем отчетных документов.</w:t>
      </w:r>
    </w:p>
    <w:p w:rsidR="008E6829" w:rsidRPr="008E6829" w:rsidRDefault="008E6829" w:rsidP="008E6829">
      <w:pPr>
        <w:numPr>
          <w:ilvl w:val="2"/>
          <w:numId w:val="44"/>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8E6829">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8E6829" w:rsidRPr="008E6829" w:rsidRDefault="008E6829" w:rsidP="008E6829">
      <w:pPr>
        <w:numPr>
          <w:ilvl w:val="0"/>
          <w:numId w:val="44"/>
        </w:numPr>
        <w:spacing w:after="0" w:line="240" w:lineRule="auto"/>
        <w:jc w:val="center"/>
        <w:rPr>
          <w:rFonts w:ascii="Times New Roman" w:eastAsia="Times New Roman" w:hAnsi="Times New Roman"/>
          <w:b/>
          <w:bCs/>
          <w:snapToGrid w:val="0"/>
          <w:sz w:val="24"/>
          <w:szCs w:val="24"/>
        </w:rPr>
      </w:pPr>
      <w:r w:rsidRPr="008E6829">
        <w:rPr>
          <w:rFonts w:ascii="Times New Roman" w:eastAsia="Times New Roman" w:hAnsi="Times New Roman"/>
          <w:b/>
          <w:bCs/>
          <w:snapToGrid w:val="0"/>
          <w:sz w:val="24"/>
          <w:szCs w:val="24"/>
        </w:rPr>
        <w:t>ПОРЯДОК И СРОКИ ВЫПОЛНЕНИЯ УСЛУГ</w:t>
      </w:r>
    </w:p>
    <w:p w:rsidR="008E6829" w:rsidRPr="008E6829" w:rsidRDefault="008E6829" w:rsidP="008E6829">
      <w:pPr>
        <w:numPr>
          <w:ilvl w:val="1"/>
          <w:numId w:val="44"/>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 xml:space="preserve">Исполнитель приступает к оказанию услуг на следующий день после подписания (заключения) настоящего Договора. </w:t>
      </w:r>
    </w:p>
    <w:p w:rsidR="008E6829" w:rsidRPr="008E6829" w:rsidRDefault="008E6829" w:rsidP="008E6829">
      <w:pPr>
        <w:widowControl w:val="0"/>
        <w:numPr>
          <w:ilvl w:val="1"/>
          <w:numId w:val="44"/>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Датой подписания (заключения) Договора является дата, указанная на первой странице настоящего Договора в правом верхнем углу.</w:t>
      </w:r>
    </w:p>
    <w:p w:rsidR="008E6829" w:rsidRPr="008E6829" w:rsidRDefault="008E6829" w:rsidP="008E6829">
      <w:pPr>
        <w:numPr>
          <w:ilvl w:val="1"/>
          <w:numId w:val="44"/>
        </w:numPr>
        <w:tabs>
          <w:tab w:val="num" w:pos="0"/>
          <w:tab w:val="left" w:pos="709"/>
          <w:tab w:val="left" w:pos="1276"/>
        </w:tabs>
        <w:spacing w:after="0" w:line="240" w:lineRule="auto"/>
        <w:ind w:left="0" w:firstLine="567"/>
        <w:contextualSpacing/>
        <w:jc w:val="both"/>
        <w:rPr>
          <w:rFonts w:ascii="Times New Roman" w:eastAsia="Times New Roman" w:hAnsi="Times New Roman"/>
          <w:snapToGrid w:val="0"/>
          <w:color w:val="000000"/>
          <w:sz w:val="24"/>
          <w:szCs w:val="24"/>
          <w:lang w:val="x-none"/>
        </w:rPr>
      </w:pPr>
      <w:r w:rsidRPr="008E6829">
        <w:rPr>
          <w:rFonts w:ascii="Times New Roman" w:eastAsia="Times New Roman" w:hAnsi="Times New Roman"/>
          <w:snapToGrid w:val="0"/>
          <w:color w:val="000000"/>
          <w:sz w:val="24"/>
          <w:szCs w:val="24"/>
          <w:lang w:val="x-none"/>
        </w:rPr>
        <w:t xml:space="preserve">Результатом оказания услуг по настоящему Договору является </w:t>
      </w:r>
      <w:r w:rsidRPr="008E6829">
        <w:rPr>
          <w:rFonts w:ascii="Times New Roman" w:eastAsia="Times New Roman" w:hAnsi="Times New Roman"/>
          <w:b/>
          <w:snapToGrid w:val="0"/>
          <w:color w:val="000000"/>
          <w:sz w:val="24"/>
          <w:szCs w:val="24"/>
          <w:lang w:val="x-none"/>
        </w:rPr>
        <w:t>Отчет об оценке</w:t>
      </w:r>
      <w:r w:rsidRPr="008E6829">
        <w:rPr>
          <w:rFonts w:ascii="Times New Roman" w:eastAsia="Times New Roman" w:hAnsi="Times New Roman"/>
          <w:snapToGrid w:val="0"/>
          <w:color w:val="000000"/>
          <w:sz w:val="24"/>
          <w:szCs w:val="24"/>
          <w:lang w:val="x-none"/>
        </w:rPr>
        <w:t xml:space="preserve">, который оформляется «Исполнителем» и передается в течение </w:t>
      </w:r>
      <w:r w:rsidRPr="008E6829">
        <w:rPr>
          <w:rFonts w:ascii="Times New Roman" w:eastAsia="Times New Roman" w:hAnsi="Times New Roman"/>
          <w:snapToGrid w:val="0"/>
          <w:color w:val="000000"/>
          <w:sz w:val="24"/>
          <w:szCs w:val="24"/>
        </w:rPr>
        <w:t>10</w:t>
      </w:r>
      <w:r w:rsidRPr="008E6829">
        <w:rPr>
          <w:rFonts w:ascii="Times New Roman" w:eastAsia="Times New Roman" w:hAnsi="Times New Roman"/>
          <w:snapToGrid w:val="0"/>
          <w:color w:val="000000"/>
          <w:sz w:val="24"/>
          <w:szCs w:val="24"/>
          <w:lang w:val="x-none"/>
        </w:rPr>
        <w:t xml:space="preserve"> календарных дней «Заказчику» в письменной форме на материальном носителе, на русском языке, в одном экземпляре и должен соответствовать положениям действующего законодательства и требованиям, установленным Договором.</w:t>
      </w:r>
    </w:p>
    <w:p w:rsidR="008E6829" w:rsidRPr="008E6829" w:rsidRDefault="008E6829" w:rsidP="008E6829">
      <w:pPr>
        <w:numPr>
          <w:ilvl w:val="1"/>
          <w:numId w:val="44"/>
        </w:numPr>
        <w:tabs>
          <w:tab w:val="num" w:pos="0"/>
          <w:tab w:val="left" w:pos="709"/>
          <w:tab w:val="left" w:pos="1276"/>
        </w:tabs>
        <w:spacing w:after="0" w:line="240" w:lineRule="auto"/>
        <w:ind w:left="0" w:firstLine="567"/>
        <w:contextualSpacing/>
        <w:jc w:val="both"/>
        <w:rPr>
          <w:rFonts w:ascii="Times New Roman" w:eastAsia="Times New Roman" w:hAnsi="Times New Roman"/>
          <w:snapToGrid w:val="0"/>
          <w:color w:val="000000"/>
          <w:sz w:val="24"/>
          <w:szCs w:val="24"/>
          <w:lang w:val="x-none"/>
        </w:rPr>
      </w:pPr>
      <w:r w:rsidRPr="008E6829">
        <w:rPr>
          <w:rFonts w:ascii="Times New Roman" w:eastAsia="Times New Roman" w:hAnsi="Times New Roman"/>
          <w:snapToGrid w:val="0"/>
          <w:color w:val="000000"/>
          <w:sz w:val="24"/>
          <w:szCs w:val="24"/>
          <w:lang w:val="x-none"/>
        </w:rPr>
        <w:t xml:space="preserve">Датой окончания оказания услуг считается дата передачи «Заказчику» Отчета об оценке. Передача Отчета об оценке оформляется Сторонами Актом сдачи-приемки услуг. </w:t>
      </w:r>
    </w:p>
    <w:p w:rsidR="008E6829" w:rsidRPr="008E6829" w:rsidRDefault="008E6829" w:rsidP="008E6829">
      <w:pPr>
        <w:numPr>
          <w:ilvl w:val="1"/>
          <w:numId w:val="44"/>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 xml:space="preserve">В течение </w:t>
      </w:r>
      <w:r w:rsidRPr="008E6829">
        <w:rPr>
          <w:rFonts w:ascii="Times New Roman" w:eastAsia="Times New Roman" w:hAnsi="Times New Roman"/>
          <w:b/>
          <w:sz w:val="24"/>
          <w:szCs w:val="24"/>
          <w:lang w:eastAsia="ru-RU"/>
        </w:rPr>
        <w:t>5 (пяти) рабочих дней</w:t>
      </w:r>
      <w:r w:rsidRPr="008E6829">
        <w:rPr>
          <w:rFonts w:ascii="Times New Roman" w:eastAsia="Times New Roman" w:hAnsi="Times New Roman"/>
          <w:sz w:val="24"/>
          <w:szCs w:val="24"/>
          <w:lang w:eastAsia="ru-RU"/>
        </w:rPr>
        <w:t xml:space="preserve"> по факту оказания услуг Исполнитель направляет Заказчику отчетные документы в (счет, счет-фактуру, 2 экземпляра </w:t>
      </w:r>
      <w:r w:rsidRPr="008E6829">
        <w:rPr>
          <w:rFonts w:ascii="Times New Roman" w:eastAsia="Times New Roman" w:hAnsi="Times New Roman"/>
          <w:spacing w:val="-10"/>
          <w:sz w:val="24"/>
          <w:szCs w:val="24"/>
          <w:lang w:eastAsia="ru-RU"/>
        </w:rPr>
        <w:t>акта сдачи-приемки услуг, отчет об оценке)</w:t>
      </w:r>
      <w:r w:rsidRPr="008E6829">
        <w:rPr>
          <w:rFonts w:ascii="Times New Roman" w:eastAsia="Times New Roman" w:hAnsi="Times New Roman"/>
          <w:sz w:val="24"/>
          <w:szCs w:val="24"/>
          <w:lang w:eastAsia="ru-RU"/>
        </w:rPr>
        <w:t>.</w:t>
      </w:r>
    </w:p>
    <w:p w:rsidR="008E6829" w:rsidRPr="008E6829" w:rsidRDefault="008E6829" w:rsidP="008E6829">
      <w:pPr>
        <w:numPr>
          <w:ilvl w:val="1"/>
          <w:numId w:val="44"/>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 xml:space="preserve">Получив от Исполнителя комплект отчетных документов, указанных в п. 4.5. настоящего Договора, Заказчик обязан </w:t>
      </w:r>
      <w:r w:rsidRPr="008E6829">
        <w:rPr>
          <w:rFonts w:ascii="Times New Roman" w:eastAsia="Times New Roman" w:hAnsi="Times New Roman"/>
          <w:b/>
          <w:sz w:val="24"/>
          <w:szCs w:val="24"/>
          <w:lang w:eastAsia="ru-RU"/>
        </w:rPr>
        <w:t>не позднее 10 (десяти) рабочих дней</w:t>
      </w:r>
      <w:r w:rsidRPr="008E6829">
        <w:rPr>
          <w:rFonts w:ascii="Times New Roman" w:eastAsia="Times New Roman" w:hAnsi="Times New Roman"/>
          <w:sz w:val="24"/>
          <w:szCs w:val="24"/>
          <w:lang w:eastAsia="ru-RU"/>
        </w:rPr>
        <w:t>, с момента их получения, подписать акты и возвратить Исполнителю один экземпляр акта, либо отказаться от приема и направить Исполнителю письменное мотивированное возражение.</w:t>
      </w:r>
    </w:p>
    <w:p w:rsidR="008E6829" w:rsidRPr="008E6829" w:rsidRDefault="008E6829" w:rsidP="008E6829">
      <w:pPr>
        <w:numPr>
          <w:ilvl w:val="0"/>
          <w:numId w:val="44"/>
        </w:numPr>
        <w:suppressAutoHyphens/>
        <w:spacing w:after="0" w:line="240" w:lineRule="auto"/>
        <w:contextualSpacing/>
        <w:jc w:val="center"/>
        <w:rPr>
          <w:rFonts w:ascii="Times New Roman" w:eastAsia="Times New Roman" w:hAnsi="Times New Roman"/>
          <w:b/>
          <w:sz w:val="24"/>
          <w:szCs w:val="24"/>
          <w:lang w:eastAsia="ar-SA"/>
        </w:rPr>
      </w:pPr>
      <w:r w:rsidRPr="008E6829">
        <w:rPr>
          <w:rFonts w:ascii="Times New Roman" w:eastAsia="Times New Roman" w:hAnsi="Times New Roman"/>
          <w:b/>
          <w:sz w:val="24"/>
          <w:szCs w:val="24"/>
          <w:lang w:eastAsia="ar-SA"/>
        </w:rPr>
        <w:t>ОТВЕТСТВЕННОСТЬ СТОРОН</w:t>
      </w:r>
    </w:p>
    <w:p w:rsidR="008E6829" w:rsidRPr="008E6829" w:rsidRDefault="008E6829" w:rsidP="008E6829">
      <w:pPr>
        <w:numPr>
          <w:ilvl w:val="1"/>
          <w:numId w:val="44"/>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8E6829">
        <w:rPr>
          <w:rFonts w:ascii="Times New Roman" w:eastAsia="Times New Roman" w:hAnsi="Times New Roman"/>
          <w:color w:val="000000"/>
          <w:sz w:val="24"/>
          <w:szCs w:val="24"/>
          <w:lang w:eastAsia="ru-RU"/>
        </w:rPr>
        <w:t>В случае неисполнения или ненадлежащего исполнения обязательств, предусмотренных Договором, стороны несут ответственность в соответствии с действующим законодательством РФ, при этом виновная сторона обязана возместить другой стороне причиненные в результате этого убытки.</w:t>
      </w:r>
    </w:p>
    <w:p w:rsidR="008E6829" w:rsidRPr="008E6829" w:rsidRDefault="008E6829" w:rsidP="008E6829">
      <w:pPr>
        <w:numPr>
          <w:ilvl w:val="1"/>
          <w:numId w:val="44"/>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8E6829">
        <w:rPr>
          <w:rFonts w:ascii="Times New Roman" w:eastAsia="Times New Roman" w:hAnsi="Times New Roman"/>
          <w:color w:val="000000"/>
          <w:sz w:val="24"/>
          <w:szCs w:val="24"/>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w:t>
      </w:r>
      <w:r w:rsidRPr="008E6829">
        <w:rPr>
          <w:rFonts w:ascii="Times New Roman" w:eastAsia="Times New Roman" w:hAnsi="Times New Roman"/>
          <w:color w:val="000000"/>
          <w:sz w:val="24"/>
          <w:szCs w:val="24"/>
          <w:lang w:eastAsia="ru-RU"/>
        </w:rPr>
        <w:lastRenderedPageBreak/>
        <w:t>обязательства. Такая неустойка устанавливается в размере одной трехсотой действующей на дату уплаты неустойки ставки рефинансирования Центрального банка Российской Федерации от не уплаченной в срок суммы.</w:t>
      </w:r>
    </w:p>
    <w:p w:rsidR="008E6829" w:rsidRPr="008E6829" w:rsidRDefault="008E6829" w:rsidP="008E6829">
      <w:pPr>
        <w:numPr>
          <w:ilvl w:val="1"/>
          <w:numId w:val="44"/>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8E6829">
        <w:rPr>
          <w:rFonts w:ascii="Times New Roman" w:eastAsia="Times New Roman" w:hAnsi="Times New Roman"/>
          <w:color w:val="000000"/>
          <w:sz w:val="24"/>
          <w:szCs w:val="24"/>
          <w:lang w:eastAsia="ru-RU"/>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неустойки.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неустойки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8E6829" w:rsidRPr="008E6829" w:rsidRDefault="008E6829" w:rsidP="008E6829">
      <w:pPr>
        <w:numPr>
          <w:ilvl w:val="1"/>
          <w:numId w:val="44"/>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8E6829">
        <w:rPr>
          <w:rFonts w:ascii="Times New Roman" w:eastAsia="Times New Roman" w:hAnsi="Times New Roman"/>
          <w:color w:val="000000"/>
          <w:sz w:val="24"/>
          <w:szCs w:val="24"/>
          <w:lang w:eastAsia="ru-RU"/>
        </w:rPr>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E6829" w:rsidRPr="008E6829" w:rsidRDefault="008E6829" w:rsidP="008E6829">
      <w:pPr>
        <w:numPr>
          <w:ilvl w:val="1"/>
          <w:numId w:val="44"/>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8E6829">
        <w:rPr>
          <w:rFonts w:ascii="Times New Roman" w:eastAsia="Times New Roman" w:hAnsi="Times New Roman"/>
          <w:color w:val="000000"/>
          <w:sz w:val="24"/>
          <w:szCs w:val="24"/>
          <w:lang w:eastAsia="ru-RU"/>
        </w:rPr>
        <w:t xml:space="preserve"> За неисполнение или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Заказчик вправе потребовать уплату штрафа. Размер штрафа устанавливается Договором в размере 10% от цены Договора, что составляет _______ </w:t>
      </w:r>
      <w:r w:rsidRPr="008E6829">
        <w:rPr>
          <w:rFonts w:ascii="Times New Roman" w:eastAsia="Times New Roman" w:hAnsi="Times New Roman"/>
          <w:i/>
          <w:iCs/>
          <w:color w:val="000000"/>
          <w:sz w:val="24"/>
          <w:szCs w:val="24"/>
          <w:lang w:eastAsia="ru-RU"/>
        </w:rPr>
        <w:t xml:space="preserve">(_________________________) </w:t>
      </w:r>
      <w:r w:rsidRPr="008E6829">
        <w:rPr>
          <w:rFonts w:ascii="Times New Roman" w:eastAsia="Times New Roman" w:hAnsi="Times New Roman"/>
          <w:bCs/>
          <w:color w:val="000000"/>
          <w:sz w:val="24"/>
          <w:szCs w:val="24"/>
          <w:lang w:eastAsia="ru-RU"/>
        </w:rPr>
        <w:t>рублей ___ коп.</w:t>
      </w:r>
    </w:p>
    <w:p w:rsidR="008E6829" w:rsidRPr="008E6829" w:rsidRDefault="008E6829" w:rsidP="008E6829">
      <w:pPr>
        <w:numPr>
          <w:ilvl w:val="1"/>
          <w:numId w:val="44"/>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8E6829">
        <w:rPr>
          <w:rFonts w:ascii="Times New Roman" w:eastAsia="Times New Roman" w:hAnsi="Times New Roman"/>
          <w:color w:val="000000"/>
          <w:sz w:val="24"/>
          <w:szCs w:val="24"/>
          <w:lang w:eastAsia="ru-RU"/>
        </w:rPr>
        <w:t xml:space="preserve">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Договором в размере 2,5% от цены Договора, что составляет ________ </w:t>
      </w:r>
      <w:r w:rsidRPr="008E6829">
        <w:rPr>
          <w:rFonts w:ascii="Times New Roman" w:eastAsia="Times New Roman" w:hAnsi="Times New Roman"/>
          <w:i/>
          <w:iCs/>
          <w:color w:val="000000"/>
          <w:sz w:val="24"/>
          <w:szCs w:val="24"/>
          <w:lang w:eastAsia="ru-RU"/>
        </w:rPr>
        <w:t xml:space="preserve">(_________________) </w:t>
      </w:r>
      <w:r w:rsidRPr="008E6829">
        <w:rPr>
          <w:rFonts w:ascii="Times New Roman" w:eastAsia="Times New Roman" w:hAnsi="Times New Roman"/>
          <w:color w:val="000000"/>
          <w:sz w:val="24"/>
          <w:szCs w:val="24"/>
          <w:lang w:eastAsia="ru-RU"/>
        </w:rPr>
        <w:t xml:space="preserve">рублей </w:t>
      </w:r>
      <w:r w:rsidRPr="008E6829">
        <w:rPr>
          <w:rFonts w:ascii="Times New Roman" w:eastAsia="Times New Roman" w:hAnsi="Times New Roman"/>
          <w:b/>
          <w:bCs/>
          <w:color w:val="000000"/>
          <w:sz w:val="24"/>
          <w:szCs w:val="24"/>
          <w:lang w:eastAsia="ru-RU"/>
        </w:rPr>
        <w:t xml:space="preserve">___ </w:t>
      </w:r>
      <w:r w:rsidRPr="008E6829">
        <w:rPr>
          <w:rFonts w:ascii="Times New Roman" w:eastAsia="Times New Roman" w:hAnsi="Times New Roman"/>
          <w:color w:val="000000"/>
          <w:sz w:val="24"/>
          <w:szCs w:val="24"/>
          <w:lang w:eastAsia="ru-RU"/>
        </w:rPr>
        <w:t>коп</w:t>
      </w:r>
      <w:r w:rsidRPr="008E6829">
        <w:rPr>
          <w:rFonts w:ascii="Times New Roman" w:eastAsia="Times New Roman" w:hAnsi="Times New Roman"/>
          <w:b/>
          <w:bCs/>
          <w:color w:val="000000"/>
          <w:sz w:val="24"/>
          <w:szCs w:val="24"/>
          <w:lang w:eastAsia="ru-RU"/>
        </w:rPr>
        <w:t xml:space="preserve">. </w:t>
      </w:r>
      <w:r w:rsidRPr="008E6829">
        <w:rPr>
          <w:rFonts w:ascii="Times New Roman" w:eastAsia="Times New Roman" w:hAnsi="Times New Roman"/>
          <w:color w:val="000000"/>
          <w:sz w:val="24"/>
          <w:szCs w:val="24"/>
          <w:lang w:eastAsia="ru-RU"/>
        </w:rPr>
        <w:t>(в соответствии с Постановления Правительства РФ от №1063 от 25.11.13г).</w:t>
      </w:r>
    </w:p>
    <w:p w:rsidR="008E6829" w:rsidRPr="008E6829" w:rsidRDefault="008E6829" w:rsidP="008E6829">
      <w:pPr>
        <w:numPr>
          <w:ilvl w:val="1"/>
          <w:numId w:val="44"/>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8E6829">
        <w:rPr>
          <w:rFonts w:ascii="Times New Roman" w:eastAsia="Times New Roman" w:hAnsi="Times New Roman"/>
          <w:color w:val="000000"/>
          <w:sz w:val="24"/>
          <w:szCs w:val="24"/>
          <w:lang w:eastAsia="ru-RU"/>
        </w:rPr>
        <w:t>Уплата неустойки не освобождает Исполнителя от исполнения обязательств по договору.</w:t>
      </w:r>
    </w:p>
    <w:p w:rsidR="008E6829" w:rsidRPr="008E6829" w:rsidRDefault="008E6829" w:rsidP="008E6829">
      <w:pPr>
        <w:numPr>
          <w:ilvl w:val="0"/>
          <w:numId w:val="44"/>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8E6829">
        <w:rPr>
          <w:rFonts w:ascii="Times New Roman" w:eastAsia="Times New Roman" w:hAnsi="Times New Roman"/>
          <w:b/>
          <w:sz w:val="24"/>
          <w:szCs w:val="24"/>
          <w:lang w:eastAsia="ar-SA"/>
        </w:rPr>
        <w:t xml:space="preserve"> ОБСТОЯТЕЛЬСТВА НЕПРЕОДОЛИМОЙ СИЛЫ</w:t>
      </w:r>
    </w:p>
    <w:p w:rsidR="008E6829" w:rsidRPr="008E6829" w:rsidRDefault="008E6829" w:rsidP="008E6829">
      <w:pPr>
        <w:numPr>
          <w:ilvl w:val="1"/>
          <w:numId w:val="4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8E6829">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8E6829" w:rsidRPr="008E6829" w:rsidRDefault="008E6829" w:rsidP="008E6829">
      <w:pPr>
        <w:numPr>
          <w:ilvl w:val="1"/>
          <w:numId w:val="4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8E6829">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E6829" w:rsidRPr="008E6829" w:rsidRDefault="008E6829" w:rsidP="008E6829">
      <w:pPr>
        <w:numPr>
          <w:ilvl w:val="1"/>
          <w:numId w:val="4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8E6829">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8E6829" w:rsidRPr="008E6829" w:rsidRDefault="008E6829" w:rsidP="008E6829">
      <w:pPr>
        <w:numPr>
          <w:ilvl w:val="1"/>
          <w:numId w:val="4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8E6829">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8E6829" w:rsidRPr="008E6829" w:rsidRDefault="008E6829" w:rsidP="008E6829">
      <w:pPr>
        <w:numPr>
          <w:ilvl w:val="0"/>
          <w:numId w:val="44"/>
        </w:numPr>
        <w:suppressAutoHyphens/>
        <w:spacing w:after="0" w:line="240" w:lineRule="auto"/>
        <w:contextualSpacing/>
        <w:jc w:val="center"/>
        <w:rPr>
          <w:rFonts w:ascii="Times New Roman" w:eastAsia="Times New Roman" w:hAnsi="Times New Roman"/>
          <w:b/>
          <w:sz w:val="24"/>
          <w:szCs w:val="24"/>
          <w:lang w:eastAsia="ar-SA"/>
        </w:rPr>
      </w:pPr>
      <w:r w:rsidRPr="008E6829">
        <w:rPr>
          <w:rFonts w:ascii="Times New Roman" w:eastAsia="Times New Roman" w:hAnsi="Times New Roman"/>
          <w:b/>
          <w:sz w:val="24"/>
          <w:szCs w:val="24"/>
          <w:lang w:eastAsia="ar-SA"/>
        </w:rPr>
        <w:t>ПОРЯДОК РАЗРЕШЕНИЯ СПОРОВ</w:t>
      </w:r>
    </w:p>
    <w:p w:rsidR="008E6829" w:rsidRPr="008E6829" w:rsidRDefault="008E6829" w:rsidP="008E6829">
      <w:pPr>
        <w:numPr>
          <w:ilvl w:val="1"/>
          <w:numId w:val="44"/>
        </w:numPr>
        <w:spacing w:after="0" w:line="240" w:lineRule="auto"/>
        <w:ind w:left="0" w:firstLine="567"/>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8E6829" w:rsidRPr="008E6829" w:rsidRDefault="008E6829" w:rsidP="008E6829">
      <w:pPr>
        <w:numPr>
          <w:ilvl w:val="1"/>
          <w:numId w:val="44"/>
        </w:numPr>
        <w:spacing w:after="0" w:line="240" w:lineRule="auto"/>
        <w:ind w:left="0" w:firstLine="567"/>
        <w:jc w:val="both"/>
        <w:rPr>
          <w:rFonts w:ascii="Times New Roman" w:eastAsia="Times New Roman" w:hAnsi="Times New Roman"/>
          <w:b/>
          <w:sz w:val="24"/>
          <w:szCs w:val="24"/>
          <w:lang w:eastAsia="ru-RU"/>
        </w:rPr>
      </w:pPr>
      <w:r w:rsidRPr="008E6829">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8E6829" w:rsidRPr="008E6829" w:rsidRDefault="008E6829" w:rsidP="008E6829">
      <w:pPr>
        <w:widowControl w:val="0"/>
        <w:numPr>
          <w:ilvl w:val="0"/>
          <w:numId w:val="44"/>
        </w:numPr>
        <w:autoSpaceDE w:val="0"/>
        <w:autoSpaceDN w:val="0"/>
        <w:spacing w:after="0" w:line="240" w:lineRule="auto"/>
        <w:jc w:val="center"/>
        <w:rPr>
          <w:rFonts w:ascii="Times New Roman" w:eastAsia="Times New Roman" w:hAnsi="Times New Roman"/>
          <w:b/>
          <w:sz w:val="24"/>
          <w:szCs w:val="24"/>
          <w:lang w:eastAsia="ru-RU"/>
        </w:rPr>
      </w:pPr>
      <w:r w:rsidRPr="008E6829">
        <w:rPr>
          <w:rFonts w:ascii="Times New Roman" w:eastAsia="Times New Roman" w:hAnsi="Times New Roman"/>
          <w:b/>
          <w:sz w:val="24"/>
          <w:szCs w:val="24"/>
          <w:lang w:eastAsia="ru-RU"/>
        </w:rPr>
        <w:lastRenderedPageBreak/>
        <w:t>ПОРЯДОК РАСТОРЖЕНИЯ ДОГОВОРА</w:t>
      </w:r>
    </w:p>
    <w:p w:rsidR="008E6829" w:rsidRPr="008E6829" w:rsidRDefault="008E6829" w:rsidP="008E6829">
      <w:pPr>
        <w:numPr>
          <w:ilvl w:val="1"/>
          <w:numId w:val="44"/>
        </w:numPr>
        <w:spacing w:after="0" w:line="240" w:lineRule="auto"/>
        <w:ind w:left="1418" w:right="-5" w:hanging="851"/>
        <w:jc w:val="both"/>
        <w:rPr>
          <w:rFonts w:ascii="Times New Roman" w:eastAsia="Times New Roman" w:hAnsi="Times New Roman"/>
          <w:b/>
          <w:spacing w:val="2"/>
          <w:sz w:val="24"/>
          <w:szCs w:val="24"/>
          <w:lang w:eastAsia="ru-RU"/>
        </w:rPr>
      </w:pPr>
      <w:r w:rsidRPr="008E6829">
        <w:rPr>
          <w:rFonts w:ascii="Times New Roman" w:eastAsia="Times New Roman" w:hAnsi="Times New Roman"/>
          <w:spacing w:val="2"/>
          <w:sz w:val="24"/>
          <w:szCs w:val="24"/>
          <w:lang w:eastAsia="ru-RU"/>
        </w:rPr>
        <w:t>Настоящий Договор может быть расторгнут:</w:t>
      </w:r>
    </w:p>
    <w:p w:rsidR="008E6829" w:rsidRPr="008E6829" w:rsidRDefault="008E6829" w:rsidP="008E6829">
      <w:pPr>
        <w:numPr>
          <w:ilvl w:val="2"/>
          <w:numId w:val="44"/>
        </w:numPr>
        <w:spacing w:after="0" w:line="240" w:lineRule="auto"/>
        <w:ind w:left="1418" w:right="-5" w:hanging="851"/>
        <w:jc w:val="both"/>
        <w:rPr>
          <w:rFonts w:ascii="Times New Roman" w:eastAsia="Times New Roman" w:hAnsi="Times New Roman"/>
          <w:b/>
          <w:spacing w:val="2"/>
          <w:sz w:val="24"/>
          <w:szCs w:val="24"/>
          <w:lang w:eastAsia="ru-RU"/>
        </w:rPr>
      </w:pPr>
      <w:r w:rsidRPr="008E6829">
        <w:rPr>
          <w:rFonts w:ascii="Times New Roman" w:eastAsia="Times New Roman" w:hAnsi="Times New Roman"/>
          <w:spacing w:val="2"/>
          <w:sz w:val="24"/>
          <w:szCs w:val="24"/>
          <w:lang w:eastAsia="ru-RU"/>
        </w:rPr>
        <w:t>По соглашению Сторон;</w:t>
      </w:r>
    </w:p>
    <w:p w:rsidR="008E6829" w:rsidRPr="008E6829" w:rsidRDefault="008E6829" w:rsidP="008E6829">
      <w:pPr>
        <w:numPr>
          <w:ilvl w:val="2"/>
          <w:numId w:val="44"/>
        </w:numPr>
        <w:spacing w:after="0" w:line="240" w:lineRule="auto"/>
        <w:ind w:left="1418" w:right="-5" w:hanging="851"/>
        <w:jc w:val="both"/>
        <w:rPr>
          <w:rFonts w:ascii="Times New Roman" w:eastAsia="Times New Roman" w:hAnsi="Times New Roman"/>
          <w:b/>
          <w:spacing w:val="2"/>
          <w:sz w:val="24"/>
          <w:szCs w:val="24"/>
          <w:lang w:eastAsia="ru-RU"/>
        </w:rPr>
      </w:pPr>
      <w:r w:rsidRPr="008E6829">
        <w:rPr>
          <w:rFonts w:ascii="Times New Roman" w:eastAsia="Times New Roman" w:hAnsi="Times New Roman"/>
          <w:spacing w:val="2"/>
          <w:sz w:val="24"/>
          <w:szCs w:val="24"/>
          <w:lang w:eastAsia="ru-RU"/>
        </w:rPr>
        <w:t>По решению Арбитражного суда;</w:t>
      </w:r>
    </w:p>
    <w:p w:rsidR="008E6829" w:rsidRPr="008E6829" w:rsidRDefault="008E6829" w:rsidP="008E6829">
      <w:pPr>
        <w:numPr>
          <w:ilvl w:val="2"/>
          <w:numId w:val="44"/>
        </w:numPr>
        <w:spacing w:after="0" w:line="240" w:lineRule="auto"/>
        <w:ind w:left="0" w:right="-5" w:firstLine="567"/>
        <w:jc w:val="both"/>
        <w:rPr>
          <w:rFonts w:ascii="Times New Roman" w:eastAsia="Times New Roman" w:hAnsi="Times New Roman"/>
          <w:b/>
          <w:spacing w:val="2"/>
          <w:sz w:val="24"/>
          <w:szCs w:val="24"/>
          <w:lang w:eastAsia="ru-RU"/>
        </w:rPr>
      </w:pPr>
      <w:r w:rsidRPr="008E6829">
        <w:rPr>
          <w:rFonts w:ascii="Times New Roman" w:eastAsia="Times New Roman" w:hAnsi="Times New Roman"/>
          <w:bCs/>
          <w:spacing w:val="2"/>
          <w:sz w:val="24"/>
          <w:szCs w:val="24"/>
          <w:lang w:eastAsia="ru-RU"/>
        </w:rPr>
        <w:t xml:space="preserve">В случае одностороннего отказа любой из Сторон </w:t>
      </w:r>
      <w:r w:rsidRPr="008E6829">
        <w:rPr>
          <w:rFonts w:ascii="Times New Roman" w:eastAsia="Times New Roman" w:hAnsi="Times New Roman"/>
          <w:spacing w:val="2"/>
          <w:sz w:val="24"/>
          <w:szCs w:val="24"/>
          <w:lang w:eastAsia="ru-RU"/>
        </w:rPr>
        <w:t>Договор</w:t>
      </w:r>
      <w:r w:rsidRPr="008E6829">
        <w:rPr>
          <w:rFonts w:ascii="Times New Roman" w:eastAsia="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8E6829" w:rsidRPr="008E6829" w:rsidRDefault="008E6829" w:rsidP="008E6829">
      <w:pPr>
        <w:numPr>
          <w:ilvl w:val="2"/>
          <w:numId w:val="44"/>
        </w:numPr>
        <w:spacing w:after="0" w:line="240" w:lineRule="auto"/>
        <w:ind w:left="0" w:right="-5" w:firstLine="567"/>
        <w:jc w:val="both"/>
        <w:rPr>
          <w:rFonts w:ascii="Times New Roman" w:eastAsia="Times New Roman" w:hAnsi="Times New Roman"/>
          <w:b/>
          <w:spacing w:val="2"/>
          <w:sz w:val="24"/>
          <w:szCs w:val="24"/>
          <w:lang w:eastAsia="ru-RU"/>
        </w:rPr>
      </w:pPr>
      <w:r w:rsidRPr="008E6829">
        <w:rPr>
          <w:rFonts w:ascii="Times New Roman" w:eastAsia="Times New Roman" w:hAnsi="Times New Roman"/>
          <w:spacing w:val="2"/>
          <w:sz w:val="24"/>
          <w:szCs w:val="24"/>
          <w:lang w:eastAsia="ru-RU"/>
        </w:rPr>
        <w:t>В иных случаях, предусмотренных законодательством Российской Федерации, или настоящим Договором.</w:t>
      </w:r>
    </w:p>
    <w:p w:rsidR="008E6829" w:rsidRPr="008E6829" w:rsidRDefault="008E6829" w:rsidP="008E6829">
      <w:pPr>
        <w:numPr>
          <w:ilvl w:val="1"/>
          <w:numId w:val="44"/>
        </w:numPr>
        <w:spacing w:after="0" w:line="240" w:lineRule="auto"/>
        <w:ind w:left="0" w:right="-5" w:firstLine="567"/>
        <w:jc w:val="both"/>
        <w:rPr>
          <w:rFonts w:ascii="Times New Roman" w:eastAsia="Times New Roman" w:hAnsi="Times New Roman"/>
          <w:b/>
          <w:spacing w:val="2"/>
          <w:sz w:val="24"/>
          <w:szCs w:val="24"/>
          <w:lang w:eastAsia="ru-RU"/>
        </w:rPr>
      </w:pPr>
      <w:r w:rsidRPr="008E6829">
        <w:rPr>
          <w:rFonts w:ascii="Times New Roman" w:eastAsia="Times New Roman" w:hAnsi="Times New Roman"/>
          <w:spacing w:val="2"/>
          <w:sz w:val="24"/>
          <w:szCs w:val="24"/>
          <w:lang w:eastAsia="ru-RU"/>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8E6829">
        <w:rPr>
          <w:rFonts w:ascii="Times New Roman" w:eastAsia="Times New Roman" w:hAnsi="Times New Roman"/>
          <w:b/>
          <w:spacing w:val="2"/>
          <w:sz w:val="24"/>
          <w:szCs w:val="24"/>
          <w:lang w:eastAsia="ru-RU"/>
        </w:rPr>
        <w:t>10 (десяти) рабочих дней</w:t>
      </w:r>
      <w:r w:rsidRPr="008E6829">
        <w:rPr>
          <w:rFonts w:ascii="Times New Roman" w:eastAsia="Times New Roman" w:hAnsi="Times New Roman"/>
          <w:spacing w:val="2"/>
          <w:sz w:val="24"/>
          <w:szCs w:val="24"/>
          <w:lang w:eastAsia="ru-RU"/>
        </w:rPr>
        <w:t xml:space="preserve"> с даты его получения.</w:t>
      </w:r>
    </w:p>
    <w:p w:rsidR="008E6829" w:rsidRPr="008E6829" w:rsidRDefault="008E6829" w:rsidP="008E6829">
      <w:pPr>
        <w:numPr>
          <w:ilvl w:val="1"/>
          <w:numId w:val="44"/>
        </w:numPr>
        <w:spacing w:after="0" w:line="240" w:lineRule="auto"/>
        <w:ind w:left="0" w:right="-5" w:firstLine="567"/>
        <w:jc w:val="both"/>
        <w:rPr>
          <w:rFonts w:ascii="Times New Roman" w:eastAsia="Times New Roman" w:hAnsi="Times New Roman"/>
          <w:b/>
          <w:spacing w:val="2"/>
          <w:sz w:val="24"/>
          <w:szCs w:val="24"/>
          <w:lang w:eastAsia="ru-RU"/>
        </w:rPr>
      </w:pPr>
      <w:r w:rsidRPr="008E6829">
        <w:rPr>
          <w:rFonts w:ascii="Times New Roman" w:eastAsia="Times New Roman" w:hAnsi="Times New Roman"/>
          <w:spacing w:val="2"/>
          <w:sz w:val="24"/>
          <w:szCs w:val="24"/>
          <w:lang w:eastAsia="ru-RU"/>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8.1.3. настоящего раздела.</w:t>
      </w:r>
    </w:p>
    <w:p w:rsidR="008E6829" w:rsidRPr="008E6829" w:rsidRDefault="008E6829" w:rsidP="008E6829">
      <w:pPr>
        <w:numPr>
          <w:ilvl w:val="0"/>
          <w:numId w:val="44"/>
        </w:numPr>
        <w:spacing w:after="0" w:line="240" w:lineRule="auto"/>
        <w:jc w:val="center"/>
        <w:rPr>
          <w:rFonts w:ascii="Times New Roman" w:eastAsia="Times New Roman" w:hAnsi="Times New Roman"/>
          <w:sz w:val="24"/>
          <w:szCs w:val="24"/>
          <w:lang w:eastAsia="ru-RU"/>
        </w:rPr>
      </w:pPr>
      <w:r w:rsidRPr="008E6829">
        <w:rPr>
          <w:rFonts w:ascii="Times New Roman" w:eastAsia="Times New Roman" w:hAnsi="Times New Roman"/>
          <w:b/>
          <w:sz w:val="24"/>
          <w:szCs w:val="24"/>
          <w:lang w:eastAsia="ru-RU"/>
        </w:rPr>
        <w:t>СРОК ДЕЙСТВИЯ ДОГОВОРА</w:t>
      </w:r>
    </w:p>
    <w:p w:rsidR="008E6829" w:rsidRPr="008E6829" w:rsidRDefault="008E6829" w:rsidP="008E6829">
      <w:pPr>
        <w:numPr>
          <w:ilvl w:val="1"/>
          <w:numId w:val="44"/>
        </w:numPr>
        <w:spacing w:after="0" w:line="240" w:lineRule="auto"/>
        <w:ind w:left="0" w:firstLine="567"/>
        <w:jc w:val="both"/>
        <w:rPr>
          <w:rFonts w:ascii="Times New Roman" w:eastAsia="Times New Roman" w:hAnsi="Times New Roman"/>
          <w:b/>
          <w:sz w:val="24"/>
          <w:szCs w:val="24"/>
          <w:lang w:eastAsia="ru-RU"/>
        </w:rPr>
      </w:pPr>
      <w:r w:rsidRPr="008E6829">
        <w:rPr>
          <w:rFonts w:ascii="Times New Roman" w:eastAsia="Times New Roman" w:hAnsi="Times New Roman"/>
          <w:sz w:val="24"/>
          <w:szCs w:val="24"/>
          <w:lang w:eastAsia="ru-RU"/>
        </w:rPr>
        <w:t>Договор вступает в силу с даты подписания его Сторонами действует до полного исполнения Сторонами всех взятых на себя обязательств.</w:t>
      </w:r>
    </w:p>
    <w:p w:rsidR="008E6829" w:rsidRPr="008E6829" w:rsidRDefault="008E6829" w:rsidP="008E6829">
      <w:pPr>
        <w:numPr>
          <w:ilvl w:val="0"/>
          <w:numId w:val="44"/>
        </w:numPr>
        <w:spacing w:after="0" w:line="240" w:lineRule="auto"/>
        <w:jc w:val="center"/>
        <w:rPr>
          <w:rFonts w:ascii="Times New Roman" w:eastAsia="Times New Roman" w:hAnsi="Times New Roman"/>
          <w:b/>
          <w:sz w:val="24"/>
          <w:szCs w:val="24"/>
          <w:lang w:eastAsia="ru-RU"/>
        </w:rPr>
      </w:pPr>
      <w:r w:rsidRPr="008E6829">
        <w:rPr>
          <w:rFonts w:ascii="Times New Roman" w:eastAsia="Times New Roman" w:hAnsi="Times New Roman"/>
          <w:b/>
          <w:sz w:val="24"/>
          <w:szCs w:val="24"/>
          <w:lang w:eastAsia="ru-RU"/>
        </w:rPr>
        <w:t>АНТИКОРРУПЦИОННАЯ ОГОВОРКА</w:t>
      </w:r>
    </w:p>
    <w:p w:rsidR="008E6829" w:rsidRPr="008E6829" w:rsidRDefault="008E6829" w:rsidP="008E6829">
      <w:pPr>
        <w:numPr>
          <w:ilvl w:val="1"/>
          <w:numId w:val="44"/>
        </w:numPr>
        <w:spacing w:after="0" w:line="240" w:lineRule="auto"/>
        <w:ind w:left="0" w:firstLine="568"/>
        <w:contextualSpacing/>
        <w:jc w:val="both"/>
        <w:rPr>
          <w:rFonts w:ascii="Times New Roman" w:eastAsia="Times New Roman" w:hAnsi="Times New Roman"/>
          <w:b/>
          <w:sz w:val="24"/>
          <w:szCs w:val="24"/>
          <w:lang w:eastAsia="ar-SA"/>
        </w:rPr>
      </w:pPr>
      <w:r w:rsidRPr="008E6829">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E6829" w:rsidRPr="008E6829" w:rsidRDefault="008E6829" w:rsidP="008E6829">
      <w:pPr>
        <w:spacing w:after="0" w:line="240" w:lineRule="auto"/>
        <w:ind w:firstLine="568"/>
        <w:jc w:val="both"/>
        <w:rPr>
          <w:rFonts w:ascii="Times New Roman" w:eastAsia="Times New Roman" w:hAnsi="Times New Roman"/>
          <w:b/>
          <w:sz w:val="24"/>
          <w:szCs w:val="24"/>
          <w:lang w:eastAsia="ru-RU"/>
        </w:rPr>
      </w:pPr>
      <w:r w:rsidRPr="008E6829">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E6829" w:rsidRPr="008E6829" w:rsidRDefault="008E6829" w:rsidP="008E6829">
      <w:pPr>
        <w:widowControl w:val="0"/>
        <w:numPr>
          <w:ilvl w:val="1"/>
          <w:numId w:val="44"/>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E6829" w:rsidRPr="008E6829" w:rsidRDefault="008E6829" w:rsidP="008E6829">
      <w:pPr>
        <w:widowControl w:val="0"/>
        <w:numPr>
          <w:ilvl w:val="1"/>
          <w:numId w:val="44"/>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E6829" w:rsidRPr="008E6829" w:rsidRDefault="008E6829" w:rsidP="008E6829">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8E6829" w:rsidRPr="008E6829" w:rsidRDefault="008E6829" w:rsidP="008E6829">
      <w:pPr>
        <w:keepNext/>
        <w:numPr>
          <w:ilvl w:val="0"/>
          <w:numId w:val="44"/>
        </w:numPr>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sidRPr="008E6829">
        <w:rPr>
          <w:rFonts w:ascii="Times New Roman" w:eastAsia="Times New Roman" w:hAnsi="Times New Roman"/>
          <w:b/>
          <w:sz w:val="24"/>
          <w:szCs w:val="24"/>
          <w:lang w:eastAsia="ru-RU"/>
        </w:rPr>
        <w:lastRenderedPageBreak/>
        <w:t>ЗАКЛЮЧИТЕЛЬНЫЕ ПОЛОЖЕНИЯ</w:t>
      </w:r>
    </w:p>
    <w:p w:rsidR="008E6829" w:rsidRPr="008E6829" w:rsidRDefault="008E6829" w:rsidP="008E6829">
      <w:pPr>
        <w:numPr>
          <w:ilvl w:val="1"/>
          <w:numId w:val="44"/>
        </w:numPr>
        <w:spacing w:after="0" w:line="240" w:lineRule="auto"/>
        <w:ind w:left="0" w:firstLine="567"/>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8E6829" w:rsidRPr="008E6829" w:rsidRDefault="008E6829" w:rsidP="008E6829">
      <w:pPr>
        <w:numPr>
          <w:ilvl w:val="1"/>
          <w:numId w:val="44"/>
        </w:numPr>
        <w:spacing w:after="0" w:line="240" w:lineRule="auto"/>
        <w:ind w:left="0" w:firstLine="567"/>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8E6829" w:rsidRPr="008E6829" w:rsidRDefault="008E6829" w:rsidP="008E6829">
      <w:pPr>
        <w:numPr>
          <w:ilvl w:val="1"/>
          <w:numId w:val="44"/>
        </w:numPr>
        <w:spacing w:after="0" w:line="240" w:lineRule="auto"/>
        <w:ind w:left="0" w:firstLine="567"/>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8E6829" w:rsidRPr="008E6829" w:rsidRDefault="008E6829" w:rsidP="008E6829">
      <w:pPr>
        <w:numPr>
          <w:ilvl w:val="1"/>
          <w:numId w:val="44"/>
        </w:numPr>
        <w:spacing w:after="0" w:line="240" w:lineRule="auto"/>
        <w:ind w:left="0" w:firstLine="567"/>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8E6829" w:rsidRPr="008E6829" w:rsidRDefault="008E6829" w:rsidP="008E6829">
      <w:pPr>
        <w:numPr>
          <w:ilvl w:val="1"/>
          <w:numId w:val="44"/>
        </w:numPr>
        <w:spacing w:after="0" w:line="240" w:lineRule="auto"/>
        <w:ind w:left="0" w:firstLine="567"/>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8E6829" w:rsidRPr="008E6829" w:rsidRDefault="008E6829" w:rsidP="008E6829">
      <w:pPr>
        <w:numPr>
          <w:ilvl w:val="1"/>
          <w:numId w:val="44"/>
        </w:numPr>
        <w:spacing w:after="0" w:line="240" w:lineRule="auto"/>
        <w:ind w:left="0" w:firstLine="567"/>
        <w:jc w:val="both"/>
        <w:rPr>
          <w:rFonts w:ascii="Times New Roman" w:eastAsia="Times New Roman" w:hAnsi="Times New Roman"/>
          <w:i/>
          <w:sz w:val="24"/>
          <w:szCs w:val="24"/>
          <w:lang w:eastAsia="ru-RU"/>
        </w:rPr>
      </w:pPr>
      <w:r w:rsidRPr="008E6829">
        <w:rPr>
          <w:rFonts w:ascii="Times New Roman" w:eastAsia="Times New Roman" w:hAnsi="Times New Roman"/>
          <w:sz w:val="24"/>
          <w:szCs w:val="24"/>
          <w:lang w:eastAsia="ru-RU"/>
        </w:rPr>
        <w:t xml:space="preserve">К договору прилагаются: </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 xml:space="preserve">- Техническое задание на оценку (Приложение №1); </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 Перечень движимого имущества для проведения оценки рыночной стоимости (Приложение № 1 к Техническому заданию);</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 Спецификация (Приложение № 2);</w:t>
      </w:r>
    </w:p>
    <w:p w:rsidR="008E6829" w:rsidRPr="008E6829" w:rsidRDefault="008E6829" w:rsidP="008E6829">
      <w:pPr>
        <w:tabs>
          <w:tab w:val="left" w:pos="709"/>
        </w:tabs>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 xml:space="preserve">- Сведения об оценщике или оценщиках (Приложение № 3, предоставляется Исполнителем в момент подписания Договора). </w:t>
      </w:r>
    </w:p>
    <w:p w:rsidR="008E6829" w:rsidRPr="008E6829" w:rsidRDefault="008E6829" w:rsidP="008E6829">
      <w:pPr>
        <w:spacing w:after="0" w:line="240" w:lineRule="auto"/>
        <w:ind w:left="567"/>
        <w:jc w:val="both"/>
        <w:rPr>
          <w:rFonts w:ascii="Times New Roman" w:eastAsia="Times New Roman" w:hAnsi="Times New Roman"/>
          <w:sz w:val="24"/>
          <w:szCs w:val="24"/>
          <w:lang w:eastAsia="ru-RU"/>
        </w:rPr>
      </w:pPr>
    </w:p>
    <w:p w:rsidR="008E6829" w:rsidRPr="008E6829" w:rsidRDefault="008E6829" w:rsidP="008E6829">
      <w:pPr>
        <w:numPr>
          <w:ilvl w:val="0"/>
          <w:numId w:val="44"/>
        </w:numPr>
        <w:suppressAutoHyphens/>
        <w:spacing w:after="0" w:line="240" w:lineRule="auto"/>
        <w:contextualSpacing/>
        <w:jc w:val="center"/>
        <w:rPr>
          <w:rFonts w:ascii="Times New Roman" w:eastAsia="Times New Roman" w:hAnsi="Times New Roman"/>
          <w:sz w:val="24"/>
          <w:szCs w:val="24"/>
          <w:lang w:eastAsia="ar-SA"/>
        </w:rPr>
      </w:pPr>
      <w:r w:rsidRPr="008E6829">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8E6829" w:rsidRPr="008E6829" w:rsidTr="008E6829">
        <w:trPr>
          <w:trHeight w:val="426"/>
        </w:trPr>
        <w:tc>
          <w:tcPr>
            <w:tcW w:w="4785" w:type="dxa"/>
            <w:gridSpan w:val="2"/>
            <w:shd w:val="clear" w:color="auto" w:fill="auto"/>
          </w:tcPr>
          <w:p w:rsidR="008E6829" w:rsidRPr="008E6829" w:rsidRDefault="008E6829" w:rsidP="008E6829">
            <w:pPr>
              <w:snapToGrid w:val="0"/>
              <w:spacing w:after="0" w:line="240" w:lineRule="auto"/>
              <w:jc w:val="center"/>
              <w:rPr>
                <w:rFonts w:ascii="Times New Roman" w:eastAsia="Times New Roman" w:hAnsi="Times New Roman"/>
                <w:b/>
                <w:sz w:val="24"/>
                <w:szCs w:val="24"/>
                <w:lang w:eastAsia="ru-RU"/>
              </w:rPr>
            </w:pPr>
            <w:r w:rsidRPr="008E6829">
              <w:rPr>
                <w:rFonts w:ascii="Times New Roman" w:eastAsia="Times New Roman" w:hAnsi="Times New Roman"/>
                <w:b/>
                <w:sz w:val="24"/>
                <w:szCs w:val="24"/>
                <w:lang w:eastAsia="ru-RU"/>
              </w:rPr>
              <w:t>Заказчик:</w:t>
            </w:r>
          </w:p>
          <w:p w:rsidR="008E6829" w:rsidRPr="008E6829" w:rsidRDefault="008E6829" w:rsidP="008E6829">
            <w:pPr>
              <w:snapToGrid w:val="0"/>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E6829">
              <w:rPr>
                <w:rFonts w:ascii="Times New Roman" w:eastAsia="Times New Roman" w:hAnsi="Times New Roman"/>
                <w:sz w:val="24"/>
                <w:szCs w:val="24"/>
                <w:lang w:eastAsia="ru-RU"/>
              </w:rPr>
              <w:t>(ИПУ РАН)</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 xml:space="preserve">Юридический адрес: </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117997, г. Москва, ул. Профсоюзная, д.65</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 xml:space="preserve">Фактический адрес: </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117997, г. Москва, ул. Профсоюзная, д.65</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 xml:space="preserve">ИНН: 7728013512 </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КПП: 772801001</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Банковские реквизиты:</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УФК по г.Москве</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т/с 40501810845252000079</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ГУ Банка России по ЦФО</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л/с 20736Ц83220</w:t>
            </w:r>
          </w:p>
          <w:p w:rsidR="008E6829" w:rsidRPr="008E6829" w:rsidRDefault="008E6829" w:rsidP="008E6829">
            <w:pPr>
              <w:spacing w:after="0" w:line="240" w:lineRule="auto"/>
              <w:jc w:val="both"/>
              <w:rPr>
                <w:rFonts w:ascii="Times New Roman" w:eastAsia="Times New Roman" w:hAnsi="Times New Roman"/>
                <w:sz w:val="24"/>
                <w:szCs w:val="24"/>
                <w:lang w:eastAsia="ru-RU"/>
              </w:rPr>
            </w:pPr>
            <w:r w:rsidRPr="008E6829">
              <w:rPr>
                <w:rFonts w:ascii="Times New Roman" w:eastAsia="Times New Roman" w:hAnsi="Times New Roman"/>
                <w:sz w:val="24"/>
                <w:szCs w:val="24"/>
                <w:lang w:eastAsia="ru-RU"/>
              </w:rPr>
              <w:t>БИК 044525000</w:t>
            </w:r>
          </w:p>
          <w:p w:rsidR="008E6829" w:rsidRPr="008E6829" w:rsidRDefault="008E6829" w:rsidP="008E6829">
            <w:pPr>
              <w:spacing w:after="0" w:line="240" w:lineRule="auto"/>
              <w:jc w:val="both"/>
              <w:rPr>
                <w:rFonts w:ascii="Times New Roman" w:eastAsia="Times New Roman" w:hAnsi="Times New Roman"/>
                <w:sz w:val="24"/>
                <w:szCs w:val="24"/>
                <w:lang w:eastAsia="ru-RU"/>
              </w:rPr>
            </w:pPr>
          </w:p>
        </w:tc>
        <w:tc>
          <w:tcPr>
            <w:tcW w:w="567" w:type="dxa"/>
            <w:shd w:val="clear" w:color="auto" w:fill="auto"/>
          </w:tcPr>
          <w:p w:rsidR="008E6829" w:rsidRPr="008E6829" w:rsidRDefault="008E6829" w:rsidP="008E6829">
            <w:pPr>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8E6829" w:rsidRPr="008E6829" w:rsidRDefault="008E6829" w:rsidP="008E6829">
            <w:pPr>
              <w:spacing w:after="0" w:line="240" w:lineRule="auto"/>
              <w:jc w:val="center"/>
              <w:rPr>
                <w:rFonts w:ascii="Times New Roman" w:eastAsia="Times New Roman" w:hAnsi="Times New Roman"/>
                <w:b/>
                <w:bCs/>
                <w:sz w:val="24"/>
                <w:szCs w:val="24"/>
                <w:lang w:eastAsia="ru-RU"/>
              </w:rPr>
            </w:pPr>
            <w:r w:rsidRPr="008E6829">
              <w:rPr>
                <w:rFonts w:ascii="Times New Roman" w:eastAsia="Times New Roman" w:hAnsi="Times New Roman"/>
                <w:b/>
                <w:bCs/>
                <w:sz w:val="24"/>
                <w:szCs w:val="24"/>
                <w:lang w:eastAsia="ru-RU"/>
              </w:rPr>
              <w:t>Исполнитель:</w:t>
            </w:r>
          </w:p>
        </w:tc>
      </w:tr>
      <w:tr w:rsidR="008E6829" w:rsidRPr="008E6829" w:rsidTr="008E6829">
        <w:trPr>
          <w:trHeight w:val="80"/>
        </w:trPr>
        <w:tc>
          <w:tcPr>
            <w:tcW w:w="4785" w:type="dxa"/>
            <w:gridSpan w:val="2"/>
            <w:shd w:val="clear" w:color="auto" w:fill="auto"/>
          </w:tcPr>
          <w:p w:rsidR="008E6829" w:rsidRPr="008E6829" w:rsidRDefault="008E6829" w:rsidP="008E6829">
            <w:pPr>
              <w:snapToGrid w:val="0"/>
              <w:spacing w:after="0" w:line="240" w:lineRule="auto"/>
              <w:jc w:val="both"/>
              <w:rPr>
                <w:rFonts w:ascii="Times New Roman" w:eastAsia="Times New Roman" w:hAnsi="Times New Roman"/>
                <w:b/>
                <w:bCs/>
                <w:sz w:val="24"/>
                <w:szCs w:val="24"/>
                <w:lang w:eastAsia="ru-RU"/>
              </w:rPr>
            </w:pPr>
          </w:p>
          <w:p w:rsidR="008E6829" w:rsidRPr="008E6829" w:rsidRDefault="008E6829" w:rsidP="008E6829">
            <w:pPr>
              <w:snapToGrid w:val="0"/>
              <w:spacing w:after="0" w:line="240" w:lineRule="auto"/>
              <w:rPr>
                <w:rFonts w:ascii="Times New Roman" w:eastAsia="Times New Roman" w:hAnsi="Times New Roman"/>
                <w:b/>
                <w:bCs/>
                <w:sz w:val="24"/>
                <w:szCs w:val="24"/>
                <w:lang w:eastAsia="ru-RU"/>
              </w:rPr>
            </w:pPr>
            <w:r w:rsidRPr="008E6829">
              <w:rPr>
                <w:rFonts w:ascii="Times New Roman" w:eastAsia="Times New Roman" w:hAnsi="Times New Roman"/>
                <w:b/>
                <w:bCs/>
                <w:sz w:val="24"/>
                <w:szCs w:val="24"/>
                <w:lang w:eastAsia="ru-RU"/>
              </w:rPr>
              <w:t>Заместитель директора</w:t>
            </w:r>
          </w:p>
        </w:tc>
        <w:tc>
          <w:tcPr>
            <w:tcW w:w="567" w:type="dxa"/>
            <w:shd w:val="clear" w:color="auto" w:fill="auto"/>
          </w:tcPr>
          <w:p w:rsidR="008E6829" w:rsidRPr="008E6829" w:rsidRDefault="008E6829" w:rsidP="008E6829">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8E6829" w:rsidRPr="008E6829" w:rsidRDefault="008E6829" w:rsidP="008E6829">
            <w:pPr>
              <w:shd w:val="clear" w:color="auto" w:fill="FFFFFF"/>
              <w:snapToGrid w:val="0"/>
              <w:spacing w:after="0" w:line="240" w:lineRule="auto"/>
              <w:jc w:val="both"/>
              <w:rPr>
                <w:rFonts w:ascii="Times New Roman" w:eastAsia="Times New Roman" w:hAnsi="Times New Roman"/>
                <w:b/>
                <w:sz w:val="24"/>
                <w:szCs w:val="24"/>
                <w:lang w:eastAsia="ru-RU"/>
              </w:rPr>
            </w:pPr>
          </w:p>
          <w:p w:rsidR="008E6829" w:rsidRPr="008E6829" w:rsidRDefault="008E6829" w:rsidP="008E6829">
            <w:pPr>
              <w:shd w:val="clear" w:color="auto" w:fill="FFFFFF"/>
              <w:snapToGrid w:val="0"/>
              <w:spacing w:after="0" w:line="240" w:lineRule="auto"/>
              <w:jc w:val="both"/>
              <w:rPr>
                <w:rFonts w:ascii="Times New Roman" w:eastAsia="Times New Roman" w:hAnsi="Times New Roman"/>
                <w:b/>
                <w:sz w:val="24"/>
                <w:szCs w:val="24"/>
                <w:lang w:eastAsia="ru-RU"/>
              </w:rPr>
            </w:pPr>
            <w:r w:rsidRPr="008E6829">
              <w:rPr>
                <w:rFonts w:ascii="Times New Roman" w:eastAsia="Times New Roman" w:hAnsi="Times New Roman"/>
                <w:b/>
                <w:sz w:val="24"/>
                <w:szCs w:val="24"/>
                <w:lang w:eastAsia="ru-RU"/>
              </w:rPr>
              <w:t>_____________________</w:t>
            </w:r>
          </w:p>
        </w:tc>
      </w:tr>
      <w:tr w:rsidR="008E6829" w:rsidRPr="008E6829" w:rsidTr="008E6829">
        <w:trPr>
          <w:trHeight w:val="621"/>
        </w:trPr>
        <w:tc>
          <w:tcPr>
            <w:tcW w:w="2942" w:type="dxa"/>
            <w:tcBorders>
              <w:bottom w:val="single" w:sz="4" w:space="0" w:color="auto"/>
            </w:tcBorders>
            <w:shd w:val="clear" w:color="auto" w:fill="auto"/>
          </w:tcPr>
          <w:p w:rsidR="008E6829" w:rsidRPr="008E6829" w:rsidRDefault="008E6829" w:rsidP="008E6829">
            <w:pPr>
              <w:snapToGrid w:val="0"/>
              <w:spacing w:after="0" w:line="240" w:lineRule="auto"/>
              <w:ind w:firstLine="567"/>
              <w:jc w:val="both"/>
              <w:rPr>
                <w:rFonts w:ascii="Times New Roman" w:eastAsia="Times New Roman" w:hAnsi="Times New Roman"/>
                <w:bCs/>
                <w:sz w:val="24"/>
                <w:szCs w:val="24"/>
                <w:lang w:eastAsia="ru-RU"/>
              </w:rPr>
            </w:pPr>
          </w:p>
        </w:tc>
        <w:tc>
          <w:tcPr>
            <w:tcW w:w="1843" w:type="dxa"/>
            <w:shd w:val="clear" w:color="auto" w:fill="auto"/>
            <w:vAlign w:val="bottom"/>
          </w:tcPr>
          <w:p w:rsidR="008E6829" w:rsidRPr="008E6829" w:rsidRDefault="008E6829" w:rsidP="008E6829">
            <w:pPr>
              <w:snapToGrid w:val="0"/>
              <w:spacing w:after="0" w:line="240" w:lineRule="auto"/>
              <w:jc w:val="right"/>
              <w:rPr>
                <w:rFonts w:ascii="Times New Roman" w:eastAsia="Times New Roman" w:hAnsi="Times New Roman"/>
                <w:b/>
                <w:bCs/>
                <w:sz w:val="24"/>
                <w:szCs w:val="24"/>
                <w:lang w:eastAsia="ru-RU"/>
              </w:rPr>
            </w:pPr>
            <w:r w:rsidRPr="008E6829">
              <w:rPr>
                <w:rFonts w:ascii="Times New Roman" w:eastAsia="Times New Roman" w:hAnsi="Times New Roman"/>
                <w:b/>
                <w:bCs/>
                <w:sz w:val="24"/>
                <w:szCs w:val="24"/>
                <w:lang w:eastAsia="ru-RU"/>
              </w:rPr>
              <w:t>/И.В. Рязанов/</w:t>
            </w:r>
          </w:p>
        </w:tc>
        <w:tc>
          <w:tcPr>
            <w:tcW w:w="567" w:type="dxa"/>
            <w:shd w:val="clear" w:color="auto" w:fill="auto"/>
            <w:vAlign w:val="bottom"/>
          </w:tcPr>
          <w:p w:rsidR="008E6829" w:rsidRPr="008E6829" w:rsidRDefault="008E6829" w:rsidP="008E6829">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2" w:type="dxa"/>
            <w:tcBorders>
              <w:bottom w:val="single" w:sz="4" w:space="0" w:color="auto"/>
            </w:tcBorders>
            <w:shd w:val="clear" w:color="auto" w:fill="auto"/>
            <w:vAlign w:val="bottom"/>
          </w:tcPr>
          <w:p w:rsidR="008E6829" w:rsidRPr="008E6829" w:rsidRDefault="008E6829" w:rsidP="008E6829">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shd w:val="clear" w:color="auto" w:fill="auto"/>
            <w:vAlign w:val="bottom"/>
          </w:tcPr>
          <w:p w:rsidR="008E6829" w:rsidRPr="008E6829" w:rsidRDefault="008E6829" w:rsidP="008E6829">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8E6829">
              <w:rPr>
                <w:rFonts w:ascii="Times New Roman" w:eastAsia="Times New Roman" w:hAnsi="Times New Roman"/>
                <w:b/>
                <w:sz w:val="24"/>
                <w:szCs w:val="24"/>
                <w:lang w:eastAsia="ru-RU"/>
              </w:rPr>
              <w:t>/                            /</w:t>
            </w:r>
          </w:p>
        </w:tc>
      </w:tr>
    </w:tbl>
    <w:p w:rsidR="008E6829" w:rsidRPr="008E6829" w:rsidRDefault="008E6829" w:rsidP="008E6829">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sidRPr="008E6829">
        <w:rPr>
          <w:rFonts w:ascii="Times New Roman" w:eastAsia="Times New Roman" w:hAnsi="Times New Roman"/>
          <w:bCs/>
          <w:sz w:val="24"/>
          <w:szCs w:val="24"/>
          <w:lang w:eastAsia="ru-RU"/>
        </w:rPr>
        <w:t>м.п.                                                                                  м.п</w:t>
      </w:r>
    </w:p>
    <w:p w:rsidR="00B949ED" w:rsidRPr="00B949ED" w:rsidRDefault="00B949ED" w:rsidP="00B949ED">
      <w:pPr>
        <w:rPr>
          <w:rFonts w:ascii="Calibri" w:eastAsia="Calibri" w:hAnsi="Calibri"/>
          <w:sz w:val="22"/>
          <w:szCs w:val="22"/>
        </w:rPr>
      </w:pPr>
    </w:p>
    <w:p w:rsidR="00706205" w:rsidRPr="00706205" w:rsidRDefault="00706205" w:rsidP="00706205">
      <w:pPr>
        <w:ind w:left="5670"/>
        <w:contextualSpacing/>
        <w:jc w:val="right"/>
        <w:rPr>
          <w:rFonts w:ascii="Times New Roman" w:eastAsia="Calibri" w:hAnsi="Times New Roman"/>
          <w:sz w:val="24"/>
          <w:szCs w:val="24"/>
        </w:rPr>
      </w:pPr>
      <w:bookmarkStart w:id="523" w:name="_Ref312031562"/>
      <w:bookmarkStart w:id="524" w:name="_Ref313447456"/>
      <w:bookmarkStart w:id="525" w:name="_Ref313447487"/>
      <w:bookmarkStart w:id="526" w:name="_Ref414042300"/>
      <w:bookmarkStart w:id="527" w:name="_Ref414042605"/>
      <w:bookmarkStart w:id="528" w:name="_Toc415874780"/>
      <w:bookmarkStart w:id="529" w:name="_Toc474147397"/>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73E6B" w:rsidRDefault="00373E6B" w:rsidP="00373E6B">
      <w:pPr>
        <w:spacing w:after="0" w:line="240" w:lineRule="auto"/>
        <w:jc w:val="center"/>
        <w:rPr>
          <w:rFonts w:ascii="Times New Roman" w:eastAsia="Times New Roman" w:hAnsi="Times New Roman"/>
          <w:b/>
          <w:sz w:val="24"/>
          <w:szCs w:val="24"/>
          <w:lang w:eastAsia="ru-RU"/>
        </w:rPr>
      </w:pPr>
    </w:p>
    <w:p w:rsidR="003F6703" w:rsidRPr="00FC54A8" w:rsidRDefault="003F6703" w:rsidP="003F6703">
      <w:pPr>
        <w:jc w:val="center"/>
        <w:rPr>
          <w:rFonts w:ascii="Times New Roman" w:hAnsi="Times New Roman"/>
          <w:b/>
        </w:rPr>
      </w:pPr>
      <w:r w:rsidRPr="00FC54A8">
        <w:rPr>
          <w:rFonts w:ascii="Times New Roman" w:hAnsi="Times New Roman"/>
          <w:b/>
        </w:rPr>
        <w:t>Техническое задание</w:t>
      </w:r>
    </w:p>
    <w:p w:rsidR="003F6703" w:rsidRDefault="003F6703" w:rsidP="003F6703">
      <w:pPr>
        <w:spacing w:line="240" w:lineRule="auto"/>
        <w:contextualSpacing/>
        <w:jc w:val="center"/>
        <w:rPr>
          <w:rFonts w:ascii="Times New Roman" w:hAnsi="Times New Roman"/>
          <w:b/>
          <w:bCs/>
          <w:sz w:val="24"/>
          <w:szCs w:val="24"/>
        </w:rPr>
      </w:pPr>
      <w:r w:rsidRPr="00D924F1">
        <w:rPr>
          <w:rFonts w:ascii="Times New Roman" w:hAnsi="Times New Roman"/>
          <w:b/>
          <w:bCs/>
          <w:sz w:val="24"/>
          <w:szCs w:val="24"/>
        </w:rPr>
        <w:t>На оказание услуг по оценке движимого имущества</w:t>
      </w:r>
      <w:r>
        <w:rPr>
          <w:rFonts w:ascii="Times New Roman" w:hAnsi="Times New Roman"/>
          <w:b/>
          <w:bCs/>
          <w:sz w:val="24"/>
          <w:szCs w:val="24"/>
        </w:rPr>
        <w:t xml:space="preserve"> ИПУ РАН,</w:t>
      </w:r>
      <w:r w:rsidRPr="00D924F1">
        <w:rPr>
          <w:rFonts w:ascii="Times New Roman" w:hAnsi="Times New Roman"/>
          <w:b/>
          <w:bCs/>
          <w:sz w:val="24"/>
          <w:szCs w:val="24"/>
        </w:rPr>
        <w:t xml:space="preserve"> </w:t>
      </w:r>
    </w:p>
    <w:p w:rsidR="003F6703" w:rsidRPr="00D924F1" w:rsidRDefault="003F6703" w:rsidP="003F6703">
      <w:pPr>
        <w:spacing w:line="240" w:lineRule="auto"/>
        <w:contextualSpacing/>
        <w:jc w:val="center"/>
        <w:rPr>
          <w:rFonts w:ascii="Times New Roman" w:hAnsi="Times New Roman"/>
          <w:b/>
          <w:sz w:val="24"/>
          <w:szCs w:val="24"/>
        </w:rPr>
      </w:pPr>
      <w:r w:rsidRPr="00D924F1">
        <w:rPr>
          <w:rFonts w:ascii="Times New Roman" w:hAnsi="Times New Roman"/>
          <w:b/>
          <w:bCs/>
          <w:sz w:val="24"/>
          <w:szCs w:val="24"/>
        </w:rPr>
        <w:t>для принятия хозяйственных решений.</w:t>
      </w:r>
    </w:p>
    <w:p w:rsidR="003F6703" w:rsidRDefault="003F6703" w:rsidP="003F6703">
      <w:pPr>
        <w:spacing w:line="240" w:lineRule="auto"/>
        <w:contextualSpacing/>
        <w:jc w:val="center"/>
        <w:rPr>
          <w:rFonts w:ascii="Times New Roman" w:hAnsi="Times New Roman"/>
          <w:b/>
        </w:rPr>
      </w:pPr>
    </w:p>
    <w:p w:rsidR="003F6703" w:rsidRPr="00A25AB0" w:rsidRDefault="003F6703" w:rsidP="003F6703">
      <w:pPr>
        <w:pStyle w:val="af2"/>
        <w:numPr>
          <w:ilvl w:val="0"/>
          <w:numId w:val="43"/>
        </w:numPr>
        <w:spacing w:line="240" w:lineRule="auto"/>
        <w:ind w:left="284" w:hanging="284"/>
        <w:rPr>
          <w:rFonts w:ascii="Times New Roman" w:hAnsi="Times New Roman"/>
          <w:b/>
          <w:sz w:val="24"/>
          <w:szCs w:val="24"/>
        </w:rPr>
      </w:pPr>
      <w:r w:rsidRPr="00A25AB0">
        <w:rPr>
          <w:rFonts w:ascii="Times New Roman" w:hAnsi="Times New Roman"/>
          <w:b/>
          <w:sz w:val="24"/>
          <w:szCs w:val="24"/>
        </w:rPr>
        <w:t xml:space="preserve">Место оказания услуг: </w:t>
      </w:r>
      <w:r w:rsidRPr="00A25AB0">
        <w:rPr>
          <w:rFonts w:ascii="Times New Roman" w:hAnsi="Times New Roman"/>
          <w:sz w:val="24"/>
          <w:szCs w:val="24"/>
        </w:rPr>
        <w:t>117997,</w:t>
      </w:r>
      <w:r w:rsidRPr="00A25AB0">
        <w:rPr>
          <w:rFonts w:ascii="Times New Roman" w:hAnsi="Times New Roman"/>
          <w:b/>
          <w:sz w:val="24"/>
          <w:szCs w:val="24"/>
        </w:rPr>
        <w:t xml:space="preserve"> </w:t>
      </w:r>
      <w:r w:rsidRPr="00A25AB0">
        <w:rPr>
          <w:rFonts w:ascii="Times New Roman" w:hAnsi="Times New Roman"/>
          <w:sz w:val="24"/>
          <w:szCs w:val="24"/>
        </w:rPr>
        <w:t xml:space="preserve">г. Москва ул. Профсоюзная д.65 Федеральное </w:t>
      </w:r>
      <w:r>
        <w:rPr>
          <w:rFonts w:ascii="Times New Roman" w:hAnsi="Times New Roman"/>
          <w:sz w:val="24"/>
          <w:szCs w:val="24"/>
        </w:rPr>
        <w:t>г</w:t>
      </w:r>
      <w:r w:rsidRPr="00A25AB0">
        <w:rPr>
          <w:rFonts w:ascii="Times New Roman" w:hAnsi="Times New Roman"/>
          <w:sz w:val="24"/>
          <w:szCs w:val="24"/>
        </w:rPr>
        <w:t>осударственное бюджетное учреждение науки Институт проблем управления им. В. А. Трапезникова Российской академии наук (ИПУ РАН)</w:t>
      </w:r>
    </w:p>
    <w:p w:rsidR="003F6703" w:rsidRPr="00A25AB0" w:rsidRDefault="003F6703" w:rsidP="003F6703">
      <w:pPr>
        <w:pStyle w:val="af2"/>
        <w:numPr>
          <w:ilvl w:val="0"/>
          <w:numId w:val="43"/>
        </w:numPr>
        <w:spacing w:line="240" w:lineRule="auto"/>
        <w:ind w:left="284" w:hanging="284"/>
        <w:rPr>
          <w:rFonts w:ascii="Times New Roman" w:hAnsi="Times New Roman"/>
          <w:b/>
          <w:sz w:val="24"/>
          <w:szCs w:val="24"/>
        </w:rPr>
      </w:pPr>
      <w:r w:rsidRPr="00A25AB0">
        <w:rPr>
          <w:rFonts w:ascii="Times New Roman" w:hAnsi="Times New Roman"/>
          <w:b/>
          <w:sz w:val="24"/>
          <w:szCs w:val="24"/>
        </w:rPr>
        <w:t xml:space="preserve">Наименование объекта закупки: </w:t>
      </w:r>
      <w:r w:rsidRPr="00A25AB0">
        <w:rPr>
          <w:rFonts w:ascii="Times New Roman" w:hAnsi="Times New Roman"/>
          <w:sz w:val="24"/>
          <w:szCs w:val="24"/>
        </w:rPr>
        <w:t xml:space="preserve">Оказание услуг по оценке движимого имущества </w:t>
      </w:r>
      <w:r>
        <w:rPr>
          <w:rFonts w:ascii="Times New Roman" w:hAnsi="Times New Roman"/>
          <w:sz w:val="24"/>
          <w:szCs w:val="24"/>
        </w:rPr>
        <w:t>ИПУ РАН, для принятия хозяйственных решений.</w:t>
      </w:r>
    </w:p>
    <w:p w:rsidR="003F6703" w:rsidRPr="00A25AB0" w:rsidRDefault="003F6703" w:rsidP="003F6703">
      <w:pPr>
        <w:pStyle w:val="af2"/>
        <w:numPr>
          <w:ilvl w:val="0"/>
          <w:numId w:val="43"/>
        </w:numPr>
        <w:spacing w:line="240" w:lineRule="auto"/>
        <w:ind w:left="284" w:hanging="284"/>
        <w:rPr>
          <w:rFonts w:ascii="Times New Roman" w:hAnsi="Times New Roman"/>
          <w:sz w:val="24"/>
          <w:szCs w:val="24"/>
        </w:rPr>
      </w:pPr>
      <w:r w:rsidRPr="00A25AB0">
        <w:rPr>
          <w:rFonts w:ascii="Times New Roman" w:hAnsi="Times New Roman"/>
          <w:b/>
          <w:sz w:val="24"/>
          <w:szCs w:val="24"/>
        </w:rPr>
        <w:t xml:space="preserve">Объём оказываемых услуг: </w:t>
      </w:r>
      <w:r w:rsidRPr="00A25AB0">
        <w:rPr>
          <w:rFonts w:ascii="Times New Roman" w:hAnsi="Times New Roman"/>
          <w:sz w:val="24"/>
          <w:szCs w:val="24"/>
        </w:rPr>
        <w:t>Оценка рыночной стоимости движимого имущества, согласно Приложению №1</w:t>
      </w:r>
    </w:p>
    <w:p w:rsidR="003F6703" w:rsidRPr="00A25AB0" w:rsidRDefault="003F6703" w:rsidP="003F6703">
      <w:pPr>
        <w:pStyle w:val="af2"/>
        <w:numPr>
          <w:ilvl w:val="0"/>
          <w:numId w:val="43"/>
        </w:numPr>
        <w:spacing w:line="240" w:lineRule="auto"/>
        <w:ind w:left="284" w:hanging="284"/>
        <w:rPr>
          <w:rFonts w:ascii="Times New Roman" w:hAnsi="Times New Roman"/>
          <w:b/>
          <w:sz w:val="24"/>
          <w:szCs w:val="24"/>
        </w:rPr>
      </w:pPr>
      <w:r w:rsidRPr="00A25AB0">
        <w:rPr>
          <w:rFonts w:ascii="Times New Roman" w:hAnsi="Times New Roman"/>
          <w:b/>
          <w:sz w:val="24"/>
          <w:szCs w:val="24"/>
        </w:rPr>
        <w:t xml:space="preserve">Обоснование необходимости оказания услуг: </w:t>
      </w:r>
      <w:r w:rsidRPr="00A25AB0">
        <w:rPr>
          <w:rFonts w:ascii="Times New Roman" w:hAnsi="Times New Roman"/>
          <w:sz w:val="24"/>
          <w:szCs w:val="24"/>
        </w:rPr>
        <w:t>Определение рыночной стоимости объектов оценки для принятия хозяйственных решений.</w:t>
      </w:r>
    </w:p>
    <w:p w:rsidR="003F6703" w:rsidRPr="00A25AB0" w:rsidRDefault="003F6703" w:rsidP="003F6703">
      <w:pPr>
        <w:pStyle w:val="af2"/>
        <w:numPr>
          <w:ilvl w:val="0"/>
          <w:numId w:val="43"/>
        </w:numPr>
        <w:spacing w:line="240" w:lineRule="auto"/>
        <w:ind w:left="284" w:hanging="284"/>
        <w:jc w:val="both"/>
        <w:rPr>
          <w:rFonts w:ascii="Times New Roman" w:hAnsi="Times New Roman"/>
          <w:b/>
          <w:sz w:val="24"/>
          <w:szCs w:val="24"/>
        </w:rPr>
      </w:pPr>
      <w:r w:rsidRPr="00A25AB0">
        <w:rPr>
          <w:rFonts w:ascii="Times New Roman" w:hAnsi="Times New Roman"/>
          <w:b/>
          <w:sz w:val="24"/>
          <w:szCs w:val="24"/>
        </w:rPr>
        <w:t xml:space="preserve">Порядок формирования цены </w:t>
      </w:r>
      <w:r>
        <w:rPr>
          <w:rFonts w:ascii="Times New Roman" w:hAnsi="Times New Roman"/>
          <w:b/>
          <w:sz w:val="24"/>
          <w:szCs w:val="24"/>
        </w:rPr>
        <w:t>договора</w:t>
      </w:r>
      <w:r w:rsidRPr="00A25AB0">
        <w:rPr>
          <w:rFonts w:ascii="Times New Roman" w:hAnsi="Times New Roman"/>
          <w:b/>
          <w:sz w:val="24"/>
          <w:szCs w:val="24"/>
        </w:rPr>
        <w:t xml:space="preserve">: </w:t>
      </w:r>
      <w:r w:rsidRPr="00A25AB0">
        <w:rPr>
          <w:rFonts w:ascii="Times New Roman" w:hAnsi="Times New Roman"/>
          <w:sz w:val="24"/>
          <w:szCs w:val="24"/>
        </w:rPr>
        <w:t xml:space="preserve">Цена </w:t>
      </w:r>
      <w:r>
        <w:rPr>
          <w:rFonts w:ascii="Times New Roman" w:hAnsi="Times New Roman"/>
          <w:sz w:val="24"/>
          <w:szCs w:val="24"/>
        </w:rPr>
        <w:t>договора</w:t>
      </w:r>
      <w:r w:rsidRPr="00A25AB0">
        <w:rPr>
          <w:rFonts w:ascii="Times New Roman" w:hAnsi="Times New Roman"/>
          <w:sz w:val="24"/>
          <w:szCs w:val="24"/>
        </w:rPr>
        <w:t xml:space="preserve"> включает в себя все расходы Исполнителя, в том числе все налоги, пошлины и прочие сборы.</w:t>
      </w:r>
    </w:p>
    <w:p w:rsidR="003F6703" w:rsidRPr="00A25AB0" w:rsidRDefault="003F6703" w:rsidP="003F6703">
      <w:pPr>
        <w:pStyle w:val="af2"/>
        <w:numPr>
          <w:ilvl w:val="0"/>
          <w:numId w:val="43"/>
        </w:numPr>
        <w:spacing w:line="240" w:lineRule="auto"/>
        <w:ind w:left="284" w:hanging="284"/>
        <w:jc w:val="both"/>
        <w:rPr>
          <w:rFonts w:ascii="Times New Roman" w:hAnsi="Times New Roman"/>
          <w:sz w:val="24"/>
          <w:szCs w:val="24"/>
        </w:rPr>
      </w:pPr>
      <w:r w:rsidRPr="00A25AB0">
        <w:rPr>
          <w:rFonts w:ascii="Times New Roman" w:hAnsi="Times New Roman"/>
          <w:b/>
          <w:sz w:val="24"/>
          <w:szCs w:val="24"/>
        </w:rPr>
        <w:t xml:space="preserve">Форма, сроки и порядок оплаты оказанных услуг: </w:t>
      </w:r>
      <w:r w:rsidRPr="00A25AB0">
        <w:rPr>
          <w:rFonts w:ascii="Times New Roman" w:hAnsi="Times New Roman"/>
          <w:sz w:val="24"/>
          <w:szCs w:val="24"/>
        </w:rPr>
        <w:t xml:space="preserve">Расчеты по </w:t>
      </w:r>
      <w:r>
        <w:rPr>
          <w:rFonts w:ascii="Times New Roman" w:hAnsi="Times New Roman"/>
          <w:sz w:val="24"/>
          <w:szCs w:val="24"/>
        </w:rPr>
        <w:t>договору</w:t>
      </w:r>
      <w:r w:rsidRPr="00A25AB0">
        <w:rPr>
          <w:rFonts w:ascii="Times New Roman" w:hAnsi="Times New Roman"/>
          <w:sz w:val="24"/>
          <w:szCs w:val="24"/>
        </w:rPr>
        <w:t xml:space="preserve"> производятся в безналичной форме, путем перечисления Заказчиком денежных средств на расчетный счет Исполнителя. Оплата производится по факту оказанных услуг, на основании счета, выставленного и переданного Заказчику Исполнителем;</w:t>
      </w:r>
    </w:p>
    <w:p w:rsidR="003F6703" w:rsidRPr="00A25AB0" w:rsidRDefault="003F6703" w:rsidP="003F6703">
      <w:pPr>
        <w:pStyle w:val="af2"/>
        <w:numPr>
          <w:ilvl w:val="0"/>
          <w:numId w:val="43"/>
        </w:numPr>
        <w:spacing w:line="240" w:lineRule="auto"/>
        <w:ind w:left="284" w:hanging="284"/>
        <w:rPr>
          <w:rFonts w:ascii="Times New Roman" w:hAnsi="Times New Roman"/>
          <w:b/>
          <w:sz w:val="24"/>
          <w:szCs w:val="24"/>
        </w:rPr>
      </w:pPr>
      <w:r w:rsidRPr="00A25AB0">
        <w:rPr>
          <w:rFonts w:ascii="Times New Roman" w:hAnsi="Times New Roman"/>
          <w:b/>
          <w:sz w:val="24"/>
          <w:szCs w:val="24"/>
        </w:rPr>
        <w:t>Источник финансирования:</w:t>
      </w:r>
      <w:r w:rsidRPr="00A25AB0">
        <w:rPr>
          <w:rFonts w:ascii="Times New Roman" w:hAnsi="Times New Roman"/>
          <w:sz w:val="24"/>
          <w:szCs w:val="24"/>
        </w:rPr>
        <w:t xml:space="preserve"> в</w:t>
      </w:r>
      <w:r>
        <w:rPr>
          <w:rFonts w:ascii="Times New Roman" w:hAnsi="Times New Roman"/>
          <w:sz w:val="24"/>
          <w:szCs w:val="24"/>
        </w:rPr>
        <w:t>не</w:t>
      </w:r>
      <w:r w:rsidRPr="00A25AB0">
        <w:rPr>
          <w:rFonts w:ascii="Times New Roman" w:hAnsi="Times New Roman"/>
          <w:sz w:val="24"/>
          <w:szCs w:val="24"/>
        </w:rPr>
        <w:t>бюджетные средства ИПУ РАН.</w:t>
      </w:r>
    </w:p>
    <w:p w:rsidR="003F6703" w:rsidRPr="00A25AB0" w:rsidRDefault="003F6703" w:rsidP="003F6703">
      <w:pPr>
        <w:pStyle w:val="af2"/>
        <w:numPr>
          <w:ilvl w:val="0"/>
          <w:numId w:val="43"/>
        </w:numPr>
        <w:spacing w:line="240" w:lineRule="auto"/>
        <w:ind w:left="284" w:hanging="284"/>
        <w:rPr>
          <w:rFonts w:ascii="Times New Roman" w:hAnsi="Times New Roman"/>
          <w:b/>
          <w:sz w:val="24"/>
          <w:szCs w:val="24"/>
        </w:rPr>
      </w:pPr>
      <w:r w:rsidRPr="00A25AB0">
        <w:rPr>
          <w:rFonts w:ascii="Times New Roman" w:hAnsi="Times New Roman"/>
          <w:b/>
          <w:sz w:val="24"/>
          <w:szCs w:val="24"/>
        </w:rPr>
        <w:t>Срок оказания услуг:</w:t>
      </w:r>
      <w:r w:rsidRPr="00A25AB0">
        <w:rPr>
          <w:rFonts w:ascii="Times New Roman" w:hAnsi="Times New Roman"/>
          <w:sz w:val="24"/>
          <w:szCs w:val="24"/>
        </w:rPr>
        <w:t xml:space="preserve"> в течении </w:t>
      </w:r>
      <w:r w:rsidR="005703DC">
        <w:rPr>
          <w:rFonts w:ascii="Times New Roman" w:hAnsi="Times New Roman"/>
          <w:sz w:val="24"/>
          <w:szCs w:val="24"/>
        </w:rPr>
        <w:t>1</w:t>
      </w:r>
      <w:r w:rsidRPr="00A25AB0">
        <w:rPr>
          <w:rFonts w:ascii="Times New Roman" w:hAnsi="Times New Roman"/>
          <w:sz w:val="24"/>
          <w:szCs w:val="24"/>
        </w:rPr>
        <w:t xml:space="preserve">0 календарных дней с даты заключения </w:t>
      </w:r>
      <w:r>
        <w:rPr>
          <w:rFonts w:ascii="Times New Roman" w:hAnsi="Times New Roman"/>
          <w:sz w:val="24"/>
          <w:szCs w:val="24"/>
        </w:rPr>
        <w:t>договора</w:t>
      </w:r>
      <w:r w:rsidRPr="00A25AB0">
        <w:rPr>
          <w:rFonts w:ascii="Times New Roman" w:hAnsi="Times New Roman"/>
          <w:sz w:val="24"/>
          <w:szCs w:val="24"/>
        </w:rPr>
        <w:t>.</w:t>
      </w:r>
    </w:p>
    <w:p w:rsidR="003F6703" w:rsidRPr="00A25AB0" w:rsidRDefault="003F6703" w:rsidP="003F6703">
      <w:pPr>
        <w:pStyle w:val="af2"/>
        <w:numPr>
          <w:ilvl w:val="0"/>
          <w:numId w:val="43"/>
        </w:numPr>
        <w:spacing w:line="240" w:lineRule="auto"/>
        <w:ind w:left="-142" w:firstLine="142"/>
        <w:rPr>
          <w:rFonts w:ascii="Times New Roman" w:hAnsi="Times New Roman"/>
          <w:b/>
          <w:sz w:val="24"/>
          <w:szCs w:val="24"/>
        </w:rPr>
      </w:pPr>
      <w:r w:rsidRPr="00A25AB0">
        <w:rPr>
          <w:rFonts w:ascii="Times New Roman" w:hAnsi="Times New Roman"/>
          <w:b/>
          <w:sz w:val="24"/>
          <w:szCs w:val="24"/>
        </w:rPr>
        <w:t>Общие требования к услугам:</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xml:space="preserve">- Услуги должны быть оказаны надлежащим образом в соответствии с </w:t>
      </w:r>
      <w:r>
        <w:rPr>
          <w:rFonts w:ascii="Times New Roman" w:hAnsi="Times New Roman"/>
          <w:sz w:val="24"/>
          <w:szCs w:val="24"/>
        </w:rPr>
        <w:t>договором</w:t>
      </w:r>
      <w:r w:rsidRPr="00A25AB0">
        <w:rPr>
          <w:rFonts w:ascii="Times New Roman" w:hAnsi="Times New Roman"/>
          <w:sz w:val="24"/>
          <w:szCs w:val="24"/>
        </w:rPr>
        <w:t>, качество услуг должно соответствовать требованиям установленным законодательством Российской Федерации;</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b/>
          <w:sz w:val="24"/>
          <w:szCs w:val="24"/>
        </w:rPr>
        <w:t>-</w:t>
      </w:r>
      <w:r w:rsidRPr="00A25AB0">
        <w:rPr>
          <w:rFonts w:ascii="Times New Roman" w:hAnsi="Times New Roman"/>
          <w:sz w:val="24"/>
          <w:szCs w:val="24"/>
        </w:rPr>
        <w:t xml:space="preserve"> Отчеты должны соответствовать требованиям Федерального закона от 29.07.1998г. № 135-ФЗ «Об оценочной деятельности в Российской Федерации», а также принятым на его основе нормативным правовым актам, в том числе стандартам оценки:</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Федеральный стандарт оценки «Общие понятия оценки, подходы и требования к проведению оценки (ФСО №1)» (утвержден Приказом Минэкономразвития Российской Федерации от 20.05.2015г. №297);</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Федеральный стандарт оценки «Цель оценки и виды стоимости (ФСО №2)» (утвержден приказом Минэкономразвития Российской Федерации от 20.05.2015г. №298);</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Федеральный стандарт оценки «Требования к отчету об оценке (ФСО №3)» (утвержден приказом Минэкономразвития Российской Федерации от 20.05.2015г. №299).</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Федеральный стандарт оценки «Виды экспертизы, порядок ее проведения, требования к экспертному заключению и порядку его утверждения (ФСО №5)» (утвержден приказом Минэкономразвития Российской Федерации от 04.07.2011 №328).</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Федеральный стандарт оценки «Требования к уровню знаний эксперта саморегулируемой организации оценщиков (ФСО №6)» (утвержден приказом Минэкономразвития Российской Федерации от 07.11.2011 №628).</w:t>
      </w:r>
    </w:p>
    <w:p w:rsidR="003F6703" w:rsidRPr="00A25AB0" w:rsidRDefault="003F6703" w:rsidP="003F6703">
      <w:pPr>
        <w:pStyle w:val="af2"/>
        <w:numPr>
          <w:ilvl w:val="0"/>
          <w:numId w:val="43"/>
        </w:numPr>
        <w:spacing w:line="240" w:lineRule="auto"/>
        <w:ind w:left="0" w:firstLine="0"/>
        <w:rPr>
          <w:rFonts w:ascii="Times New Roman" w:hAnsi="Times New Roman"/>
          <w:b/>
          <w:sz w:val="24"/>
          <w:szCs w:val="24"/>
        </w:rPr>
      </w:pPr>
      <w:r w:rsidRPr="00A25AB0">
        <w:rPr>
          <w:rFonts w:ascii="Times New Roman" w:hAnsi="Times New Roman"/>
          <w:b/>
          <w:sz w:val="24"/>
          <w:szCs w:val="24"/>
        </w:rPr>
        <w:t>Порядок (последовательность, этапы) оказания услуг:</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Услуги по оценке рыночной стоимости Исполнитель оказывает в соответствии с Перечнем (Приложение №1)</w:t>
      </w:r>
    </w:p>
    <w:p w:rsidR="003F6703" w:rsidRPr="00A25AB0" w:rsidRDefault="003F6703" w:rsidP="003F6703">
      <w:pPr>
        <w:pStyle w:val="af2"/>
        <w:spacing w:line="240" w:lineRule="auto"/>
        <w:ind w:left="0" w:firstLine="708"/>
        <w:jc w:val="both"/>
        <w:rPr>
          <w:rFonts w:ascii="Times New Roman" w:hAnsi="Times New Roman"/>
          <w:sz w:val="24"/>
          <w:szCs w:val="24"/>
        </w:rPr>
      </w:pPr>
      <w:r>
        <w:rPr>
          <w:rFonts w:ascii="Times New Roman" w:hAnsi="Times New Roman"/>
          <w:sz w:val="24"/>
          <w:szCs w:val="24"/>
        </w:rPr>
        <w:t>Оценка производит</w:t>
      </w:r>
      <w:r w:rsidRPr="00A25AB0">
        <w:rPr>
          <w:rFonts w:ascii="Times New Roman" w:hAnsi="Times New Roman"/>
          <w:sz w:val="24"/>
          <w:szCs w:val="24"/>
        </w:rPr>
        <w:t xml:space="preserve">ся в не позднее 5 (пяти) рабочих дней со дня заключения </w:t>
      </w:r>
      <w:r>
        <w:rPr>
          <w:rFonts w:ascii="Times New Roman" w:hAnsi="Times New Roman"/>
          <w:sz w:val="24"/>
          <w:szCs w:val="24"/>
        </w:rPr>
        <w:t>договора.</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Проведение оценки включает следующие этапы:</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lastRenderedPageBreak/>
        <w:t>- сбор и анализ информации, необходимой для проведения оценки;</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применение подходов к оценке, выбор методов оценки и осуществление необходимых расчетов;</w:t>
      </w:r>
    </w:p>
    <w:p w:rsidR="003F6703" w:rsidRPr="00A25AB0" w:rsidRDefault="003F6703" w:rsidP="003F6703">
      <w:pPr>
        <w:pStyle w:val="af2"/>
        <w:spacing w:line="240" w:lineRule="auto"/>
        <w:ind w:left="284" w:hanging="284"/>
        <w:jc w:val="both"/>
        <w:rPr>
          <w:rFonts w:ascii="Times New Roman" w:hAnsi="Times New Roman"/>
          <w:sz w:val="24"/>
          <w:szCs w:val="24"/>
        </w:rPr>
      </w:pPr>
      <w:r w:rsidRPr="00A25AB0">
        <w:rPr>
          <w:rFonts w:ascii="Times New Roman" w:hAnsi="Times New Roman"/>
          <w:sz w:val="24"/>
          <w:szCs w:val="24"/>
        </w:rPr>
        <w:t>- обобщение результатов применения подходов к оценке и определение итоговой величины стоимости объекта оценки;</w:t>
      </w:r>
    </w:p>
    <w:p w:rsidR="003F6703" w:rsidRPr="00A25AB0" w:rsidRDefault="003F6703" w:rsidP="003F6703">
      <w:pPr>
        <w:pStyle w:val="af2"/>
        <w:spacing w:line="240" w:lineRule="auto"/>
        <w:ind w:left="284" w:hanging="284"/>
        <w:jc w:val="both"/>
        <w:rPr>
          <w:rFonts w:ascii="Times New Roman" w:hAnsi="Times New Roman"/>
          <w:sz w:val="24"/>
          <w:szCs w:val="24"/>
        </w:rPr>
      </w:pPr>
      <w:r w:rsidRPr="00A25AB0">
        <w:rPr>
          <w:rFonts w:ascii="Times New Roman" w:hAnsi="Times New Roman"/>
          <w:sz w:val="24"/>
          <w:szCs w:val="24"/>
        </w:rPr>
        <w:t>- составление отчета об оценке.</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осуществляет сбор и анализ информации, необходимой для проведения оценки</w:t>
      </w:r>
      <w:r>
        <w:rPr>
          <w:rFonts w:ascii="Times New Roman" w:hAnsi="Times New Roman"/>
          <w:sz w:val="24"/>
          <w:szCs w:val="24"/>
        </w:rPr>
        <w:t xml:space="preserve"> </w:t>
      </w:r>
      <w:r w:rsidRPr="00A25AB0">
        <w:rPr>
          <w:rFonts w:ascii="Times New Roman" w:hAnsi="Times New Roman"/>
          <w:sz w:val="24"/>
          <w:szCs w:val="24"/>
        </w:rPr>
        <w:t>объекта оценки. Исполнитель изучает количественные и качественные характеристики объекта оценки, собирает информацию для определения стоимости объекта оценки, в том числе:</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информацию об экономических, социальных, политических и экологических факторов, оказывающих влияние на стоимость объекта оценки;</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информацию о спросе и предложении на рынке, к которому относится объект оценки, включая информацию о факторах, влияющих на спрос и предложение, количественных и качественных характеристиках данных факторов;</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информацию об объекте оценки, включая правоустанавливающие документы, сведения об обременениях, связанных с объектом оценки, информацию о физических свойствах объекта оценки, его технических и эксплуатационных характеристиках, износе и устаревании, прошлых и ожидаемых доходах и затратах, данные бухгалтерского учета и отчетности, относящиеся к объекту оценки, информацию, существенную для определения стоимости объекта оценки.</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при проведении оценки использует затратный, сравнительный и доходный подходы к оценке.</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По итогам проведения оценки Исполнитель составляет отчет об оценке на бумажном и электронном носителях.  Отчет на бумажном носителе предоставляется Заказчику в 3 (трех) экземплярах.</w:t>
      </w:r>
    </w:p>
    <w:p w:rsidR="003F6703" w:rsidRPr="00A25AB0" w:rsidRDefault="003F6703" w:rsidP="003F6703">
      <w:pPr>
        <w:pStyle w:val="af2"/>
        <w:numPr>
          <w:ilvl w:val="0"/>
          <w:numId w:val="43"/>
        </w:numPr>
        <w:spacing w:line="240" w:lineRule="auto"/>
        <w:ind w:left="0" w:firstLine="0"/>
        <w:jc w:val="both"/>
        <w:rPr>
          <w:rFonts w:ascii="Times New Roman" w:hAnsi="Times New Roman"/>
          <w:b/>
          <w:sz w:val="24"/>
          <w:szCs w:val="24"/>
        </w:rPr>
      </w:pPr>
      <w:r w:rsidRPr="00A25AB0">
        <w:rPr>
          <w:rFonts w:ascii="Times New Roman" w:hAnsi="Times New Roman"/>
          <w:b/>
          <w:sz w:val="24"/>
          <w:szCs w:val="24"/>
        </w:rPr>
        <w:t>Требования к Исполнителю:</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должен состоять в одной из саморегулируемых организаций оценщиков и предоставить Заказчику информацию о членстве в саморегулируемой организации оценщиков;</w:t>
      </w:r>
    </w:p>
    <w:p w:rsidR="003F6703" w:rsidRPr="00A25AB0" w:rsidRDefault="003F6703" w:rsidP="003F6703">
      <w:pPr>
        <w:pStyle w:val="af2"/>
        <w:spacing w:line="240" w:lineRule="auto"/>
        <w:ind w:left="0" w:firstLine="709"/>
        <w:jc w:val="both"/>
        <w:rPr>
          <w:rFonts w:ascii="Times New Roman" w:hAnsi="Times New Roman"/>
          <w:sz w:val="24"/>
          <w:szCs w:val="24"/>
        </w:rPr>
      </w:pPr>
      <w:r w:rsidRPr="00A25AB0">
        <w:rPr>
          <w:rFonts w:ascii="Times New Roman" w:hAnsi="Times New Roman"/>
          <w:sz w:val="24"/>
          <w:szCs w:val="24"/>
        </w:rPr>
        <w:t>Исполнитель должен, по требованию Заказчика, предоставить документ об образовании, подтверждающий получение профессиональных знаний в области оценочной деятельности</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должен соблюдать требования Федерального закона от 29.07.1998г. №135 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должен обеспечивать сохранность документов, получаемых от Заказчика и третьих лиц в ходе проведения оценки;</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должен хранить копии отчетов и копии документов, полученных от Заказчика, а также третьих лиц, и использованных при проведении оценки объекта оценки на бумажных или электронных носителях в форме электронных документов в течении 3 (трех) лет с даты составления отчета;</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должен предоставить Заказчику дополнительный экземпляр отчета или отчетов по запросу Заказчика.</w:t>
      </w:r>
    </w:p>
    <w:p w:rsidR="003F6703" w:rsidRPr="00A25AB0" w:rsidRDefault="003F6703" w:rsidP="003F6703">
      <w:pPr>
        <w:pStyle w:val="af2"/>
        <w:numPr>
          <w:ilvl w:val="0"/>
          <w:numId w:val="43"/>
        </w:numPr>
        <w:spacing w:line="240" w:lineRule="auto"/>
        <w:ind w:left="0" w:firstLine="0"/>
        <w:jc w:val="both"/>
        <w:rPr>
          <w:rFonts w:ascii="Times New Roman" w:hAnsi="Times New Roman"/>
          <w:b/>
          <w:sz w:val="24"/>
          <w:szCs w:val="24"/>
        </w:rPr>
      </w:pPr>
      <w:r w:rsidRPr="00A25AB0">
        <w:rPr>
          <w:rFonts w:ascii="Times New Roman" w:hAnsi="Times New Roman"/>
          <w:b/>
          <w:sz w:val="24"/>
          <w:szCs w:val="24"/>
        </w:rPr>
        <w:t>Требования к содержанию оказываемых услуг:</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Отчет не должен допускать неоднозначного толкования или вводить в заблуждение;</w:t>
      </w:r>
    </w:p>
    <w:p w:rsidR="003F6703" w:rsidRPr="00A25AB0" w:rsidRDefault="003F6703" w:rsidP="003F6703">
      <w:pPr>
        <w:pStyle w:val="af2"/>
        <w:spacing w:line="240" w:lineRule="auto"/>
        <w:ind w:left="0" w:firstLine="708"/>
        <w:jc w:val="both"/>
        <w:rPr>
          <w:rFonts w:ascii="Times New Roman" w:hAnsi="Times New Roman"/>
          <w:b/>
          <w:sz w:val="24"/>
          <w:szCs w:val="24"/>
        </w:rPr>
      </w:pPr>
      <w:r w:rsidRPr="00A25AB0">
        <w:rPr>
          <w:rFonts w:ascii="Times New Roman" w:hAnsi="Times New Roman"/>
          <w:b/>
          <w:sz w:val="24"/>
          <w:szCs w:val="24"/>
        </w:rPr>
        <w:t>В отчете должны быть указаны:</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дата проведения оценки</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используемые стандарты, обоснование их использования при проведении оценки данного объекта оценки;</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lastRenderedPageBreak/>
        <w:t>- перечень использованных при проведении оценки объекта данных, с указанием источников их получения, принятые при проведении оценки объекта оценки допущения, последовательность определения стоимости объекта оценки и ее итоговая величина, ограничения и пределы применения полученного результата;</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цели и задачи проведения оценки</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дата составления и порядковый номер отчета</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основание для проведения оценщиком оценки объекта оценки;</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сведения об оценщике или оценщиках и сведения о членстве оценщика в саморегулируемой организации оценщиков;</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точное описание объекта оценки и балансовая стоимость данного объекта оценки;</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xml:space="preserve"> -дата определения стоимости объекта оценки;</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перечень документов, используемый оценщиком и устанавливающих количественные и качественные характеристики объекта оценки;</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отчет так же может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Pr>
          <w:rFonts w:ascii="Times New Roman" w:hAnsi="Times New Roman"/>
          <w:b/>
          <w:sz w:val="24"/>
          <w:szCs w:val="24"/>
        </w:rPr>
        <w:tab/>
      </w:r>
      <w:r w:rsidRPr="00A20276">
        <w:rPr>
          <w:rFonts w:ascii="Times New Roman" w:hAnsi="Times New Roman"/>
          <w:b/>
          <w:sz w:val="24"/>
          <w:szCs w:val="24"/>
        </w:rPr>
        <w:t>На каждый объект оценки составляется отдельный отчет</w:t>
      </w:r>
      <w:r w:rsidRPr="00BC11C6">
        <w:rPr>
          <w:rFonts w:ascii="Times New Roman" w:hAnsi="Times New Roman"/>
          <w:sz w:val="24"/>
          <w:szCs w:val="24"/>
        </w:rPr>
        <w:t>.</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Pr>
          <w:rFonts w:ascii="Times New Roman" w:hAnsi="Times New Roman"/>
          <w:sz w:val="24"/>
          <w:szCs w:val="24"/>
        </w:rPr>
        <w:tab/>
      </w:r>
      <w:r w:rsidRPr="00A25AB0">
        <w:rPr>
          <w:rFonts w:ascii="Times New Roman" w:hAnsi="Times New Roman"/>
          <w:sz w:val="24"/>
          <w:szCs w:val="24"/>
        </w:rPr>
        <w:t>Каждый отчет на бумажном носителе должен быть пронумерован постранично, прошит, подписан оценщиком или оценщиками, которые провели оценку, а также скреплен личной печатью оценщика или юридического лица, с которым оценщик или оценщики заключили трудовой договор.</w:t>
      </w:r>
    </w:p>
    <w:p w:rsidR="003F6703" w:rsidRPr="00A25AB0" w:rsidRDefault="003F6703" w:rsidP="003F6703">
      <w:pPr>
        <w:pStyle w:val="af2"/>
        <w:numPr>
          <w:ilvl w:val="0"/>
          <w:numId w:val="43"/>
        </w:numPr>
        <w:tabs>
          <w:tab w:val="left" w:pos="0"/>
        </w:tabs>
        <w:spacing w:line="240" w:lineRule="auto"/>
        <w:ind w:left="0" w:firstLine="0"/>
        <w:rPr>
          <w:rFonts w:ascii="Times New Roman" w:hAnsi="Times New Roman"/>
          <w:b/>
          <w:sz w:val="24"/>
          <w:szCs w:val="24"/>
        </w:rPr>
      </w:pPr>
      <w:r w:rsidRPr="00A25AB0">
        <w:rPr>
          <w:rFonts w:ascii="Times New Roman" w:hAnsi="Times New Roman"/>
          <w:b/>
          <w:sz w:val="24"/>
          <w:szCs w:val="24"/>
        </w:rPr>
        <w:t>Порядок сдачи и приемки результатов услуг:</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Pr>
          <w:rFonts w:ascii="Times New Roman" w:hAnsi="Times New Roman"/>
          <w:sz w:val="24"/>
          <w:szCs w:val="24"/>
        </w:rPr>
        <w:tab/>
      </w:r>
      <w:r w:rsidRPr="00A25AB0">
        <w:rPr>
          <w:rFonts w:ascii="Times New Roman" w:hAnsi="Times New Roman"/>
          <w:sz w:val="24"/>
          <w:szCs w:val="24"/>
        </w:rPr>
        <w:t xml:space="preserve">Заказчик по факту предоставления Исполнителем акта выполненных работ проверяет соответствие объема и качества оказанных услуг требованиям </w:t>
      </w:r>
      <w:r>
        <w:rPr>
          <w:rFonts w:ascii="Times New Roman" w:hAnsi="Times New Roman"/>
          <w:sz w:val="24"/>
          <w:szCs w:val="24"/>
        </w:rPr>
        <w:t>договора</w:t>
      </w:r>
      <w:r w:rsidRPr="00A25AB0">
        <w:rPr>
          <w:rFonts w:ascii="Times New Roman" w:hAnsi="Times New Roman"/>
          <w:sz w:val="24"/>
          <w:szCs w:val="24"/>
        </w:rPr>
        <w:t xml:space="preserve">, по результатам проверки подписывает и направляет Исполнителю акт выполненных работ, либо мотивированный отказ, с указанием несоответствий условиям Технического задания и/или </w:t>
      </w:r>
      <w:r>
        <w:rPr>
          <w:rFonts w:ascii="Times New Roman" w:hAnsi="Times New Roman"/>
          <w:sz w:val="24"/>
          <w:szCs w:val="24"/>
        </w:rPr>
        <w:t>договора</w:t>
      </w:r>
      <w:r w:rsidRPr="00A25AB0">
        <w:rPr>
          <w:rFonts w:ascii="Times New Roman" w:hAnsi="Times New Roman"/>
          <w:sz w:val="24"/>
          <w:szCs w:val="24"/>
        </w:rPr>
        <w:t>.</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Pr>
          <w:rFonts w:ascii="Times New Roman" w:hAnsi="Times New Roman"/>
          <w:sz w:val="24"/>
          <w:szCs w:val="24"/>
        </w:rPr>
        <w:tab/>
      </w:r>
      <w:r w:rsidRPr="00A25AB0">
        <w:rPr>
          <w:rFonts w:ascii="Times New Roman" w:hAnsi="Times New Roman"/>
          <w:sz w:val="24"/>
          <w:szCs w:val="24"/>
        </w:rPr>
        <w:t xml:space="preserve">Основанием для оплаты услуг по </w:t>
      </w:r>
      <w:r>
        <w:rPr>
          <w:rFonts w:ascii="Times New Roman" w:hAnsi="Times New Roman"/>
          <w:sz w:val="24"/>
          <w:szCs w:val="24"/>
        </w:rPr>
        <w:t>договору</w:t>
      </w:r>
      <w:r w:rsidRPr="00A25AB0">
        <w:rPr>
          <w:rFonts w:ascii="Times New Roman" w:hAnsi="Times New Roman"/>
          <w:sz w:val="24"/>
          <w:szCs w:val="24"/>
        </w:rPr>
        <w:t xml:space="preserve"> является подписанный сторонами акт выполненных работ.</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Pr>
          <w:rFonts w:ascii="Times New Roman" w:hAnsi="Times New Roman"/>
          <w:sz w:val="24"/>
          <w:szCs w:val="24"/>
        </w:rPr>
        <w:tab/>
      </w:r>
      <w:r w:rsidRPr="00A25AB0">
        <w:rPr>
          <w:rFonts w:ascii="Times New Roman" w:hAnsi="Times New Roman"/>
          <w:sz w:val="24"/>
          <w:szCs w:val="24"/>
        </w:rPr>
        <w:t xml:space="preserve">В случае мотивированного отказа Заказчиком от приемки оказанных услуг, перечень необходимых доработок и срок их выполнения согласовывается с Заказчиком. </w:t>
      </w:r>
    </w:p>
    <w:p w:rsidR="003E1622" w:rsidRPr="003E1622" w:rsidRDefault="003E1622" w:rsidP="003E1622">
      <w:pPr>
        <w:suppressAutoHyphens/>
        <w:spacing w:before="120" w:after="0" w:line="240" w:lineRule="auto"/>
        <w:jc w:val="both"/>
        <w:rPr>
          <w:rFonts w:ascii="Times New Roman" w:eastAsia="Calibri" w:hAnsi="Times New Roman"/>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AF635B" w:rsidRPr="00234F14" w:rsidRDefault="00AF635B" w:rsidP="00AF635B">
            <w:pPr>
              <w:snapToGrid w:val="0"/>
              <w:spacing w:after="0" w:line="240" w:lineRule="auto"/>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373E6B" w:rsidP="00706205">
            <w:pPr>
              <w:spacing w:after="0" w:line="240" w:lineRule="auto"/>
              <w:jc w:val="center"/>
              <w:rPr>
                <w:rFonts w:ascii="Times New Roman" w:eastAsia="Calibri" w:hAnsi="Times New Roman"/>
                <w:b/>
                <w:bCs/>
                <w:sz w:val="24"/>
                <w:szCs w:val="24"/>
              </w:rPr>
            </w:pPr>
            <w:r w:rsidRPr="00B949ED">
              <w:rPr>
                <w:rFonts w:ascii="Times New Roman" w:eastAsia="Calibri" w:hAnsi="Times New Roman"/>
                <w:b/>
                <w:bCs/>
                <w:sz w:val="24"/>
                <w:szCs w:val="24"/>
              </w:rPr>
              <w:t>Исполнитель</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3F6703" w:rsidRDefault="003F6703" w:rsidP="00A1728C">
      <w:pPr>
        <w:ind w:left="5670"/>
        <w:contextualSpacing/>
        <w:jc w:val="right"/>
        <w:rPr>
          <w:rFonts w:ascii="Times New Roman" w:eastAsia="Calibri" w:hAnsi="Times New Roman"/>
          <w:sz w:val="24"/>
          <w:szCs w:val="24"/>
        </w:rPr>
      </w:pPr>
    </w:p>
    <w:p w:rsidR="003F6703" w:rsidRDefault="003F6703" w:rsidP="00A1728C">
      <w:pPr>
        <w:ind w:left="5670"/>
        <w:contextualSpacing/>
        <w:jc w:val="right"/>
        <w:rPr>
          <w:rFonts w:ascii="Times New Roman" w:eastAsia="Calibri" w:hAnsi="Times New Roman"/>
          <w:sz w:val="24"/>
          <w:szCs w:val="24"/>
        </w:rPr>
      </w:pPr>
    </w:p>
    <w:p w:rsidR="003F6703" w:rsidRDefault="003F6703" w:rsidP="00A1728C">
      <w:pPr>
        <w:ind w:left="5670"/>
        <w:contextualSpacing/>
        <w:jc w:val="right"/>
        <w:rPr>
          <w:rFonts w:ascii="Times New Roman" w:eastAsia="Calibri" w:hAnsi="Times New Roman"/>
          <w:sz w:val="24"/>
          <w:szCs w:val="24"/>
        </w:rPr>
      </w:pPr>
    </w:p>
    <w:p w:rsidR="00860079" w:rsidRDefault="00860079" w:rsidP="00A1728C">
      <w:pPr>
        <w:ind w:left="5670"/>
        <w:contextualSpacing/>
        <w:jc w:val="right"/>
        <w:rPr>
          <w:rFonts w:ascii="Times New Roman" w:eastAsia="Calibri" w:hAnsi="Times New Roman"/>
          <w:sz w:val="24"/>
          <w:szCs w:val="24"/>
        </w:rPr>
      </w:pPr>
    </w:p>
    <w:p w:rsidR="00860079" w:rsidRDefault="00860079" w:rsidP="00A1728C">
      <w:pPr>
        <w:ind w:left="5670"/>
        <w:contextualSpacing/>
        <w:jc w:val="right"/>
        <w:rPr>
          <w:rFonts w:ascii="Times New Roman" w:eastAsia="Calibri" w:hAnsi="Times New Roman"/>
          <w:sz w:val="24"/>
          <w:szCs w:val="24"/>
        </w:rPr>
      </w:pPr>
    </w:p>
    <w:p w:rsidR="00860079" w:rsidRDefault="00860079" w:rsidP="00A1728C">
      <w:pPr>
        <w:ind w:left="5670"/>
        <w:contextualSpacing/>
        <w:jc w:val="right"/>
        <w:rPr>
          <w:rFonts w:ascii="Times New Roman" w:eastAsia="Calibri" w:hAnsi="Times New Roman"/>
          <w:sz w:val="24"/>
          <w:szCs w:val="24"/>
        </w:rPr>
      </w:pPr>
    </w:p>
    <w:p w:rsidR="00860079" w:rsidRDefault="00860079" w:rsidP="00A1728C">
      <w:pPr>
        <w:ind w:left="5670"/>
        <w:contextualSpacing/>
        <w:jc w:val="right"/>
        <w:rPr>
          <w:rFonts w:ascii="Times New Roman" w:eastAsia="Calibri" w:hAnsi="Times New Roman"/>
          <w:sz w:val="24"/>
          <w:szCs w:val="24"/>
        </w:rPr>
      </w:pPr>
    </w:p>
    <w:p w:rsidR="00860079" w:rsidRDefault="00860079" w:rsidP="00A1728C">
      <w:pPr>
        <w:ind w:left="5670"/>
        <w:contextualSpacing/>
        <w:jc w:val="right"/>
        <w:rPr>
          <w:rFonts w:ascii="Times New Roman" w:eastAsia="Calibri" w:hAnsi="Times New Roman"/>
          <w:sz w:val="24"/>
          <w:szCs w:val="24"/>
        </w:rPr>
      </w:pP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Pr="00A1728C">
        <w:rPr>
          <w:rFonts w:ascii="Times New Roman" w:eastAsia="Calibri" w:hAnsi="Times New Roman"/>
          <w:sz w:val="24"/>
          <w:szCs w:val="24"/>
        </w:rPr>
        <w:t>2</w:t>
      </w: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 xml:space="preserve">к </w:t>
      </w:r>
      <w:r>
        <w:rPr>
          <w:rFonts w:ascii="Times New Roman" w:eastAsia="Calibri" w:hAnsi="Times New Roman"/>
          <w:sz w:val="24"/>
          <w:szCs w:val="24"/>
        </w:rPr>
        <w:t>договору</w:t>
      </w:r>
      <w:r w:rsidRPr="00A1728C">
        <w:rPr>
          <w:rFonts w:ascii="Times New Roman" w:eastAsia="Calibri" w:hAnsi="Times New Roman"/>
          <w:sz w:val="24"/>
          <w:szCs w:val="24"/>
        </w:rPr>
        <w:t xml:space="preserve"> от «__» _____201_ г.</w:t>
      </w:r>
    </w:p>
    <w:p w:rsid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№_____________________</w:t>
      </w:r>
    </w:p>
    <w:p w:rsidR="00055F84" w:rsidRDefault="00055F84" w:rsidP="00055F84">
      <w:pPr>
        <w:shd w:val="clear" w:color="auto" w:fill="FFFFFF"/>
        <w:ind w:hanging="142"/>
        <w:jc w:val="center"/>
        <w:rPr>
          <w:rFonts w:ascii="Times New Roman" w:eastAsia="Calibri" w:hAnsi="Times New Roman"/>
          <w:b/>
          <w:sz w:val="24"/>
          <w:szCs w:val="24"/>
        </w:rPr>
      </w:pPr>
    </w:p>
    <w:p w:rsidR="00860079" w:rsidRDefault="00860079" w:rsidP="00055F84">
      <w:pPr>
        <w:shd w:val="clear" w:color="auto" w:fill="FFFFFF"/>
        <w:ind w:hanging="142"/>
        <w:jc w:val="center"/>
        <w:rPr>
          <w:rFonts w:ascii="Times New Roman" w:eastAsia="Calibri" w:hAnsi="Times New Roman"/>
          <w:b/>
          <w:sz w:val="24"/>
          <w:szCs w:val="24"/>
        </w:rPr>
      </w:pPr>
    </w:p>
    <w:p w:rsidR="00860079" w:rsidRPr="006F433E" w:rsidRDefault="00860079" w:rsidP="00860079">
      <w:pPr>
        <w:jc w:val="center"/>
        <w:rPr>
          <w:rFonts w:ascii="Times New Roman" w:hAnsi="Times New Roman"/>
          <w:b/>
          <w:sz w:val="36"/>
          <w:szCs w:val="36"/>
        </w:rPr>
      </w:pPr>
      <w:r w:rsidRPr="006F433E">
        <w:rPr>
          <w:rFonts w:ascii="Times New Roman" w:hAnsi="Times New Roman"/>
          <w:b/>
          <w:sz w:val="36"/>
          <w:szCs w:val="36"/>
        </w:rPr>
        <w:t>Спецификация</w:t>
      </w:r>
    </w:p>
    <w:p w:rsidR="00860079" w:rsidRPr="002F6957" w:rsidRDefault="00860079" w:rsidP="00860079">
      <w:pPr>
        <w:ind w:left="360"/>
        <w:jc w:val="center"/>
        <w:rPr>
          <w:rFonts w:ascii="Times New Roman" w:hAnsi="Times New Roman"/>
          <w:sz w:val="24"/>
          <w:szCs w:val="24"/>
        </w:rPr>
      </w:pPr>
      <w:r w:rsidRPr="002F6957">
        <w:rPr>
          <w:rFonts w:ascii="Times New Roman" w:hAnsi="Times New Roman"/>
        </w:rPr>
        <w:t>(Объем и характеристика услуг</w:t>
      </w:r>
      <w:r w:rsidRPr="002F6957">
        <w:rPr>
          <w:rFonts w:ascii="Times New Roman" w:hAnsi="Times New Roman"/>
          <w:sz w:val="24"/>
          <w:szCs w:val="24"/>
        </w:rPr>
        <w:t>)</w:t>
      </w:r>
    </w:p>
    <w:p w:rsidR="00860079" w:rsidRDefault="00860079" w:rsidP="00860079">
      <w:pPr>
        <w:spacing w:line="240" w:lineRule="auto"/>
        <w:contextualSpacing/>
        <w:jc w:val="center"/>
        <w:rPr>
          <w:rFonts w:ascii="Times New Roman" w:hAnsi="Times New Roman"/>
          <w:bCs/>
          <w:sz w:val="24"/>
          <w:szCs w:val="24"/>
        </w:rPr>
      </w:pPr>
      <w:r w:rsidRPr="002F6957">
        <w:rPr>
          <w:rFonts w:ascii="Times New Roman" w:hAnsi="Times New Roman"/>
          <w:bCs/>
          <w:sz w:val="24"/>
          <w:szCs w:val="24"/>
        </w:rPr>
        <w:t>на оказание услуг по оценке</w:t>
      </w:r>
      <w:r>
        <w:rPr>
          <w:rFonts w:ascii="Times New Roman" w:hAnsi="Times New Roman"/>
          <w:bCs/>
          <w:sz w:val="24"/>
          <w:szCs w:val="24"/>
        </w:rPr>
        <w:t xml:space="preserve"> </w:t>
      </w:r>
      <w:r w:rsidRPr="002F6957">
        <w:rPr>
          <w:rFonts w:ascii="Times New Roman" w:hAnsi="Times New Roman"/>
          <w:bCs/>
          <w:sz w:val="24"/>
          <w:szCs w:val="24"/>
        </w:rPr>
        <w:t>движимого имущества</w:t>
      </w:r>
      <w:r>
        <w:rPr>
          <w:rFonts w:ascii="Times New Roman" w:hAnsi="Times New Roman"/>
          <w:bCs/>
          <w:sz w:val="24"/>
          <w:szCs w:val="24"/>
        </w:rPr>
        <w:t xml:space="preserve"> ИПУ РАН,</w:t>
      </w:r>
    </w:p>
    <w:p w:rsidR="00860079" w:rsidRPr="002F6957" w:rsidRDefault="00860079" w:rsidP="00860079">
      <w:pPr>
        <w:spacing w:line="240" w:lineRule="auto"/>
        <w:contextualSpacing/>
        <w:jc w:val="center"/>
        <w:rPr>
          <w:rFonts w:ascii="Times New Roman" w:hAnsi="Times New Roman"/>
          <w:bCs/>
          <w:sz w:val="24"/>
          <w:szCs w:val="24"/>
        </w:rPr>
      </w:pPr>
      <w:r w:rsidRPr="002F6957">
        <w:rPr>
          <w:rFonts w:ascii="Times New Roman" w:hAnsi="Times New Roman"/>
          <w:bCs/>
          <w:sz w:val="24"/>
          <w:szCs w:val="24"/>
        </w:rPr>
        <w:t>для принятия хозяйственных решений.</w:t>
      </w:r>
    </w:p>
    <w:p w:rsidR="00860079" w:rsidRPr="002F6957" w:rsidRDefault="00860079" w:rsidP="00860079">
      <w:pPr>
        <w:pStyle w:val="10"/>
        <w:tabs>
          <w:tab w:val="left" w:pos="2670"/>
        </w:tabs>
        <w:jc w:val="center"/>
        <w:rPr>
          <w:rFonts w:asciiTheme="minorHAnsi" w:eastAsiaTheme="minorHAnsi" w:hAnsiTheme="minorHAnsi" w:cstheme="minorBidi"/>
          <w:bCs w:val="0"/>
          <w:sz w:val="24"/>
          <w:szCs w:val="22"/>
        </w:rPr>
      </w:pPr>
    </w:p>
    <w:tbl>
      <w:tblPr>
        <w:tblStyle w:val="af4"/>
        <w:tblW w:w="9640" w:type="dxa"/>
        <w:tblInd w:w="-176" w:type="dxa"/>
        <w:tblLook w:val="04A0" w:firstRow="1" w:lastRow="0" w:firstColumn="1" w:lastColumn="0" w:noHBand="0" w:noVBand="1"/>
      </w:tblPr>
      <w:tblGrid>
        <w:gridCol w:w="594"/>
        <w:gridCol w:w="2881"/>
        <w:gridCol w:w="1788"/>
        <w:gridCol w:w="1816"/>
        <w:gridCol w:w="1172"/>
        <w:gridCol w:w="1389"/>
      </w:tblGrid>
      <w:tr w:rsidR="00860079" w:rsidRPr="00E15ABA" w:rsidTr="008E6829">
        <w:tc>
          <w:tcPr>
            <w:tcW w:w="513" w:type="dxa"/>
            <w:vAlign w:val="center"/>
          </w:tcPr>
          <w:p w:rsidR="00860079" w:rsidRPr="006F433E" w:rsidRDefault="00860079" w:rsidP="008E6829">
            <w:pPr>
              <w:jc w:val="center"/>
              <w:rPr>
                <w:rFonts w:ascii="Times New Roman" w:hAnsi="Times New Roman"/>
              </w:rPr>
            </w:pPr>
            <w:r w:rsidRPr="006F433E">
              <w:rPr>
                <w:rFonts w:ascii="Times New Roman" w:hAnsi="Times New Roman"/>
              </w:rPr>
              <w:t>№ п/п</w:t>
            </w:r>
          </w:p>
        </w:tc>
        <w:tc>
          <w:tcPr>
            <w:tcW w:w="3307" w:type="dxa"/>
            <w:vAlign w:val="center"/>
          </w:tcPr>
          <w:p w:rsidR="00860079" w:rsidRPr="006F433E" w:rsidRDefault="00860079" w:rsidP="008E6829">
            <w:pPr>
              <w:jc w:val="center"/>
              <w:rPr>
                <w:rFonts w:ascii="Times New Roman" w:hAnsi="Times New Roman"/>
              </w:rPr>
            </w:pPr>
            <w:r w:rsidRPr="006F433E">
              <w:rPr>
                <w:rFonts w:ascii="Times New Roman" w:hAnsi="Times New Roman"/>
              </w:rPr>
              <w:t xml:space="preserve">Наименование </w:t>
            </w:r>
            <w:r>
              <w:rPr>
                <w:rFonts w:ascii="Times New Roman" w:hAnsi="Times New Roman"/>
              </w:rPr>
              <w:t>объектов оценки подлежащих оценке</w:t>
            </w:r>
          </w:p>
        </w:tc>
        <w:tc>
          <w:tcPr>
            <w:tcW w:w="1451" w:type="dxa"/>
            <w:vAlign w:val="center"/>
          </w:tcPr>
          <w:p w:rsidR="00860079" w:rsidRPr="006F433E" w:rsidRDefault="00860079" w:rsidP="008E6829">
            <w:pPr>
              <w:jc w:val="center"/>
              <w:rPr>
                <w:rFonts w:ascii="Times New Roman" w:hAnsi="Times New Roman"/>
              </w:rPr>
            </w:pPr>
            <w:r>
              <w:rPr>
                <w:rFonts w:ascii="Times New Roman" w:hAnsi="Times New Roman"/>
              </w:rPr>
              <w:t>Вид работ</w:t>
            </w:r>
          </w:p>
        </w:tc>
        <w:tc>
          <w:tcPr>
            <w:tcW w:w="1474" w:type="dxa"/>
            <w:vAlign w:val="center"/>
          </w:tcPr>
          <w:p w:rsidR="00860079" w:rsidRPr="006F433E" w:rsidRDefault="00860079" w:rsidP="008E6829">
            <w:pPr>
              <w:jc w:val="center"/>
              <w:rPr>
                <w:rFonts w:ascii="Times New Roman" w:hAnsi="Times New Roman"/>
              </w:rPr>
            </w:pPr>
            <w:r w:rsidRPr="006F433E">
              <w:rPr>
                <w:rFonts w:ascii="Times New Roman" w:hAnsi="Times New Roman"/>
              </w:rPr>
              <w:t xml:space="preserve">Количество оцениваемых </w:t>
            </w:r>
            <w:r>
              <w:rPr>
                <w:rFonts w:ascii="Times New Roman" w:hAnsi="Times New Roman"/>
              </w:rPr>
              <w:t>объектов имущества</w:t>
            </w:r>
          </w:p>
        </w:tc>
        <w:tc>
          <w:tcPr>
            <w:tcW w:w="1336" w:type="dxa"/>
            <w:vAlign w:val="center"/>
          </w:tcPr>
          <w:p w:rsidR="00860079" w:rsidRPr="006F433E" w:rsidRDefault="00860079" w:rsidP="008E6829">
            <w:pPr>
              <w:jc w:val="center"/>
              <w:rPr>
                <w:rFonts w:ascii="Times New Roman" w:hAnsi="Times New Roman"/>
              </w:rPr>
            </w:pPr>
            <w:r w:rsidRPr="006F433E">
              <w:rPr>
                <w:rFonts w:ascii="Times New Roman" w:hAnsi="Times New Roman"/>
              </w:rPr>
              <w:t>Цена</w:t>
            </w:r>
          </w:p>
        </w:tc>
        <w:tc>
          <w:tcPr>
            <w:tcW w:w="1559" w:type="dxa"/>
            <w:vAlign w:val="center"/>
          </w:tcPr>
          <w:p w:rsidR="00860079" w:rsidRPr="006F433E" w:rsidRDefault="00860079" w:rsidP="008E6829">
            <w:pPr>
              <w:jc w:val="center"/>
              <w:rPr>
                <w:rFonts w:ascii="Times New Roman" w:hAnsi="Times New Roman"/>
              </w:rPr>
            </w:pPr>
            <w:r w:rsidRPr="006F433E">
              <w:rPr>
                <w:rFonts w:ascii="Times New Roman" w:hAnsi="Times New Roman"/>
              </w:rPr>
              <w:t>Сумма</w:t>
            </w:r>
          </w:p>
        </w:tc>
      </w:tr>
      <w:tr w:rsidR="00860079" w:rsidRPr="006F433E" w:rsidTr="008E6829">
        <w:trPr>
          <w:trHeight w:val="1489"/>
        </w:trPr>
        <w:tc>
          <w:tcPr>
            <w:tcW w:w="513" w:type="dxa"/>
            <w:vAlign w:val="center"/>
          </w:tcPr>
          <w:p w:rsidR="00860079" w:rsidRPr="006F433E" w:rsidRDefault="00860079" w:rsidP="008E6829">
            <w:pPr>
              <w:jc w:val="center"/>
              <w:rPr>
                <w:rFonts w:ascii="Times New Roman" w:hAnsi="Times New Roman"/>
              </w:rPr>
            </w:pPr>
            <w:r w:rsidRPr="006F433E">
              <w:rPr>
                <w:rFonts w:ascii="Times New Roman" w:hAnsi="Times New Roman"/>
              </w:rPr>
              <w:t>1</w:t>
            </w:r>
          </w:p>
        </w:tc>
        <w:tc>
          <w:tcPr>
            <w:tcW w:w="3307" w:type="dxa"/>
            <w:vAlign w:val="center"/>
          </w:tcPr>
          <w:p w:rsidR="00860079" w:rsidRPr="006F433E" w:rsidRDefault="00860079" w:rsidP="008E6829">
            <w:pPr>
              <w:rPr>
                <w:rFonts w:ascii="Times New Roman" w:hAnsi="Times New Roman"/>
                <w:color w:val="000000"/>
                <w:sz w:val="18"/>
                <w:szCs w:val="18"/>
              </w:rPr>
            </w:pPr>
            <w:r w:rsidRPr="00A57664">
              <w:rPr>
                <w:rFonts w:ascii="Times New Roman" w:hAnsi="Times New Roman"/>
                <w:sz w:val="24"/>
                <w:szCs w:val="24"/>
              </w:rPr>
              <w:t>Контейнер морской 20-ти футовый</w:t>
            </w:r>
          </w:p>
        </w:tc>
        <w:tc>
          <w:tcPr>
            <w:tcW w:w="1451" w:type="dxa"/>
            <w:vAlign w:val="center"/>
          </w:tcPr>
          <w:p w:rsidR="00860079" w:rsidRDefault="00860079" w:rsidP="008E6829">
            <w:pPr>
              <w:jc w:val="center"/>
              <w:rPr>
                <w:rFonts w:ascii="Times New Roman" w:hAnsi="Times New Roman"/>
              </w:rPr>
            </w:pPr>
            <w:r>
              <w:rPr>
                <w:rFonts w:ascii="Times New Roman" w:hAnsi="Times New Roman"/>
              </w:rPr>
              <w:t>Определение рыночной стоимости</w:t>
            </w:r>
          </w:p>
        </w:tc>
        <w:tc>
          <w:tcPr>
            <w:tcW w:w="1474" w:type="dxa"/>
            <w:vAlign w:val="center"/>
          </w:tcPr>
          <w:p w:rsidR="00860079" w:rsidRPr="006F433E" w:rsidRDefault="00860079" w:rsidP="008E6829">
            <w:pPr>
              <w:jc w:val="center"/>
              <w:rPr>
                <w:rFonts w:ascii="Times New Roman" w:hAnsi="Times New Roman"/>
              </w:rPr>
            </w:pPr>
            <w:r>
              <w:rPr>
                <w:rFonts w:ascii="Times New Roman" w:hAnsi="Times New Roman"/>
              </w:rPr>
              <w:t>2</w:t>
            </w:r>
          </w:p>
        </w:tc>
        <w:tc>
          <w:tcPr>
            <w:tcW w:w="1336" w:type="dxa"/>
            <w:vAlign w:val="center"/>
          </w:tcPr>
          <w:p w:rsidR="00860079" w:rsidRPr="006F433E" w:rsidRDefault="00860079" w:rsidP="008E6829">
            <w:pPr>
              <w:jc w:val="center"/>
              <w:rPr>
                <w:rFonts w:ascii="Times New Roman" w:hAnsi="Times New Roman"/>
              </w:rPr>
            </w:pPr>
          </w:p>
        </w:tc>
        <w:tc>
          <w:tcPr>
            <w:tcW w:w="1559" w:type="dxa"/>
            <w:vAlign w:val="center"/>
          </w:tcPr>
          <w:p w:rsidR="00860079" w:rsidRPr="006F433E" w:rsidRDefault="00860079" w:rsidP="008E6829">
            <w:pPr>
              <w:jc w:val="center"/>
              <w:rPr>
                <w:rFonts w:ascii="Times New Roman" w:hAnsi="Times New Roman"/>
              </w:rPr>
            </w:pPr>
          </w:p>
        </w:tc>
      </w:tr>
      <w:tr w:rsidR="00860079" w:rsidRPr="006F433E" w:rsidTr="008E6829">
        <w:trPr>
          <w:trHeight w:val="1695"/>
        </w:trPr>
        <w:tc>
          <w:tcPr>
            <w:tcW w:w="513" w:type="dxa"/>
            <w:vAlign w:val="center"/>
          </w:tcPr>
          <w:p w:rsidR="00860079" w:rsidRPr="006F433E" w:rsidRDefault="00860079" w:rsidP="008E6829">
            <w:pPr>
              <w:jc w:val="center"/>
              <w:rPr>
                <w:rFonts w:ascii="Times New Roman" w:hAnsi="Times New Roman"/>
              </w:rPr>
            </w:pPr>
            <w:r w:rsidRPr="006F433E">
              <w:rPr>
                <w:rFonts w:ascii="Times New Roman" w:hAnsi="Times New Roman"/>
              </w:rPr>
              <w:t>2</w:t>
            </w:r>
          </w:p>
        </w:tc>
        <w:tc>
          <w:tcPr>
            <w:tcW w:w="3307" w:type="dxa"/>
            <w:vAlign w:val="center"/>
          </w:tcPr>
          <w:p w:rsidR="00860079" w:rsidRPr="006F433E" w:rsidRDefault="00860079" w:rsidP="008E6829">
            <w:pPr>
              <w:rPr>
                <w:rFonts w:ascii="Times New Roman" w:hAnsi="Times New Roman"/>
                <w:color w:val="000000"/>
                <w:sz w:val="18"/>
                <w:szCs w:val="18"/>
              </w:rPr>
            </w:pPr>
            <w:r w:rsidRPr="00A57664">
              <w:rPr>
                <w:rFonts w:ascii="Times New Roman" w:hAnsi="Times New Roman"/>
                <w:sz w:val="24"/>
                <w:szCs w:val="24"/>
              </w:rPr>
              <w:t>Бытовка (вагончик на колесах)</w:t>
            </w:r>
          </w:p>
        </w:tc>
        <w:tc>
          <w:tcPr>
            <w:tcW w:w="1451" w:type="dxa"/>
            <w:vAlign w:val="center"/>
          </w:tcPr>
          <w:p w:rsidR="00860079" w:rsidRDefault="00860079" w:rsidP="008E6829">
            <w:pPr>
              <w:jc w:val="center"/>
              <w:rPr>
                <w:rFonts w:ascii="Times New Roman" w:hAnsi="Times New Roman"/>
              </w:rPr>
            </w:pPr>
            <w:r>
              <w:rPr>
                <w:rFonts w:ascii="Times New Roman" w:hAnsi="Times New Roman"/>
              </w:rPr>
              <w:t>Определение рыночной стоимости</w:t>
            </w:r>
          </w:p>
        </w:tc>
        <w:tc>
          <w:tcPr>
            <w:tcW w:w="1474" w:type="dxa"/>
            <w:vAlign w:val="center"/>
          </w:tcPr>
          <w:p w:rsidR="00860079" w:rsidRPr="006F433E" w:rsidRDefault="00860079" w:rsidP="008E6829">
            <w:pPr>
              <w:jc w:val="center"/>
              <w:rPr>
                <w:rFonts w:ascii="Times New Roman" w:hAnsi="Times New Roman"/>
              </w:rPr>
            </w:pPr>
            <w:r>
              <w:rPr>
                <w:rFonts w:ascii="Times New Roman" w:hAnsi="Times New Roman"/>
              </w:rPr>
              <w:t>1</w:t>
            </w:r>
          </w:p>
        </w:tc>
        <w:tc>
          <w:tcPr>
            <w:tcW w:w="1336" w:type="dxa"/>
            <w:vAlign w:val="center"/>
          </w:tcPr>
          <w:p w:rsidR="00860079" w:rsidRPr="006F433E" w:rsidRDefault="00860079" w:rsidP="008E6829">
            <w:pPr>
              <w:jc w:val="center"/>
              <w:rPr>
                <w:rFonts w:ascii="Times New Roman" w:hAnsi="Times New Roman"/>
              </w:rPr>
            </w:pPr>
          </w:p>
        </w:tc>
        <w:tc>
          <w:tcPr>
            <w:tcW w:w="1559" w:type="dxa"/>
            <w:vAlign w:val="center"/>
          </w:tcPr>
          <w:p w:rsidR="00860079" w:rsidRPr="006F433E" w:rsidRDefault="00860079" w:rsidP="008E6829">
            <w:pPr>
              <w:jc w:val="center"/>
              <w:rPr>
                <w:rFonts w:ascii="Times New Roman" w:hAnsi="Times New Roman"/>
              </w:rPr>
            </w:pPr>
          </w:p>
        </w:tc>
      </w:tr>
      <w:tr w:rsidR="00860079" w:rsidRPr="006F433E" w:rsidTr="008E6829">
        <w:trPr>
          <w:trHeight w:val="815"/>
        </w:trPr>
        <w:tc>
          <w:tcPr>
            <w:tcW w:w="513" w:type="dxa"/>
            <w:tcBorders>
              <w:top w:val="single" w:sz="4" w:space="0" w:color="auto"/>
              <w:bottom w:val="single" w:sz="4" w:space="0" w:color="auto"/>
              <w:right w:val="single" w:sz="4" w:space="0" w:color="auto"/>
            </w:tcBorders>
          </w:tcPr>
          <w:p w:rsidR="00860079" w:rsidRPr="006F433E" w:rsidRDefault="00860079" w:rsidP="008E6829">
            <w:pPr>
              <w:jc w:val="center"/>
              <w:rPr>
                <w:rFonts w:ascii="Times New Roman" w:hAnsi="Times New Roman"/>
              </w:rPr>
            </w:pPr>
          </w:p>
        </w:tc>
        <w:tc>
          <w:tcPr>
            <w:tcW w:w="3307" w:type="dxa"/>
            <w:tcBorders>
              <w:top w:val="single" w:sz="4" w:space="0" w:color="auto"/>
              <w:left w:val="single" w:sz="4" w:space="0" w:color="auto"/>
              <w:bottom w:val="single" w:sz="4" w:space="0" w:color="auto"/>
              <w:right w:val="nil"/>
            </w:tcBorders>
            <w:vAlign w:val="center"/>
          </w:tcPr>
          <w:p w:rsidR="00860079" w:rsidRPr="006F433E" w:rsidRDefault="00860079" w:rsidP="008E6829">
            <w:pPr>
              <w:rPr>
                <w:rFonts w:ascii="Times New Roman" w:hAnsi="Times New Roman"/>
              </w:rPr>
            </w:pPr>
            <w:r w:rsidRPr="006F433E">
              <w:rPr>
                <w:rFonts w:ascii="Times New Roman" w:hAnsi="Times New Roman"/>
              </w:rPr>
              <w:t>Итого</w:t>
            </w:r>
          </w:p>
          <w:p w:rsidR="00860079" w:rsidRPr="006F433E" w:rsidRDefault="00860079" w:rsidP="008E6829">
            <w:pPr>
              <w:rPr>
                <w:rFonts w:ascii="Times New Roman" w:hAnsi="Times New Roman"/>
              </w:rPr>
            </w:pPr>
            <w:r w:rsidRPr="006F433E">
              <w:rPr>
                <w:rFonts w:ascii="Times New Roman" w:hAnsi="Times New Roman"/>
              </w:rPr>
              <w:t>в том числе НДС</w:t>
            </w:r>
          </w:p>
        </w:tc>
        <w:tc>
          <w:tcPr>
            <w:tcW w:w="1451" w:type="dxa"/>
            <w:tcBorders>
              <w:top w:val="single" w:sz="4" w:space="0" w:color="auto"/>
              <w:left w:val="nil"/>
              <w:bottom w:val="single" w:sz="4" w:space="0" w:color="auto"/>
              <w:right w:val="nil"/>
            </w:tcBorders>
          </w:tcPr>
          <w:p w:rsidR="00860079" w:rsidRPr="006F433E" w:rsidRDefault="00860079" w:rsidP="008E6829">
            <w:pPr>
              <w:jc w:val="center"/>
              <w:rPr>
                <w:rFonts w:ascii="Times New Roman" w:hAnsi="Times New Roman"/>
              </w:rPr>
            </w:pPr>
          </w:p>
        </w:tc>
        <w:tc>
          <w:tcPr>
            <w:tcW w:w="1474" w:type="dxa"/>
            <w:tcBorders>
              <w:top w:val="single" w:sz="4" w:space="0" w:color="auto"/>
              <w:left w:val="nil"/>
              <w:bottom w:val="single" w:sz="4" w:space="0" w:color="auto"/>
              <w:right w:val="nil"/>
            </w:tcBorders>
            <w:vAlign w:val="center"/>
          </w:tcPr>
          <w:p w:rsidR="00860079" w:rsidRPr="006F433E" w:rsidRDefault="00860079" w:rsidP="008E6829">
            <w:pPr>
              <w:jc w:val="center"/>
              <w:rPr>
                <w:rFonts w:ascii="Times New Roman" w:hAnsi="Times New Roman"/>
              </w:rPr>
            </w:pPr>
          </w:p>
        </w:tc>
        <w:tc>
          <w:tcPr>
            <w:tcW w:w="1336" w:type="dxa"/>
            <w:tcBorders>
              <w:top w:val="single" w:sz="4" w:space="0" w:color="auto"/>
              <w:left w:val="nil"/>
              <w:bottom w:val="single" w:sz="4" w:space="0" w:color="auto"/>
              <w:right w:val="nil"/>
            </w:tcBorders>
            <w:vAlign w:val="center"/>
          </w:tcPr>
          <w:p w:rsidR="00860079" w:rsidRPr="006F433E" w:rsidRDefault="00860079" w:rsidP="008E6829">
            <w:pPr>
              <w:jc w:val="center"/>
              <w:rPr>
                <w:rFonts w:ascii="Times New Roman" w:hAnsi="Times New Roman"/>
              </w:rPr>
            </w:pPr>
          </w:p>
        </w:tc>
        <w:tc>
          <w:tcPr>
            <w:tcW w:w="1559" w:type="dxa"/>
            <w:tcBorders>
              <w:top w:val="single" w:sz="4" w:space="0" w:color="auto"/>
              <w:left w:val="nil"/>
              <w:bottom w:val="single" w:sz="4" w:space="0" w:color="auto"/>
              <w:right w:val="single" w:sz="4" w:space="0" w:color="auto"/>
            </w:tcBorders>
            <w:vAlign w:val="center"/>
          </w:tcPr>
          <w:p w:rsidR="00860079" w:rsidRPr="006F433E" w:rsidRDefault="00860079" w:rsidP="008E6829">
            <w:pPr>
              <w:jc w:val="center"/>
              <w:rPr>
                <w:rFonts w:ascii="Times New Roman" w:hAnsi="Times New Roman"/>
              </w:rPr>
            </w:pPr>
          </w:p>
        </w:tc>
      </w:tr>
    </w:tbl>
    <w:p w:rsidR="008650B5" w:rsidRDefault="008650B5" w:rsidP="007C481D">
      <w:pPr>
        <w:suppressAutoHyphens/>
        <w:spacing w:after="0" w:line="240" w:lineRule="auto"/>
        <w:jc w:val="center"/>
        <w:rPr>
          <w:rFonts w:ascii="Times New Roman" w:eastAsia="Times New Roman" w:hAnsi="Times New Roman"/>
          <w:b/>
          <w:sz w:val="24"/>
          <w:szCs w:val="24"/>
          <w:lang w:eastAsia="ar-SA"/>
        </w:rPr>
      </w:pPr>
    </w:p>
    <w:p w:rsidR="00EF5A07" w:rsidRDefault="00EF5A07" w:rsidP="007C481D">
      <w:pPr>
        <w:suppressAutoHyphens/>
        <w:spacing w:after="0" w:line="240" w:lineRule="auto"/>
        <w:jc w:val="center"/>
        <w:rPr>
          <w:rFonts w:ascii="Times New Roman" w:eastAsia="Times New Roman" w:hAnsi="Times New Roman"/>
          <w:b/>
          <w:sz w:val="24"/>
          <w:szCs w:val="24"/>
          <w:lang w:eastAsia="ar-SA"/>
        </w:rPr>
      </w:pPr>
    </w:p>
    <w:p w:rsidR="00EF5A07" w:rsidRDefault="00EF5A07" w:rsidP="007C481D">
      <w:pPr>
        <w:suppressAutoHyphens/>
        <w:spacing w:after="0" w:line="240" w:lineRule="auto"/>
        <w:jc w:val="center"/>
        <w:rPr>
          <w:rFonts w:ascii="Times New Roman" w:eastAsia="Times New Roman" w:hAnsi="Times New Roman"/>
          <w:b/>
          <w:sz w:val="24"/>
          <w:szCs w:val="24"/>
          <w:lang w:eastAsia="ar-SA"/>
        </w:rPr>
      </w:pPr>
    </w:p>
    <w:p w:rsidR="008650B5" w:rsidRDefault="008650B5" w:rsidP="007C481D">
      <w:pPr>
        <w:suppressAutoHyphens/>
        <w:spacing w:after="0" w:line="240" w:lineRule="auto"/>
        <w:jc w:val="center"/>
        <w:rPr>
          <w:rFonts w:ascii="Times New Roman" w:eastAsia="Times New Roman"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9B08A3" w:rsidRPr="00234F14" w:rsidRDefault="009B08A3" w:rsidP="00706205">
            <w:pPr>
              <w:snapToGrid w:val="0"/>
              <w:spacing w:after="0" w:line="240" w:lineRule="auto"/>
              <w:jc w:val="center"/>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055F84" w:rsidP="00706205">
            <w:pPr>
              <w:spacing w:after="0" w:line="240" w:lineRule="auto"/>
              <w:jc w:val="center"/>
              <w:rPr>
                <w:rFonts w:ascii="Times New Roman" w:eastAsia="Calibri" w:hAnsi="Times New Roman"/>
                <w:b/>
                <w:bCs/>
                <w:sz w:val="24"/>
                <w:szCs w:val="24"/>
              </w:rPr>
            </w:pPr>
            <w:r w:rsidRPr="00B949ED">
              <w:rPr>
                <w:rFonts w:ascii="Times New Roman" w:eastAsia="Calibri" w:hAnsi="Times New Roman"/>
                <w:b/>
                <w:bCs/>
                <w:sz w:val="24"/>
                <w:szCs w:val="24"/>
              </w:rPr>
              <w:t>Исполнитель</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83C5F" w:rsidRDefault="00B83C5F" w:rsidP="00A1728C">
      <w:pPr>
        <w:pStyle w:val="2"/>
        <w:rPr>
          <w:rFonts w:ascii="Times New Roman" w:hAnsi="Times New Roman"/>
          <w:sz w:val="24"/>
        </w:rPr>
      </w:pPr>
      <w:bookmarkStart w:id="530" w:name="_Ref477542393"/>
      <w:bookmarkStart w:id="531" w:name="_Toc481507619"/>
      <w:r w:rsidRPr="00DD01B6">
        <w:rPr>
          <w:rFonts w:ascii="Times New Roman" w:hAnsi="Times New Roman"/>
          <w:sz w:val="24"/>
        </w:rPr>
        <w:lastRenderedPageBreak/>
        <w:t>Т</w:t>
      </w:r>
      <w:bookmarkEnd w:id="523"/>
      <w:bookmarkEnd w:id="524"/>
      <w:bookmarkEnd w:id="525"/>
      <w:r>
        <w:rPr>
          <w:rFonts w:ascii="Times New Roman" w:hAnsi="Times New Roman"/>
          <w:sz w:val="24"/>
        </w:rPr>
        <w:t>ЕХНИЧЕСКАЯ ЧАСТЬ</w:t>
      </w:r>
      <w:bookmarkEnd w:id="526"/>
      <w:bookmarkEnd w:id="527"/>
      <w:bookmarkEnd w:id="528"/>
      <w:bookmarkEnd w:id="529"/>
      <w:bookmarkEnd w:id="530"/>
      <w:bookmarkEnd w:id="531"/>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3F6703" w:rsidRPr="00FC54A8" w:rsidRDefault="003F6703" w:rsidP="003F6703">
      <w:pPr>
        <w:jc w:val="center"/>
        <w:rPr>
          <w:rFonts w:ascii="Times New Roman" w:hAnsi="Times New Roman"/>
          <w:b/>
        </w:rPr>
      </w:pPr>
      <w:r w:rsidRPr="00FC54A8">
        <w:rPr>
          <w:rFonts w:ascii="Times New Roman" w:hAnsi="Times New Roman"/>
          <w:b/>
        </w:rPr>
        <w:t>Техническое задание</w:t>
      </w:r>
    </w:p>
    <w:p w:rsidR="003F6703" w:rsidRDefault="003F6703" w:rsidP="003F6703">
      <w:pPr>
        <w:spacing w:line="240" w:lineRule="auto"/>
        <w:contextualSpacing/>
        <w:jc w:val="center"/>
        <w:rPr>
          <w:rFonts w:ascii="Times New Roman" w:hAnsi="Times New Roman"/>
          <w:b/>
          <w:bCs/>
          <w:sz w:val="24"/>
          <w:szCs w:val="24"/>
        </w:rPr>
      </w:pPr>
      <w:r w:rsidRPr="00D924F1">
        <w:rPr>
          <w:rFonts w:ascii="Times New Roman" w:hAnsi="Times New Roman"/>
          <w:b/>
          <w:bCs/>
          <w:sz w:val="24"/>
          <w:szCs w:val="24"/>
        </w:rPr>
        <w:t>На оказание услуг по оценке движимого имущества</w:t>
      </w:r>
      <w:r>
        <w:rPr>
          <w:rFonts w:ascii="Times New Roman" w:hAnsi="Times New Roman"/>
          <w:b/>
          <w:bCs/>
          <w:sz w:val="24"/>
          <w:szCs w:val="24"/>
        </w:rPr>
        <w:t xml:space="preserve"> ИПУ РАН,</w:t>
      </w:r>
      <w:r w:rsidRPr="00D924F1">
        <w:rPr>
          <w:rFonts w:ascii="Times New Roman" w:hAnsi="Times New Roman"/>
          <w:b/>
          <w:bCs/>
          <w:sz w:val="24"/>
          <w:szCs w:val="24"/>
        </w:rPr>
        <w:t xml:space="preserve"> </w:t>
      </w:r>
    </w:p>
    <w:p w:rsidR="003F6703" w:rsidRPr="00D924F1" w:rsidRDefault="003F6703" w:rsidP="003F6703">
      <w:pPr>
        <w:spacing w:line="240" w:lineRule="auto"/>
        <w:contextualSpacing/>
        <w:jc w:val="center"/>
        <w:rPr>
          <w:rFonts w:ascii="Times New Roman" w:hAnsi="Times New Roman"/>
          <w:b/>
          <w:sz w:val="24"/>
          <w:szCs w:val="24"/>
        </w:rPr>
      </w:pPr>
      <w:r w:rsidRPr="00D924F1">
        <w:rPr>
          <w:rFonts w:ascii="Times New Roman" w:hAnsi="Times New Roman"/>
          <w:b/>
          <w:bCs/>
          <w:sz w:val="24"/>
          <w:szCs w:val="24"/>
        </w:rPr>
        <w:t>для принятия хозяйственных решений.</w:t>
      </w:r>
    </w:p>
    <w:p w:rsidR="003F6703" w:rsidRDefault="003F6703" w:rsidP="003F6703">
      <w:pPr>
        <w:spacing w:line="240" w:lineRule="auto"/>
        <w:contextualSpacing/>
        <w:jc w:val="center"/>
        <w:rPr>
          <w:rFonts w:ascii="Times New Roman" w:hAnsi="Times New Roman"/>
          <w:b/>
        </w:rPr>
      </w:pPr>
    </w:p>
    <w:p w:rsidR="003F6703" w:rsidRPr="00A25AB0" w:rsidRDefault="003F6703" w:rsidP="003F6703">
      <w:pPr>
        <w:pStyle w:val="af2"/>
        <w:numPr>
          <w:ilvl w:val="0"/>
          <w:numId w:val="43"/>
        </w:numPr>
        <w:spacing w:line="240" w:lineRule="auto"/>
        <w:ind w:left="284" w:hanging="284"/>
        <w:rPr>
          <w:rFonts w:ascii="Times New Roman" w:hAnsi="Times New Roman"/>
          <w:b/>
          <w:sz w:val="24"/>
          <w:szCs w:val="24"/>
        </w:rPr>
      </w:pPr>
      <w:r w:rsidRPr="00A25AB0">
        <w:rPr>
          <w:rFonts w:ascii="Times New Roman" w:hAnsi="Times New Roman"/>
          <w:b/>
          <w:sz w:val="24"/>
          <w:szCs w:val="24"/>
        </w:rPr>
        <w:t xml:space="preserve">Место оказания услуг: </w:t>
      </w:r>
      <w:r w:rsidRPr="00A25AB0">
        <w:rPr>
          <w:rFonts w:ascii="Times New Roman" w:hAnsi="Times New Roman"/>
          <w:sz w:val="24"/>
          <w:szCs w:val="24"/>
        </w:rPr>
        <w:t>117997,</w:t>
      </w:r>
      <w:r w:rsidRPr="00A25AB0">
        <w:rPr>
          <w:rFonts w:ascii="Times New Roman" w:hAnsi="Times New Roman"/>
          <w:b/>
          <w:sz w:val="24"/>
          <w:szCs w:val="24"/>
        </w:rPr>
        <w:t xml:space="preserve"> </w:t>
      </w:r>
      <w:r w:rsidRPr="00A25AB0">
        <w:rPr>
          <w:rFonts w:ascii="Times New Roman" w:hAnsi="Times New Roman"/>
          <w:sz w:val="24"/>
          <w:szCs w:val="24"/>
        </w:rPr>
        <w:t xml:space="preserve">г. Москва ул. Профсоюзная д.65 Федеральное </w:t>
      </w:r>
      <w:r>
        <w:rPr>
          <w:rFonts w:ascii="Times New Roman" w:hAnsi="Times New Roman"/>
          <w:sz w:val="24"/>
          <w:szCs w:val="24"/>
        </w:rPr>
        <w:t>г</w:t>
      </w:r>
      <w:r w:rsidRPr="00A25AB0">
        <w:rPr>
          <w:rFonts w:ascii="Times New Roman" w:hAnsi="Times New Roman"/>
          <w:sz w:val="24"/>
          <w:szCs w:val="24"/>
        </w:rPr>
        <w:t>осударственное бюджетное учреждение науки Институт проблем управления им. В. А. Трапезникова Российской академии наук (ИПУ РАН)</w:t>
      </w:r>
    </w:p>
    <w:p w:rsidR="003F6703" w:rsidRPr="00A25AB0" w:rsidRDefault="003F6703" w:rsidP="003F6703">
      <w:pPr>
        <w:pStyle w:val="af2"/>
        <w:numPr>
          <w:ilvl w:val="0"/>
          <w:numId w:val="43"/>
        </w:numPr>
        <w:spacing w:line="240" w:lineRule="auto"/>
        <w:ind w:left="284" w:hanging="284"/>
        <w:rPr>
          <w:rFonts w:ascii="Times New Roman" w:hAnsi="Times New Roman"/>
          <w:b/>
          <w:sz w:val="24"/>
          <w:szCs w:val="24"/>
        </w:rPr>
      </w:pPr>
      <w:r w:rsidRPr="00A25AB0">
        <w:rPr>
          <w:rFonts w:ascii="Times New Roman" w:hAnsi="Times New Roman"/>
          <w:b/>
          <w:sz w:val="24"/>
          <w:szCs w:val="24"/>
        </w:rPr>
        <w:t xml:space="preserve">Наименование объекта закупки: </w:t>
      </w:r>
      <w:r w:rsidRPr="00A25AB0">
        <w:rPr>
          <w:rFonts w:ascii="Times New Roman" w:hAnsi="Times New Roman"/>
          <w:sz w:val="24"/>
          <w:szCs w:val="24"/>
        </w:rPr>
        <w:t xml:space="preserve">Оказание услуг по оценке движимого имущества </w:t>
      </w:r>
      <w:r>
        <w:rPr>
          <w:rFonts w:ascii="Times New Roman" w:hAnsi="Times New Roman"/>
          <w:sz w:val="24"/>
          <w:szCs w:val="24"/>
        </w:rPr>
        <w:t>ИПУ РАН, для принятия хозяйственных решений.</w:t>
      </w:r>
    </w:p>
    <w:p w:rsidR="003F6703" w:rsidRPr="00A25AB0" w:rsidRDefault="003F6703" w:rsidP="003F6703">
      <w:pPr>
        <w:pStyle w:val="af2"/>
        <w:numPr>
          <w:ilvl w:val="0"/>
          <w:numId w:val="43"/>
        </w:numPr>
        <w:spacing w:line="240" w:lineRule="auto"/>
        <w:ind w:left="284" w:hanging="284"/>
        <w:rPr>
          <w:rFonts w:ascii="Times New Roman" w:hAnsi="Times New Roman"/>
          <w:sz w:val="24"/>
          <w:szCs w:val="24"/>
        </w:rPr>
      </w:pPr>
      <w:r w:rsidRPr="00A25AB0">
        <w:rPr>
          <w:rFonts w:ascii="Times New Roman" w:hAnsi="Times New Roman"/>
          <w:b/>
          <w:sz w:val="24"/>
          <w:szCs w:val="24"/>
        </w:rPr>
        <w:t xml:space="preserve">Объём оказываемых услуг: </w:t>
      </w:r>
      <w:r w:rsidRPr="00A25AB0">
        <w:rPr>
          <w:rFonts w:ascii="Times New Roman" w:hAnsi="Times New Roman"/>
          <w:sz w:val="24"/>
          <w:szCs w:val="24"/>
        </w:rPr>
        <w:t>Оценка рыночной стоимости движимого имущества, согласно Приложению №1</w:t>
      </w:r>
    </w:p>
    <w:p w:rsidR="003F6703" w:rsidRPr="00A25AB0" w:rsidRDefault="003F6703" w:rsidP="003F6703">
      <w:pPr>
        <w:pStyle w:val="af2"/>
        <w:numPr>
          <w:ilvl w:val="0"/>
          <w:numId w:val="43"/>
        </w:numPr>
        <w:spacing w:line="240" w:lineRule="auto"/>
        <w:ind w:left="284" w:hanging="284"/>
        <w:rPr>
          <w:rFonts w:ascii="Times New Roman" w:hAnsi="Times New Roman"/>
          <w:b/>
          <w:sz w:val="24"/>
          <w:szCs w:val="24"/>
        </w:rPr>
      </w:pPr>
      <w:r w:rsidRPr="00A25AB0">
        <w:rPr>
          <w:rFonts w:ascii="Times New Roman" w:hAnsi="Times New Roman"/>
          <w:b/>
          <w:sz w:val="24"/>
          <w:szCs w:val="24"/>
        </w:rPr>
        <w:t xml:space="preserve">Обоснование необходимости оказания услуг: </w:t>
      </w:r>
      <w:r w:rsidRPr="00A25AB0">
        <w:rPr>
          <w:rFonts w:ascii="Times New Roman" w:hAnsi="Times New Roman"/>
          <w:sz w:val="24"/>
          <w:szCs w:val="24"/>
        </w:rPr>
        <w:t>Определение рыночной стоимости объектов оценки для принятия хозяйственных решений.</w:t>
      </w:r>
    </w:p>
    <w:p w:rsidR="003F6703" w:rsidRPr="00A25AB0" w:rsidRDefault="003F6703" w:rsidP="003F6703">
      <w:pPr>
        <w:pStyle w:val="af2"/>
        <w:numPr>
          <w:ilvl w:val="0"/>
          <w:numId w:val="43"/>
        </w:numPr>
        <w:spacing w:line="240" w:lineRule="auto"/>
        <w:ind w:left="284" w:hanging="284"/>
        <w:jc w:val="both"/>
        <w:rPr>
          <w:rFonts w:ascii="Times New Roman" w:hAnsi="Times New Roman"/>
          <w:b/>
          <w:sz w:val="24"/>
          <w:szCs w:val="24"/>
        </w:rPr>
      </w:pPr>
      <w:r w:rsidRPr="00A25AB0">
        <w:rPr>
          <w:rFonts w:ascii="Times New Roman" w:hAnsi="Times New Roman"/>
          <w:b/>
          <w:sz w:val="24"/>
          <w:szCs w:val="24"/>
        </w:rPr>
        <w:t xml:space="preserve">Порядок формирования цены </w:t>
      </w:r>
      <w:r>
        <w:rPr>
          <w:rFonts w:ascii="Times New Roman" w:hAnsi="Times New Roman"/>
          <w:b/>
          <w:sz w:val="24"/>
          <w:szCs w:val="24"/>
        </w:rPr>
        <w:t>договора</w:t>
      </w:r>
      <w:r w:rsidRPr="00A25AB0">
        <w:rPr>
          <w:rFonts w:ascii="Times New Roman" w:hAnsi="Times New Roman"/>
          <w:b/>
          <w:sz w:val="24"/>
          <w:szCs w:val="24"/>
        </w:rPr>
        <w:t xml:space="preserve">: </w:t>
      </w:r>
      <w:r w:rsidRPr="00A25AB0">
        <w:rPr>
          <w:rFonts w:ascii="Times New Roman" w:hAnsi="Times New Roman"/>
          <w:sz w:val="24"/>
          <w:szCs w:val="24"/>
        </w:rPr>
        <w:t xml:space="preserve">Цена </w:t>
      </w:r>
      <w:r>
        <w:rPr>
          <w:rFonts w:ascii="Times New Roman" w:hAnsi="Times New Roman"/>
          <w:sz w:val="24"/>
          <w:szCs w:val="24"/>
        </w:rPr>
        <w:t>договора</w:t>
      </w:r>
      <w:r w:rsidRPr="00A25AB0">
        <w:rPr>
          <w:rFonts w:ascii="Times New Roman" w:hAnsi="Times New Roman"/>
          <w:sz w:val="24"/>
          <w:szCs w:val="24"/>
        </w:rPr>
        <w:t xml:space="preserve"> включает в себя все расходы Исполнителя, в том числе все налоги, пошлины и прочие сборы.</w:t>
      </w:r>
    </w:p>
    <w:p w:rsidR="003F6703" w:rsidRPr="00A25AB0" w:rsidRDefault="003F6703" w:rsidP="003F6703">
      <w:pPr>
        <w:pStyle w:val="af2"/>
        <w:numPr>
          <w:ilvl w:val="0"/>
          <w:numId w:val="43"/>
        </w:numPr>
        <w:spacing w:line="240" w:lineRule="auto"/>
        <w:ind w:left="284" w:hanging="284"/>
        <w:jc w:val="both"/>
        <w:rPr>
          <w:rFonts w:ascii="Times New Roman" w:hAnsi="Times New Roman"/>
          <w:sz w:val="24"/>
          <w:szCs w:val="24"/>
        </w:rPr>
      </w:pPr>
      <w:r w:rsidRPr="00A25AB0">
        <w:rPr>
          <w:rFonts w:ascii="Times New Roman" w:hAnsi="Times New Roman"/>
          <w:b/>
          <w:sz w:val="24"/>
          <w:szCs w:val="24"/>
        </w:rPr>
        <w:t xml:space="preserve">Форма, сроки и порядок оплаты оказанных услуг: </w:t>
      </w:r>
      <w:r w:rsidRPr="00A25AB0">
        <w:rPr>
          <w:rFonts w:ascii="Times New Roman" w:hAnsi="Times New Roman"/>
          <w:sz w:val="24"/>
          <w:szCs w:val="24"/>
        </w:rPr>
        <w:t xml:space="preserve">Расчеты по </w:t>
      </w:r>
      <w:r>
        <w:rPr>
          <w:rFonts w:ascii="Times New Roman" w:hAnsi="Times New Roman"/>
          <w:sz w:val="24"/>
          <w:szCs w:val="24"/>
        </w:rPr>
        <w:t>договору</w:t>
      </w:r>
      <w:r w:rsidRPr="00A25AB0">
        <w:rPr>
          <w:rFonts w:ascii="Times New Roman" w:hAnsi="Times New Roman"/>
          <w:sz w:val="24"/>
          <w:szCs w:val="24"/>
        </w:rPr>
        <w:t xml:space="preserve"> производятся в безналичной форме, путем перечисления Заказчиком денежных средств на расчетный счет Исполнителя. Оплата производится по факту оказанных услуг, на основании счета, выставленного и переданного Заказчику Исполнителем;</w:t>
      </w:r>
    </w:p>
    <w:p w:rsidR="003F6703" w:rsidRPr="00A25AB0" w:rsidRDefault="003F6703" w:rsidP="003F6703">
      <w:pPr>
        <w:pStyle w:val="af2"/>
        <w:numPr>
          <w:ilvl w:val="0"/>
          <w:numId w:val="43"/>
        </w:numPr>
        <w:spacing w:line="240" w:lineRule="auto"/>
        <w:ind w:left="284" w:hanging="284"/>
        <w:rPr>
          <w:rFonts w:ascii="Times New Roman" w:hAnsi="Times New Roman"/>
          <w:b/>
          <w:sz w:val="24"/>
          <w:szCs w:val="24"/>
        </w:rPr>
      </w:pPr>
      <w:r w:rsidRPr="00A25AB0">
        <w:rPr>
          <w:rFonts w:ascii="Times New Roman" w:hAnsi="Times New Roman"/>
          <w:b/>
          <w:sz w:val="24"/>
          <w:szCs w:val="24"/>
        </w:rPr>
        <w:t>Источник финансирования:</w:t>
      </w:r>
      <w:r w:rsidRPr="00A25AB0">
        <w:rPr>
          <w:rFonts w:ascii="Times New Roman" w:hAnsi="Times New Roman"/>
          <w:sz w:val="24"/>
          <w:szCs w:val="24"/>
        </w:rPr>
        <w:t xml:space="preserve"> в</w:t>
      </w:r>
      <w:r>
        <w:rPr>
          <w:rFonts w:ascii="Times New Roman" w:hAnsi="Times New Roman"/>
          <w:sz w:val="24"/>
          <w:szCs w:val="24"/>
        </w:rPr>
        <w:t>не</w:t>
      </w:r>
      <w:r w:rsidRPr="00A25AB0">
        <w:rPr>
          <w:rFonts w:ascii="Times New Roman" w:hAnsi="Times New Roman"/>
          <w:sz w:val="24"/>
          <w:szCs w:val="24"/>
        </w:rPr>
        <w:t>бюджетные средства ИПУ РАН.</w:t>
      </w:r>
    </w:p>
    <w:p w:rsidR="003F6703" w:rsidRPr="00A25AB0" w:rsidRDefault="003F6703" w:rsidP="003F6703">
      <w:pPr>
        <w:pStyle w:val="af2"/>
        <w:numPr>
          <w:ilvl w:val="0"/>
          <w:numId w:val="43"/>
        </w:numPr>
        <w:spacing w:line="240" w:lineRule="auto"/>
        <w:ind w:left="284" w:hanging="284"/>
        <w:rPr>
          <w:rFonts w:ascii="Times New Roman" w:hAnsi="Times New Roman"/>
          <w:b/>
          <w:sz w:val="24"/>
          <w:szCs w:val="24"/>
        </w:rPr>
      </w:pPr>
      <w:r w:rsidRPr="00A25AB0">
        <w:rPr>
          <w:rFonts w:ascii="Times New Roman" w:hAnsi="Times New Roman"/>
          <w:b/>
          <w:sz w:val="24"/>
          <w:szCs w:val="24"/>
        </w:rPr>
        <w:t>Срок оказания услуг:</w:t>
      </w:r>
      <w:r w:rsidRPr="00A25AB0">
        <w:rPr>
          <w:rFonts w:ascii="Times New Roman" w:hAnsi="Times New Roman"/>
          <w:sz w:val="24"/>
          <w:szCs w:val="24"/>
        </w:rPr>
        <w:t xml:space="preserve"> в течении </w:t>
      </w:r>
      <w:r w:rsidR="005703DC">
        <w:rPr>
          <w:rFonts w:ascii="Times New Roman" w:hAnsi="Times New Roman"/>
          <w:sz w:val="24"/>
          <w:szCs w:val="24"/>
        </w:rPr>
        <w:t>1</w:t>
      </w:r>
      <w:r w:rsidRPr="00A25AB0">
        <w:rPr>
          <w:rFonts w:ascii="Times New Roman" w:hAnsi="Times New Roman"/>
          <w:sz w:val="24"/>
          <w:szCs w:val="24"/>
        </w:rPr>
        <w:t xml:space="preserve">0 календарных дней с даты заключения </w:t>
      </w:r>
      <w:r>
        <w:rPr>
          <w:rFonts w:ascii="Times New Roman" w:hAnsi="Times New Roman"/>
          <w:sz w:val="24"/>
          <w:szCs w:val="24"/>
        </w:rPr>
        <w:t>договора</w:t>
      </w:r>
      <w:r w:rsidRPr="00A25AB0">
        <w:rPr>
          <w:rFonts w:ascii="Times New Roman" w:hAnsi="Times New Roman"/>
          <w:sz w:val="24"/>
          <w:szCs w:val="24"/>
        </w:rPr>
        <w:t>.</w:t>
      </w:r>
    </w:p>
    <w:p w:rsidR="003F6703" w:rsidRPr="00A25AB0" w:rsidRDefault="003F6703" w:rsidP="003F6703">
      <w:pPr>
        <w:pStyle w:val="af2"/>
        <w:numPr>
          <w:ilvl w:val="0"/>
          <w:numId w:val="43"/>
        </w:numPr>
        <w:spacing w:line="240" w:lineRule="auto"/>
        <w:ind w:left="-142" w:firstLine="142"/>
        <w:rPr>
          <w:rFonts w:ascii="Times New Roman" w:hAnsi="Times New Roman"/>
          <w:b/>
          <w:sz w:val="24"/>
          <w:szCs w:val="24"/>
        </w:rPr>
      </w:pPr>
      <w:r w:rsidRPr="00A25AB0">
        <w:rPr>
          <w:rFonts w:ascii="Times New Roman" w:hAnsi="Times New Roman"/>
          <w:b/>
          <w:sz w:val="24"/>
          <w:szCs w:val="24"/>
        </w:rPr>
        <w:t>Общие требования к услугам:</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xml:space="preserve">- Услуги должны быть оказаны надлежащим образом в соответствии с </w:t>
      </w:r>
      <w:r>
        <w:rPr>
          <w:rFonts w:ascii="Times New Roman" w:hAnsi="Times New Roman"/>
          <w:sz w:val="24"/>
          <w:szCs w:val="24"/>
        </w:rPr>
        <w:t>договором</w:t>
      </w:r>
      <w:r w:rsidRPr="00A25AB0">
        <w:rPr>
          <w:rFonts w:ascii="Times New Roman" w:hAnsi="Times New Roman"/>
          <w:sz w:val="24"/>
          <w:szCs w:val="24"/>
        </w:rPr>
        <w:t>, качество услуг должно соответствовать требованиям установленным законодательством Российской Федерации;</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b/>
          <w:sz w:val="24"/>
          <w:szCs w:val="24"/>
        </w:rPr>
        <w:t>-</w:t>
      </w:r>
      <w:r w:rsidRPr="00A25AB0">
        <w:rPr>
          <w:rFonts w:ascii="Times New Roman" w:hAnsi="Times New Roman"/>
          <w:sz w:val="24"/>
          <w:szCs w:val="24"/>
        </w:rPr>
        <w:t xml:space="preserve"> Отчеты должны соответствовать требованиям Федерального закона от 29.07.1998г. № 135-ФЗ «Об оценочной деятельности в Российской Федерации», а также принятым на его основе нормативным правовым актам, в том числе стандартам оценки:</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Федеральный стандарт оценки «Общие понятия оценки, подходы и требования к проведению оценки (ФСО №1)» (утвержден Приказом Минэкономразвития Российской Федерации от 20.05.2015г. №297);</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Федеральный стандарт оценки «Цель оценки и виды стоимости (ФСО №2)» (утвержден приказом Минэкономразвития Российской Федерации от 20.05.2015г. №298);</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Федеральный стандарт оценки «Требования к отчету об оценке (ФСО №3)» (утвержден приказом Минэкономразвития Российской Федерации от 20.05.2015г. №299).</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Федеральный стандарт оценки «Виды экспертизы, порядок ее проведения, требования к экспертному заключению и порядку его утверждения (ФСО №5)» (утвержден приказом Минэкономразвития Российской Федерации от 04.07.2011 №328).</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Федеральный стандарт оценки «Требования к уровню знаний эксперта саморегулируемой организации оценщиков (ФСО №6)» (утвержден приказом Минэкономразвития Российской Федерации от 07.11.2011 №628).</w:t>
      </w:r>
    </w:p>
    <w:p w:rsidR="003F6703" w:rsidRPr="00A25AB0" w:rsidRDefault="003F6703" w:rsidP="003F6703">
      <w:pPr>
        <w:pStyle w:val="af2"/>
        <w:numPr>
          <w:ilvl w:val="0"/>
          <w:numId w:val="43"/>
        </w:numPr>
        <w:spacing w:line="240" w:lineRule="auto"/>
        <w:ind w:left="0" w:firstLine="0"/>
        <w:rPr>
          <w:rFonts w:ascii="Times New Roman" w:hAnsi="Times New Roman"/>
          <w:b/>
          <w:sz w:val="24"/>
          <w:szCs w:val="24"/>
        </w:rPr>
      </w:pPr>
      <w:r w:rsidRPr="00A25AB0">
        <w:rPr>
          <w:rFonts w:ascii="Times New Roman" w:hAnsi="Times New Roman"/>
          <w:b/>
          <w:sz w:val="24"/>
          <w:szCs w:val="24"/>
        </w:rPr>
        <w:t>Порядок (последовательность, этапы) оказания услуг:</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Услуги по оценке рыночной стоимости Исполнитель оказывает в соответствии с Перечнем (Приложение №1)</w:t>
      </w:r>
    </w:p>
    <w:p w:rsidR="003F6703" w:rsidRPr="00A25AB0" w:rsidRDefault="003F6703" w:rsidP="003F6703">
      <w:pPr>
        <w:pStyle w:val="af2"/>
        <w:spacing w:line="240" w:lineRule="auto"/>
        <w:ind w:left="0" w:firstLine="708"/>
        <w:jc w:val="both"/>
        <w:rPr>
          <w:rFonts w:ascii="Times New Roman" w:hAnsi="Times New Roman"/>
          <w:sz w:val="24"/>
          <w:szCs w:val="24"/>
        </w:rPr>
      </w:pPr>
      <w:r>
        <w:rPr>
          <w:rFonts w:ascii="Times New Roman" w:hAnsi="Times New Roman"/>
          <w:sz w:val="24"/>
          <w:szCs w:val="24"/>
        </w:rPr>
        <w:t>Оценка производит</w:t>
      </w:r>
      <w:r w:rsidRPr="00A25AB0">
        <w:rPr>
          <w:rFonts w:ascii="Times New Roman" w:hAnsi="Times New Roman"/>
          <w:sz w:val="24"/>
          <w:szCs w:val="24"/>
        </w:rPr>
        <w:t xml:space="preserve">ся в не позднее 5 (пяти) рабочих дней со дня заключения </w:t>
      </w:r>
      <w:r>
        <w:rPr>
          <w:rFonts w:ascii="Times New Roman" w:hAnsi="Times New Roman"/>
          <w:sz w:val="24"/>
          <w:szCs w:val="24"/>
        </w:rPr>
        <w:t>договора.</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Проведение оценки включает следующие этапы:</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сбор и анализ информации, необходимой для проведения оценки;</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применение подходов к оценке, выбор методов оценки и осуществление необходимых расчетов;</w:t>
      </w:r>
    </w:p>
    <w:p w:rsidR="003F6703" w:rsidRPr="00A25AB0" w:rsidRDefault="003F6703" w:rsidP="003F6703">
      <w:pPr>
        <w:pStyle w:val="af2"/>
        <w:spacing w:line="240" w:lineRule="auto"/>
        <w:ind w:left="284" w:hanging="284"/>
        <w:jc w:val="both"/>
        <w:rPr>
          <w:rFonts w:ascii="Times New Roman" w:hAnsi="Times New Roman"/>
          <w:sz w:val="24"/>
          <w:szCs w:val="24"/>
        </w:rPr>
      </w:pPr>
      <w:r w:rsidRPr="00A25AB0">
        <w:rPr>
          <w:rFonts w:ascii="Times New Roman" w:hAnsi="Times New Roman"/>
          <w:sz w:val="24"/>
          <w:szCs w:val="24"/>
        </w:rPr>
        <w:lastRenderedPageBreak/>
        <w:t>- обобщение результатов применения подходов к оценке и определение итоговой величины стоимости объекта оценки;</w:t>
      </w:r>
    </w:p>
    <w:p w:rsidR="003F6703" w:rsidRPr="00A25AB0" w:rsidRDefault="003F6703" w:rsidP="003F6703">
      <w:pPr>
        <w:pStyle w:val="af2"/>
        <w:spacing w:line="240" w:lineRule="auto"/>
        <w:ind w:left="284" w:hanging="284"/>
        <w:jc w:val="both"/>
        <w:rPr>
          <w:rFonts w:ascii="Times New Roman" w:hAnsi="Times New Roman"/>
          <w:sz w:val="24"/>
          <w:szCs w:val="24"/>
        </w:rPr>
      </w:pPr>
      <w:r w:rsidRPr="00A25AB0">
        <w:rPr>
          <w:rFonts w:ascii="Times New Roman" w:hAnsi="Times New Roman"/>
          <w:sz w:val="24"/>
          <w:szCs w:val="24"/>
        </w:rPr>
        <w:t>- составление отчета об оценке.</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осуществляет сбор и анализ информации, необходимой для проведения оценки</w:t>
      </w:r>
      <w:r>
        <w:rPr>
          <w:rFonts w:ascii="Times New Roman" w:hAnsi="Times New Roman"/>
          <w:sz w:val="24"/>
          <w:szCs w:val="24"/>
        </w:rPr>
        <w:t xml:space="preserve"> </w:t>
      </w:r>
      <w:r w:rsidRPr="00A25AB0">
        <w:rPr>
          <w:rFonts w:ascii="Times New Roman" w:hAnsi="Times New Roman"/>
          <w:sz w:val="24"/>
          <w:szCs w:val="24"/>
        </w:rPr>
        <w:t>объекта оценки. Исполнитель изучает количественные и качественные характеристики объекта оценки, собирает информацию для определения стоимости объекта оценки, в том числе:</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информацию об экономических, социальных, политических и экологических факторов, оказывающих влияние на стоимость объекта оценки;</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информацию о спросе и предложении на рынке, к которому относится объект оценки, включая информацию о факторах, влияющих на спрос и предложение, количественных и качественных характеристиках данных факторов;</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информацию об объекте оценки, включая правоустанавливающие документы, сведения об обременениях, связанных с объектом оценки, информацию о физических свойствах объекта оценки, его технических и эксплуатационных характеристиках, износе и устаревании, прошлых и ожидаемых доходах и затратах, данные бухгалтерского учета и отчетности, относящиеся к объекту оценки, информацию, существенную для определения стоимости объекта оценки.</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при проведении оценки использует затратный, сравнительный и доходный подходы к оценке.</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По итогам проведения оценки Исполнитель составляет отчет об оценке на бумажном и электронном носителях.  Отчет на бумажном носителе предоставляется Заказчику в 3 (трех) экземплярах.</w:t>
      </w:r>
    </w:p>
    <w:p w:rsidR="003F6703" w:rsidRPr="00A25AB0" w:rsidRDefault="003F6703" w:rsidP="003F6703">
      <w:pPr>
        <w:pStyle w:val="af2"/>
        <w:numPr>
          <w:ilvl w:val="0"/>
          <w:numId w:val="43"/>
        </w:numPr>
        <w:spacing w:line="240" w:lineRule="auto"/>
        <w:ind w:left="0" w:firstLine="0"/>
        <w:jc w:val="both"/>
        <w:rPr>
          <w:rFonts w:ascii="Times New Roman" w:hAnsi="Times New Roman"/>
          <w:b/>
          <w:sz w:val="24"/>
          <w:szCs w:val="24"/>
        </w:rPr>
      </w:pPr>
      <w:r w:rsidRPr="00A25AB0">
        <w:rPr>
          <w:rFonts w:ascii="Times New Roman" w:hAnsi="Times New Roman"/>
          <w:b/>
          <w:sz w:val="24"/>
          <w:szCs w:val="24"/>
        </w:rPr>
        <w:t>Требования к Исполнителю:</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должен состоять в одной из саморегулируемых организаций оценщиков и предоставить Заказчику информацию о членстве в саморегулируемой организации оценщиков;</w:t>
      </w:r>
    </w:p>
    <w:p w:rsidR="003F6703" w:rsidRPr="00A25AB0" w:rsidRDefault="003F6703" w:rsidP="003F6703">
      <w:pPr>
        <w:pStyle w:val="af2"/>
        <w:spacing w:line="240" w:lineRule="auto"/>
        <w:ind w:left="0" w:firstLine="709"/>
        <w:jc w:val="both"/>
        <w:rPr>
          <w:rFonts w:ascii="Times New Roman" w:hAnsi="Times New Roman"/>
          <w:sz w:val="24"/>
          <w:szCs w:val="24"/>
        </w:rPr>
      </w:pPr>
      <w:r w:rsidRPr="00A25AB0">
        <w:rPr>
          <w:rFonts w:ascii="Times New Roman" w:hAnsi="Times New Roman"/>
          <w:sz w:val="24"/>
          <w:szCs w:val="24"/>
        </w:rPr>
        <w:t>Исполнитель должен, по требованию Заказчика, предоставить документ об образовании, подтверждающий получение профессиональных знаний в области оценочной деятельности</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должен соблюдать требования Федерального закона от 29.07.1998г. №135 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должен обеспечивать сохранность документов, получаемых от Заказчика и третьих лиц в ходе проведения оценки;</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должен хранить копии отчетов и копии документов, полученных от Заказчика, а также третьих лиц, и использованных при проведении оценки объекта оценки на бумажных или электронных носителях в форме электронных документов в течении 3 (трех) лет с даты составления отчета;</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Исполнитель должен предоставить Заказчику дополнительный экземпляр отчета или отчетов по запросу Заказчика.</w:t>
      </w:r>
    </w:p>
    <w:p w:rsidR="003F6703" w:rsidRPr="00A25AB0" w:rsidRDefault="003F6703" w:rsidP="003F6703">
      <w:pPr>
        <w:pStyle w:val="af2"/>
        <w:numPr>
          <w:ilvl w:val="0"/>
          <w:numId w:val="43"/>
        </w:numPr>
        <w:spacing w:line="240" w:lineRule="auto"/>
        <w:ind w:left="0" w:firstLine="0"/>
        <w:jc w:val="both"/>
        <w:rPr>
          <w:rFonts w:ascii="Times New Roman" w:hAnsi="Times New Roman"/>
          <w:b/>
          <w:sz w:val="24"/>
          <w:szCs w:val="24"/>
        </w:rPr>
      </w:pPr>
      <w:r w:rsidRPr="00A25AB0">
        <w:rPr>
          <w:rFonts w:ascii="Times New Roman" w:hAnsi="Times New Roman"/>
          <w:b/>
          <w:sz w:val="24"/>
          <w:szCs w:val="24"/>
        </w:rPr>
        <w:t>Требования к содержанию оказываемых услуг:</w:t>
      </w:r>
    </w:p>
    <w:p w:rsidR="003F6703" w:rsidRPr="00A25AB0" w:rsidRDefault="003F6703" w:rsidP="003F6703">
      <w:pPr>
        <w:pStyle w:val="af2"/>
        <w:spacing w:line="240" w:lineRule="auto"/>
        <w:ind w:left="0" w:firstLine="708"/>
        <w:jc w:val="both"/>
        <w:rPr>
          <w:rFonts w:ascii="Times New Roman" w:hAnsi="Times New Roman"/>
          <w:sz w:val="24"/>
          <w:szCs w:val="24"/>
        </w:rPr>
      </w:pPr>
      <w:r w:rsidRPr="00A25AB0">
        <w:rPr>
          <w:rFonts w:ascii="Times New Roman" w:hAnsi="Times New Roman"/>
          <w:sz w:val="24"/>
          <w:szCs w:val="24"/>
        </w:rPr>
        <w:t>Отчет не должен допускать неоднозначного толкования или вводить в заблуждение;</w:t>
      </w:r>
    </w:p>
    <w:p w:rsidR="003F6703" w:rsidRPr="00A25AB0" w:rsidRDefault="003F6703" w:rsidP="003F6703">
      <w:pPr>
        <w:pStyle w:val="af2"/>
        <w:spacing w:line="240" w:lineRule="auto"/>
        <w:ind w:left="0" w:firstLine="708"/>
        <w:jc w:val="both"/>
        <w:rPr>
          <w:rFonts w:ascii="Times New Roman" w:hAnsi="Times New Roman"/>
          <w:b/>
          <w:sz w:val="24"/>
          <w:szCs w:val="24"/>
        </w:rPr>
      </w:pPr>
      <w:r w:rsidRPr="00A25AB0">
        <w:rPr>
          <w:rFonts w:ascii="Times New Roman" w:hAnsi="Times New Roman"/>
          <w:b/>
          <w:sz w:val="24"/>
          <w:szCs w:val="24"/>
        </w:rPr>
        <w:t>В отчете должны быть указаны:</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дата проведения оценки</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используемые стандарты, обоснование их использования при проведении оценки данного объекта оценки;</w:t>
      </w:r>
    </w:p>
    <w:p w:rsidR="003F6703" w:rsidRPr="00A25AB0" w:rsidRDefault="003F6703" w:rsidP="003F6703">
      <w:pPr>
        <w:pStyle w:val="af2"/>
        <w:spacing w:line="240" w:lineRule="auto"/>
        <w:ind w:left="0"/>
        <w:jc w:val="both"/>
        <w:rPr>
          <w:rFonts w:ascii="Times New Roman" w:hAnsi="Times New Roman"/>
          <w:sz w:val="24"/>
          <w:szCs w:val="24"/>
        </w:rPr>
      </w:pPr>
      <w:r w:rsidRPr="00A25AB0">
        <w:rPr>
          <w:rFonts w:ascii="Times New Roman" w:hAnsi="Times New Roman"/>
          <w:sz w:val="24"/>
          <w:szCs w:val="24"/>
        </w:rPr>
        <w:t>- перечень использованных при проведении оценки объекта данных, с указанием источников их получения, принятые при проведении оценки объекта оценки допущения, последовательность определения стоимости объекта оценки и ее итоговая величина, ограничения и пределы применения полученного результата;</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lastRenderedPageBreak/>
        <w:t>- цели и задачи проведения оценки</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дата составления и порядковый номер отчета</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основание для проведения оценщиком оценки объекта оценки;</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сведения об оценщике или оценщиках и сведения о членстве оценщика в саморегулируемой организации оценщиков;</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точное описание объекта оценки и балансовая стоимость данного объекта оценки;</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xml:space="preserve"> -дата определения стоимости объекта оценки;</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перечень документов, используемый оценщиком и устанавливающих количественные и качественные характеристики объекта оценки;</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sidRPr="00A25AB0">
        <w:rPr>
          <w:rFonts w:ascii="Times New Roman" w:hAnsi="Times New Roman"/>
          <w:sz w:val="24"/>
          <w:szCs w:val="24"/>
        </w:rPr>
        <w:t>- отчет так же может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Pr>
          <w:rFonts w:ascii="Times New Roman" w:hAnsi="Times New Roman"/>
          <w:b/>
          <w:sz w:val="24"/>
          <w:szCs w:val="24"/>
        </w:rPr>
        <w:tab/>
      </w:r>
      <w:r w:rsidRPr="00A20276">
        <w:rPr>
          <w:rFonts w:ascii="Times New Roman" w:hAnsi="Times New Roman"/>
          <w:b/>
          <w:sz w:val="24"/>
          <w:szCs w:val="24"/>
        </w:rPr>
        <w:t>На каждый объект оценки составляется отдельный отчет</w:t>
      </w:r>
      <w:r w:rsidRPr="00BC11C6">
        <w:rPr>
          <w:rFonts w:ascii="Times New Roman" w:hAnsi="Times New Roman"/>
          <w:sz w:val="24"/>
          <w:szCs w:val="24"/>
        </w:rPr>
        <w:t>.</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Pr>
          <w:rFonts w:ascii="Times New Roman" w:hAnsi="Times New Roman"/>
          <w:sz w:val="24"/>
          <w:szCs w:val="24"/>
        </w:rPr>
        <w:tab/>
      </w:r>
      <w:r w:rsidRPr="00A25AB0">
        <w:rPr>
          <w:rFonts w:ascii="Times New Roman" w:hAnsi="Times New Roman"/>
          <w:sz w:val="24"/>
          <w:szCs w:val="24"/>
        </w:rPr>
        <w:t>Каждый отчет на бумажном носителе должен быть пронумерован постранично, прошит, подписан оценщиком или оценщиками, которые провели оценку, а также скреплен личной печатью оценщика или юридического лица, с которым оценщик или оценщики заключили трудовой договор.</w:t>
      </w:r>
    </w:p>
    <w:p w:rsidR="003F6703" w:rsidRPr="00A25AB0" w:rsidRDefault="003F6703" w:rsidP="003F6703">
      <w:pPr>
        <w:pStyle w:val="af2"/>
        <w:numPr>
          <w:ilvl w:val="0"/>
          <w:numId w:val="43"/>
        </w:numPr>
        <w:tabs>
          <w:tab w:val="left" w:pos="0"/>
        </w:tabs>
        <w:spacing w:line="240" w:lineRule="auto"/>
        <w:ind w:left="0" w:firstLine="0"/>
        <w:rPr>
          <w:rFonts w:ascii="Times New Roman" w:hAnsi="Times New Roman"/>
          <w:b/>
          <w:sz w:val="24"/>
          <w:szCs w:val="24"/>
        </w:rPr>
      </w:pPr>
      <w:r w:rsidRPr="00A25AB0">
        <w:rPr>
          <w:rFonts w:ascii="Times New Roman" w:hAnsi="Times New Roman"/>
          <w:b/>
          <w:sz w:val="24"/>
          <w:szCs w:val="24"/>
        </w:rPr>
        <w:t>Порядок сдачи и приемки результатов услуг:</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Pr>
          <w:rFonts w:ascii="Times New Roman" w:hAnsi="Times New Roman"/>
          <w:sz w:val="24"/>
          <w:szCs w:val="24"/>
        </w:rPr>
        <w:tab/>
      </w:r>
      <w:r w:rsidRPr="00A25AB0">
        <w:rPr>
          <w:rFonts w:ascii="Times New Roman" w:hAnsi="Times New Roman"/>
          <w:sz w:val="24"/>
          <w:szCs w:val="24"/>
        </w:rPr>
        <w:t xml:space="preserve">Заказчик по факту предоставления Исполнителем акта выполненных работ проверяет соответствие объема и качества оказанных услуг требованиям </w:t>
      </w:r>
      <w:r>
        <w:rPr>
          <w:rFonts w:ascii="Times New Roman" w:hAnsi="Times New Roman"/>
          <w:sz w:val="24"/>
          <w:szCs w:val="24"/>
        </w:rPr>
        <w:t>договора</w:t>
      </w:r>
      <w:r w:rsidRPr="00A25AB0">
        <w:rPr>
          <w:rFonts w:ascii="Times New Roman" w:hAnsi="Times New Roman"/>
          <w:sz w:val="24"/>
          <w:szCs w:val="24"/>
        </w:rPr>
        <w:t xml:space="preserve">, по результатам проверки подписывает и направляет Исполнителю акт выполненных работ, либо мотивированный отказ, с указанием несоответствий условиям Технического задания и/или </w:t>
      </w:r>
      <w:r>
        <w:rPr>
          <w:rFonts w:ascii="Times New Roman" w:hAnsi="Times New Roman"/>
          <w:sz w:val="24"/>
          <w:szCs w:val="24"/>
        </w:rPr>
        <w:t>договора</w:t>
      </w:r>
      <w:r w:rsidRPr="00A25AB0">
        <w:rPr>
          <w:rFonts w:ascii="Times New Roman" w:hAnsi="Times New Roman"/>
          <w:sz w:val="24"/>
          <w:szCs w:val="24"/>
        </w:rPr>
        <w:t>.</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Pr>
          <w:rFonts w:ascii="Times New Roman" w:hAnsi="Times New Roman"/>
          <w:sz w:val="24"/>
          <w:szCs w:val="24"/>
        </w:rPr>
        <w:tab/>
      </w:r>
      <w:r w:rsidRPr="00A25AB0">
        <w:rPr>
          <w:rFonts w:ascii="Times New Roman" w:hAnsi="Times New Roman"/>
          <w:sz w:val="24"/>
          <w:szCs w:val="24"/>
        </w:rPr>
        <w:t xml:space="preserve">Основанием для оплаты услуг по </w:t>
      </w:r>
      <w:r>
        <w:rPr>
          <w:rFonts w:ascii="Times New Roman" w:hAnsi="Times New Roman"/>
          <w:sz w:val="24"/>
          <w:szCs w:val="24"/>
        </w:rPr>
        <w:t>договору</w:t>
      </w:r>
      <w:r w:rsidRPr="00A25AB0">
        <w:rPr>
          <w:rFonts w:ascii="Times New Roman" w:hAnsi="Times New Roman"/>
          <w:sz w:val="24"/>
          <w:szCs w:val="24"/>
        </w:rPr>
        <w:t xml:space="preserve"> является подписанный сторонами акт выполненных работ.</w:t>
      </w:r>
    </w:p>
    <w:p w:rsidR="003F6703" w:rsidRPr="00A25AB0" w:rsidRDefault="003F6703" w:rsidP="003F6703">
      <w:pPr>
        <w:pStyle w:val="af2"/>
        <w:tabs>
          <w:tab w:val="left" w:pos="0"/>
        </w:tabs>
        <w:spacing w:line="240" w:lineRule="auto"/>
        <w:ind w:left="0"/>
        <w:jc w:val="both"/>
        <w:rPr>
          <w:rFonts w:ascii="Times New Roman" w:hAnsi="Times New Roman"/>
          <w:sz w:val="24"/>
          <w:szCs w:val="24"/>
        </w:rPr>
      </w:pPr>
      <w:r>
        <w:rPr>
          <w:rFonts w:ascii="Times New Roman" w:hAnsi="Times New Roman"/>
          <w:sz w:val="24"/>
          <w:szCs w:val="24"/>
        </w:rPr>
        <w:tab/>
      </w:r>
      <w:r w:rsidRPr="00A25AB0">
        <w:rPr>
          <w:rFonts w:ascii="Times New Roman" w:hAnsi="Times New Roman"/>
          <w:sz w:val="24"/>
          <w:szCs w:val="24"/>
        </w:rPr>
        <w:t xml:space="preserve">В случае мотивированного отказа Заказчиком от приемки оказанных услуг, перечень необходимых доработок и срок их выполнения согласовывается с Заказчиком. </w:t>
      </w:r>
    </w:p>
    <w:p w:rsidR="0000622B" w:rsidRPr="00240EB9" w:rsidRDefault="0000622B" w:rsidP="0000622B">
      <w:pPr>
        <w:shd w:val="clear" w:color="auto" w:fill="FFFFFF"/>
        <w:tabs>
          <w:tab w:val="left" w:pos="284"/>
        </w:tabs>
        <w:spacing w:before="120" w:after="0" w:line="240" w:lineRule="auto"/>
        <w:jc w:val="both"/>
        <w:rPr>
          <w:rFonts w:ascii="Times New Roman" w:hAnsi="Times New Roman"/>
          <w:sz w:val="24"/>
          <w:szCs w:val="24"/>
        </w:rPr>
      </w:pPr>
    </w:p>
    <w:p w:rsidR="001D441F"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 Рязанов</w:t>
      </w: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Pr="00F85664" w:rsidRDefault="007918AC" w:rsidP="001D441F">
      <w:pPr>
        <w:rPr>
          <w:rFonts w:ascii="Times New Roman" w:eastAsia="Times New Roman" w:hAnsi="Times New Roman"/>
          <w:sz w:val="24"/>
          <w:szCs w:val="24"/>
          <w:lang w:eastAsia="ar-SA"/>
        </w:rPr>
      </w:pPr>
    </w:p>
    <w:p w:rsidR="00C76A6A" w:rsidRDefault="00C76A6A" w:rsidP="00B83C5F">
      <w:pPr>
        <w:pStyle w:val="2"/>
        <w:rPr>
          <w:rFonts w:ascii="Times New Roman" w:hAnsi="Times New Roman"/>
          <w:sz w:val="24"/>
        </w:rPr>
      </w:pPr>
      <w:bookmarkStart w:id="532" w:name="_Ref478046486"/>
      <w:bookmarkStart w:id="533" w:name="_Ref478046489"/>
      <w:bookmarkStart w:id="534"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2"/>
      <w:bookmarkEnd w:id="533"/>
      <w:bookmarkEnd w:id="534"/>
    </w:p>
    <w:p w:rsidR="00B90BB8" w:rsidRDefault="00B90BB8" w:rsidP="00B90BB8">
      <w:pPr>
        <w:suppressAutoHyphens/>
        <w:spacing w:after="0" w:line="240" w:lineRule="auto"/>
        <w:rPr>
          <w:rFonts w:ascii="Times New Roman" w:eastAsia="Times New Roman" w:hAnsi="Times New Roman"/>
          <w:sz w:val="24"/>
          <w:szCs w:val="24"/>
          <w:lang w:eastAsia="ar-SA"/>
        </w:rPr>
      </w:pPr>
    </w:p>
    <w:tbl>
      <w:tblPr>
        <w:tblW w:w="10060" w:type="dxa"/>
        <w:tblInd w:w="108" w:type="dxa"/>
        <w:tblLook w:val="04A0" w:firstRow="1" w:lastRow="0" w:firstColumn="1" w:lastColumn="0" w:noHBand="0" w:noVBand="1"/>
      </w:tblPr>
      <w:tblGrid>
        <w:gridCol w:w="460"/>
        <w:gridCol w:w="2080"/>
        <w:gridCol w:w="1180"/>
        <w:gridCol w:w="1220"/>
        <w:gridCol w:w="1160"/>
        <w:gridCol w:w="960"/>
        <w:gridCol w:w="2040"/>
        <w:gridCol w:w="960"/>
      </w:tblGrid>
      <w:tr w:rsidR="0087419A" w:rsidRPr="0087419A" w:rsidTr="0087419A">
        <w:trPr>
          <w:trHeight w:val="840"/>
        </w:trPr>
        <w:tc>
          <w:tcPr>
            <w:tcW w:w="10060" w:type="dxa"/>
            <w:gridSpan w:val="8"/>
            <w:tcBorders>
              <w:top w:val="nil"/>
              <w:left w:val="nil"/>
              <w:bottom w:val="nil"/>
              <w:right w:val="nil"/>
            </w:tcBorders>
            <w:shd w:val="clear" w:color="auto" w:fill="auto"/>
            <w:hideMark/>
          </w:tcPr>
          <w:p w:rsidR="0087419A" w:rsidRPr="0087419A" w:rsidRDefault="0087419A" w:rsidP="0087419A">
            <w:pPr>
              <w:spacing w:after="0" w:line="240" w:lineRule="auto"/>
              <w:jc w:val="center"/>
              <w:rPr>
                <w:rFonts w:ascii="Times New Roman" w:eastAsia="Times New Roman" w:hAnsi="Times New Roman"/>
                <w:b/>
                <w:bCs/>
                <w:sz w:val="24"/>
                <w:szCs w:val="24"/>
                <w:lang w:eastAsia="ru-RU"/>
              </w:rPr>
            </w:pPr>
            <w:r w:rsidRPr="0087419A">
              <w:rPr>
                <w:rFonts w:ascii="Times New Roman" w:eastAsia="Times New Roman" w:hAnsi="Times New Roman"/>
                <w:b/>
                <w:bCs/>
                <w:sz w:val="24"/>
                <w:szCs w:val="24"/>
                <w:lang w:eastAsia="ru-RU"/>
              </w:rPr>
              <w:t xml:space="preserve">    Обоснование начальной (максимальной) цены договора на оказание услуг по оценке движимого имущества ИПУ РАН, для принятия хозяйственных решений</w:t>
            </w:r>
          </w:p>
        </w:tc>
      </w:tr>
      <w:tr w:rsidR="0087419A" w:rsidRPr="0087419A" w:rsidTr="0087419A">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hideMark/>
          </w:tcPr>
          <w:p w:rsidR="0087419A" w:rsidRPr="0087419A" w:rsidRDefault="0087419A" w:rsidP="0087419A">
            <w:pPr>
              <w:spacing w:after="0" w:line="240" w:lineRule="auto"/>
              <w:jc w:val="center"/>
              <w:rPr>
                <w:rFonts w:ascii="Times New Roman" w:eastAsia="Times New Roman" w:hAnsi="Times New Roman"/>
                <w:b/>
                <w:bCs/>
                <w:sz w:val="20"/>
                <w:szCs w:val="20"/>
                <w:lang w:eastAsia="ru-RU"/>
              </w:rPr>
            </w:pPr>
            <w:r w:rsidRPr="0087419A">
              <w:rPr>
                <w:rFonts w:ascii="Times New Roman" w:eastAsia="Times New Roman" w:hAnsi="Times New Roman"/>
                <w:b/>
                <w:bCs/>
                <w:sz w:val="20"/>
                <w:szCs w:val="20"/>
                <w:lang w:eastAsia="ru-RU"/>
              </w:rPr>
              <w:t>Используемый метод определения НМЦД:</w:t>
            </w:r>
          </w:p>
        </w:tc>
        <w:tc>
          <w:tcPr>
            <w:tcW w:w="5380" w:type="dxa"/>
            <w:gridSpan w:val="4"/>
            <w:tcBorders>
              <w:top w:val="single" w:sz="4" w:space="0" w:color="auto"/>
              <w:left w:val="nil"/>
              <w:bottom w:val="single" w:sz="4" w:space="0" w:color="auto"/>
              <w:right w:val="single" w:sz="4" w:space="0" w:color="auto"/>
            </w:tcBorders>
            <w:shd w:val="clear" w:color="auto" w:fill="auto"/>
            <w:hideMark/>
          </w:tcPr>
          <w:p w:rsidR="0087419A" w:rsidRPr="0087419A" w:rsidRDefault="0087419A" w:rsidP="0087419A">
            <w:pPr>
              <w:spacing w:after="0" w:line="240" w:lineRule="auto"/>
              <w:jc w:val="center"/>
              <w:rPr>
                <w:rFonts w:ascii="Times New Roman" w:eastAsia="Times New Roman" w:hAnsi="Times New Roman"/>
                <w:b/>
                <w:bCs/>
                <w:sz w:val="20"/>
                <w:szCs w:val="20"/>
                <w:lang w:eastAsia="ru-RU"/>
              </w:rPr>
            </w:pPr>
            <w:r w:rsidRPr="0087419A">
              <w:rPr>
                <w:rFonts w:ascii="Times New Roman" w:eastAsia="Times New Roman" w:hAnsi="Times New Roman"/>
                <w:b/>
                <w:bCs/>
                <w:sz w:val="20"/>
                <w:szCs w:val="20"/>
                <w:lang w:eastAsia="ru-RU"/>
              </w:rPr>
              <w:t>Метод сопоставимых рыночных цен (анализ рынка)</w:t>
            </w:r>
          </w:p>
        </w:tc>
        <w:tc>
          <w:tcPr>
            <w:tcW w:w="9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jc w:val="center"/>
              <w:rPr>
                <w:rFonts w:ascii="Times New Roman" w:eastAsia="Times New Roman" w:hAnsi="Times New Roman"/>
                <w:b/>
                <w:bCs/>
                <w:sz w:val="20"/>
                <w:szCs w:val="20"/>
                <w:lang w:eastAsia="ru-RU"/>
              </w:rPr>
            </w:pPr>
          </w:p>
        </w:tc>
      </w:tr>
      <w:tr w:rsidR="0087419A" w:rsidRPr="0087419A" w:rsidTr="0087419A">
        <w:trPr>
          <w:trHeight w:val="1405"/>
        </w:trPr>
        <w:tc>
          <w:tcPr>
            <w:tcW w:w="10060" w:type="dxa"/>
            <w:gridSpan w:val="8"/>
            <w:tcBorders>
              <w:top w:val="nil"/>
              <w:left w:val="nil"/>
              <w:bottom w:val="nil"/>
              <w:right w:val="nil"/>
            </w:tcBorders>
            <w:shd w:val="clear" w:color="auto" w:fill="auto"/>
            <w:hideMark/>
          </w:tcPr>
          <w:p w:rsidR="0087419A" w:rsidRPr="0087419A" w:rsidRDefault="0087419A" w:rsidP="0087419A">
            <w:pPr>
              <w:spacing w:after="0" w:line="240" w:lineRule="auto"/>
              <w:jc w:val="center"/>
              <w:rPr>
                <w:rFonts w:ascii="Times New Roman" w:eastAsia="Times New Roman" w:hAnsi="Times New Roman"/>
                <w:b/>
                <w:bCs/>
                <w:sz w:val="20"/>
                <w:szCs w:val="20"/>
                <w:lang w:eastAsia="ru-RU"/>
              </w:rPr>
            </w:pPr>
            <w:r w:rsidRPr="0087419A">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7419A" w:rsidRPr="0087419A" w:rsidTr="0087419A">
        <w:trPr>
          <w:trHeight w:val="687"/>
        </w:trPr>
        <w:tc>
          <w:tcPr>
            <w:tcW w:w="10060" w:type="dxa"/>
            <w:gridSpan w:val="8"/>
            <w:tcBorders>
              <w:top w:val="nil"/>
              <w:left w:val="nil"/>
              <w:bottom w:val="nil"/>
              <w:right w:val="nil"/>
            </w:tcBorders>
            <w:shd w:val="clear" w:color="auto" w:fill="auto"/>
            <w:hideMark/>
          </w:tcPr>
          <w:p w:rsidR="0087419A" w:rsidRPr="0087419A" w:rsidRDefault="0087419A" w:rsidP="0087419A">
            <w:pPr>
              <w:spacing w:after="0" w:line="240" w:lineRule="auto"/>
              <w:jc w:val="center"/>
              <w:rPr>
                <w:rFonts w:ascii="Times New Roman" w:eastAsia="Times New Roman" w:hAnsi="Times New Roman"/>
                <w:b/>
                <w:bCs/>
                <w:sz w:val="20"/>
                <w:szCs w:val="20"/>
                <w:lang w:eastAsia="ru-RU"/>
              </w:rPr>
            </w:pPr>
            <w:r w:rsidRPr="0087419A">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87419A" w:rsidRPr="0087419A" w:rsidTr="0087419A">
        <w:trPr>
          <w:trHeight w:val="240"/>
        </w:trPr>
        <w:tc>
          <w:tcPr>
            <w:tcW w:w="10060" w:type="dxa"/>
            <w:gridSpan w:val="8"/>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b/>
                <w:bCs/>
                <w:sz w:val="18"/>
                <w:szCs w:val="18"/>
                <w:lang w:eastAsia="ru-RU"/>
              </w:rPr>
            </w:pPr>
            <w:r w:rsidRPr="0087419A">
              <w:rPr>
                <w:rFonts w:ascii="Times New Roman" w:eastAsia="Times New Roman" w:hAnsi="Times New Roman"/>
                <w:b/>
                <w:bCs/>
                <w:sz w:val="18"/>
                <w:szCs w:val="18"/>
                <w:lang w:eastAsia="ru-RU"/>
              </w:rPr>
              <w:t>Способ размещения заказа: запрос котировок в электронной форме</w:t>
            </w:r>
          </w:p>
        </w:tc>
      </w:tr>
      <w:tr w:rsidR="0087419A" w:rsidRPr="0087419A" w:rsidTr="0087419A">
        <w:trPr>
          <w:trHeight w:val="240"/>
        </w:trPr>
        <w:tc>
          <w:tcPr>
            <w:tcW w:w="4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b/>
                <w:bCs/>
                <w:sz w:val="18"/>
                <w:szCs w:val="18"/>
                <w:lang w:eastAsia="ru-RU"/>
              </w:rPr>
            </w:pPr>
          </w:p>
        </w:tc>
        <w:tc>
          <w:tcPr>
            <w:tcW w:w="208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204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r>
      <w:tr w:rsidR="0087419A" w:rsidRPr="0087419A" w:rsidTr="0087419A">
        <w:trPr>
          <w:trHeight w:val="72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 п/п</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Категории</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Поставщик 1</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 xml:space="preserve">Поставщик 2 </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 xml:space="preserve">Поставщик 3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19A" w:rsidRPr="0087419A" w:rsidRDefault="0087419A" w:rsidP="0087419A">
            <w:pPr>
              <w:spacing w:after="0" w:line="240" w:lineRule="auto"/>
              <w:jc w:val="center"/>
              <w:rPr>
                <w:rFonts w:ascii="Times New Roman" w:eastAsia="Times New Roman" w:hAnsi="Times New Roman"/>
                <w:color w:val="000000"/>
                <w:sz w:val="18"/>
                <w:szCs w:val="18"/>
                <w:lang w:eastAsia="ru-RU"/>
              </w:rPr>
            </w:pPr>
            <w:r w:rsidRPr="0087419A">
              <w:rPr>
                <w:rFonts w:ascii="Times New Roman" w:eastAsia="Times New Roman" w:hAnsi="Times New Roman"/>
                <w:color w:val="000000"/>
                <w:sz w:val="18"/>
                <w:szCs w:val="18"/>
                <w:lang w:eastAsia="ru-RU"/>
              </w:rPr>
              <w:t xml:space="preserve">Средняя цена, руб. </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Начальная (максимальная) цена, руб.</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Коэф. вариац., %</w:t>
            </w:r>
          </w:p>
        </w:tc>
      </w:tr>
      <w:tr w:rsidR="0087419A" w:rsidRPr="0087419A" w:rsidTr="0087419A">
        <w:trPr>
          <w:trHeight w:val="58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sz w:val="18"/>
                <w:szCs w:val="18"/>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sz w:val="18"/>
                <w:szCs w:val="18"/>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sz w:val="18"/>
                <w:szCs w:val="18"/>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sz w:val="18"/>
                <w:szCs w:val="18"/>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color w:val="000000"/>
                <w:sz w:val="18"/>
                <w:szCs w:val="18"/>
                <w:lang w:eastAsia="ru-RU"/>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sz w:val="18"/>
                <w:szCs w:val="18"/>
                <w:lang w:eastAsia="ru-RU"/>
              </w:rPr>
            </w:pPr>
          </w:p>
        </w:tc>
      </w:tr>
      <w:tr w:rsidR="0087419A" w:rsidRPr="0087419A" w:rsidTr="0087419A">
        <w:trPr>
          <w:trHeight w:val="88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Наименование услуги,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87419A" w:rsidRPr="0087419A" w:rsidRDefault="0087419A" w:rsidP="0087419A">
            <w:pPr>
              <w:spacing w:after="0" w:line="240" w:lineRule="auto"/>
              <w:jc w:val="center"/>
              <w:rPr>
                <w:rFonts w:ascii="Times New Roman" w:eastAsia="Times New Roman" w:hAnsi="Times New Roman"/>
                <w:b/>
                <w:bCs/>
                <w:color w:val="000000"/>
                <w:sz w:val="18"/>
                <w:szCs w:val="18"/>
                <w:lang w:eastAsia="ru-RU"/>
              </w:rPr>
            </w:pPr>
            <w:r w:rsidRPr="0087419A">
              <w:rPr>
                <w:rFonts w:ascii="Times New Roman" w:eastAsia="Times New Roman" w:hAnsi="Times New Roman"/>
                <w:b/>
                <w:bCs/>
                <w:color w:val="000000"/>
                <w:sz w:val="18"/>
                <w:szCs w:val="18"/>
                <w:lang w:eastAsia="ru-RU"/>
              </w:rPr>
              <w:t>Оказание услуг по оценке движимого имущества</w:t>
            </w:r>
          </w:p>
        </w:tc>
        <w:tc>
          <w:tcPr>
            <w:tcW w:w="2040" w:type="dxa"/>
            <w:tcBorders>
              <w:top w:val="nil"/>
              <w:left w:val="nil"/>
              <w:bottom w:val="single" w:sz="4" w:space="0" w:color="auto"/>
              <w:right w:val="single" w:sz="4" w:space="0" w:color="auto"/>
            </w:tcBorders>
            <w:shd w:val="clear" w:color="auto" w:fill="auto"/>
            <w:vAlign w:val="center"/>
            <w:hideMark/>
          </w:tcPr>
          <w:p w:rsidR="0087419A" w:rsidRPr="0087419A" w:rsidRDefault="0087419A" w:rsidP="0087419A">
            <w:pPr>
              <w:spacing w:after="0" w:line="240" w:lineRule="auto"/>
              <w:jc w:val="center"/>
              <w:rPr>
                <w:rFonts w:ascii="Times New Roman" w:eastAsia="Times New Roman" w:hAnsi="Times New Roman"/>
                <w:color w:val="000000"/>
                <w:sz w:val="18"/>
                <w:szCs w:val="18"/>
                <w:lang w:eastAsia="ru-RU"/>
              </w:rPr>
            </w:pPr>
            <w:r w:rsidRPr="0087419A">
              <w:rPr>
                <w:rFonts w:ascii="Times New Roman" w:eastAsia="Times New Roman" w:hAnsi="Times New Roman"/>
                <w:color w:val="000000"/>
                <w:sz w:val="18"/>
                <w:szCs w:val="18"/>
                <w:lang w:eastAsia="ru-RU"/>
              </w:rPr>
              <w:t>X</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9A" w:rsidRPr="0087419A" w:rsidRDefault="0087419A" w:rsidP="0087419A">
            <w:pPr>
              <w:spacing w:after="0" w:line="240" w:lineRule="auto"/>
              <w:jc w:val="center"/>
              <w:rPr>
                <w:rFonts w:ascii="Times New Roman" w:eastAsia="Times New Roman" w:hAnsi="Times New Roman"/>
                <w:color w:val="000000"/>
                <w:sz w:val="18"/>
                <w:szCs w:val="18"/>
                <w:lang w:eastAsia="ru-RU"/>
              </w:rPr>
            </w:pPr>
            <w:r w:rsidRPr="0087419A">
              <w:rPr>
                <w:rFonts w:ascii="Times New Roman" w:eastAsia="Times New Roman" w:hAnsi="Times New Roman"/>
                <w:color w:val="000000"/>
                <w:sz w:val="18"/>
                <w:szCs w:val="18"/>
                <w:lang w:eastAsia="ru-RU"/>
              </w:rPr>
              <w:t>9,25</w:t>
            </w:r>
          </w:p>
        </w:tc>
      </w:tr>
      <w:tr w:rsidR="0087419A" w:rsidRPr="0087419A" w:rsidTr="0087419A">
        <w:trPr>
          <w:trHeight w:val="240"/>
        </w:trPr>
        <w:tc>
          <w:tcPr>
            <w:tcW w:w="460" w:type="dxa"/>
            <w:vMerge/>
            <w:tcBorders>
              <w:top w:val="nil"/>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Кол-во ед. услуг,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87419A" w:rsidRPr="0087419A" w:rsidRDefault="0087419A" w:rsidP="0087419A">
            <w:pPr>
              <w:spacing w:after="0" w:line="240" w:lineRule="auto"/>
              <w:jc w:val="center"/>
              <w:rPr>
                <w:rFonts w:ascii="Times New Roman" w:eastAsia="Times New Roman" w:hAnsi="Times New Roman"/>
                <w:b/>
                <w:bCs/>
                <w:color w:val="000000"/>
                <w:sz w:val="18"/>
                <w:szCs w:val="18"/>
                <w:lang w:eastAsia="ru-RU"/>
              </w:rPr>
            </w:pPr>
            <w:r w:rsidRPr="0087419A">
              <w:rPr>
                <w:rFonts w:ascii="Times New Roman" w:eastAsia="Times New Roman" w:hAnsi="Times New Roman"/>
                <w:b/>
                <w:bCs/>
                <w:color w:val="000000"/>
                <w:sz w:val="18"/>
                <w:szCs w:val="18"/>
                <w:lang w:eastAsia="ru-RU"/>
              </w:rPr>
              <w:t>1</w:t>
            </w:r>
          </w:p>
        </w:tc>
        <w:tc>
          <w:tcPr>
            <w:tcW w:w="2040" w:type="dxa"/>
            <w:tcBorders>
              <w:top w:val="nil"/>
              <w:left w:val="nil"/>
              <w:bottom w:val="single" w:sz="4" w:space="0" w:color="auto"/>
              <w:right w:val="single" w:sz="4" w:space="0" w:color="auto"/>
            </w:tcBorders>
            <w:shd w:val="clear" w:color="000000" w:fill="FFFFFF"/>
            <w:vAlign w:val="center"/>
            <w:hideMark/>
          </w:tcPr>
          <w:p w:rsidR="0087419A" w:rsidRPr="0087419A" w:rsidRDefault="0087419A" w:rsidP="0087419A">
            <w:pPr>
              <w:spacing w:after="0" w:line="240" w:lineRule="auto"/>
              <w:jc w:val="center"/>
              <w:rPr>
                <w:rFonts w:ascii="Times New Roman" w:eastAsia="Times New Roman" w:hAnsi="Times New Roman"/>
                <w:color w:val="000000"/>
                <w:sz w:val="18"/>
                <w:szCs w:val="18"/>
                <w:lang w:eastAsia="ru-RU"/>
              </w:rPr>
            </w:pPr>
            <w:r w:rsidRPr="0087419A">
              <w:rPr>
                <w:rFonts w:ascii="Times New Roman" w:eastAsia="Times New Roman" w:hAnsi="Times New Roman"/>
                <w:color w:val="000000"/>
                <w:sz w:val="18"/>
                <w:szCs w:val="18"/>
                <w:lang w:eastAsia="ru-RU"/>
              </w:rPr>
              <w:t>1</w:t>
            </w:r>
          </w:p>
        </w:tc>
        <w:tc>
          <w:tcPr>
            <w:tcW w:w="960" w:type="dxa"/>
            <w:vMerge/>
            <w:tcBorders>
              <w:top w:val="nil"/>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color w:val="000000"/>
                <w:sz w:val="18"/>
                <w:szCs w:val="18"/>
                <w:lang w:eastAsia="ru-RU"/>
              </w:rPr>
            </w:pPr>
          </w:p>
        </w:tc>
      </w:tr>
      <w:tr w:rsidR="0087419A" w:rsidRPr="0087419A" w:rsidTr="0087419A">
        <w:trPr>
          <w:trHeight w:val="480"/>
        </w:trPr>
        <w:tc>
          <w:tcPr>
            <w:tcW w:w="460" w:type="dxa"/>
            <w:vMerge/>
            <w:tcBorders>
              <w:top w:val="nil"/>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Цена за единицу услуги, руб.</w:t>
            </w:r>
          </w:p>
        </w:tc>
        <w:tc>
          <w:tcPr>
            <w:tcW w:w="1180" w:type="dxa"/>
            <w:tcBorders>
              <w:top w:val="nil"/>
              <w:left w:val="nil"/>
              <w:bottom w:val="single" w:sz="4" w:space="0" w:color="auto"/>
              <w:right w:val="single" w:sz="4" w:space="0" w:color="auto"/>
            </w:tcBorders>
            <w:shd w:val="clear" w:color="auto" w:fill="auto"/>
            <w:noWrap/>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35 000,00</w:t>
            </w:r>
          </w:p>
        </w:tc>
        <w:tc>
          <w:tcPr>
            <w:tcW w:w="1220" w:type="dxa"/>
            <w:tcBorders>
              <w:top w:val="nil"/>
              <w:left w:val="nil"/>
              <w:bottom w:val="single" w:sz="4" w:space="0" w:color="auto"/>
              <w:right w:val="single" w:sz="4" w:space="0" w:color="auto"/>
            </w:tcBorders>
            <w:shd w:val="clear" w:color="auto" w:fill="auto"/>
            <w:noWrap/>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42 000,00</w:t>
            </w:r>
          </w:p>
        </w:tc>
        <w:tc>
          <w:tcPr>
            <w:tcW w:w="1160" w:type="dxa"/>
            <w:tcBorders>
              <w:top w:val="nil"/>
              <w:left w:val="nil"/>
              <w:bottom w:val="single" w:sz="4" w:space="0" w:color="auto"/>
              <w:right w:val="single" w:sz="4" w:space="0" w:color="auto"/>
            </w:tcBorders>
            <w:shd w:val="clear" w:color="auto" w:fill="auto"/>
            <w:noWrap/>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40 000,00</w:t>
            </w:r>
          </w:p>
        </w:tc>
        <w:tc>
          <w:tcPr>
            <w:tcW w:w="960" w:type="dxa"/>
            <w:tcBorders>
              <w:top w:val="nil"/>
              <w:left w:val="nil"/>
              <w:bottom w:val="single" w:sz="4" w:space="0" w:color="auto"/>
              <w:right w:val="single" w:sz="4" w:space="0" w:color="auto"/>
            </w:tcBorders>
            <w:shd w:val="clear" w:color="auto" w:fill="auto"/>
            <w:vAlign w:val="center"/>
            <w:hideMark/>
          </w:tcPr>
          <w:p w:rsidR="0087419A" w:rsidRPr="0087419A" w:rsidRDefault="0087419A" w:rsidP="0087419A">
            <w:pPr>
              <w:spacing w:after="0" w:line="240" w:lineRule="auto"/>
              <w:jc w:val="center"/>
              <w:rPr>
                <w:rFonts w:ascii="Times New Roman" w:eastAsia="Times New Roman" w:hAnsi="Times New Roman"/>
                <w:b/>
                <w:bCs/>
                <w:color w:val="000000"/>
                <w:sz w:val="18"/>
                <w:szCs w:val="18"/>
                <w:lang w:eastAsia="ru-RU"/>
              </w:rPr>
            </w:pPr>
            <w:r w:rsidRPr="0087419A">
              <w:rPr>
                <w:rFonts w:ascii="Times New Roman" w:eastAsia="Times New Roman" w:hAnsi="Times New Roman"/>
                <w:b/>
                <w:bCs/>
                <w:color w:val="000000"/>
                <w:sz w:val="18"/>
                <w:szCs w:val="18"/>
                <w:lang w:eastAsia="ru-RU"/>
              </w:rPr>
              <w:t>39 000,00</w:t>
            </w:r>
          </w:p>
        </w:tc>
        <w:tc>
          <w:tcPr>
            <w:tcW w:w="2040" w:type="dxa"/>
            <w:tcBorders>
              <w:top w:val="nil"/>
              <w:left w:val="nil"/>
              <w:bottom w:val="single" w:sz="4" w:space="0" w:color="auto"/>
              <w:right w:val="single" w:sz="4" w:space="0" w:color="auto"/>
            </w:tcBorders>
            <w:shd w:val="clear" w:color="000000" w:fill="FFFFFF"/>
            <w:vAlign w:val="center"/>
            <w:hideMark/>
          </w:tcPr>
          <w:p w:rsidR="0087419A" w:rsidRPr="0087419A" w:rsidRDefault="0087419A" w:rsidP="0087419A">
            <w:pPr>
              <w:spacing w:after="0" w:line="240" w:lineRule="auto"/>
              <w:jc w:val="center"/>
              <w:rPr>
                <w:rFonts w:ascii="Times New Roman" w:eastAsia="Times New Roman" w:hAnsi="Times New Roman"/>
                <w:color w:val="000000"/>
                <w:sz w:val="18"/>
                <w:szCs w:val="18"/>
                <w:lang w:eastAsia="ru-RU"/>
              </w:rPr>
            </w:pPr>
            <w:r w:rsidRPr="0087419A">
              <w:rPr>
                <w:rFonts w:ascii="Times New Roman" w:eastAsia="Times New Roman" w:hAnsi="Times New Roman"/>
                <w:color w:val="000000"/>
                <w:sz w:val="18"/>
                <w:szCs w:val="18"/>
                <w:lang w:eastAsia="ru-RU"/>
              </w:rPr>
              <w:t>X</w:t>
            </w:r>
          </w:p>
        </w:tc>
        <w:tc>
          <w:tcPr>
            <w:tcW w:w="960" w:type="dxa"/>
            <w:vMerge/>
            <w:tcBorders>
              <w:top w:val="nil"/>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color w:val="000000"/>
                <w:sz w:val="18"/>
                <w:szCs w:val="18"/>
                <w:lang w:eastAsia="ru-RU"/>
              </w:rPr>
            </w:pPr>
          </w:p>
        </w:tc>
      </w:tr>
      <w:tr w:rsidR="0087419A" w:rsidRPr="0087419A" w:rsidTr="0087419A">
        <w:trPr>
          <w:trHeight w:val="240"/>
        </w:trPr>
        <w:tc>
          <w:tcPr>
            <w:tcW w:w="460" w:type="dxa"/>
            <w:vMerge/>
            <w:tcBorders>
              <w:top w:val="nil"/>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7419A" w:rsidRPr="0087419A" w:rsidRDefault="0087419A" w:rsidP="0087419A">
            <w:pPr>
              <w:spacing w:after="0" w:line="240" w:lineRule="auto"/>
              <w:jc w:val="center"/>
              <w:rPr>
                <w:rFonts w:ascii="Times New Roman" w:eastAsia="Times New Roman" w:hAnsi="Times New Roman"/>
                <w:sz w:val="18"/>
                <w:szCs w:val="18"/>
                <w:lang w:eastAsia="ru-RU"/>
              </w:rPr>
            </w:pPr>
            <w:r w:rsidRPr="0087419A">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7419A" w:rsidRPr="0087419A" w:rsidRDefault="0087419A" w:rsidP="0087419A">
            <w:pPr>
              <w:spacing w:after="0" w:line="240" w:lineRule="auto"/>
              <w:jc w:val="center"/>
              <w:rPr>
                <w:rFonts w:ascii="Times New Roman" w:eastAsia="Times New Roman" w:hAnsi="Times New Roman"/>
                <w:color w:val="000000"/>
                <w:sz w:val="18"/>
                <w:szCs w:val="18"/>
                <w:lang w:eastAsia="ru-RU"/>
              </w:rPr>
            </w:pPr>
            <w:r w:rsidRPr="0087419A">
              <w:rPr>
                <w:rFonts w:ascii="Times New Roman" w:eastAsia="Times New Roman" w:hAnsi="Times New Roman"/>
                <w:color w:val="000000"/>
                <w:sz w:val="18"/>
                <w:szCs w:val="18"/>
                <w:lang w:eastAsia="ru-RU"/>
              </w:rPr>
              <w:t>35 000,00</w:t>
            </w:r>
          </w:p>
        </w:tc>
        <w:tc>
          <w:tcPr>
            <w:tcW w:w="1220" w:type="dxa"/>
            <w:tcBorders>
              <w:top w:val="nil"/>
              <w:left w:val="nil"/>
              <w:bottom w:val="single" w:sz="4" w:space="0" w:color="auto"/>
              <w:right w:val="single" w:sz="4" w:space="0" w:color="auto"/>
            </w:tcBorders>
            <w:shd w:val="clear" w:color="000000" w:fill="FFFFFF"/>
            <w:noWrap/>
            <w:vAlign w:val="center"/>
            <w:hideMark/>
          </w:tcPr>
          <w:p w:rsidR="0087419A" w:rsidRPr="0087419A" w:rsidRDefault="0087419A" w:rsidP="0087419A">
            <w:pPr>
              <w:spacing w:after="0" w:line="240" w:lineRule="auto"/>
              <w:jc w:val="center"/>
              <w:rPr>
                <w:rFonts w:ascii="Times New Roman" w:eastAsia="Times New Roman" w:hAnsi="Times New Roman"/>
                <w:color w:val="000000"/>
                <w:sz w:val="18"/>
                <w:szCs w:val="18"/>
                <w:lang w:eastAsia="ru-RU"/>
              </w:rPr>
            </w:pPr>
            <w:r w:rsidRPr="0087419A">
              <w:rPr>
                <w:rFonts w:ascii="Times New Roman" w:eastAsia="Times New Roman" w:hAnsi="Times New Roman"/>
                <w:color w:val="000000"/>
                <w:sz w:val="18"/>
                <w:szCs w:val="18"/>
                <w:lang w:eastAsia="ru-RU"/>
              </w:rPr>
              <w:t>42 000,00</w:t>
            </w:r>
          </w:p>
        </w:tc>
        <w:tc>
          <w:tcPr>
            <w:tcW w:w="1160" w:type="dxa"/>
            <w:tcBorders>
              <w:top w:val="nil"/>
              <w:left w:val="nil"/>
              <w:bottom w:val="single" w:sz="4" w:space="0" w:color="auto"/>
              <w:right w:val="single" w:sz="4" w:space="0" w:color="auto"/>
            </w:tcBorders>
            <w:shd w:val="clear" w:color="000000" w:fill="FFFFFF"/>
            <w:noWrap/>
            <w:vAlign w:val="center"/>
            <w:hideMark/>
          </w:tcPr>
          <w:p w:rsidR="0087419A" w:rsidRPr="0087419A" w:rsidRDefault="0087419A" w:rsidP="0087419A">
            <w:pPr>
              <w:spacing w:after="0" w:line="240" w:lineRule="auto"/>
              <w:jc w:val="center"/>
              <w:rPr>
                <w:rFonts w:ascii="Times New Roman" w:eastAsia="Times New Roman" w:hAnsi="Times New Roman"/>
                <w:color w:val="000000"/>
                <w:sz w:val="18"/>
                <w:szCs w:val="18"/>
                <w:lang w:eastAsia="ru-RU"/>
              </w:rPr>
            </w:pPr>
            <w:r w:rsidRPr="0087419A">
              <w:rPr>
                <w:rFonts w:ascii="Times New Roman" w:eastAsia="Times New Roman" w:hAnsi="Times New Roman"/>
                <w:color w:val="000000"/>
                <w:sz w:val="18"/>
                <w:szCs w:val="18"/>
                <w:lang w:eastAsia="ru-RU"/>
              </w:rPr>
              <w:t>40 000,00</w:t>
            </w:r>
          </w:p>
        </w:tc>
        <w:tc>
          <w:tcPr>
            <w:tcW w:w="960" w:type="dxa"/>
            <w:tcBorders>
              <w:top w:val="nil"/>
              <w:left w:val="nil"/>
              <w:bottom w:val="single" w:sz="4" w:space="0" w:color="auto"/>
              <w:right w:val="single" w:sz="4" w:space="0" w:color="auto"/>
            </w:tcBorders>
            <w:shd w:val="clear" w:color="000000" w:fill="FFFFFF"/>
            <w:noWrap/>
            <w:vAlign w:val="center"/>
            <w:hideMark/>
          </w:tcPr>
          <w:p w:rsidR="0087419A" w:rsidRPr="0087419A" w:rsidRDefault="0087419A" w:rsidP="0087419A">
            <w:pPr>
              <w:spacing w:after="0" w:line="240" w:lineRule="auto"/>
              <w:jc w:val="center"/>
              <w:rPr>
                <w:rFonts w:ascii="Times New Roman" w:eastAsia="Times New Roman" w:hAnsi="Times New Roman"/>
                <w:color w:val="000000"/>
                <w:sz w:val="18"/>
                <w:szCs w:val="18"/>
                <w:lang w:eastAsia="ru-RU"/>
              </w:rPr>
            </w:pPr>
            <w:r w:rsidRPr="0087419A">
              <w:rPr>
                <w:rFonts w:ascii="Times New Roman" w:eastAsia="Times New Roman" w:hAnsi="Times New Roman"/>
                <w:color w:val="000000"/>
                <w:sz w:val="18"/>
                <w:szCs w:val="18"/>
                <w:lang w:eastAsia="ru-RU"/>
              </w:rPr>
              <w:t>Х</w:t>
            </w:r>
          </w:p>
        </w:tc>
        <w:tc>
          <w:tcPr>
            <w:tcW w:w="2040" w:type="dxa"/>
            <w:tcBorders>
              <w:top w:val="nil"/>
              <w:left w:val="nil"/>
              <w:bottom w:val="single" w:sz="4" w:space="0" w:color="auto"/>
              <w:right w:val="single" w:sz="4" w:space="0" w:color="auto"/>
            </w:tcBorders>
            <w:shd w:val="clear" w:color="000000" w:fill="FFFFFF"/>
            <w:noWrap/>
            <w:vAlign w:val="center"/>
            <w:hideMark/>
          </w:tcPr>
          <w:p w:rsidR="0087419A" w:rsidRPr="0087419A" w:rsidRDefault="0087419A" w:rsidP="0087419A">
            <w:pPr>
              <w:spacing w:after="0" w:line="240" w:lineRule="auto"/>
              <w:jc w:val="center"/>
              <w:rPr>
                <w:rFonts w:ascii="Times New Roman" w:eastAsia="Times New Roman" w:hAnsi="Times New Roman"/>
                <w:b/>
                <w:bCs/>
                <w:color w:val="000000"/>
                <w:sz w:val="18"/>
                <w:szCs w:val="18"/>
                <w:lang w:eastAsia="ru-RU"/>
              </w:rPr>
            </w:pPr>
            <w:r w:rsidRPr="0087419A">
              <w:rPr>
                <w:rFonts w:ascii="Times New Roman" w:eastAsia="Times New Roman" w:hAnsi="Times New Roman"/>
                <w:b/>
                <w:bCs/>
                <w:color w:val="000000"/>
                <w:sz w:val="18"/>
                <w:szCs w:val="18"/>
                <w:lang w:eastAsia="ru-RU"/>
              </w:rPr>
              <w:t>39 000,00</w:t>
            </w:r>
          </w:p>
        </w:tc>
        <w:tc>
          <w:tcPr>
            <w:tcW w:w="960" w:type="dxa"/>
            <w:vMerge/>
            <w:tcBorders>
              <w:top w:val="nil"/>
              <w:left w:val="single" w:sz="4" w:space="0" w:color="auto"/>
              <w:bottom w:val="single" w:sz="4" w:space="0" w:color="auto"/>
              <w:right w:val="single" w:sz="4" w:space="0" w:color="auto"/>
            </w:tcBorders>
            <w:vAlign w:val="center"/>
            <w:hideMark/>
          </w:tcPr>
          <w:p w:rsidR="0087419A" w:rsidRPr="0087419A" w:rsidRDefault="0087419A" w:rsidP="0087419A">
            <w:pPr>
              <w:spacing w:after="0" w:line="240" w:lineRule="auto"/>
              <w:rPr>
                <w:rFonts w:ascii="Times New Roman" w:eastAsia="Times New Roman" w:hAnsi="Times New Roman"/>
                <w:color w:val="000000"/>
                <w:sz w:val="18"/>
                <w:szCs w:val="18"/>
                <w:lang w:eastAsia="ru-RU"/>
              </w:rPr>
            </w:pPr>
          </w:p>
        </w:tc>
      </w:tr>
      <w:tr w:rsidR="0087419A" w:rsidRPr="0087419A" w:rsidTr="0087419A">
        <w:trPr>
          <w:trHeight w:val="240"/>
        </w:trPr>
        <w:tc>
          <w:tcPr>
            <w:tcW w:w="7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19A" w:rsidRPr="0087419A" w:rsidRDefault="0087419A" w:rsidP="0087419A">
            <w:pPr>
              <w:spacing w:after="0" w:line="240" w:lineRule="auto"/>
              <w:rPr>
                <w:rFonts w:ascii="Times New Roman" w:eastAsia="Times New Roman" w:hAnsi="Times New Roman"/>
                <w:b/>
                <w:bCs/>
                <w:color w:val="000000"/>
                <w:sz w:val="18"/>
                <w:szCs w:val="18"/>
                <w:lang w:eastAsia="ru-RU"/>
              </w:rPr>
            </w:pPr>
            <w:r w:rsidRPr="0087419A">
              <w:rPr>
                <w:rFonts w:ascii="Times New Roman" w:eastAsia="Times New Roman" w:hAnsi="Times New Roman"/>
                <w:b/>
                <w:bCs/>
                <w:color w:val="000000"/>
                <w:sz w:val="18"/>
                <w:szCs w:val="18"/>
                <w:lang w:eastAsia="ru-RU"/>
              </w:rPr>
              <w:t>Всего:</w:t>
            </w:r>
          </w:p>
        </w:tc>
        <w:tc>
          <w:tcPr>
            <w:tcW w:w="2040" w:type="dxa"/>
            <w:tcBorders>
              <w:top w:val="nil"/>
              <w:left w:val="nil"/>
              <w:bottom w:val="single" w:sz="4" w:space="0" w:color="auto"/>
              <w:right w:val="single" w:sz="4" w:space="0" w:color="auto"/>
            </w:tcBorders>
            <w:shd w:val="clear" w:color="auto" w:fill="auto"/>
            <w:noWrap/>
            <w:vAlign w:val="center"/>
            <w:hideMark/>
          </w:tcPr>
          <w:p w:rsidR="0087419A" w:rsidRPr="0087419A" w:rsidRDefault="0087419A" w:rsidP="0087419A">
            <w:pPr>
              <w:spacing w:after="0" w:line="240" w:lineRule="auto"/>
              <w:jc w:val="center"/>
              <w:rPr>
                <w:rFonts w:ascii="Times New Roman" w:eastAsia="Times New Roman" w:hAnsi="Times New Roman"/>
                <w:b/>
                <w:bCs/>
                <w:color w:val="000000"/>
                <w:sz w:val="18"/>
                <w:szCs w:val="18"/>
                <w:lang w:eastAsia="ru-RU"/>
              </w:rPr>
            </w:pPr>
            <w:r w:rsidRPr="0087419A">
              <w:rPr>
                <w:rFonts w:ascii="Times New Roman" w:eastAsia="Times New Roman" w:hAnsi="Times New Roman"/>
                <w:b/>
                <w:bCs/>
                <w:color w:val="000000"/>
                <w:sz w:val="18"/>
                <w:szCs w:val="18"/>
                <w:lang w:eastAsia="ru-RU"/>
              </w:rPr>
              <w:t>39 000,00</w:t>
            </w:r>
          </w:p>
        </w:tc>
        <w:tc>
          <w:tcPr>
            <w:tcW w:w="9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jc w:val="center"/>
              <w:rPr>
                <w:rFonts w:ascii="Times New Roman" w:eastAsia="Times New Roman" w:hAnsi="Times New Roman"/>
                <w:b/>
                <w:bCs/>
                <w:color w:val="000000"/>
                <w:sz w:val="18"/>
                <w:szCs w:val="18"/>
                <w:lang w:eastAsia="ru-RU"/>
              </w:rPr>
            </w:pPr>
          </w:p>
        </w:tc>
      </w:tr>
      <w:tr w:rsidR="0087419A" w:rsidRPr="0087419A" w:rsidTr="0087419A">
        <w:trPr>
          <w:trHeight w:val="240"/>
        </w:trPr>
        <w:tc>
          <w:tcPr>
            <w:tcW w:w="7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19A" w:rsidRPr="0087419A" w:rsidRDefault="0087419A" w:rsidP="0087419A">
            <w:pPr>
              <w:spacing w:after="0" w:line="240" w:lineRule="auto"/>
              <w:rPr>
                <w:rFonts w:ascii="Times New Roman" w:eastAsia="Times New Roman" w:hAnsi="Times New Roman"/>
                <w:b/>
                <w:bCs/>
                <w:color w:val="000000"/>
                <w:sz w:val="18"/>
                <w:szCs w:val="18"/>
                <w:lang w:eastAsia="ru-RU"/>
              </w:rPr>
            </w:pPr>
            <w:r w:rsidRPr="0087419A">
              <w:rPr>
                <w:rFonts w:ascii="Times New Roman" w:eastAsia="Times New Roman" w:hAnsi="Times New Roman"/>
                <w:b/>
                <w:bCs/>
                <w:color w:val="000000"/>
                <w:sz w:val="18"/>
                <w:szCs w:val="18"/>
                <w:lang w:eastAsia="ru-RU"/>
              </w:rPr>
              <w:t>В том числе НДС:</w:t>
            </w:r>
          </w:p>
        </w:tc>
        <w:tc>
          <w:tcPr>
            <w:tcW w:w="2040" w:type="dxa"/>
            <w:tcBorders>
              <w:top w:val="nil"/>
              <w:left w:val="nil"/>
              <w:bottom w:val="single" w:sz="4" w:space="0" w:color="auto"/>
              <w:right w:val="single" w:sz="4" w:space="0" w:color="auto"/>
            </w:tcBorders>
            <w:shd w:val="clear" w:color="auto" w:fill="auto"/>
            <w:noWrap/>
            <w:vAlign w:val="center"/>
            <w:hideMark/>
          </w:tcPr>
          <w:p w:rsidR="0087419A" w:rsidRPr="0087419A" w:rsidRDefault="0087419A" w:rsidP="0087419A">
            <w:pPr>
              <w:spacing w:after="0" w:line="240" w:lineRule="auto"/>
              <w:jc w:val="center"/>
              <w:rPr>
                <w:rFonts w:ascii="Times New Roman" w:eastAsia="Times New Roman" w:hAnsi="Times New Roman"/>
                <w:b/>
                <w:bCs/>
                <w:color w:val="000000"/>
                <w:sz w:val="18"/>
                <w:szCs w:val="18"/>
                <w:lang w:eastAsia="ru-RU"/>
              </w:rPr>
            </w:pPr>
            <w:r w:rsidRPr="0087419A">
              <w:rPr>
                <w:rFonts w:ascii="Times New Roman" w:eastAsia="Times New Roman" w:hAnsi="Times New Roman"/>
                <w:b/>
                <w:bCs/>
                <w:color w:val="000000"/>
                <w:sz w:val="18"/>
                <w:szCs w:val="18"/>
                <w:lang w:eastAsia="ru-RU"/>
              </w:rPr>
              <w:t>5 949,15</w:t>
            </w:r>
          </w:p>
        </w:tc>
        <w:tc>
          <w:tcPr>
            <w:tcW w:w="9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jc w:val="center"/>
              <w:rPr>
                <w:rFonts w:ascii="Times New Roman" w:eastAsia="Times New Roman" w:hAnsi="Times New Roman"/>
                <w:b/>
                <w:bCs/>
                <w:color w:val="000000"/>
                <w:sz w:val="18"/>
                <w:szCs w:val="18"/>
                <w:lang w:eastAsia="ru-RU"/>
              </w:rPr>
            </w:pPr>
          </w:p>
        </w:tc>
      </w:tr>
      <w:tr w:rsidR="0087419A" w:rsidRPr="0087419A" w:rsidTr="0087419A">
        <w:trPr>
          <w:trHeight w:val="240"/>
        </w:trPr>
        <w:tc>
          <w:tcPr>
            <w:tcW w:w="460" w:type="dxa"/>
            <w:tcBorders>
              <w:top w:val="nil"/>
              <w:left w:val="nil"/>
              <w:bottom w:val="nil"/>
              <w:right w:val="nil"/>
            </w:tcBorders>
            <w:shd w:val="clear" w:color="auto" w:fill="auto"/>
            <w:noWrap/>
            <w:vAlign w:val="center"/>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color w:val="000000"/>
                <w:sz w:val="18"/>
                <w:szCs w:val="18"/>
                <w:lang w:eastAsia="ru-RU"/>
              </w:rPr>
            </w:pPr>
            <w:r w:rsidRPr="0087419A">
              <w:rPr>
                <w:rFonts w:ascii="Times New Roman" w:eastAsia="Times New Roman" w:hAnsi="Times New Roman"/>
                <w:color w:val="000000"/>
                <w:sz w:val="18"/>
                <w:szCs w:val="18"/>
                <w:lang w:eastAsia="ru-RU"/>
              </w:rPr>
              <w:t xml:space="preserve">                   </w:t>
            </w:r>
          </w:p>
        </w:tc>
        <w:tc>
          <w:tcPr>
            <w:tcW w:w="204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color w:val="000000"/>
                <w:sz w:val="18"/>
                <w:szCs w:val="18"/>
                <w:lang w:eastAsia="ru-RU"/>
              </w:rPr>
            </w:pPr>
          </w:p>
        </w:tc>
        <w:tc>
          <w:tcPr>
            <w:tcW w:w="9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r>
      <w:tr w:rsidR="0087419A" w:rsidRPr="0087419A" w:rsidTr="0087419A">
        <w:trPr>
          <w:trHeight w:val="555"/>
        </w:trPr>
        <w:tc>
          <w:tcPr>
            <w:tcW w:w="10060" w:type="dxa"/>
            <w:gridSpan w:val="8"/>
            <w:tcBorders>
              <w:top w:val="nil"/>
              <w:left w:val="nil"/>
              <w:bottom w:val="nil"/>
              <w:right w:val="nil"/>
            </w:tcBorders>
            <w:shd w:val="clear" w:color="auto" w:fill="auto"/>
            <w:vAlign w:val="bottom"/>
            <w:hideMark/>
          </w:tcPr>
          <w:p w:rsidR="0087419A" w:rsidRPr="0087419A" w:rsidRDefault="0087419A" w:rsidP="0087419A">
            <w:pPr>
              <w:spacing w:after="0" w:line="240" w:lineRule="auto"/>
              <w:rPr>
                <w:rFonts w:ascii="Times New Roman" w:eastAsia="Times New Roman" w:hAnsi="Times New Roman"/>
                <w:b/>
                <w:bCs/>
                <w:color w:val="000000"/>
                <w:sz w:val="24"/>
                <w:szCs w:val="24"/>
                <w:lang w:eastAsia="ru-RU"/>
              </w:rPr>
            </w:pPr>
            <w:r w:rsidRPr="0087419A">
              <w:rPr>
                <w:rFonts w:ascii="Times New Roman" w:eastAsia="Times New Roman" w:hAnsi="Times New Roman"/>
                <w:b/>
                <w:bCs/>
                <w:color w:val="000000"/>
                <w:sz w:val="24"/>
                <w:szCs w:val="24"/>
                <w:lang w:eastAsia="ru-RU"/>
              </w:rPr>
              <w:t>Начальная (максимальная) цена договора, включая НДС 18% – 39 000 (тридцать девять тысяч) рублей 00 копейки</w:t>
            </w:r>
          </w:p>
        </w:tc>
      </w:tr>
      <w:tr w:rsidR="0087419A" w:rsidRPr="0087419A" w:rsidTr="0087419A">
        <w:trPr>
          <w:trHeight w:val="180"/>
        </w:trPr>
        <w:tc>
          <w:tcPr>
            <w:tcW w:w="4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b/>
                <w:bCs/>
                <w:color w:val="000000"/>
                <w:sz w:val="24"/>
                <w:szCs w:val="24"/>
                <w:lang w:eastAsia="ru-RU"/>
              </w:rPr>
            </w:pPr>
          </w:p>
        </w:tc>
        <w:tc>
          <w:tcPr>
            <w:tcW w:w="208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204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87419A" w:rsidRPr="0087419A" w:rsidRDefault="0087419A" w:rsidP="0087419A">
            <w:pPr>
              <w:spacing w:after="0" w:line="240" w:lineRule="auto"/>
              <w:rPr>
                <w:rFonts w:ascii="Times New Roman" w:eastAsia="Times New Roman" w:hAnsi="Times New Roman"/>
                <w:sz w:val="20"/>
                <w:szCs w:val="20"/>
                <w:lang w:eastAsia="ru-RU"/>
              </w:rPr>
            </w:pPr>
          </w:p>
        </w:tc>
      </w:tr>
      <w:tr w:rsidR="0087419A" w:rsidRPr="0087419A" w:rsidTr="0087419A">
        <w:trPr>
          <w:trHeight w:val="1170"/>
        </w:trPr>
        <w:tc>
          <w:tcPr>
            <w:tcW w:w="10060" w:type="dxa"/>
            <w:gridSpan w:val="8"/>
            <w:tcBorders>
              <w:top w:val="nil"/>
              <w:left w:val="nil"/>
              <w:bottom w:val="nil"/>
              <w:right w:val="nil"/>
            </w:tcBorders>
            <w:shd w:val="clear" w:color="auto" w:fill="auto"/>
            <w:hideMark/>
          </w:tcPr>
          <w:p w:rsidR="0087419A" w:rsidRPr="0087419A" w:rsidRDefault="0087419A" w:rsidP="0087419A">
            <w:pPr>
              <w:spacing w:after="0" w:line="240" w:lineRule="auto"/>
              <w:rPr>
                <w:rFonts w:ascii="Times New Roman" w:eastAsia="Times New Roman" w:hAnsi="Times New Roman"/>
                <w:b/>
                <w:bCs/>
                <w:sz w:val="24"/>
                <w:szCs w:val="24"/>
                <w:lang w:eastAsia="ru-RU"/>
              </w:rPr>
            </w:pPr>
            <w:r w:rsidRPr="0087419A">
              <w:rPr>
                <w:rFonts w:ascii="Times New Roman" w:eastAsia="Times New Roman" w:hAnsi="Times New Roman"/>
                <w:b/>
                <w:bCs/>
                <w:sz w:val="24"/>
                <w:szCs w:val="24"/>
                <w:lang w:eastAsia="ru-RU"/>
              </w:rPr>
              <w:t>Начальная (максимальная) цена договора включает в себя расходы на перевозку,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8650B5" w:rsidRDefault="008650B5" w:rsidP="007F36B6">
      <w:pPr>
        <w:suppressAutoHyphens/>
        <w:spacing w:after="0" w:line="240" w:lineRule="auto"/>
        <w:rPr>
          <w:rFonts w:ascii="Times New Roman" w:eastAsia="Times New Roman" w:hAnsi="Times New Roman"/>
          <w:sz w:val="24"/>
          <w:szCs w:val="24"/>
          <w:lang w:eastAsia="ar-SA"/>
        </w:rPr>
      </w:pPr>
    </w:p>
    <w:p w:rsidR="00976AFC" w:rsidRDefault="00976AFC" w:rsidP="007F36B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7F36B6" w:rsidRPr="00F85664"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w:t>
      </w:r>
      <w:r w:rsidR="007F36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Рязанов</w:t>
      </w:r>
    </w:p>
    <w:p w:rsidR="008820D9" w:rsidRPr="00477CCB" w:rsidRDefault="008820D9" w:rsidP="00DC024A">
      <w:pPr>
        <w:pStyle w:val="a"/>
        <w:numPr>
          <w:ilvl w:val="0"/>
          <w:numId w:val="0"/>
        </w:numPr>
        <w:spacing w:after="120"/>
        <w:rPr>
          <w:rFonts w:ascii="Times New Roman" w:hAnsi="Times New Roman"/>
          <w:i/>
          <w:sz w:val="24"/>
        </w:rPr>
      </w:pPr>
    </w:p>
    <w:sectPr w:rsidR="008820D9" w:rsidRPr="00477CCB" w:rsidSect="00B90BB8">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29" w:rsidRDefault="008E6829" w:rsidP="00BE4551">
      <w:pPr>
        <w:spacing w:after="0" w:line="240" w:lineRule="auto"/>
      </w:pPr>
      <w:r>
        <w:separator/>
      </w:r>
    </w:p>
  </w:endnote>
  <w:endnote w:type="continuationSeparator" w:id="0">
    <w:p w:rsidR="008E6829" w:rsidRDefault="008E6829" w:rsidP="00BE4551">
      <w:pPr>
        <w:spacing w:after="0" w:line="240" w:lineRule="auto"/>
      </w:pPr>
      <w:r>
        <w:continuationSeparator/>
      </w:r>
    </w:p>
  </w:endnote>
  <w:endnote w:type="continuationNotice" w:id="1">
    <w:p w:rsidR="008E6829" w:rsidRDefault="008E6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EndPr/>
    <w:sdtContent>
      <w:sdt>
        <w:sdtPr>
          <w:rPr>
            <w:rFonts w:ascii="Times New Roman" w:hAnsi="Times New Roman"/>
            <w:sz w:val="24"/>
            <w:szCs w:val="24"/>
          </w:rPr>
          <w:id w:val="-1252040661"/>
          <w:docPartObj>
            <w:docPartGallery w:val="Page Numbers (Top of Page)"/>
            <w:docPartUnique/>
          </w:docPartObj>
        </w:sdtPr>
        <w:sdtEndPr/>
        <w:sdtContent>
          <w:p w:rsidR="008E6829" w:rsidRPr="00A1776F" w:rsidRDefault="008E682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D7424E">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EndPr/>
    <w:sdtContent>
      <w:sdt>
        <w:sdtPr>
          <w:id w:val="1351687928"/>
          <w:docPartObj>
            <w:docPartGallery w:val="Page Numbers (Top of Page)"/>
            <w:docPartUnique/>
          </w:docPartObj>
        </w:sdtPr>
        <w:sdtEndPr/>
        <w:sdtContent>
          <w:p w:rsidR="008E6829" w:rsidRPr="0032691D" w:rsidRDefault="008E6829" w:rsidP="000C0792">
            <w:pPr>
              <w:pStyle w:val="aff6"/>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D7424E">
              <w:rPr>
                <w:bCs/>
                <w:noProof/>
                <w:color w:val="FFFFFF" w:themeColor="background1"/>
              </w:rPr>
              <w:t>1</w:t>
            </w:r>
            <w:r w:rsidRPr="000F6B91">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29" w:rsidRPr="00744924" w:rsidRDefault="008E6829" w:rsidP="00744924">
    <w:pPr>
      <w:pStyle w:val="aff6"/>
      <w:jc w:val="right"/>
    </w:pPr>
    <w:r w:rsidRPr="00756D44">
      <w:rPr>
        <w:bCs/>
      </w:rPr>
      <w:fldChar w:fldCharType="begin"/>
    </w:r>
    <w:r w:rsidRPr="00756D44">
      <w:rPr>
        <w:bCs/>
      </w:rPr>
      <w:instrText>PAGE</w:instrText>
    </w:r>
    <w:r w:rsidRPr="00756D44">
      <w:rPr>
        <w:bCs/>
      </w:rPr>
      <w:fldChar w:fldCharType="separate"/>
    </w:r>
    <w:r w:rsidR="00D7424E">
      <w:rPr>
        <w:bCs/>
        <w:noProof/>
      </w:rPr>
      <w:t>64</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29" w:rsidRDefault="008E6829" w:rsidP="00BE4551">
      <w:pPr>
        <w:spacing w:after="0" w:line="240" w:lineRule="auto"/>
      </w:pPr>
      <w:r>
        <w:separator/>
      </w:r>
    </w:p>
  </w:footnote>
  <w:footnote w:type="continuationSeparator" w:id="0">
    <w:p w:rsidR="008E6829" w:rsidRDefault="008E6829" w:rsidP="00BE4551">
      <w:pPr>
        <w:spacing w:after="0" w:line="240" w:lineRule="auto"/>
      </w:pPr>
      <w:r>
        <w:continuationSeparator/>
      </w:r>
    </w:p>
  </w:footnote>
  <w:footnote w:type="continuationNotice" w:id="1">
    <w:p w:rsidR="008E6829" w:rsidRDefault="008E6829">
      <w:pPr>
        <w:spacing w:after="0" w:line="240" w:lineRule="auto"/>
      </w:pPr>
    </w:p>
  </w:footnote>
  <w:footnote w:id="2">
    <w:p w:rsidR="008E6829" w:rsidRPr="005C4269" w:rsidRDefault="008E6829"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8E6829" w:rsidRPr="007C18BC" w:rsidRDefault="008E6829"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8E6829" w:rsidRPr="00834114" w:rsidRDefault="008E6829" w:rsidP="000C1C6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8E6829" w:rsidRPr="007C18BC" w:rsidRDefault="008E6829">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8E6829" w:rsidRPr="007C18BC" w:rsidRDefault="008E6829"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8E6829" w:rsidRPr="007C18BC" w:rsidRDefault="008E6829" w:rsidP="00255157">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8E6829" w:rsidRPr="00BC157D" w:rsidRDefault="008E6829">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8E6829" w:rsidRPr="00012F73" w:rsidRDefault="008E6829"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8E6829" w:rsidRPr="00012F73" w:rsidRDefault="008E6829"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8E6829" w:rsidRDefault="008E6829"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8E6829" w:rsidRPr="00BC157D" w:rsidRDefault="008E6829"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8E6829" w:rsidRPr="007C18BC" w:rsidRDefault="008E6829"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29" w:rsidRPr="00EB5C02" w:rsidRDefault="008E6829"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29" w:rsidRPr="00EB5C02" w:rsidRDefault="008E6829">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0D1B18"/>
    <w:multiLevelType w:val="hybridMultilevel"/>
    <w:tmpl w:val="27404208"/>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72A68"/>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D26E4"/>
    <w:multiLevelType w:val="hybridMultilevel"/>
    <w:tmpl w:val="456A640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1D6F27"/>
    <w:multiLevelType w:val="hybridMultilevel"/>
    <w:tmpl w:val="E92A78FA"/>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E37086"/>
    <w:multiLevelType w:val="hybridMultilevel"/>
    <w:tmpl w:val="42A41F08"/>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790049E"/>
    <w:multiLevelType w:val="hybridMultilevel"/>
    <w:tmpl w:val="AE1ACFF4"/>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5FD41AFD"/>
    <w:multiLevelType w:val="multilevel"/>
    <w:tmpl w:val="75CA45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60D921F4"/>
    <w:multiLevelType w:val="multilevel"/>
    <w:tmpl w:val="F27048DC"/>
    <w:numStyleLink w:val="a1"/>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4C05D0F"/>
    <w:multiLevelType w:val="hybridMultilevel"/>
    <w:tmpl w:val="8FFC5ED2"/>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0C4ACC"/>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E973D3"/>
    <w:multiLevelType w:val="multilevel"/>
    <w:tmpl w:val="0C3CA79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8"/>
  </w:num>
  <w:num w:numId="3">
    <w:abstractNumId w:val="19"/>
  </w:num>
  <w:num w:numId="4">
    <w:abstractNumId w:val="34"/>
  </w:num>
  <w:num w:numId="5">
    <w:abstractNumId w:val="22"/>
  </w:num>
  <w:num w:numId="6">
    <w:abstractNumId w:val="31"/>
  </w:num>
  <w:num w:numId="7">
    <w:abstractNumId w:val="41"/>
  </w:num>
  <w:num w:numId="8">
    <w:abstractNumId w:val="12"/>
  </w:num>
  <w:num w:numId="9">
    <w:abstractNumId w:val="23"/>
  </w:num>
  <w:num w:numId="10">
    <w:abstractNumId w:val="3"/>
  </w:num>
  <w:num w:numId="11">
    <w:abstractNumId w:val="10"/>
  </w:num>
  <w:num w:numId="12">
    <w:abstractNumId w:val="25"/>
  </w:num>
  <w:num w:numId="13">
    <w:abstractNumId w:val="5"/>
  </w:num>
  <w:num w:numId="14">
    <w:abstractNumId w:val="29"/>
  </w:num>
  <w:num w:numId="15">
    <w:abstractNumId w:val="24"/>
  </w:num>
  <w:num w:numId="16">
    <w:abstractNumId w:val="2"/>
  </w:num>
  <w:num w:numId="17">
    <w:abstractNumId w:val="4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4"/>
  </w:num>
  <w:num w:numId="21">
    <w:abstractNumId w:val="26"/>
  </w:num>
  <w:num w:numId="22">
    <w:abstractNumId w:val="21"/>
  </w:num>
  <w:num w:numId="23">
    <w:abstractNumId w:val="6"/>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11"/>
  </w:num>
  <w:num w:numId="28">
    <w:abstractNumId w:val="13"/>
  </w:num>
  <w:num w:numId="29">
    <w:abstractNumId w:val="15"/>
  </w:num>
  <w:num w:numId="30">
    <w:abstractNumId w:val="1"/>
  </w:num>
  <w:num w:numId="31">
    <w:abstractNumId w:val="30"/>
  </w:num>
  <w:num w:numId="32">
    <w:abstractNumId w:val="36"/>
  </w:num>
  <w:num w:numId="33">
    <w:abstractNumId w:val="37"/>
  </w:num>
  <w:num w:numId="34">
    <w:abstractNumId w:val="4"/>
  </w:num>
  <w:num w:numId="35">
    <w:abstractNumId w:val="39"/>
  </w:num>
  <w:num w:numId="36">
    <w:abstractNumId w:val="9"/>
  </w:num>
  <w:num w:numId="37">
    <w:abstractNumId w:val="28"/>
  </w:num>
  <w:num w:numId="38">
    <w:abstractNumId w:val="17"/>
  </w:num>
  <w:num w:numId="39">
    <w:abstractNumId w:val="27"/>
  </w:num>
  <w:num w:numId="40">
    <w:abstractNumId w:val="35"/>
  </w:num>
  <w:num w:numId="41">
    <w:abstractNumId w:val="7"/>
  </w:num>
  <w:num w:numId="42">
    <w:abstractNumId w:val="16"/>
  </w:num>
  <w:num w:numId="43">
    <w:abstractNumId w:val="40"/>
  </w:num>
  <w:num w:numId="44">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2ECD"/>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B96"/>
    <w:rsid w:val="00234C5F"/>
    <w:rsid w:val="00234D44"/>
    <w:rsid w:val="00234DCE"/>
    <w:rsid w:val="00234E35"/>
    <w:rsid w:val="00234E4A"/>
    <w:rsid w:val="00234F14"/>
    <w:rsid w:val="002355C6"/>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00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092"/>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3E6B"/>
    <w:rsid w:val="00374595"/>
    <w:rsid w:val="003752BB"/>
    <w:rsid w:val="00375473"/>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24A"/>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703"/>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2ED"/>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03D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843"/>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59"/>
    <w:rsid w:val="00814276"/>
    <w:rsid w:val="0081467A"/>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07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8CE"/>
    <w:rsid w:val="008E590B"/>
    <w:rsid w:val="008E5AF7"/>
    <w:rsid w:val="008E5DD3"/>
    <w:rsid w:val="008E61CA"/>
    <w:rsid w:val="008E6829"/>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364"/>
    <w:rsid w:val="009109A0"/>
    <w:rsid w:val="0091164A"/>
    <w:rsid w:val="00911962"/>
    <w:rsid w:val="00911A0C"/>
    <w:rsid w:val="00911FA3"/>
    <w:rsid w:val="0091220E"/>
    <w:rsid w:val="009124D3"/>
    <w:rsid w:val="00912A2B"/>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035"/>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B6"/>
    <w:rsid w:val="009B6849"/>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9C5"/>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1BCD"/>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24E"/>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FD"/>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329"/>
    <w:rsid w:val="00EC7B99"/>
    <w:rsid w:val="00EC7BF6"/>
    <w:rsid w:val="00ED0434"/>
    <w:rsid w:val="00ED0506"/>
    <w:rsid w:val="00ED05CD"/>
    <w:rsid w:val="00ED072D"/>
    <w:rsid w:val="00ED1086"/>
    <w:rsid w:val="00ED11BF"/>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5A07"/>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E7B"/>
    <w:rsid w:val="00F35530"/>
    <w:rsid w:val="00F35855"/>
    <w:rsid w:val="00F35919"/>
    <w:rsid w:val="00F367A5"/>
    <w:rsid w:val="00F368E8"/>
    <w:rsid w:val="00F36A13"/>
    <w:rsid w:val="00F37010"/>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5:docId w15:val="{094FC065-4AFA-4ED4-A812-3DAD069F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character" w:customStyle="1" w:styleId="af3">
    <w:name w:val="Абзац списка Знак"/>
    <w:link w:val="af2"/>
    <w:uiPriority w:val="34"/>
    <w:locked/>
    <w:rsid w:val="003F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kovat@ir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CCB27-FA84-4F22-A966-D9EF6776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70</Pages>
  <Words>25379</Words>
  <Characters>144665</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169705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180</cp:revision>
  <cp:lastPrinted>2017-05-04T09:04:00Z</cp:lastPrinted>
  <dcterms:created xsi:type="dcterms:W3CDTF">2017-03-11T20:57:00Z</dcterms:created>
  <dcterms:modified xsi:type="dcterms:W3CDTF">2017-06-07T12:17:00Z</dcterms:modified>
</cp:coreProperties>
</file>