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w:t>
      </w:r>
      <w:r w:rsidR="00621313">
        <w:rPr>
          <w:rFonts w:ascii="Times New Roman" w:eastAsia="Times New Roman" w:hAnsi="Times New Roman"/>
          <w:b/>
          <w:bCs/>
          <w:sz w:val="24"/>
          <w:szCs w:val="24"/>
          <w:lang w:eastAsia="ru-RU"/>
        </w:rPr>
        <w:t>Н</w:t>
      </w:r>
      <w:r w:rsidRPr="00B9286A">
        <w:rPr>
          <w:rFonts w:ascii="Times New Roman" w:eastAsia="Times New Roman" w:hAnsi="Times New Roman"/>
          <w:b/>
          <w:bCs/>
          <w:sz w:val="24"/>
          <w:szCs w:val="24"/>
          <w:lang w:eastAsia="ru-RU"/>
        </w:rPr>
        <w:t xml:space="preserve">. </w:t>
      </w:r>
      <w:r w:rsidR="00621313">
        <w:rPr>
          <w:rFonts w:ascii="Times New Roman" w:eastAsia="Times New Roman" w:hAnsi="Times New Roman"/>
          <w:b/>
          <w:bCs/>
          <w:sz w:val="24"/>
          <w:szCs w:val="24"/>
          <w:lang w:eastAsia="ru-RU"/>
        </w:rPr>
        <w:t>Барабанов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621313">
        <w:rPr>
          <w:rFonts w:ascii="Times New Roman" w:eastAsia="Times New Roman" w:hAnsi="Times New Roman"/>
          <w:sz w:val="24"/>
          <w:szCs w:val="24"/>
          <w:lang w:eastAsia="ru-RU"/>
        </w:rPr>
        <w:t>02» мая</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DB27D4"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3733EE">
        <w:rPr>
          <w:rFonts w:ascii="Times New Roman" w:hAnsi="Times New Roman"/>
          <w:bCs/>
          <w:spacing w:val="-1"/>
        </w:rPr>
        <w:t>10</w:t>
      </w:r>
    </w:p>
    <w:p w:rsidR="003733EE" w:rsidRPr="003733EE" w:rsidRDefault="00E0371F" w:rsidP="003733EE">
      <w:pPr>
        <w:spacing w:before="120" w:after="120" w:line="240" w:lineRule="auto"/>
        <w:jc w:val="center"/>
        <w:rPr>
          <w:rFonts w:ascii="Times New Roman" w:hAnsi="Times New Roman"/>
          <w:bCs/>
          <w:spacing w:val="-1"/>
        </w:rPr>
      </w:pPr>
      <w:r>
        <w:rPr>
          <w:rFonts w:ascii="Times New Roman" w:hAnsi="Times New Roman"/>
          <w:bCs/>
          <w:spacing w:val="-1"/>
        </w:rPr>
        <w:t xml:space="preserve"> </w:t>
      </w:r>
      <w:r w:rsidR="003733EE">
        <w:rPr>
          <w:rFonts w:ascii="Times New Roman" w:hAnsi="Times New Roman"/>
          <w:bCs/>
          <w:spacing w:val="-1"/>
        </w:rPr>
        <w:t>В</w:t>
      </w:r>
      <w:r w:rsidR="003733EE" w:rsidRPr="003733EE">
        <w:rPr>
          <w:rFonts w:ascii="Times New Roman" w:hAnsi="Times New Roman"/>
          <w:bCs/>
          <w:spacing w:val="-1"/>
        </w:rPr>
        <w:t xml:space="preserve">ыполнение работ по очистке и дезинфекции </w:t>
      </w:r>
    </w:p>
    <w:p w:rsidR="001A7B1D" w:rsidRPr="006D21CD" w:rsidRDefault="003733EE" w:rsidP="003733EE">
      <w:pPr>
        <w:spacing w:before="120" w:after="120" w:line="240" w:lineRule="auto"/>
        <w:jc w:val="center"/>
        <w:rPr>
          <w:rFonts w:ascii="Times New Roman" w:hAnsi="Times New Roman"/>
        </w:rPr>
      </w:pPr>
      <w:r w:rsidRPr="003733EE">
        <w:rPr>
          <w:rFonts w:ascii="Times New Roman" w:hAnsi="Times New Roman"/>
          <w:bCs/>
          <w:spacing w:val="-1"/>
        </w:rPr>
        <w:t>систем вентиляции и кондиционирования воздуха</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4195E"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071631" w:history="1">
        <w:r w:rsidR="00B4195E" w:rsidRPr="00C67635">
          <w:rPr>
            <w:rStyle w:val="affa"/>
            <w:rFonts w:ascii="Times New Roman" w:hAnsi="Times New Roman"/>
          </w:rPr>
          <w:t>1.</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СОКРАЩЕНИЯ</w:t>
        </w:r>
        <w:r w:rsidR="00B4195E">
          <w:rPr>
            <w:webHidden/>
          </w:rPr>
          <w:tab/>
        </w:r>
        <w:r w:rsidR="00B4195E">
          <w:rPr>
            <w:webHidden/>
          </w:rPr>
          <w:fldChar w:fldCharType="begin"/>
        </w:r>
        <w:r w:rsidR="00B4195E">
          <w:rPr>
            <w:webHidden/>
          </w:rPr>
          <w:instrText xml:space="preserve"> PAGEREF _Toc481071631 \h </w:instrText>
        </w:r>
        <w:r w:rsidR="00B4195E">
          <w:rPr>
            <w:webHidden/>
          </w:rPr>
        </w:r>
        <w:r w:rsidR="00B4195E">
          <w:rPr>
            <w:webHidden/>
          </w:rPr>
          <w:fldChar w:fldCharType="separate"/>
        </w:r>
        <w:r w:rsidR="00621313">
          <w:rPr>
            <w:webHidden/>
          </w:rPr>
          <w:t>4</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32" w:history="1">
        <w:r w:rsidR="00B4195E" w:rsidRPr="00C67635">
          <w:rPr>
            <w:rStyle w:val="affa"/>
            <w:rFonts w:ascii="Times New Roman" w:hAnsi="Times New Roman"/>
          </w:rPr>
          <w:t>2.</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ТЕРМИНЫ И ОПРЕДЕЛЕНИЯ</w:t>
        </w:r>
        <w:r w:rsidR="00B4195E">
          <w:rPr>
            <w:webHidden/>
          </w:rPr>
          <w:tab/>
        </w:r>
        <w:r w:rsidR="00B4195E">
          <w:rPr>
            <w:webHidden/>
          </w:rPr>
          <w:fldChar w:fldCharType="begin"/>
        </w:r>
        <w:r w:rsidR="00B4195E">
          <w:rPr>
            <w:webHidden/>
          </w:rPr>
          <w:instrText xml:space="preserve"> PAGEREF _Toc481071632 \h </w:instrText>
        </w:r>
        <w:r w:rsidR="00B4195E">
          <w:rPr>
            <w:webHidden/>
          </w:rPr>
        </w:r>
        <w:r w:rsidR="00B4195E">
          <w:rPr>
            <w:webHidden/>
          </w:rPr>
          <w:fldChar w:fldCharType="separate"/>
        </w:r>
        <w:r>
          <w:rPr>
            <w:webHidden/>
          </w:rPr>
          <w:t>5</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33" w:history="1">
        <w:r w:rsidR="00B4195E" w:rsidRPr="00C67635">
          <w:rPr>
            <w:rStyle w:val="affa"/>
            <w:rFonts w:ascii="Times New Roman" w:hAnsi="Times New Roman"/>
          </w:rPr>
          <w:t>3.</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ОБЩИЕ ПОЛОЖЕНИЯ</w:t>
        </w:r>
        <w:r w:rsidR="00B4195E">
          <w:rPr>
            <w:webHidden/>
          </w:rPr>
          <w:tab/>
        </w:r>
        <w:r w:rsidR="00B4195E">
          <w:rPr>
            <w:webHidden/>
          </w:rPr>
          <w:fldChar w:fldCharType="begin"/>
        </w:r>
        <w:r w:rsidR="00B4195E">
          <w:rPr>
            <w:webHidden/>
          </w:rPr>
          <w:instrText xml:space="preserve"> PAGEREF _Toc481071633 \h </w:instrText>
        </w:r>
        <w:r w:rsidR="00B4195E">
          <w:rPr>
            <w:webHidden/>
          </w:rPr>
        </w:r>
        <w:r w:rsidR="00B4195E">
          <w:rPr>
            <w:webHidden/>
          </w:rPr>
          <w:fldChar w:fldCharType="separate"/>
        </w:r>
        <w:r>
          <w:rPr>
            <w:webHidden/>
          </w:rPr>
          <w:t>8</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34" w:history="1">
        <w:r w:rsidR="00B4195E" w:rsidRPr="00C67635">
          <w:rPr>
            <w:rStyle w:val="affa"/>
            <w:rFonts w:ascii="Times New Roman" w:hAnsi="Times New Roman"/>
          </w:rPr>
          <w:t>3.1</w:t>
        </w:r>
        <w:r w:rsidR="00B4195E">
          <w:rPr>
            <w:rFonts w:asciiTheme="minorHAnsi" w:hAnsiTheme="minorHAnsi" w:cstheme="minorBidi"/>
            <w:sz w:val="22"/>
            <w:szCs w:val="22"/>
          </w:rPr>
          <w:tab/>
        </w:r>
        <w:r w:rsidR="00B4195E" w:rsidRPr="00C67635">
          <w:rPr>
            <w:rStyle w:val="affa"/>
            <w:rFonts w:ascii="Times New Roman" w:hAnsi="Times New Roman"/>
          </w:rPr>
          <w:t>Общие сведения о процедуре закупки</w:t>
        </w:r>
        <w:r w:rsidR="00B4195E">
          <w:rPr>
            <w:webHidden/>
          </w:rPr>
          <w:tab/>
        </w:r>
        <w:r w:rsidR="00B4195E">
          <w:rPr>
            <w:webHidden/>
          </w:rPr>
          <w:fldChar w:fldCharType="begin"/>
        </w:r>
        <w:r w:rsidR="00B4195E">
          <w:rPr>
            <w:webHidden/>
          </w:rPr>
          <w:instrText xml:space="preserve"> PAGEREF _Toc481071634 \h </w:instrText>
        </w:r>
        <w:r w:rsidR="00B4195E">
          <w:rPr>
            <w:webHidden/>
          </w:rPr>
        </w:r>
        <w:r w:rsidR="00B4195E">
          <w:rPr>
            <w:webHidden/>
          </w:rPr>
          <w:fldChar w:fldCharType="separate"/>
        </w:r>
        <w:r>
          <w:rPr>
            <w:webHidden/>
          </w:rPr>
          <w:t>8</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35" w:history="1">
        <w:r w:rsidR="00B4195E" w:rsidRPr="00C67635">
          <w:rPr>
            <w:rStyle w:val="affa"/>
            <w:rFonts w:ascii="Times New Roman" w:hAnsi="Times New Roman"/>
          </w:rPr>
          <w:t>3.2</w:t>
        </w:r>
        <w:r w:rsidR="00B4195E">
          <w:rPr>
            <w:rFonts w:asciiTheme="minorHAnsi" w:hAnsiTheme="minorHAnsi" w:cstheme="minorBidi"/>
            <w:sz w:val="22"/>
            <w:szCs w:val="22"/>
          </w:rPr>
          <w:tab/>
        </w:r>
        <w:r w:rsidR="00B4195E" w:rsidRPr="00C67635">
          <w:rPr>
            <w:rStyle w:val="affa"/>
            <w:rFonts w:ascii="Times New Roman" w:hAnsi="Times New Roman"/>
          </w:rPr>
          <w:t>Правовой статус процедуры и документов</w:t>
        </w:r>
        <w:r w:rsidR="00B4195E">
          <w:rPr>
            <w:webHidden/>
          </w:rPr>
          <w:tab/>
        </w:r>
        <w:r w:rsidR="00B4195E">
          <w:rPr>
            <w:webHidden/>
          </w:rPr>
          <w:fldChar w:fldCharType="begin"/>
        </w:r>
        <w:r w:rsidR="00B4195E">
          <w:rPr>
            <w:webHidden/>
          </w:rPr>
          <w:instrText xml:space="preserve"> PAGEREF _Toc481071635 \h </w:instrText>
        </w:r>
        <w:r w:rsidR="00B4195E">
          <w:rPr>
            <w:webHidden/>
          </w:rPr>
        </w:r>
        <w:r w:rsidR="00B4195E">
          <w:rPr>
            <w:webHidden/>
          </w:rPr>
          <w:fldChar w:fldCharType="separate"/>
        </w:r>
        <w:r>
          <w:rPr>
            <w:webHidden/>
          </w:rPr>
          <w:t>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36" w:history="1">
        <w:r w:rsidR="00B4195E" w:rsidRPr="00C67635">
          <w:rPr>
            <w:rStyle w:val="affa"/>
            <w:rFonts w:ascii="Times New Roman" w:hAnsi="Times New Roman"/>
          </w:rPr>
          <w:t>3.3</w:t>
        </w:r>
        <w:r w:rsidR="00B4195E">
          <w:rPr>
            <w:rFonts w:asciiTheme="minorHAnsi" w:hAnsiTheme="minorHAnsi" w:cstheme="minorBidi"/>
            <w:sz w:val="22"/>
            <w:szCs w:val="22"/>
          </w:rPr>
          <w:tab/>
        </w:r>
        <w:r w:rsidR="00B4195E" w:rsidRPr="00C67635">
          <w:rPr>
            <w:rStyle w:val="affa"/>
            <w:rFonts w:ascii="Times New Roman" w:hAnsi="Times New Roman"/>
          </w:rPr>
          <w:t>Особые положения в связи с проведением закупки в открытой форме.</w:t>
        </w:r>
        <w:r w:rsidR="00B4195E">
          <w:rPr>
            <w:webHidden/>
          </w:rPr>
          <w:tab/>
        </w:r>
        <w:r w:rsidR="00B4195E">
          <w:rPr>
            <w:webHidden/>
          </w:rPr>
          <w:fldChar w:fldCharType="begin"/>
        </w:r>
        <w:r w:rsidR="00B4195E">
          <w:rPr>
            <w:webHidden/>
          </w:rPr>
          <w:instrText xml:space="preserve"> PAGEREF _Toc481071636 \h </w:instrText>
        </w:r>
        <w:r w:rsidR="00B4195E">
          <w:rPr>
            <w:webHidden/>
          </w:rPr>
        </w:r>
        <w:r w:rsidR="00B4195E">
          <w:rPr>
            <w:webHidden/>
          </w:rPr>
          <w:fldChar w:fldCharType="separate"/>
        </w:r>
        <w:r>
          <w:rPr>
            <w:webHidden/>
          </w:rPr>
          <w:t>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37" w:history="1">
        <w:r w:rsidR="00B4195E" w:rsidRPr="00C67635">
          <w:rPr>
            <w:rStyle w:val="affa"/>
            <w:rFonts w:ascii="Times New Roman" w:hAnsi="Times New Roman"/>
          </w:rPr>
          <w:t>3.4</w:t>
        </w:r>
        <w:r w:rsidR="00B4195E">
          <w:rPr>
            <w:rFonts w:asciiTheme="minorHAnsi" w:hAnsiTheme="minorHAnsi" w:cstheme="minorBidi"/>
            <w:sz w:val="22"/>
            <w:szCs w:val="22"/>
          </w:rPr>
          <w:tab/>
        </w:r>
        <w:r w:rsidR="00B4195E" w:rsidRPr="00C67635">
          <w:rPr>
            <w:rStyle w:val="affa"/>
            <w:rFonts w:ascii="Times New Roman" w:hAnsi="Times New Roman"/>
          </w:rPr>
          <w:t>Особые положения в связи с проведением закупки в электронной форме</w:t>
        </w:r>
        <w:r w:rsidR="00B4195E">
          <w:rPr>
            <w:webHidden/>
          </w:rPr>
          <w:tab/>
        </w:r>
        <w:r w:rsidR="00B4195E">
          <w:rPr>
            <w:webHidden/>
          </w:rPr>
          <w:fldChar w:fldCharType="begin"/>
        </w:r>
        <w:r w:rsidR="00B4195E">
          <w:rPr>
            <w:webHidden/>
          </w:rPr>
          <w:instrText xml:space="preserve"> PAGEREF _Toc481071637 \h </w:instrText>
        </w:r>
        <w:r w:rsidR="00B4195E">
          <w:rPr>
            <w:webHidden/>
          </w:rPr>
        </w:r>
        <w:r w:rsidR="00B4195E">
          <w:rPr>
            <w:webHidden/>
          </w:rPr>
          <w:fldChar w:fldCharType="separate"/>
        </w:r>
        <w:r>
          <w:rPr>
            <w:webHidden/>
          </w:rPr>
          <w:t>10</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38" w:history="1">
        <w:r w:rsidR="00B4195E" w:rsidRPr="00C67635">
          <w:rPr>
            <w:rStyle w:val="affa"/>
            <w:rFonts w:ascii="Times New Roman" w:hAnsi="Times New Roman"/>
          </w:rPr>
          <w:t>3.5</w:t>
        </w:r>
        <w:r w:rsidR="00B4195E">
          <w:rPr>
            <w:rFonts w:asciiTheme="minorHAnsi" w:hAnsiTheme="minorHAnsi" w:cstheme="minorBidi"/>
            <w:sz w:val="22"/>
            <w:szCs w:val="22"/>
          </w:rPr>
          <w:tab/>
        </w:r>
        <w:r w:rsidR="00B4195E" w:rsidRPr="00C67635">
          <w:rPr>
            <w:rStyle w:val="affa"/>
            <w:rFonts w:ascii="Times New Roman" w:hAnsi="Times New Roman"/>
          </w:rPr>
          <w:t>Обжалование</w:t>
        </w:r>
        <w:r w:rsidR="00B4195E">
          <w:rPr>
            <w:webHidden/>
          </w:rPr>
          <w:tab/>
        </w:r>
        <w:r w:rsidR="00B4195E">
          <w:rPr>
            <w:webHidden/>
          </w:rPr>
          <w:fldChar w:fldCharType="begin"/>
        </w:r>
        <w:r w:rsidR="00B4195E">
          <w:rPr>
            <w:webHidden/>
          </w:rPr>
          <w:instrText xml:space="preserve"> PAGEREF _Toc481071638 \h </w:instrText>
        </w:r>
        <w:r w:rsidR="00B4195E">
          <w:rPr>
            <w:webHidden/>
          </w:rPr>
        </w:r>
        <w:r w:rsidR="00B4195E">
          <w:rPr>
            <w:webHidden/>
          </w:rPr>
          <w:fldChar w:fldCharType="separate"/>
        </w:r>
        <w:r>
          <w:rPr>
            <w:webHidden/>
          </w:rPr>
          <w:t>11</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39" w:history="1">
        <w:r w:rsidR="00B4195E" w:rsidRPr="00C67635">
          <w:rPr>
            <w:rStyle w:val="affa"/>
            <w:rFonts w:ascii="Times New Roman" w:hAnsi="Times New Roman"/>
          </w:rPr>
          <w:t>4.</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ПОРЯДОК ПРОВЕДЕНИЯ ЗАКУПКИ</w:t>
        </w:r>
        <w:r w:rsidR="00B4195E">
          <w:rPr>
            <w:webHidden/>
          </w:rPr>
          <w:tab/>
        </w:r>
        <w:r w:rsidR="00B4195E">
          <w:rPr>
            <w:webHidden/>
          </w:rPr>
          <w:fldChar w:fldCharType="begin"/>
        </w:r>
        <w:r w:rsidR="00B4195E">
          <w:rPr>
            <w:webHidden/>
          </w:rPr>
          <w:instrText xml:space="preserve"> PAGEREF _Toc481071639 \h </w:instrText>
        </w:r>
        <w:r w:rsidR="00B4195E">
          <w:rPr>
            <w:webHidden/>
          </w:rPr>
        </w:r>
        <w:r w:rsidR="00B4195E">
          <w:rPr>
            <w:webHidden/>
          </w:rPr>
          <w:fldChar w:fldCharType="separate"/>
        </w:r>
        <w:r>
          <w:rPr>
            <w:webHidden/>
          </w:rPr>
          <w:t>12</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0" w:history="1">
        <w:r w:rsidR="00B4195E" w:rsidRPr="00C67635">
          <w:rPr>
            <w:rStyle w:val="affa"/>
            <w:rFonts w:ascii="Times New Roman" w:eastAsiaTheme="majorEastAsia" w:hAnsi="Times New Roman"/>
          </w:rPr>
          <w:t>4.1</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Общий порядок проведения закупки</w:t>
        </w:r>
        <w:r w:rsidR="00B4195E">
          <w:rPr>
            <w:webHidden/>
          </w:rPr>
          <w:tab/>
        </w:r>
        <w:r w:rsidR="00B4195E">
          <w:rPr>
            <w:webHidden/>
          </w:rPr>
          <w:fldChar w:fldCharType="begin"/>
        </w:r>
        <w:r w:rsidR="00B4195E">
          <w:rPr>
            <w:webHidden/>
          </w:rPr>
          <w:instrText xml:space="preserve"> PAGEREF _Toc481071640 \h </w:instrText>
        </w:r>
        <w:r w:rsidR="00B4195E">
          <w:rPr>
            <w:webHidden/>
          </w:rPr>
        </w:r>
        <w:r w:rsidR="00B4195E">
          <w:rPr>
            <w:webHidden/>
          </w:rPr>
          <w:fldChar w:fldCharType="separate"/>
        </w:r>
        <w:r>
          <w:rPr>
            <w:webHidden/>
          </w:rPr>
          <w:t>12</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1" w:history="1">
        <w:r w:rsidR="00B4195E" w:rsidRPr="00C67635">
          <w:rPr>
            <w:rStyle w:val="affa"/>
            <w:rFonts w:ascii="Times New Roman" w:eastAsiaTheme="majorEastAsia" w:hAnsi="Times New Roman"/>
          </w:rPr>
          <w:t>4.2</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Официальное размещение извещения и документации о закупке</w:t>
        </w:r>
        <w:r w:rsidR="00B4195E">
          <w:rPr>
            <w:webHidden/>
          </w:rPr>
          <w:tab/>
        </w:r>
        <w:r w:rsidR="00B4195E">
          <w:rPr>
            <w:webHidden/>
          </w:rPr>
          <w:fldChar w:fldCharType="begin"/>
        </w:r>
        <w:r w:rsidR="00B4195E">
          <w:rPr>
            <w:webHidden/>
          </w:rPr>
          <w:instrText xml:space="preserve"> PAGEREF _Toc481071641 \h </w:instrText>
        </w:r>
        <w:r w:rsidR="00B4195E">
          <w:rPr>
            <w:webHidden/>
          </w:rPr>
        </w:r>
        <w:r w:rsidR="00B4195E">
          <w:rPr>
            <w:webHidden/>
          </w:rPr>
          <w:fldChar w:fldCharType="separate"/>
        </w:r>
        <w:r>
          <w:rPr>
            <w:webHidden/>
          </w:rPr>
          <w:t>12</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2" w:history="1">
        <w:r w:rsidR="00B4195E" w:rsidRPr="00C67635">
          <w:rPr>
            <w:rStyle w:val="affa"/>
            <w:rFonts w:ascii="Times New Roman" w:eastAsiaTheme="majorEastAsia" w:hAnsi="Times New Roman"/>
          </w:rPr>
          <w:t>4.3</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Разъяснение документации о закупке</w:t>
        </w:r>
        <w:r w:rsidR="00B4195E">
          <w:rPr>
            <w:webHidden/>
          </w:rPr>
          <w:tab/>
        </w:r>
        <w:r w:rsidR="00B4195E">
          <w:rPr>
            <w:webHidden/>
          </w:rPr>
          <w:fldChar w:fldCharType="begin"/>
        </w:r>
        <w:r w:rsidR="00B4195E">
          <w:rPr>
            <w:webHidden/>
          </w:rPr>
          <w:instrText xml:space="preserve"> PAGEREF _Toc481071642 \h </w:instrText>
        </w:r>
        <w:r w:rsidR="00B4195E">
          <w:rPr>
            <w:webHidden/>
          </w:rPr>
        </w:r>
        <w:r w:rsidR="00B4195E">
          <w:rPr>
            <w:webHidden/>
          </w:rPr>
          <w:fldChar w:fldCharType="separate"/>
        </w:r>
        <w:r>
          <w:rPr>
            <w:webHidden/>
          </w:rPr>
          <w:t>12</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3" w:history="1">
        <w:r w:rsidR="00B4195E" w:rsidRPr="00C67635">
          <w:rPr>
            <w:rStyle w:val="affa"/>
            <w:rFonts w:ascii="Times New Roman" w:eastAsiaTheme="majorEastAsia" w:hAnsi="Times New Roman"/>
          </w:rPr>
          <w:t>4.4</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Внесение изменений в извещение и/или документацию о закупке</w:t>
        </w:r>
        <w:r w:rsidR="00B4195E">
          <w:rPr>
            <w:webHidden/>
          </w:rPr>
          <w:tab/>
        </w:r>
        <w:r w:rsidR="00B4195E">
          <w:rPr>
            <w:webHidden/>
          </w:rPr>
          <w:fldChar w:fldCharType="begin"/>
        </w:r>
        <w:r w:rsidR="00B4195E">
          <w:rPr>
            <w:webHidden/>
          </w:rPr>
          <w:instrText xml:space="preserve"> PAGEREF _Toc481071643 \h </w:instrText>
        </w:r>
        <w:r w:rsidR="00B4195E">
          <w:rPr>
            <w:webHidden/>
          </w:rPr>
        </w:r>
        <w:r w:rsidR="00B4195E">
          <w:rPr>
            <w:webHidden/>
          </w:rPr>
          <w:fldChar w:fldCharType="separate"/>
        </w:r>
        <w:r>
          <w:rPr>
            <w:webHidden/>
          </w:rPr>
          <w:t>13</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4" w:history="1">
        <w:r w:rsidR="00B4195E" w:rsidRPr="00C67635">
          <w:rPr>
            <w:rStyle w:val="affa"/>
            <w:rFonts w:ascii="Times New Roman" w:eastAsiaTheme="majorEastAsia" w:hAnsi="Times New Roman"/>
          </w:rPr>
          <w:t>4.5</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Общие требования к заявке</w:t>
        </w:r>
        <w:r w:rsidR="00B4195E">
          <w:rPr>
            <w:webHidden/>
          </w:rPr>
          <w:tab/>
        </w:r>
        <w:r w:rsidR="00B4195E">
          <w:rPr>
            <w:webHidden/>
          </w:rPr>
          <w:fldChar w:fldCharType="begin"/>
        </w:r>
        <w:r w:rsidR="00B4195E">
          <w:rPr>
            <w:webHidden/>
          </w:rPr>
          <w:instrText xml:space="preserve"> PAGEREF _Toc481071644 \h </w:instrText>
        </w:r>
        <w:r w:rsidR="00B4195E">
          <w:rPr>
            <w:webHidden/>
          </w:rPr>
        </w:r>
        <w:r w:rsidR="00B4195E">
          <w:rPr>
            <w:webHidden/>
          </w:rPr>
          <w:fldChar w:fldCharType="separate"/>
        </w:r>
        <w:r>
          <w:rPr>
            <w:webHidden/>
          </w:rPr>
          <w:t>13</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5" w:history="1">
        <w:r w:rsidR="00B4195E" w:rsidRPr="00C67635">
          <w:rPr>
            <w:rStyle w:val="affa"/>
            <w:rFonts w:ascii="Times New Roman" w:eastAsiaTheme="majorEastAsia" w:hAnsi="Times New Roman"/>
          </w:rPr>
          <w:t>4.6</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Требования к описанию продукции.</w:t>
        </w:r>
        <w:r w:rsidR="00B4195E">
          <w:rPr>
            <w:webHidden/>
          </w:rPr>
          <w:tab/>
        </w:r>
        <w:r w:rsidR="00B4195E">
          <w:rPr>
            <w:webHidden/>
          </w:rPr>
          <w:fldChar w:fldCharType="begin"/>
        </w:r>
        <w:r w:rsidR="00B4195E">
          <w:rPr>
            <w:webHidden/>
          </w:rPr>
          <w:instrText xml:space="preserve"> PAGEREF _Toc481071645 \h </w:instrText>
        </w:r>
        <w:r w:rsidR="00B4195E">
          <w:rPr>
            <w:webHidden/>
          </w:rPr>
        </w:r>
        <w:r w:rsidR="00B4195E">
          <w:rPr>
            <w:webHidden/>
          </w:rPr>
          <w:fldChar w:fldCharType="separate"/>
        </w:r>
        <w:r>
          <w:rPr>
            <w:webHidden/>
          </w:rPr>
          <w:t>14</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6" w:history="1">
        <w:r w:rsidR="00B4195E" w:rsidRPr="00C67635">
          <w:rPr>
            <w:rStyle w:val="affa"/>
            <w:rFonts w:ascii="Times New Roman" w:eastAsiaTheme="majorEastAsia" w:hAnsi="Times New Roman"/>
          </w:rPr>
          <w:t>4.7</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Начальная (максимальная) цена договора</w:t>
        </w:r>
        <w:r w:rsidR="00B4195E">
          <w:rPr>
            <w:webHidden/>
          </w:rPr>
          <w:tab/>
        </w:r>
        <w:r w:rsidR="00B4195E">
          <w:rPr>
            <w:webHidden/>
          </w:rPr>
          <w:fldChar w:fldCharType="begin"/>
        </w:r>
        <w:r w:rsidR="00B4195E">
          <w:rPr>
            <w:webHidden/>
          </w:rPr>
          <w:instrText xml:space="preserve"> PAGEREF _Toc481071646 \h </w:instrText>
        </w:r>
        <w:r w:rsidR="00B4195E">
          <w:rPr>
            <w:webHidden/>
          </w:rPr>
        </w:r>
        <w:r w:rsidR="00B4195E">
          <w:rPr>
            <w:webHidden/>
          </w:rPr>
          <w:fldChar w:fldCharType="separate"/>
        </w:r>
        <w:r>
          <w:rPr>
            <w:webHidden/>
          </w:rPr>
          <w:t>15</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7" w:history="1">
        <w:r w:rsidR="00B4195E" w:rsidRPr="00C67635">
          <w:rPr>
            <w:rStyle w:val="affa"/>
            <w:rFonts w:ascii="Times New Roman" w:hAnsi="Times New Roman"/>
          </w:rPr>
          <w:t>4.8</w:t>
        </w:r>
        <w:r w:rsidR="00B4195E">
          <w:rPr>
            <w:rFonts w:asciiTheme="minorHAnsi" w:hAnsiTheme="minorHAnsi" w:cstheme="minorBidi"/>
            <w:sz w:val="22"/>
            <w:szCs w:val="22"/>
          </w:rPr>
          <w:tab/>
        </w:r>
        <w:r w:rsidR="00B4195E" w:rsidRPr="00C67635">
          <w:rPr>
            <w:rStyle w:val="affa"/>
            <w:rFonts w:ascii="Times New Roman" w:hAnsi="Times New Roman"/>
          </w:rPr>
          <w:t>Обеспечение заявки</w:t>
        </w:r>
        <w:r w:rsidR="00B4195E">
          <w:rPr>
            <w:webHidden/>
          </w:rPr>
          <w:tab/>
        </w:r>
        <w:r w:rsidR="00B4195E">
          <w:rPr>
            <w:webHidden/>
          </w:rPr>
          <w:fldChar w:fldCharType="begin"/>
        </w:r>
        <w:r w:rsidR="00B4195E">
          <w:rPr>
            <w:webHidden/>
          </w:rPr>
          <w:instrText xml:space="preserve"> PAGEREF _Toc481071647 \h </w:instrText>
        </w:r>
        <w:r w:rsidR="00B4195E">
          <w:rPr>
            <w:webHidden/>
          </w:rPr>
        </w:r>
        <w:r w:rsidR="00B4195E">
          <w:rPr>
            <w:webHidden/>
          </w:rPr>
          <w:fldChar w:fldCharType="separate"/>
        </w:r>
        <w:r>
          <w:rPr>
            <w:webHidden/>
          </w:rPr>
          <w:t>15</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8" w:history="1">
        <w:r w:rsidR="00B4195E" w:rsidRPr="00C67635">
          <w:rPr>
            <w:rStyle w:val="affa"/>
            <w:rFonts w:ascii="Times New Roman" w:eastAsiaTheme="majorEastAsia" w:hAnsi="Times New Roman"/>
          </w:rPr>
          <w:t>4.9</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Подача заявок</w:t>
        </w:r>
        <w:r w:rsidR="00B4195E">
          <w:rPr>
            <w:webHidden/>
          </w:rPr>
          <w:tab/>
        </w:r>
        <w:r w:rsidR="00B4195E">
          <w:rPr>
            <w:webHidden/>
          </w:rPr>
          <w:fldChar w:fldCharType="begin"/>
        </w:r>
        <w:r w:rsidR="00B4195E">
          <w:rPr>
            <w:webHidden/>
          </w:rPr>
          <w:instrText xml:space="preserve"> PAGEREF _Toc481071648 \h </w:instrText>
        </w:r>
        <w:r w:rsidR="00B4195E">
          <w:rPr>
            <w:webHidden/>
          </w:rPr>
        </w:r>
        <w:r w:rsidR="00B4195E">
          <w:rPr>
            <w:webHidden/>
          </w:rPr>
          <w:fldChar w:fldCharType="separate"/>
        </w:r>
        <w:r>
          <w:rPr>
            <w:webHidden/>
          </w:rPr>
          <w:t>16</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49" w:history="1">
        <w:r w:rsidR="00B4195E" w:rsidRPr="00C67635">
          <w:rPr>
            <w:rStyle w:val="affa"/>
            <w:rFonts w:ascii="Times New Roman" w:hAnsi="Times New Roman"/>
          </w:rPr>
          <w:t>4.10</w:t>
        </w:r>
        <w:r w:rsidR="00B4195E">
          <w:rPr>
            <w:rFonts w:asciiTheme="minorHAnsi" w:hAnsiTheme="minorHAnsi" w:cstheme="minorBidi"/>
            <w:sz w:val="22"/>
            <w:szCs w:val="22"/>
          </w:rPr>
          <w:tab/>
        </w:r>
        <w:r w:rsidR="00B4195E" w:rsidRPr="00C67635">
          <w:rPr>
            <w:rStyle w:val="affa"/>
            <w:rFonts w:ascii="Times New Roman" w:hAnsi="Times New Roman"/>
          </w:rPr>
          <w:t>Изменение или отзыв заявки</w:t>
        </w:r>
        <w:r w:rsidR="00B4195E">
          <w:rPr>
            <w:webHidden/>
          </w:rPr>
          <w:tab/>
        </w:r>
        <w:r w:rsidR="00B4195E">
          <w:rPr>
            <w:webHidden/>
          </w:rPr>
          <w:fldChar w:fldCharType="begin"/>
        </w:r>
        <w:r w:rsidR="00B4195E">
          <w:rPr>
            <w:webHidden/>
          </w:rPr>
          <w:instrText xml:space="preserve"> PAGEREF _Toc481071649 \h </w:instrText>
        </w:r>
        <w:r w:rsidR="00B4195E">
          <w:rPr>
            <w:webHidden/>
          </w:rPr>
        </w:r>
        <w:r w:rsidR="00B4195E">
          <w:rPr>
            <w:webHidden/>
          </w:rPr>
          <w:fldChar w:fldCharType="separate"/>
        </w:r>
        <w:r>
          <w:rPr>
            <w:webHidden/>
          </w:rPr>
          <w:t>17</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0" w:history="1">
        <w:r w:rsidR="00B4195E" w:rsidRPr="00C67635">
          <w:rPr>
            <w:rStyle w:val="affa"/>
            <w:rFonts w:ascii="Times New Roman" w:eastAsiaTheme="majorEastAsia" w:hAnsi="Times New Roman"/>
          </w:rPr>
          <w:t>4.11</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Открытие доступа к заявкам.</w:t>
        </w:r>
        <w:r w:rsidR="00B4195E">
          <w:rPr>
            <w:webHidden/>
          </w:rPr>
          <w:tab/>
        </w:r>
        <w:r w:rsidR="00B4195E">
          <w:rPr>
            <w:webHidden/>
          </w:rPr>
          <w:fldChar w:fldCharType="begin"/>
        </w:r>
        <w:r w:rsidR="00B4195E">
          <w:rPr>
            <w:webHidden/>
          </w:rPr>
          <w:instrText xml:space="preserve"> PAGEREF _Toc481071650 \h </w:instrText>
        </w:r>
        <w:r w:rsidR="00B4195E">
          <w:rPr>
            <w:webHidden/>
          </w:rPr>
        </w:r>
        <w:r w:rsidR="00B4195E">
          <w:rPr>
            <w:webHidden/>
          </w:rPr>
          <w:fldChar w:fldCharType="separate"/>
        </w:r>
        <w:r>
          <w:rPr>
            <w:webHidden/>
          </w:rPr>
          <w:t>17</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1" w:history="1">
        <w:r w:rsidR="00B4195E" w:rsidRPr="00C67635">
          <w:rPr>
            <w:rStyle w:val="affa"/>
            <w:rFonts w:ascii="Times New Roman" w:eastAsiaTheme="majorEastAsia" w:hAnsi="Times New Roman"/>
          </w:rPr>
          <w:t>4.12</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Рассмотрение заявок.</w:t>
        </w:r>
        <w:r w:rsidR="00B4195E">
          <w:rPr>
            <w:webHidden/>
          </w:rPr>
          <w:tab/>
        </w:r>
        <w:r w:rsidR="00B4195E">
          <w:rPr>
            <w:webHidden/>
          </w:rPr>
          <w:fldChar w:fldCharType="begin"/>
        </w:r>
        <w:r w:rsidR="00B4195E">
          <w:rPr>
            <w:webHidden/>
          </w:rPr>
          <w:instrText xml:space="preserve"> PAGEREF _Toc481071651 \h </w:instrText>
        </w:r>
        <w:r w:rsidR="00B4195E">
          <w:rPr>
            <w:webHidden/>
          </w:rPr>
        </w:r>
        <w:r w:rsidR="00B4195E">
          <w:rPr>
            <w:webHidden/>
          </w:rPr>
          <w:fldChar w:fldCharType="separate"/>
        </w:r>
        <w:r>
          <w:rPr>
            <w:webHidden/>
          </w:rPr>
          <w:t>17</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2" w:history="1">
        <w:r w:rsidR="00B4195E" w:rsidRPr="00C67635">
          <w:rPr>
            <w:rStyle w:val="affa"/>
            <w:rFonts w:ascii="Times New Roman" w:eastAsiaTheme="majorEastAsia" w:hAnsi="Times New Roman"/>
          </w:rPr>
          <w:t>4.13</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Оценка и сопоставление заявок. Выбор победителя и подведение итогов закупки.</w:t>
        </w:r>
        <w:r w:rsidR="00B4195E">
          <w:rPr>
            <w:webHidden/>
          </w:rPr>
          <w:tab/>
        </w:r>
        <w:r w:rsidR="00B4195E">
          <w:rPr>
            <w:webHidden/>
          </w:rPr>
          <w:fldChar w:fldCharType="begin"/>
        </w:r>
        <w:r w:rsidR="00B4195E">
          <w:rPr>
            <w:webHidden/>
          </w:rPr>
          <w:instrText xml:space="preserve"> PAGEREF _Toc481071652 \h </w:instrText>
        </w:r>
        <w:r w:rsidR="00B4195E">
          <w:rPr>
            <w:webHidden/>
          </w:rPr>
        </w:r>
        <w:r w:rsidR="00B4195E">
          <w:rPr>
            <w:webHidden/>
          </w:rPr>
          <w:fldChar w:fldCharType="separate"/>
        </w:r>
        <w:r>
          <w:rPr>
            <w:webHidden/>
          </w:rPr>
          <w:t>19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3" w:history="1">
        <w:r w:rsidR="00B4195E" w:rsidRPr="00C67635">
          <w:rPr>
            <w:rStyle w:val="affa"/>
            <w:rFonts w:ascii="Times New Roman" w:eastAsiaTheme="majorEastAsia" w:hAnsi="Times New Roman"/>
          </w:rPr>
          <w:t>4.14</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Признание запроса котировок несостоявшимся.</w:t>
        </w:r>
        <w:r w:rsidR="00B4195E">
          <w:rPr>
            <w:webHidden/>
          </w:rPr>
          <w:tab/>
        </w:r>
        <w:r w:rsidR="00B4195E">
          <w:rPr>
            <w:webHidden/>
          </w:rPr>
          <w:fldChar w:fldCharType="begin"/>
        </w:r>
        <w:r w:rsidR="00B4195E">
          <w:rPr>
            <w:webHidden/>
          </w:rPr>
          <w:instrText xml:space="preserve"> PAGEREF _Toc481071653 \h </w:instrText>
        </w:r>
        <w:r w:rsidR="00B4195E">
          <w:rPr>
            <w:webHidden/>
          </w:rPr>
        </w:r>
        <w:r w:rsidR="00B4195E">
          <w:rPr>
            <w:webHidden/>
          </w:rPr>
          <w:fldChar w:fldCharType="separate"/>
        </w:r>
        <w:r>
          <w:rPr>
            <w:webHidden/>
          </w:rPr>
          <w:t>21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4" w:history="1">
        <w:r w:rsidR="00B4195E" w:rsidRPr="00C67635">
          <w:rPr>
            <w:rStyle w:val="affa"/>
            <w:rFonts w:ascii="Times New Roman" w:eastAsiaTheme="majorEastAsia" w:hAnsi="Times New Roman"/>
          </w:rPr>
          <w:t>4.15</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Отказ от проведения закупки</w:t>
        </w:r>
        <w:r w:rsidR="00B4195E">
          <w:rPr>
            <w:webHidden/>
          </w:rPr>
          <w:tab/>
        </w:r>
        <w:r w:rsidR="00B4195E">
          <w:rPr>
            <w:webHidden/>
          </w:rPr>
          <w:fldChar w:fldCharType="begin"/>
        </w:r>
        <w:r w:rsidR="00B4195E">
          <w:rPr>
            <w:webHidden/>
          </w:rPr>
          <w:instrText xml:space="preserve"> PAGEREF _Toc481071654 \h </w:instrText>
        </w:r>
        <w:r w:rsidR="00B4195E">
          <w:rPr>
            <w:webHidden/>
          </w:rPr>
        </w:r>
        <w:r w:rsidR="00B4195E">
          <w:rPr>
            <w:webHidden/>
          </w:rPr>
          <w:fldChar w:fldCharType="separate"/>
        </w:r>
        <w:r>
          <w:rPr>
            <w:webHidden/>
          </w:rPr>
          <w:t>21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5" w:history="1">
        <w:r w:rsidR="00B4195E" w:rsidRPr="00C67635">
          <w:rPr>
            <w:rStyle w:val="affa"/>
            <w:rFonts w:ascii="Times New Roman" w:eastAsiaTheme="majorEastAsia" w:hAnsi="Times New Roman"/>
          </w:rPr>
          <w:t>4.16</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Отстранение участника закупки</w:t>
        </w:r>
        <w:r w:rsidR="00B4195E">
          <w:rPr>
            <w:webHidden/>
          </w:rPr>
          <w:tab/>
        </w:r>
        <w:r w:rsidR="00B4195E">
          <w:rPr>
            <w:webHidden/>
          </w:rPr>
          <w:fldChar w:fldCharType="begin"/>
        </w:r>
        <w:r w:rsidR="00B4195E">
          <w:rPr>
            <w:webHidden/>
          </w:rPr>
          <w:instrText xml:space="preserve"> PAGEREF _Toc481071655 \h </w:instrText>
        </w:r>
        <w:r w:rsidR="00B4195E">
          <w:rPr>
            <w:webHidden/>
          </w:rPr>
        </w:r>
        <w:r w:rsidR="00B4195E">
          <w:rPr>
            <w:webHidden/>
          </w:rPr>
          <w:fldChar w:fldCharType="separate"/>
        </w:r>
        <w:r>
          <w:rPr>
            <w:webHidden/>
          </w:rPr>
          <w:t>21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6" w:history="1">
        <w:r w:rsidR="00B4195E" w:rsidRPr="00C67635">
          <w:rPr>
            <w:rStyle w:val="affa"/>
            <w:rFonts w:ascii="Times New Roman" w:eastAsiaTheme="majorEastAsia" w:hAnsi="Times New Roman"/>
          </w:rPr>
          <w:t>4.17</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Заключение договора.</w:t>
        </w:r>
        <w:r w:rsidR="00B4195E">
          <w:rPr>
            <w:webHidden/>
          </w:rPr>
          <w:tab/>
        </w:r>
        <w:r w:rsidR="00B4195E">
          <w:rPr>
            <w:webHidden/>
          </w:rPr>
          <w:fldChar w:fldCharType="begin"/>
        </w:r>
        <w:r w:rsidR="00B4195E">
          <w:rPr>
            <w:webHidden/>
          </w:rPr>
          <w:instrText xml:space="preserve"> PAGEREF _Toc481071656 \h </w:instrText>
        </w:r>
        <w:r w:rsidR="00B4195E">
          <w:rPr>
            <w:webHidden/>
          </w:rPr>
        </w:r>
        <w:r w:rsidR="00B4195E">
          <w:rPr>
            <w:webHidden/>
          </w:rPr>
          <w:fldChar w:fldCharType="separate"/>
        </w:r>
        <w:r>
          <w:rPr>
            <w:webHidden/>
          </w:rPr>
          <w:t>22</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59" w:history="1">
        <w:r w:rsidR="00B4195E" w:rsidRPr="00C67635">
          <w:rPr>
            <w:rStyle w:val="affa"/>
            <w:rFonts w:ascii="Times New Roman" w:eastAsiaTheme="majorEastAsia" w:hAnsi="Times New Roman"/>
          </w:rPr>
          <w:t>4.18</w:t>
        </w:r>
        <w:r w:rsidR="00B4195E">
          <w:rPr>
            <w:rFonts w:asciiTheme="minorHAnsi" w:hAnsiTheme="minorHAnsi" w:cstheme="minorBidi"/>
            <w:sz w:val="22"/>
            <w:szCs w:val="22"/>
          </w:rPr>
          <w:tab/>
        </w:r>
        <w:r w:rsidR="00B4195E" w:rsidRPr="00C67635">
          <w:rPr>
            <w:rStyle w:val="affa"/>
            <w:rFonts w:ascii="Times New Roman" w:eastAsiaTheme="majorEastAsia" w:hAnsi="Times New Roman"/>
          </w:rPr>
          <w:t>Обеспечение исполнения договора</w:t>
        </w:r>
        <w:r w:rsidR="00B4195E">
          <w:rPr>
            <w:webHidden/>
          </w:rPr>
          <w:tab/>
        </w:r>
        <w:r w:rsidR="00B4195E">
          <w:rPr>
            <w:webHidden/>
          </w:rPr>
          <w:fldChar w:fldCharType="begin"/>
        </w:r>
        <w:r w:rsidR="00B4195E">
          <w:rPr>
            <w:webHidden/>
          </w:rPr>
          <w:instrText xml:space="preserve"> PAGEREF _Toc481071659 \h </w:instrText>
        </w:r>
        <w:r w:rsidR="00B4195E">
          <w:rPr>
            <w:webHidden/>
          </w:rPr>
        </w:r>
        <w:r w:rsidR="00B4195E">
          <w:rPr>
            <w:webHidden/>
          </w:rPr>
          <w:fldChar w:fldCharType="separate"/>
        </w:r>
        <w:r>
          <w:rPr>
            <w:webHidden/>
          </w:rPr>
          <w:t>26</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60" w:history="1">
        <w:r w:rsidR="00B4195E" w:rsidRPr="00C67635">
          <w:rPr>
            <w:rStyle w:val="affa"/>
            <w:rFonts w:ascii="Times New Roman" w:hAnsi="Times New Roman"/>
          </w:rPr>
          <w:t>5.</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ТРЕБОВАНИЯ К УЧАСТНИКАМ ЗАКУПКИ</w:t>
        </w:r>
        <w:r w:rsidR="00B4195E">
          <w:rPr>
            <w:webHidden/>
          </w:rPr>
          <w:tab/>
        </w:r>
        <w:r w:rsidR="00B4195E">
          <w:rPr>
            <w:webHidden/>
          </w:rPr>
          <w:fldChar w:fldCharType="begin"/>
        </w:r>
        <w:r w:rsidR="00B4195E">
          <w:rPr>
            <w:webHidden/>
          </w:rPr>
          <w:instrText xml:space="preserve"> PAGEREF _Toc481071660 \h </w:instrText>
        </w:r>
        <w:r w:rsidR="00B4195E">
          <w:rPr>
            <w:webHidden/>
          </w:rPr>
        </w:r>
        <w:r w:rsidR="00B4195E">
          <w:rPr>
            <w:webHidden/>
          </w:rPr>
          <w:fldChar w:fldCharType="separate"/>
        </w:r>
        <w:r>
          <w:rPr>
            <w:webHidden/>
          </w:rPr>
          <w:t>29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61" w:history="1">
        <w:r w:rsidR="00B4195E" w:rsidRPr="00C67635">
          <w:rPr>
            <w:rStyle w:val="affa"/>
            <w:rFonts w:ascii="Times New Roman" w:hAnsi="Times New Roman"/>
          </w:rPr>
          <w:t>5.1</w:t>
        </w:r>
        <w:r w:rsidR="00B4195E">
          <w:rPr>
            <w:rFonts w:asciiTheme="minorHAnsi" w:hAnsiTheme="minorHAnsi" w:cstheme="minorBidi"/>
            <w:sz w:val="22"/>
            <w:szCs w:val="22"/>
          </w:rPr>
          <w:tab/>
        </w:r>
        <w:r w:rsidR="00B4195E" w:rsidRPr="00C67635">
          <w:rPr>
            <w:rStyle w:val="affa"/>
            <w:rFonts w:ascii="Times New Roman" w:hAnsi="Times New Roman"/>
          </w:rPr>
          <w:t>Общие требования к участникам закупки</w:t>
        </w:r>
        <w:r w:rsidR="00B4195E">
          <w:rPr>
            <w:webHidden/>
          </w:rPr>
          <w:tab/>
        </w:r>
        <w:r w:rsidR="00B4195E">
          <w:rPr>
            <w:webHidden/>
          </w:rPr>
          <w:fldChar w:fldCharType="begin"/>
        </w:r>
        <w:r w:rsidR="00B4195E">
          <w:rPr>
            <w:webHidden/>
          </w:rPr>
          <w:instrText xml:space="preserve"> PAGEREF _Toc481071661 \h </w:instrText>
        </w:r>
        <w:r w:rsidR="00B4195E">
          <w:rPr>
            <w:webHidden/>
          </w:rPr>
        </w:r>
        <w:r w:rsidR="00B4195E">
          <w:rPr>
            <w:webHidden/>
          </w:rPr>
          <w:fldChar w:fldCharType="separate"/>
        </w:r>
        <w:r>
          <w:rPr>
            <w:webHidden/>
          </w:rPr>
          <w:t>29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62" w:history="1">
        <w:r w:rsidR="00B4195E" w:rsidRPr="00C67635">
          <w:rPr>
            <w:rStyle w:val="affa"/>
            <w:rFonts w:ascii="Times New Roman" w:hAnsi="Times New Roman"/>
          </w:rPr>
          <w:t>5.2</w:t>
        </w:r>
        <w:r w:rsidR="00B4195E">
          <w:rPr>
            <w:rFonts w:asciiTheme="minorHAnsi" w:hAnsiTheme="minorHAnsi" w:cstheme="minorBidi"/>
            <w:sz w:val="22"/>
            <w:szCs w:val="22"/>
          </w:rPr>
          <w:tab/>
        </w:r>
        <w:r w:rsidR="00B4195E" w:rsidRPr="00C67635">
          <w:rPr>
            <w:rStyle w:val="affa"/>
            <w:rFonts w:ascii="Times New Roman" w:hAnsi="Times New Roman"/>
          </w:rPr>
          <w:t>Условия участия коллективных участников</w:t>
        </w:r>
        <w:r w:rsidR="00B4195E">
          <w:rPr>
            <w:webHidden/>
          </w:rPr>
          <w:tab/>
        </w:r>
        <w:r w:rsidR="00B4195E">
          <w:rPr>
            <w:webHidden/>
          </w:rPr>
          <w:fldChar w:fldCharType="begin"/>
        </w:r>
        <w:r w:rsidR="00B4195E">
          <w:rPr>
            <w:webHidden/>
          </w:rPr>
          <w:instrText xml:space="preserve"> PAGEREF _Toc481071662 \h </w:instrText>
        </w:r>
        <w:r w:rsidR="00B4195E">
          <w:rPr>
            <w:webHidden/>
          </w:rPr>
        </w:r>
        <w:r w:rsidR="00B4195E">
          <w:rPr>
            <w:webHidden/>
          </w:rPr>
          <w:fldChar w:fldCharType="separate"/>
        </w:r>
        <w:r>
          <w:rPr>
            <w:webHidden/>
          </w:rPr>
          <w:t>29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63" w:history="1">
        <w:r w:rsidR="00B4195E" w:rsidRPr="00C67635">
          <w:rPr>
            <w:rStyle w:val="affa"/>
            <w:rFonts w:ascii="Times New Roman" w:hAnsi="Times New Roman"/>
          </w:rPr>
          <w:t>5.3</w:t>
        </w:r>
        <w:r w:rsidR="00B4195E">
          <w:rPr>
            <w:rFonts w:asciiTheme="minorHAnsi" w:hAnsiTheme="minorHAnsi" w:cstheme="minorBidi"/>
            <w:sz w:val="22"/>
            <w:szCs w:val="22"/>
          </w:rPr>
          <w:tab/>
        </w:r>
        <w:r w:rsidR="00B4195E" w:rsidRPr="00C67635">
          <w:rPr>
            <w:rStyle w:val="affa"/>
            <w:rFonts w:ascii="Times New Roman" w:hAnsi="Times New Roman"/>
          </w:rPr>
          <w:t>Условия участия субъектов малого и среднего предпринимательства</w:t>
        </w:r>
        <w:r w:rsidR="00B4195E">
          <w:rPr>
            <w:webHidden/>
          </w:rPr>
          <w:tab/>
        </w:r>
        <w:r w:rsidR="00B4195E">
          <w:rPr>
            <w:webHidden/>
          </w:rPr>
          <w:fldChar w:fldCharType="begin"/>
        </w:r>
        <w:r w:rsidR="00B4195E">
          <w:rPr>
            <w:webHidden/>
          </w:rPr>
          <w:instrText xml:space="preserve"> PAGEREF _Toc481071663 \h </w:instrText>
        </w:r>
        <w:r w:rsidR="00B4195E">
          <w:rPr>
            <w:webHidden/>
          </w:rPr>
        </w:r>
        <w:r w:rsidR="00B4195E">
          <w:rPr>
            <w:webHidden/>
          </w:rPr>
          <w:fldChar w:fldCharType="separate"/>
        </w:r>
        <w:r>
          <w:rPr>
            <w:webHidden/>
          </w:rPr>
          <w:t>32</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64" w:history="1">
        <w:r w:rsidR="00B4195E" w:rsidRPr="00C67635">
          <w:rPr>
            <w:rStyle w:val="affa"/>
            <w:rFonts w:ascii="Times New Roman" w:eastAsiaTheme="majorEastAsia" w:hAnsi="Times New Roman"/>
          </w:rPr>
          <w:t>6.</w:t>
        </w:r>
        <w:r w:rsidR="00B4195E">
          <w:rPr>
            <w:rFonts w:asciiTheme="minorHAnsi" w:eastAsiaTheme="minorEastAsia" w:hAnsiTheme="minorHAnsi" w:cstheme="minorBidi"/>
            <w:sz w:val="22"/>
            <w:szCs w:val="22"/>
          </w:rPr>
          <w:tab/>
        </w:r>
        <w:r w:rsidR="00B4195E" w:rsidRPr="00C67635">
          <w:rPr>
            <w:rStyle w:val="affa"/>
            <w:rFonts w:ascii="Times New Roman" w:eastAsiaTheme="majorEastAsia" w:hAnsi="Times New Roman"/>
          </w:rPr>
          <w:t>ИНФОРМАЦИОН</w:t>
        </w:r>
        <w:r w:rsidR="00B4195E" w:rsidRPr="00C67635">
          <w:rPr>
            <w:rStyle w:val="affa"/>
            <w:rFonts w:ascii="Times New Roman" w:eastAsiaTheme="majorEastAsia" w:hAnsi="Times New Roman"/>
          </w:rPr>
          <w:t>Н</w:t>
        </w:r>
        <w:r w:rsidR="00B4195E" w:rsidRPr="00C67635">
          <w:rPr>
            <w:rStyle w:val="affa"/>
            <w:rFonts w:ascii="Times New Roman" w:eastAsiaTheme="majorEastAsia" w:hAnsi="Times New Roman"/>
          </w:rPr>
          <w:t>АЯ КАРТА</w:t>
        </w:r>
        <w:r w:rsidR="00B4195E">
          <w:rPr>
            <w:webHidden/>
          </w:rPr>
          <w:tab/>
        </w:r>
        <w:r w:rsidR="00B4195E">
          <w:rPr>
            <w:webHidden/>
          </w:rPr>
          <w:fldChar w:fldCharType="begin"/>
        </w:r>
        <w:r w:rsidR="00B4195E">
          <w:rPr>
            <w:webHidden/>
          </w:rPr>
          <w:instrText xml:space="preserve"> PAGEREF _Toc481071664 \h </w:instrText>
        </w:r>
        <w:r w:rsidR="00B4195E">
          <w:rPr>
            <w:webHidden/>
          </w:rPr>
        </w:r>
        <w:r w:rsidR="00B4195E">
          <w:rPr>
            <w:webHidden/>
          </w:rPr>
          <w:fldChar w:fldCharType="separate"/>
        </w:r>
        <w:r>
          <w:rPr>
            <w:webHidden/>
          </w:rPr>
          <w:t>33</w:t>
        </w:r>
        <w:r w:rsidR="00B4195E">
          <w:rPr>
            <w:webHidden/>
          </w:rPr>
          <w:fldChar w:fldCharType="end"/>
        </w:r>
      </w:hyperlink>
    </w:p>
    <w:p w:rsidR="00B4195E" w:rsidRDefault="00621313">
      <w:pPr>
        <w:pStyle w:val="2a"/>
        <w:tabs>
          <w:tab w:val="right" w:leader="dot" w:pos="9769"/>
        </w:tabs>
        <w:rPr>
          <w:rFonts w:asciiTheme="minorHAnsi" w:eastAsiaTheme="minorEastAsia" w:hAnsiTheme="minorHAnsi" w:cstheme="minorBidi"/>
          <w:sz w:val="22"/>
          <w:szCs w:val="22"/>
        </w:rPr>
      </w:pPr>
      <w:hyperlink w:anchor="_Toc481071665" w:history="1">
        <w:r w:rsidR="00B4195E" w:rsidRPr="00C67635">
          <w:rPr>
            <w:rStyle w:val="affa"/>
            <w:rFonts w:ascii="Times New Roman" w:eastAsiaTheme="majorEastAsia" w:hAnsi="Times New Roman"/>
            <w:bCs/>
          </w:rPr>
          <w:t>Приложение №1 к информационной карте</w:t>
        </w:r>
        <w:r w:rsidR="00B4195E">
          <w:rPr>
            <w:webHidden/>
          </w:rPr>
          <w:tab/>
        </w:r>
        <w:r w:rsidR="00B4195E">
          <w:rPr>
            <w:webHidden/>
          </w:rPr>
          <w:fldChar w:fldCharType="begin"/>
        </w:r>
        <w:r w:rsidR="00B4195E">
          <w:rPr>
            <w:webHidden/>
          </w:rPr>
          <w:instrText xml:space="preserve"> PAGEREF _Toc481071665 \h </w:instrText>
        </w:r>
        <w:r w:rsidR="00B4195E">
          <w:rPr>
            <w:webHidden/>
          </w:rPr>
        </w:r>
        <w:r w:rsidR="00B4195E">
          <w:rPr>
            <w:webHidden/>
          </w:rPr>
          <w:fldChar w:fldCharType="separate"/>
        </w:r>
        <w:r>
          <w:rPr>
            <w:webHidden/>
          </w:rPr>
          <w:t>38</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66" w:history="1">
        <w:r w:rsidR="00B4195E" w:rsidRPr="00C67635">
          <w:rPr>
            <w:rStyle w:val="affa"/>
            <w:rFonts w:ascii="Times New Roman" w:eastAsia="Times New Roman" w:hAnsi="Times New Roman"/>
            <w:b/>
          </w:rPr>
          <w:t>ТРЕБОВАНИЯ К УЧАСТНИКАМ ЗАКУПКИ</w:t>
        </w:r>
        <w:r w:rsidR="00B4195E">
          <w:rPr>
            <w:webHidden/>
          </w:rPr>
          <w:tab/>
        </w:r>
        <w:r w:rsidR="00B4195E">
          <w:rPr>
            <w:webHidden/>
          </w:rPr>
          <w:fldChar w:fldCharType="begin"/>
        </w:r>
        <w:r w:rsidR="00B4195E">
          <w:rPr>
            <w:webHidden/>
          </w:rPr>
          <w:instrText xml:space="preserve"> PAGEREF _Toc481071666 \h </w:instrText>
        </w:r>
        <w:r w:rsidR="00B4195E">
          <w:rPr>
            <w:webHidden/>
          </w:rPr>
        </w:r>
        <w:r w:rsidR="00B4195E">
          <w:rPr>
            <w:webHidden/>
          </w:rPr>
          <w:fldChar w:fldCharType="separate"/>
        </w:r>
        <w:r>
          <w:rPr>
            <w:webHidden/>
          </w:rPr>
          <w:t>38</w:t>
        </w:r>
        <w:r w:rsidR="00B4195E">
          <w:rPr>
            <w:webHidden/>
          </w:rPr>
          <w:fldChar w:fldCharType="end"/>
        </w:r>
      </w:hyperlink>
    </w:p>
    <w:p w:rsidR="00B4195E" w:rsidRDefault="00621313">
      <w:pPr>
        <w:pStyle w:val="2a"/>
        <w:tabs>
          <w:tab w:val="right" w:leader="dot" w:pos="9769"/>
        </w:tabs>
        <w:rPr>
          <w:rFonts w:asciiTheme="minorHAnsi" w:eastAsiaTheme="minorEastAsia" w:hAnsiTheme="minorHAnsi" w:cstheme="minorBidi"/>
          <w:sz w:val="22"/>
          <w:szCs w:val="22"/>
        </w:rPr>
      </w:pPr>
      <w:hyperlink w:anchor="_Toc481071667" w:history="1">
        <w:r w:rsidR="00B4195E" w:rsidRPr="00C67635">
          <w:rPr>
            <w:rStyle w:val="affa"/>
            <w:rFonts w:ascii="Times New Roman" w:eastAsiaTheme="majorEastAsia" w:hAnsi="Times New Roman"/>
            <w:bCs/>
          </w:rPr>
          <w:t>Приложение №2 к информационной карте</w:t>
        </w:r>
        <w:r w:rsidR="00B4195E">
          <w:rPr>
            <w:webHidden/>
          </w:rPr>
          <w:tab/>
        </w:r>
        <w:r w:rsidR="00B4195E">
          <w:rPr>
            <w:webHidden/>
          </w:rPr>
          <w:fldChar w:fldCharType="begin"/>
        </w:r>
        <w:r w:rsidR="00B4195E">
          <w:rPr>
            <w:webHidden/>
          </w:rPr>
          <w:instrText xml:space="preserve"> PAGEREF _Toc481071667 \h </w:instrText>
        </w:r>
        <w:r w:rsidR="00B4195E">
          <w:rPr>
            <w:webHidden/>
          </w:rPr>
        </w:r>
        <w:r w:rsidR="00B4195E">
          <w:rPr>
            <w:webHidden/>
          </w:rPr>
          <w:fldChar w:fldCharType="separate"/>
        </w:r>
        <w:r>
          <w:rPr>
            <w:webHidden/>
          </w:rPr>
          <w:t>41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68" w:history="1">
        <w:r w:rsidR="00B4195E" w:rsidRPr="00C67635">
          <w:rPr>
            <w:rStyle w:val="affa"/>
            <w:rFonts w:ascii="Times New Roman" w:eastAsia="Times New Roman" w:hAnsi="Times New Roman"/>
            <w:b/>
          </w:rPr>
          <w:t>ПОРЯДОК ОЦЕНКИ И СОПОСТАВЛЕНИЯ ЗАЯВОК</w:t>
        </w:r>
        <w:r w:rsidR="00B4195E">
          <w:rPr>
            <w:webHidden/>
          </w:rPr>
          <w:tab/>
        </w:r>
        <w:r w:rsidR="00B4195E">
          <w:rPr>
            <w:webHidden/>
          </w:rPr>
          <w:fldChar w:fldCharType="begin"/>
        </w:r>
        <w:r w:rsidR="00B4195E">
          <w:rPr>
            <w:webHidden/>
          </w:rPr>
          <w:instrText xml:space="preserve"> PAGEREF _Toc481071668 \h </w:instrText>
        </w:r>
        <w:r w:rsidR="00B4195E">
          <w:rPr>
            <w:webHidden/>
          </w:rPr>
        </w:r>
        <w:r w:rsidR="00B4195E">
          <w:rPr>
            <w:webHidden/>
          </w:rPr>
          <w:fldChar w:fldCharType="separate"/>
        </w:r>
        <w:r>
          <w:rPr>
            <w:webHidden/>
          </w:rPr>
          <w:t>41</w:t>
        </w:r>
        <w:r w:rsidR="00B4195E">
          <w:rPr>
            <w:webHidden/>
          </w:rPr>
          <w:fldChar w:fldCharType="end"/>
        </w:r>
      </w:hyperlink>
    </w:p>
    <w:p w:rsidR="00B4195E" w:rsidRDefault="00621313">
      <w:pPr>
        <w:pStyle w:val="2a"/>
        <w:tabs>
          <w:tab w:val="right" w:leader="dot" w:pos="9769"/>
        </w:tabs>
        <w:rPr>
          <w:rFonts w:asciiTheme="minorHAnsi" w:eastAsiaTheme="minorEastAsia" w:hAnsiTheme="minorHAnsi" w:cstheme="minorBidi"/>
          <w:sz w:val="22"/>
          <w:szCs w:val="22"/>
        </w:rPr>
      </w:pPr>
      <w:hyperlink w:anchor="_Toc481071669" w:history="1">
        <w:r w:rsidR="00B4195E" w:rsidRPr="00C67635">
          <w:rPr>
            <w:rStyle w:val="affa"/>
            <w:rFonts w:ascii="Times New Roman" w:eastAsiaTheme="majorEastAsia" w:hAnsi="Times New Roman"/>
            <w:bCs/>
          </w:rPr>
          <w:t>Приложение №3 к информационной карте</w:t>
        </w:r>
        <w:r w:rsidR="00B4195E">
          <w:rPr>
            <w:webHidden/>
          </w:rPr>
          <w:tab/>
        </w:r>
        <w:r w:rsidR="00B4195E">
          <w:rPr>
            <w:webHidden/>
          </w:rPr>
          <w:fldChar w:fldCharType="begin"/>
        </w:r>
        <w:r w:rsidR="00B4195E">
          <w:rPr>
            <w:webHidden/>
          </w:rPr>
          <w:instrText xml:space="preserve"> PAGEREF _Toc481071669 \h </w:instrText>
        </w:r>
        <w:r w:rsidR="00B4195E">
          <w:rPr>
            <w:webHidden/>
          </w:rPr>
        </w:r>
        <w:r w:rsidR="00B4195E">
          <w:rPr>
            <w:webHidden/>
          </w:rPr>
          <w:fldChar w:fldCharType="separate"/>
        </w:r>
        <w:r>
          <w:rPr>
            <w:webHidden/>
          </w:rPr>
          <w:t>43</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0" w:history="1">
        <w:r w:rsidR="00B4195E" w:rsidRPr="00C67635">
          <w:rPr>
            <w:rStyle w:val="affa"/>
            <w:rFonts w:ascii="Times New Roman" w:eastAsia="Times New Roman" w:hAnsi="Times New Roman"/>
            <w:b/>
          </w:rPr>
          <w:t>ТРЕБОВАНИЯ К СОСТАВУ ЗАЯВКИ</w:t>
        </w:r>
        <w:r w:rsidR="00B4195E">
          <w:rPr>
            <w:webHidden/>
          </w:rPr>
          <w:tab/>
        </w:r>
        <w:r w:rsidR="00B4195E">
          <w:rPr>
            <w:webHidden/>
          </w:rPr>
          <w:fldChar w:fldCharType="begin"/>
        </w:r>
        <w:r w:rsidR="00B4195E">
          <w:rPr>
            <w:webHidden/>
          </w:rPr>
          <w:instrText xml:space="preserve"> PAGEREF _Toc481071670 \h </w:instrText>
        </w:r>
        <w:r w:rsidR="00B4195E">
          <w:rPr>
            <w:webHidden/>
          </w:rPr>
        </w:r>
        <w:r w:rsidR="00B4195E">
          <w:rPr>
            <w:webHidden/>
          </w:rPr>
          <w:fldChar w:fldCharType="separate"/>
        </w:r>
        <w:r>
          <w:rPr>
            <w:webHidden/>
          </w:rPr>
          <w:t>43</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71" w:history="1">
        <w:r w:rsidR="00B4195E" w:rsidRPr="00C67635">
          <w:rPr>
            <w:rStyle w:val="affa"/>
            <w:rFonts w:ascii="Times New Roman" w:eastAsiaTheme="majorEastAsia" w:hAnsi="Times New Roman"/>
          </w:rPr>
          <w:t>7.</w:t>
        </w:r>
        <w:r w:rsidR="00B4195E">
          <w:rPr>
            <w:rFonts w:asciiTheme="minorHAnsi" w:eastAsiaTheme="minorEastAsia" w:hAnsiTheme="minorHAnsi" w:cstheme="minorBidi"/>
            <w:sz w:val="22"/>
            <w:szCs w:val="22"/>
          </w:rPr>
          <w:tab/>
        </w:r>
        <w:r w:rsidR="00B4195E" w:rsidRPr="00C67635">
          <w:rPr>
            <w:rStyle w:val="affa"/>
            <w:rFonts w:ascii="Times New Roman" w:eastAsiaTheme="majorEastAsia" w:hAnsi="Times New Roman"/>
          </w:rPr>
          <w:t>ОБРАЗЦЫ ФОРМ ДОКУМЕНТОВ, ВКЛЮЧАЕМЫХ В ЗАЯВКУ</w:t>
        </w:r>
        <w:r w:rsidR="00B4195E">
          <w:rPr>
            <w:webHidden/>
          </w:rPr>
          <w:tab/>
        </w:r>
        <w:r w:rsidR="00B4195E">
          <w:rPr>
            <w:webHidden/>
          </w:rPr>
          <w:fldChar w:fldCharType="begin"/>
        </w:r>
        <w:r w:rsidR="00B4195E">
          <w:rPr>
            <w:webHidden/>
          </w:rPr>
          <w:instrText xml:space="preserve"> PAGEREF _Toc481071671 \h </w:instrText>
        </w:r>
        <w:r w:rsidR="00B4195E">
          <w:rPr>
            <w:webHidden/>
          </w:rPr>
        </w:r>
        <w:r w:rsidR="00B4195E">
          <w:rPr>
            <w:webHidden/>
          </w:rPr>
          <w:fldChar w:fldCharType="separate"/>
        </w:r>
        <w:r>
          <w:rPr>
            <w:webHidden/>
          </w:rPr>
          <w:t>45</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2" w:history="1">
        <w:r w:rsidR="00B4195E" w:rsidRPr="00C67635">
          <w:rPr>
            <w:rStyle w:val="affa"/>
            <w:rFonts w:ascii="Times New Roman" w:hAnsi="Times New Roman"/>
          </w:rPr>
          <w:t>7.1</w:t>
        </w:r>
        <w:r w:rsidR="00B4195E">
          <w:rPr>
            <w:rFonts w:asciiTheme="minorHAnsi" w:hAnsiTheme="minorHAnsi" w:cstheme="minorBidi"/>
            <w:sz w:val="22"/>
            <w:szCs w:val="22"/>
          </w:rPr>
          <w:tab/>
        </w:r>
        <w:r w:rsidR="00B4195E" w:rsidRPr="00C67635">
          <w:rPr>
            <w:rStyle w:val="affa"/>
            <w:rFonts w:ascii="Times New Roman" w:hAnsi="Times New Roman"/>
          </w:rPr>
          <w:t>Заявка (форма № 1)</w:t>
        </w:r>
        <w:r w:rsidR="00B4195E">
          <w:rPr>
            <w:webHidden/>
          </w:rPr>
          <w:tab/>
        </w:r>
        <w:r w:rsidR="00B4195E">
          <w:rPr>
            <w:webHidden/>
          </w:rPr>
          <w:fldChar w:fldCharType="begin"/>
        </w:r>
        <w:r w:rsidR="00B4195E">
          <w:rPr>
            <w:webHidden/>
          </w:rPr>
          <w:instrText xml:space="preserve"> PAGEREF _Toc481071672 \h </w:instrText>
        </w:r>
        <w:r w:rsidR="00B4195E">
          <w:rPr>
            <w:webHidden/>
          </w:rPr>
        </w:r>
        <w:r w:rsidR="00B4195E">
          <w:rPr>
            <w:webHidden/>
          </w:rPr>
          <w:fldChar w:fldCharType="separate"/>
        </w:r>
        <w:r>
          <w:rPr>
            <w:webHidden/>
          </w:rPr>
          <w:t>45</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3" w:history="1">
        <w:r w:rsidR="00B4195E" w:rsidRPr="00C67635">
          <w:rPr>
            <w:rStyle w:val="affa"/>
            <w:rFonts w:ascii="Times New Roman" w:hAnsi="Times New Roman"/>
          </w:rPr>
          <w:t>7.2</w:t>
        </w:r>
        <w:r w:rsidR="00B4195E">
          <w:rPr>
            <w:rFonts w:asciiTheme="minorHAnsi" w:hAnsiTheme="minorHAnsi" w:cstheme="minorBidi"/>
            <w:sz w:val="22"/>
            <w:szCs w:val="22"/>
          </w:rPr>
          <w:tab/>
        </w:r>
        <w:r w:rsidR="00B4195E" w:rsidRPr="00C67635">
          <w:rPr>
            <w:rStyle w:val="affa"/>
            <w:rFonts w:ascii="Times New Roman" w:hAnsi="Times New Roman"/>
          </w:rPr>
          <w:t>Техническое предложение (форма 2)</w:t>
        </w:r>
        <w:r w:rsidR="00B4195E">
          <w:rPr>
            <w:webHidden/>
          </w:rPr>
          <w:tab/>
        </w:r>
        <w:r w:rsidR="00B4195E">
          <w:rPr>
            <w:webHidden/>
          </w:rPr>
          <w:fldChar w:fldCharType="begin"/>
        </w:r>
        <w:r w:rsidR="00B4195E">
          <w:rPr>
            <w:webHidden/>
          </w:rPr>
          <w:instrText xml:space="preserve"> PAGEREF _Toc481071673 \h </w:instrText>
        </w:r>
        <w:r w:rsidR="00B4195E">
          <w:rPr>
            <w:webHidden/>
          </w:rPr>
        </w:r>
        <w:r w:rsidR="00B4195E">
          <w:rPr>
            <w:webHidden/>
          </w:rPr>
          <w:fldChar w:fldCharType="separate"/>
        </w:r>
        <w:r>
          <w:rPr>
            <w:webHidden/>
          </w:rPr>
          <w:t>49</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4" w:history="1">
        <w:r w:rsidR="00B4195E" w:rsidRPr="00C67635">
          <w:rPr>
            <w:rStyle w:val="affa"/>
            <w:rFonts w:ascii="Times New Roman" w:hAnsi="Times New Roman"/>
          </w:rPr>
          <w:t>7.3</w:t>
        </w:r>
        <w:r w:rsidR="00B4195E">
          <w:rPr>
            <w:rFonts w:asciiTheme="minorHAnsi" w:hAnsiTheme="minorHAnsi" w:cstheme="minorBidi"/>
            <w:sz w:val="22"/>
            <w:szCs w:val="22"/>
          </w:rPr>
          <w:tab/>
        </w:r>
        <w:r w:rsidR="00B4195E" w:rsidRPr="00C67635">
          <w:rPr>
            <w:rStyle w:val="affa"/>
            <w:rFonts w:ascii="Times New Roman" w:hAnsi="Times New Roman"/>
          </w:rPr>
          <w:t>План распределения объемов поставки продукции внутри коллективного участника (форма 3)</w:t>
        </w:r>
        <w:r w:rsidR="00B4195E">
          <w:rPr>
            <w:webHidden/>
          </w:rPr>
          <w:tab/>
        </w:r>
        <w:r w:rsidR="00B4195E">
          <w:rPr>
            <w:webHidden/>
          </w:rPr>
          <w:fldChar w:fldCharType="begin"/>
        </w:r>
        <w:r w:rsidR="00B4195E">
          <w:rPr>
            <w:webHidden/>
          </w:rPr>
          <w:instrText xml:space="preserve"> PAGEREF _Toc481071674 \h </w:instrText>
        </w:r>
        <w:r w:rsidR="00B4195E">
          <w:rPr>
            <w:webHidden/>
          </w:rPr>
        </w:r>
        <w:r w:rsidR="00B4195E">
          <w:rPr>
            <w:webHidden/>
          </w:rPr>
          <w:fldChar w:fldCharType="separate"/>
        </w:r>
        <w:r>
          <w:rPr>
            <w:webHidden/>
          </w:rPr>
          <w:t>51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5" w:history="1">
        <w:r w:rsidR="00B4195E" w:rsidRPr="00C67635">
          <w:rPr>
            <w:rStyle w:val="affa"/>
            <w:rFonts w:ascii="Times New Roman" w:hAnsi="Times New Roman"/>
          </w:rPr>
          <w:t>Форма Плана распределения объемов поставки продукции внутри коллективного участника</w:t>
        </w:r>
        <w:r w:rsidR="00B4195E">
          <w:rPr>
            <w:webHidden/>
          </w:rPr>
          <w:tab/>
        </w:r>
        <w:r w:rsidR="00B4195E">
          <w:rPr>
            <w:webHidden/>
          </w:rPr>
          <w:fldChar w:fldCharType="begin"/>
        </w:r>
        <w:r w:rsidR="00B4195E">
          <w:rPr>
            <w:webHidden/>
          </w:rPr>
          <w:instrText xml:space="preserve"> PAGEREF _Toc481071675 \h </w:instrText>
        </w:r>
        <w:r w:rsidR="00B4195E">
          <w:rPr>
            <w:webHidden/>
          </w:rPr>
        </w:r>
        <w:r w:rsidR="00B4195E">
          <w:rPr>
            <w:webHidden/>
          </w:rPr>
          <w:fldChar w:fldCharType="separate"/>
        </w:r>
        <w:r>
          <w:rPr>
            <w:webHidden/>
          </w:rPr>
          <w:t>51</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6" w:history="1">
        <w:r w:rsidR="00B4195E" w:rsidRPr="00C67635">
          <w:rPr>
            <w:rStyle w:val="affa"/>
            <w:rFonts w:ascii="Times New Roman" w:hAnsi="Times New Roman"/>
          </w:rPr>
          <w:t>7.4</w:t>
        </w:r>
        <w:r w:rsidR="00B4195E">
          <w:rPr>
            <w:rFonts w:asciiTheme="minorHAnsi" w:hAnsiTheme="minorHAnsi" w:cstheme="minorBidi"/>
            <w:sz w:val="22"/>
            <w:szCs w:val="22"/>
          </w:rPr>
          <w:tab/>
        </w:r>
        <w:r w:rsidR="00B4195E" w:rsidRPr="00C67635">
          <w:rPr>
            <w:rStyle w:val="affa"/>
            <w:rFonts w:ascii="Times New Roman" w:hAnsi="Times New Roman"/>
          </w:rPr>
          <w:t>Декларация о</w:t>
        </w:r>
        <w:bookmarkStart w:id="0" w:name="_GoBack"/>
        <w:bookmarkEnd w:id="0"/>
        <w:r w:rsidR="00B4195E" w:rsidRPr="00C67635">
          <w:rPr>
            <w:rStyle w:val="affa"/>
            <w:rFonts w:ascii="Times New Roman" w:hAnsi="Times New Roman"/>
          </w:rPr>
          <w:t xml:space="preserve"> соответствии критериям отнесения к субъектам малого и среднего предпринимательства (форма 4)</w:t>
        </w:r>
        <w:r w:rsidR="00B4195E">
          <w:rPr>
            <w:webHidden/>
          </w:rPr>
          <w:tab/>
        </w:r>
        <w:r w:rsidR="00B4195E">
          <w:rPr>
            <w:webHidden/>
          </w:rPr>
          <w:fldChar w:fldCharType="begin"/>
        </w:r>
        <w:r w:rsidR="00B4195E">
          <w:rPr>
            <w:webHidden/>
          </w:rPr>
          <w:instrText xml:space="preserve"> PAGEREF _Toc481071676 \h </w:instrText>
        </w:r>
        <w:r w:rsidR="00B4195E">
          <w:rPr>
            <w:webHidden/>
          </w:rPr>
        </w:r>
        <w:r w:rsidR="00B4195E">
          <w:rPr>
            <w:webHidden/>
          </w:rPr>
          <w:fldChar w:fldCharType="separate"/>
        </w:r>
        <w:r>
          <w:rPr>
            <w:webHidden/>
          </w:rPr>
          <w:t>53</w:t>
        </w:r>
        <w:r w:rsidR="00B4195E">
          <w:rPr>
            <w:webHidden/>
          </w:rPr>
          <w:fldChar w:fldCharType="end"/>
        </w:r>
      </w:hyperlink>
    </w:p>
    <w:p w:rsidR="00B4195E" w:rsidRDefault="00621313">
      <w:pPr>
        <w:pStyle w:val="35"/>
        <w:rPr>
          <w:rFonts w:asciiTheme="minorHAnsi" w:hAnsiTheme="minorHAnsi" w:cstheme="minorBidi"/>
          <w:sz w:val="22"/>
          <w:szCs w:val="22"/>
        </w:rPr>
      </w:pPr>
      <w:hyperlink w:anchor="_Toc481071677" w:history="1">
        <w:r w:rsidR="00B4195E" w:rsidRPr="00C67635">
          <w:rPr>
            <w:rStyle w:val="affa"/>
            <w:rFonts w:ascii="Times New Roman" w:hAnsi="Times New Roman"/>
          </w:rPr>
          <w:t>7.5</w:t>
        </w:r>
        <w:r w:rsidR="00B4195E">
          <w:rPr>
            <w:rFonts w:asciiTheme="minorHAnsi" w:hAnsiTheme="minorHAnsi" w:cstheme="minorBidi"/>
            <w:sz w:val="22"/>
            <w:szCs w:val="22"/>
          </w:rPr>
          <w:tab/>
        </w:r>
        <w:r w:rsidR="00B4195E" w:rsidRPr="00C67635">
          <w:rPr>
            <w:rStyle w:val="affa"/>
            <w:rFonts w:ascii="Times New Roman" w:hAnsi="Times New Roman"/>
          </w:rPr>
          <w:t>Декларация соответствия члена коллективного участника (форма 5)</w:t>
        </w:r>
        <w:r w:rsidR="00B4195E">
          <w:rPr>
            <w:webHidden/>
          </w:rPr>
          <w:tab/>
        </w:r>
        <w:r w:rsidR="00B4195E">
          <w:rPr>
            <w:webHidden/>
          </w:rPr>
          <w:fldChar w:fldCharType="begin"/>
        </w:r>
        <w:r w:rsidR="00B4195E">
          <w:rPr>
            <w:webHidden/>
          </w:rPr>
          <w:instrText xml:space="preserve"> PAGEREF _Toc481071677 \h </w:instrText>
        </w:r>
        <w:r w:rsidR="00B4195E">
          <w:rPr>
            <w:webHidden/>
          </w:rPr>
        </w:r>
        <w:r w:rsidR="00B4195E">
          <w:rPr>
            <w:webHidden/>
          </w:rPr>
          <w:fldChar w:fldCharType="separate"/>
        </w:r>
        <w:r>
          <w:rPr>
            <w:webHidden/>
          </w:rPr>
          <w:t>57</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78" w:history="1">
        <w:r w:rsidR="00B4195E" w:rsidRPr="00C67635">
          <w:rPr>
            <w:rStyle w:val="affa"/>
            <w:rFonts w:ascii="Times New Roman" w:hAnsi="Times New Roman"/>
          </w:rPr>
          <w:t>8.</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ПРОЕКТ ДОГОВОРА</w:t>
        </w:r>
        <w:r w:rsidR="00B4195E">
          <w:rPr>
            <w:webHidden/>
          </w:rPr>
          <w:tab/>
        </w:r>
        <w:r w:rsidR="00B4195E">
          <w:rPr>
            <w:webHidden/>
          </w:rPr>
          <w:fldChar w:fldCharType="begin"/>
        </w:r>
        <w:r w:rsidR="00B4195E">
          <w:rPr>
            <w:webHidden/>
          </w:rPr>
          <w:instrText xml:space="preserve"> PAGEREF _Toc481071678 \h </w:instrText>
        </w:r>
        <w:r w:rsidR="00B4195E">
          <w:rPr>
            <w:webHidden/>
          </w:rPr>
        </w:r>
        <w:r w:rsidR="00B4195E">
          <w:rPr>
            <w:webHidden/>
          </w:rPr>
          <w:fldChar w:fldCharType="separate"/>
        </w:r>
        <w:r>
          <w:rPr>
            <w:webHidden/>
          </w:rPr>
          <w:t>58</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79" w:history="1">
        <w:r w:rsidR="00B4195E" w:rsidRPr="00C67635">
          <w:rPr>
            <w:rStyle w:val="affa"/>
            <w:rFonts w:ascii="Times New Roman" w:hAnsi="Times New Roman"/>
          </w:rPr>
          <w:t>9.</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ТЕХНИЧЕСКАЯ ЧАСТЬ</w:t>
        </w:r>
        <w:r w:rsidR="00B4195E">
          <w:rPr>
            <w:webHidden/>
          </w:rPr>
          <w:tab/>
        </w:r>
        <w:r w:rsidR="00B4195E">
          <w:rPr>
            <w:webHidden/>
          </w:rPr>
          <w:fldChar w:fldCharType="begin"/>
        </w:r>
        <w:r w:rsidR="00B4195E">
          <w:rPr>
            <w:webHidden/>
          </w:rPr>
          <w:instrText xml:space="preserve"> PAGEREF _Toc481071679 \h </w:instrText>
        </w:r>
        <w:r w:rsidR="00B4195E">
          <w:rPr>
            <w:webHidden/>
          </w:rPr>
        </w:r>
        <w:r w:rsidR="00B4195E">
          <w:rPr>
            <w:webHidden/>
          </w:rPr>
          <w:fldChar w:fldCharType="separate"/>
        </w:r>
        <w:r>
          <w:rPr>
            <w:webHidden/>
          </w:rPr>
          <w:t>74</w:t>
        </w:r>
        <w:r w:rsidR="00B4195E">
          <w:rPr>
            <w:webHidden/>
          </w:rPr>
          <w:fldChar w:fldCharType="end"/>
        </w:r>
      </w:hyperlink>
    </w:p>
    <w:p w:rsidR="00B4195E" w:rsidRDefault="00621313">
      <w:pPr>
        <w:pStyle w:val="2a"/>
        <w:tabs>
          <w:tab w:val="left" w:pos="1134"/>
          <w:tab w:val="right" w:leader="dot" w:pos="9769"/>
        </w:tabs>
        <w:rPr>
          <w:rFonts w:asciiTheme="minorHAnsi" w:eastAsiaTheme="minorEastAsia" w:hAnsiTheme="minorHAnsi" w:cstheme="minorBidi"/>
          <w:sz w:val="22"/>
          <w:szCs w:val="22"/>
        </w:rPr>
      </w:pPr>
      <w:hyperlink w:anchor="_Toc481071680" w:history="1">
        <w:r w:rsidR="00B4195E" w:rsidRPr="00C67635">
          <w:rPr>
            <w:rStyle w:val="affa"/>
            <w:rFonts w:ascii="Times New Roman" w:hAnsi="Times New Roman"/>
          </w:rPr>
          <w:t>10.</w:t>
        </w:r>
        <w:r w:rsidR="00B4195E">
          <w:rPr>
            <w:rFonts w:asciiTheme="minorHAnsi" w:eastAsiaTheme="minorEastAsia" w:hAnsiTheme="minorHAnsi" w:cstheme="minorBidi"/>
            <w:sz w:val="22"/>
            <w:szCs w:val="22"/>
          </w:rPr>
          <w:tab/>
        </w:r>
        <w:r w:rsidR="00B4195E" w:rsidRPr="00C67635">
          <w:rPr>
            <w:rStyle w:val="affa"/>
            <w:rFonts w:ascii="Times New Roman" w:hAnsi="Times New Roman"/>
          </w:rPr>
          <w:t>ОБОСНОВАНИЕ НАЧАЛЬНОЙ (МАКСИМАЛЬНОЙ) ЦЕНЫ ДОГОВОРА</w:t>
        </w:r>
        <w:r w:rsidR="00B4195E">
          <w:rPr>
            <w:webHidden/>
          </w:rPr>
          <w:tab/>
        </w:r>
        <w:r w:rsidR="00B4195E">
          <w:rPr>
            <w:webHidden/>
          </w:rPr>
          <w:fldChar w:fldCharType="begin"/>
        </w:r>
        <w:r w:rsidR="00B4195E">
          <w:rPr>
            <w:webHidden/>
          </w:rPr>
          <w:instrText xml:space="preserve"> PAGEREF _Toc481071680 \h </w:instrText>
        </w:r>
        <w:r w:rsidR="00B4195E">
          <w:rPr>
            <w:webHidden/>
          </w:rPr>
        </w:r>
        <w:r w:rsidR="00B4195E">
          <w:rPr>
            <w:webHidden/>
          </w:rPr>
          <w:fldChar w:fldCharType="separate"/>
        </w:r>
        <w:r>
          <w:rPr>
            <w:webHidden/>
          </w:rPr>
          <w:t>78</w:t>
        </w:r>
        <w:r w:rsidR="00B4195E">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07163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07163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07163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07163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621313">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621313">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621313">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621313">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621313">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621313">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621313">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621313">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621313">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07163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07163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621313">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621313">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07163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621313">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07163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07163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07164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621313" w:rsidRPr="00621313">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621313" w:rsidRPr="00621313">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621313" w:rsidRPr="00621313">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621313" w:rsidRPr="00621313">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621313" w:rsidRPr="00621313">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621313" w:rsidRPr="00621313">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621313" w:rsidRPr="00621313">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621313" w:rsidRPr="00621313">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07164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621313">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621313">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621313">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07164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621313" w:rsidRPr="00621313">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621313" w:rsidRPr="00621313">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07164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07164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621313">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1E2CC0" w:rsidRPr="00182157">
        <w:rPr>
          <w:rFonts w:ascii="Times New Roman" w:hAnsi="Times New Roman"/>
          <w:sz w:val="24"/>
        </w:rPr>
        <w:t>ЭТП</w:t>
      </w:r>
      <w:r w:rsidR="001E2CC0">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621313" w:rsidRPr="00621313">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621313" w:rsidRPr="00621313">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07164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621313" w:rsidRPr="00621313">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621313" w:rsidRPr="00621313">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07164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07164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621313" w:rsidRPr="00621313">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621313" w:rsidRPr="00621313">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1014EA"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621313" w:rsidRPr="00621313">
        <w:rPr>
          <w:rFonts w:ascii="Times New Roman" w:hAnsi="Times New Roman"/>
          <w:sz w:val="24"/>
        </w:rPr>
        <w:t>4.8.4</w:t>
      </w:r>
      <w:r w:rsidR="00872548">
        <w:fldChar w:fldCharType="end"/>
      </w:r>
      <w:r w:rsidR="002C178C" w:rsidRPr="00CE3189">
        <w:rPr>
          <w:rFonts w:ascii="Times New Roman" w:hAnsi="Times New Roman"/>
          <w:sz w:val="24"/>
        </w:rPr>
        <w:t xml:space="preserve">, </w:t>
      </w:r>
      <w:r w:rsidR="001014EA"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1014EA"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07164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621313" w:rsidRPr="00621313">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621313" w:rsidRPr="00621313">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2E68FE"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07164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621313" w:rsidRPr="00621313">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07165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07165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621313" w:rsidRPr="00621313">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621313" w:rsidRPr="00621313">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621313" w:rsidRPr="00621313">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621313" w:rsidRPr="00621313">
        <w:rPr>
          <w:rFonts w:ascii="Times New Roman" w:hAnsi="Times New Roman"/>
          <w:sz w:val="24"/>
          <w:szCs w:val="24"/>
        </w:rPr>
        <w:t>4.16</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621313" w:rsidRPr="00621313">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621313">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621313" w:rsidRPr="00621313">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621313" w:rsidRPr="00621313">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621313">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621313" w:rsidRPr="00621313">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621313" w:rsidRPr="00621313">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621313" w:rsidRPr="00621313">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621313">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621313" w:rsidRPr="00621313">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621313" w:rsidRPr="00621313">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621313" w:rsidRPr="00621313">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r w:rsidR="000D6E25" w:rsidRPr="00765F95">
        <w:rPr>
          <w:rFonts w:ascii="Times New Roman" w:hAnsi="Times New Roman"/>
          <w:sz w:val="24"/>
          <w:szCs w:val="24"/>
        </w:rPr>
        <w:t>котировок в</w:t>
      </w:r>
      <w:r w:rsidRPr="00765F95">
        <w:rPr>
          <w:rFonts w:ascii="Times New Roman" w:hAnsi="Times New Roman"/>
          <w:sz w:val="24"/>
          <w:szCs w:val="24"/>
        </w:rPr>
        <w:t xml:space="preserve"> разделе </w:t>
      </w:r>
      <w:r w:rsidR="00872548">
        <w:fldChar w:fldCharType="begin"/>
      </w:r>
      <w:r w:rsidR="00872548">
        <w:instrText xml:space="preserve"> REF _Ref314254860 \r \h  \* MERGEFORMAT </w:instrText>
      </w:r>
      <w:r w:rsidR="00872548">
        <w:fldChar w:fldCharType="separate"/>
      </w:r>
      <w:r w:rsidR="00621313">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621313" w:rsidRPr="00621313">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621313" w:rsidRPr="00621313">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621313">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621313" w:rsidRPr="00621313">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621313" w:rsidRPr="00621313">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621313" w:rsidRPr="00621313">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621313">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07165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621313" w:rsidRPr="00621313">
        <w:rPr>
          <w:rFonts w:ascii="Times New Roman" w:hAnsi="Times New Roman"/>
          <w:sz w:val="24"/>
        </w:rPr>
        <w:t>4.16</w:t>
      </w:r>
      <w:r w:rsidR="00872548">
        <w:fldChar w:fldCharType="end"/>
      </w:r>
      <w:r w:rsidRPr="009B3697">
        <w:rPr>
          <w:rFonts w:ascii="Times New Roman" w:hAnsi="Times New Roman"/>
          <w:sz w:val="24"/>
        </w:rPr>
        <w:t>).</w:t>
      </w:r>
    </w:p>
    <w:p w:rsidR="002343C2" w:rsidRPr="00EA1146" w:rsidRDefault="002343C2" w:rsidP="00EA1146">
      <w:pPr>
        <w:pStyle w:val="4"/>
        <w:keepNext/>
        <w:ind w:left="1134"/>
        <w:rPr>
          <w:rFonts w:ascii="Times New Roman" w:hAnsi="Times New Roman"/>
          <w:sz w:val="24"/>
        </w:rPr>
      </w:pPr>
      <w:r w:rsidRPr="00EA1146">
        <w:rPr>
          <w:rFonts w:ascii="Times New Roman" w:eastAsia="Arial Unicode MS" w:hAnsi="Times New Roman"/>
          <w:bCs/>
          <w:sz w:val="24"/>
        </w:rPr>
        <w:t>По результатам</w:t>
      </w:r>
      <w:r w:rsidRPr="00EA1146">
        <w:rPr>
          <w:rFonts w:ascii="Times New Roman" w:hAnsi="Times New Roman"/>
          <w:sz w:val="24"/>
        </w:rPr>
        <w:t xml:space="preserve"> формирования заключения о результатах оценки и сопоставления заявок </w:t>
      </w:r>
      <w:r w:rsidR="006B4C28" w:rsidRPr="00EA1146">
        <w:rPr>
          <w:rFonts w:ascii="Times New Roman" w:hAnsi="Times New Roman"/>
          <w:sz w:val="24"/>
        </w:rPr>
        <w:t>ЗК</w:t>
      </w:r>
      <w:r w:rsidRPr="00EA1146">
        <w:rPr>
          <w:rFonts w:ascii="Times New Roman" w:hAnsi="Times New Roman"/>
          <w:sz w:val="24"/>
        </w:rPr>
        <w:t xml:space="preserve"> принимает </w:t>
      </w:r>
      <w:r w:rsidR="00EA1146" w:rsidRPr="00EA1146">
        <w:rPr>
          <w:rFonts w:ascii="Times New Roman" w:hAnsi="Times New Roman"/>
          <w:sz w:val="24"/>
        </w:rPr>
        <w:t>решение</w:t>
      </w:r>
      <w:r w:rsidR="00EA1146">
        <w:rPr>
          <w:rFonts w:ascii="Times New Roman" w:hAnsi="Times New Roman"/>
          <w:sz w:val="24"/>
        </w:rPr>
        <w:t xml:space="preserve"> </w:t>
      </w:r>
      <w:r w:rsidRPr="00EA1146">
        <w:rPr>
          <w:rFonts w:ascii="Times New Roman" w:hAnsi="Times New Roman"/>
          <w:sz w:val="24"/>
        </w:rPr>
        <w:t>о выборе победителя.</w:t>
      </w:r>
    </w:p>
    <w:p w:rsidR="00AB33DD" w:rsidRPr="009B3697" w:rsidRDefault="00EA1146"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621313" w:rsidRPr="00621313">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07165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230B61">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230B61">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230B61">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230B61">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07165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07165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07165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621313" w:rsidRPr="00621313">
        <w:rPr>
          <w:rFonts w:ascii="Times New Roman" w:hAnsi="Times New Roman"/>
          <w:sz w:val="24"/>
        </w:rPr>
        <w:t>4.17.10</w:t>
      </w:r>
      <w:r w:rsidR="00872548">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621313" w:rsidRPr="00621313">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621313" w:rsidRPr="00621313">
        <w:rPr>
          <w:rFonts w:ascii="Times New Roman" w:hAnsi="Times New Roman"/>
          <w:sz w:val="24"/>
        </w:rPr>
        <w:t>4.18</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621313" w:rsidRPr="00621313">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621313" w:rsidRPr="00621313">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621313">
        <w:rPr>
          <w:rFonts w:ascii="Times New Roman" w:eastAsia="Arial Unicode MS" w:hAnsi="Times New Roman"/>
          <w:sz w:val="24"/>
        </w:rPr>
        <w:t>4.16</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03807" w:rsidRPr="001028EC" w:rsidRDefault="00203807" w:rsidP="00816EEA">
      <w:pPr>
        <w:pStyle w:val="4"/>
        <w:ind w:left="1134"/>
        <w:rPr>
          <w:rFonts w:ascii="Times New Roman" w:hAnsi="Times New Roman"/>
          <w:sz w:val="24"/>
        </w:rPr>
      </w:pPr>
      <w:bookmarkStart w:id="299" w:name="_Ref412218308"/>
      <w:bookmarkStart w:id="300" w:name="_Ref410848773"/>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4.17.11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lastRenderedPageBreak/>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621313" w:rsidRPr="00621313">
        <w:rPr>
          <w:rFonts w:ascii="Times New Roman" w:hAnsi="Times New Roman"/>
          <w:sz w:val="24"/>
        </w:rPr>
        <w:t>4.17.11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4.17.10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00"/>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621313" w:rsidRPr="00621313">
        <w:rPr>
          <w:rFonts w:ascii="Times New Roman" w:hAnsi="Times New Roman"/>
          <w:sz w:val="24"/>
        </w:rPr>
        <w:t>4.17.14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lastRenderedPageBreak/>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621313" w:rsidRPr="00621313">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7880"/>
      <w:bookmarkStart w:id="312" w:name="_Toc478032697"/>
      <w:bookmarkStart w:id="313" w:name="_Toc48107165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4" w:name="_Toc477967881"/>
      <w:bookmarkStart w:id="315" w:name="_Toc478032698"/>
      <w:bookmarkStart w:id="316" w:name="_Toc48107165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4"/>
      <w:bookmarkEnd w:id="315"/>
      <w:bookmarkEnd w:id="316"/>
    </w:p>
    <w:p w:rsidR="009D57BC" w:rsidRPr="000B57B2" w:rsidRDefault="009D57BC" w:rsidP="00DE694A">
      <w:pPr>
        <w:pStyle w:val="4"/>
        <w:keepNext/>
        <w:ind w:left="1134"/>
        <w:rPr>
          <w:rFonts w:ascii="Times New Roman" w:hAnsi="Times New Roman"/>
          <w:sz w:val="24"/>
        </w:rPr>
      </w:pPr>
      <w:bookmarkStart w:id="317" w:name="_Ref412488349"/>
      <w:bookmarkEnd w:id="310"/>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18"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17"/>
      <w:bookmarkEnd w:id="318"/>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19" w:name="_Ref414043912"/>
      <w:bookmarkStart w:id="320" w:name="_Toc415874683"/>
      <w:bookmarkStart w:id="321" w:name="_Toc48107165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19"/>
      <w:bookmarkEnd w:id="320"/>
      <w:bookmarkEnd w:id="321"/>
    </w:p>
    <w:p w:rsidR="000C5C5B" w:rsidRPr="00093160" w:rsidRDefault="000C5C5B" w:rsidP="005A70E2">
      <w:pPr>
        <w:pStyle w:val="4"/>
        <w:ind w:left="1134"/>
        <w:rPr>
          <w:rFonts w:ascii="Times New Roman" w:hAnsi="Times New Roman"/>
          <w:sz w:val="24"/>
        </w:rPr>
      </w:pPr>
      <w:bookmarkStart w:id="322"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621313" w:rsidRPr="00621313">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2"/>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621313" w:rsidRPr="00621313">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621313" w:rsidRPr="00621313">
        <w:rPr>
          <w:rFonts w:ascii="Times New Roman" w:hAnsi="Times New Roman"/>
          <w:sz w:val="24"/>
        </w:rPr>
        <w:t>4.17.10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621313" w:rsidRPr="00621313">
        <w:rPr>
          <w:rFonts w:ascii="Times New Roman" w:hAnsi="Times New Roman"/>
          <w:sz w:val="24"/>
        </w:rPr>
        <w:t>4.18.6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2E68FE">
        <w:rPr>
          <w:rFonts w:ascii="Times New Roman" w:hAnsi="Times New Roman"/>
          <w:sz w:val="24"/>
        </w:rPr>
        <w:t xml:space="preserve">определяется </w:t>
      </w:r>
      <w:r w:rsidR="002E68FE"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3"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3"/>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621313" w:rsidRPr="00621313">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4" w:name="_Ref314254860"/>
      <w:bookmarkStart w:id="325" w:name="_Ref414296622"/>
      <w:bookmarkStart w:id="326" w:name="_Toc415874684"/>
      <w:bookmarkStart w:id="327" w:name="_Toc48107166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24"/>
      <w:bookmarkEnd w:id="325"/>
      <w:bookmarkEnd w:id="326"/>
      <w:bookmarkEnd w:id="327"/>
    </w:p>
    <w:p w:rsidR="001B03C8" w:rsidRPr="00E82CAD" w:rsidRDefault="001B03C8" w:rsidP="003F6A25">
      <w:pPr>
        <w:pStyle w:val="3"/>
        <w:rPr>
          <w:rFonts w:ascii="Times New Roman" w:hAnsi="Times New Roman"/>
          <w:sz w:val="24"/>
        </w:rPr>
      </w:pPr>
      <w:bookmarkStart w:id="328" w:name="_Ref414298028"/>
      <w:bookmarkStart w:id="329" w:name="_Toc415874685"/>
      <w:bookmarkStart w:id="330" w:name="_Toc481071661"/>
      <w:r w:rsidRPr="00E82CAD">
        <w:rPr>
          <w:rFonts w:ascii="Times New Roman" w:hAnsi="Times New Roman"/>
          <w:sz w:val="24"/>
        </w:rPr>
        <w:t xml:space="preserve">Общие требования к участникам </w:t>
      </w:r>
      <w:bookmarkEnd w:id="328"/>
      <w:r w:rsidR="00781706" w:rsidRPr="00E82CAD">
        <w:rPr>
          <w:rFonts w:ascii="Times New Roman" w:hAnsi="Times New Roman"/>
          <w:sz w:val="24"/>
        </w:rPr>
        <w:t>закупки</w:t>
      </w:r>
      <w:bookmarkEnd w:id="329"/>
      <w:bookmarkEnd w:id="330"/>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1"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2" w:name="_Ref357679270"/>
      <w:bookmarkStart w:id="333"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2"/>
      <w:bookmarkEnd w:id="333"/>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4" w:name="_Hlt311053359"/>
      <w:bookmarkEnd w:id="331"/>
      <w:bookmarkEnd w:id="334"/>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621313" w:rsidRPr="00621313">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35"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621313" w:rsidRPr="00621313">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35"/>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36"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621313" w:rsidRPr="00621313">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36"/>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37" w:name="_Toc415874686"/>
      <w:bookmarkStart w:id="338" w:name="_Toc415874687"/>
      <w:bookmarkStart w:id="339" w:name="_Toc415874688"/>
      <w:bookmarkStart w:id="340" w:name="_Toc415874689"/>
      <w:bookmarkStart w:id="341" w:name="_Toc415874690"/>
      <w:bookmarkStart w:id="342" w:name="_Toc415874691"/>
      <w:bookmarkStart w:id="343" w:name="_Toc419417292"/>
      <w:bookmarkStart w:id="344" w:name="_Toc415874694"/>
      <w:bookmarkStart w:id="345" w:name="_Ref476837027"/>
      <w:bookmarkStart w:id="346" w:name="_Toc481071662"/>
      <w:bookmarkStart w:id="347" w:name="_Ref415773147"/>
      <w:bookmarkStart w:id="348" w:name="_Toc415874695"/>
      <w:bookmarkStart w:id="349" w:name="_Toc127262883"/>
      <w:bookmarkStart w:id="350" w:name="_Toc255985672"/>
      <w:bookmarkStart w:id="351" w:name="_Ref313918774"/>
      <w:bookmarkStart w:id="352" w:name="_Ref414297980"/>
      <w:bookmarkEnd w:id="337"/>
      <w:bookmarkEnd w:id="338"/>
      <w:bookmarkEnd w:id="339"/>
      <w:bookmarkEnd w:id="340"/>
      <w:bookmarkEnd w:id="341"/>
      <w:bookmarkEnd w:id="342"/>
      <w:bookmarkEnd w:id="343"/>
      <w:bookmarkEnd w:id="344"/>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45"/>
      <w:bookmarkEnd w:id="346"/>
      <w:r w:rsidR="00E11F56" w:rsidRPr="00546FBA">
        <w:rPr>
          <w:rFonts w:ascii="Times New Roman" w:hAnsi="Times New Roman"/>
          <w:sz w:val="24"/>
        </w:rPr>
        <w:t xml:space="preserve"> </w:t>
      </w:r>
      <w:bookmarkEnd w:id="347"/>
      <w:bookmarkEnd w:id="348"/>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3"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3"/>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621313" w:rsidRPr="00621313">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621313" w:rsidRPr="00621313">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621313" w:rsidRPr="00621313">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621313" w:rsidRPr="00621313">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621313" w:rsidRPr="00621313">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621313" w:rsidRPr="00621313">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621313" w:rsidRPr="00621313">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621313">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2E68FE">
        <w:rPr>
          <w:rFonts w:ascii="Times New Roman" w:hAnsi="Times New Roman"/>
          <w:sz w:val="24"/>
        </w:rPr>
        <w:t>(разд.</w:t>
      </w:r>
      <w:r w:rsidR="00B135F9">
        <w:rPr>
          <w:rFonts w:ascii="Times New Roman" w:hAnsi="Times New Roman"/>
          <w:sz w:val="24"/>
        </w:rPr>
        <w:t xml:space="preserve">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4" w:name="_Toc481071663"/>
      <w:r w:rsidRPr="00E11F56">
        <w:rPr>
          <w:rFonts w:ascii="Times New Roman" w:hAnsi="Times New Roman"/>
          <w:sz w:val="24"/>
        </w:rPr>
        <w:t>Условия участия субъектов малого и среднего предпринимательства</w:t>
      </w:r>
      <w:bookmarkEnd w:id="354"/>
    </w:p>
    <w:p w:rsidR="001F143C" w:rsidRPr="00D22C12" w:rsidRDefault="001F143C" w:rsidP="006434AA">
      <w:pPr>
        <w:pStyle w:val="4"/>
        <w:keepNext/>
        <w:ind w:left="1134"/>
        <w:rPr>
          <w:rFonts w:ascii="Times New Roman" w:hAnsi="Times New Roman"/>
          <w:sz w:val="24"/>
        </w:rPr>
      </w:pPr>
      <w:bookmarkStart w:id="355" w:name="_Ref412481261"/>
      <w:bookmarkStart w:id="356"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621313" w:rsidRPr="00621313">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57" w:name="_Ref458622325"/>
      <w:bookmarkStart w:id="358" w:name="_Ref415501086"/>
      <w:bookmarkEnd w:id="355"/>
      <w:bookmarkEnd w:id="356"/>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57"/>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621313" w:rsidRPr="00621313">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58"/>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621313" w:rsidRPr="00621313">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621313" w:rsidRPr="00621313">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59" w:name="_Ref312030749"/>
      <w:bookmarkEnd w:id="349"/>
      <w:bookmarkEnd w:id="350"/>
      <w:bookmarkEnd w:id="351"/>
      <w:bookmarkEnd w:id="352"/>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0" w:name="_Ref414291981"/>
      <w:bookmarkStart w:id="361" w:name="_Toc415874696"/>
      <w:bookmarkStart w:id="362" w:name="_Ref314161291"/>
      <w:bookmarkStart w:id="363" w:name="_Toc481071664"/>
      <w:r w:rsidRPr="007C18BC">
        <w:rPr>
          <w:rFonts w:ascii="Times New Roman" w:eastAsiaTheme="majorEastAsia" w:hAnsi="Times New Roman"/>
          <w:sz w:val="24"/>
        </w:rPr>
        <w:lastRenderedPageBreak/>
        <w:t>ИНФОРМАЦИОННАЯ КАРТА</w:t>
      </w:r>
      <w:bookmarkEnd w:id="359"/>
      <w:bookmarkEnd w:id="360"/>
      <w:bookmarkEnd w:id="361"/>
      <w:bookmarkEnd w:id="362"/>
      <w:bookmarkEnd w:id="363"/>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621313">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621313">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4" w:name="_Ref414291914"/>
          </w:p>
        </w:tc>
        <w:bookmarkEnd w:id="364"/>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2E68FE"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Выполнение работ по очистке и дезинфекции систем вентиляции и кондиционирования воздуха</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2E68FE" w:rsidRDefault="00F16DA6" w:rsidP="000961FF">
            <w:pPr>
              <w:pStyle w:val="af2"/>
              <w:tabs>
                <w:tab w:val="left" w:pos="1134"/>
              </w:tabs>
              <w:spacing w:before="120" w:after="0" w:line="240" w:lineRule="auto"/>
              <w:ind w:left="0"/>
              <w:contextualSpacing w:val="0"/>
              <w:jc w:val="both"/>
              <w:rPr>
                <w:rFonts w:ascii="Times New Roman" w:hAnsi="Times New Roman"/>
                <w:bCs/>
                <w:sz w:val="24"/>
                <w:highlight w:val="red"/>
              </w:rPr>
            </w:pPr>
            <w:r>
              <w:rPr>
                <w:rFonts w:ascii="Times New Roman" w:hAnsi="Times New Roman"/>
                <w:bCs/>
                <w:sz w:val="24"/>
              </w:rPr>
              <w:t>ОКПД</w:t>
            </w:r>
            <w:r w:rsidRPr="00C56161">
              <w:rPr>
                <w:rFonts w:ascii="Times New Roman" w:hAnsi="Times New Roman"/>
                <w:bCs/>
                <w:sz w:val="24"/>
                <w:vertAlign w:val="subscript"/>
              </w:rPr>
              <w:t>2</w:t>
            </w:r>
            <w:r w:rsidR="006B215A">
              <w:rPr>
                <w:rFonts w:ascii="Times New Roman" w:hAnsi="Times New Roman"/>
                <w:bCs/>
                <w:sz w:val="24"/>
              </w:rPr>
              <w:t xml:space="preserve"> : </w:t>
            </w:r>
            <w:r w:rsidR="00820C4C">
              <w:rPr>
                <w:rFonts w:ascii="Tahoma" w:hAnsi="Tahoma" w:cs="Tahoma"/>
                <w:sz w:val="21"/>
                <w:szCs w:val="21"/>
              </w:rPr>
              <w:t>33.12.18.000 </w:t>
            </w:r>
          </w:p>
          <w:p w:rsidR="00F16DA6" w:rsidRPr="007C18BC" w:rsidRDefault="00F16DA6" w:rsidP="00A979F1">
            <w:pPr>
              <w:pStyle w:val="af2"/>
              <w:tabs>
                <w:tab w:val="left" w:pos="1134"/>
              </w:tabs>
              <w:spacing w:before="120" w:after="0" w:line="240" w:lineRule="auto"/>
              <w:ind w:left="0"/>
              <w:contextualSpacing w:val="0"/>
              <w:jc w:val="both"/>
              <w:rPr>
                <w:rFonts w:ascii="Times New Roman" w:hAnsi="Times New Roman"/>
                <w:bCs/>
                <w:sz w:val="24"/>
              </w:rPr>
            </w:pPr>
            <w:r w:rsidRPr="00820C4C">
              <w:rPr>
                <w:rFonts w:ascii="Times New Roman" w:hAnsi="Times New Roman"/>
                <w:bCs/>
                <w:sz w:val="24"/>
              </w:rPr>
              <w:t>ОКВЭД</w:t>
            </w:r>
            <w:r w:rsidRPr="00820C4C">
              <w:rPr>
                <w:rFonts w:ascii="Times New Roman" w:hAnsi="Times New Roman"/>
                <w:bCs/>
                <w:sz w:val="24"/>
                <w:vertAlign w:val="subscript"/>
              </w:rPr>
              <w:t>2</w:t>
            </w:r>
            <w:r w:rsidRPr="00820C4C">
              <w:rPr>
                <w:rFonts w:ascii="Times New Roman" w:hAnsi="Times New Roman"/>
                <w:bCs/>
                <w:sz w:val="24"/>
                <w:vertAlign w:val="superscript"/>
              </w:rPr>
              <w:t xml:space="preserve"> </w:t>
            </w:r>
            <w:r w:rsidRPr="00820C4C">
              <w:rPr>
                <w:rFonts w:ascii="Times New Roman" w:hAnsi="Times New Roman"/>
                <w:bCs/>
                <w:sz w:val="24"/>
              </w:rPr>
              <w:t>:</w:t>
            </w:r>
            <w:r w:rsidRPr="00820C4C">
              <w:rPr>
                <w:rFonts w:ascii="Times New Roman" w:hAnsi="Times New Roman"/>
                <w:bCs/>
                <w:sz w:val="24"/>
                <w:vertAlign w:val="superscript"/>
              </w:rPr>
              <w:t xml:space="preserve">  </w:t>
            </w:r>
            <w:r w:rsidR="006B215A" w:rsidRPr="00820C4C">
              <w:rPr>
                <w:rFonts w:ascii="Times New Roman" w:hAnsi="Times New Roman"/>
                <w:bCs/>
                <w:sz w:val="24"/>
              </w:rPr>
              <w:t xml:space="preserve"> </w:t>
            </w:r>
            <w:r w:rsidR="00820C4C" w:rsidRPr="00820C4C">
              <w:rPr>
                <w:rFonts w:ascii="Tahoma" w:hAnsi="Tahoma" w:cs="Tahoma"/>
                <w:sz w:val="21"/>
                <w:szCs w:val="21"/>
              </w:rPr>
              <w:t>81.29.1</w:t>
            </w:r>
          </w:p>
        </w:tc>
      </w:tr>
      <w:tr w:rsidR="0075298C" w:rsidRPr="007C18BC" w:rsidTr="0096225E">
        <w:trPr>
          <w:trHeight w:val="152"/>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4A75A2">
            <w:pPr>
              <w:pStyle w:val="a"/>
              <w:numPr>
                <w:ilvl w:val="0"/>
                <w:numId w:val="0"/>
              </w:numPr>
              <w:rPr>
                <w:rFonts w:ascii="Times New Roman" w:hAnsi="Times New Roman"/>
                <w:bCs/>
                <w:sz w:val="24"/>
              </w:rPr>
            </w:pPr>
            <w:r>
              <w:rPr>
                <w:rFonts w:ascii="Times New Roman" w:hAnsi="Times New Roman"/>
                <w:bCs/>
                <w:sz w:val="24"/>
              </w:rPr>
              <w:t xml:space="preserve">ИПУ 2017 / </w:t>
            </w:r>
            <w:r w:rsidR="004A75A2">
              <w:rPr>
                <w:rFonts w:ascii="Times New Roman" w:hAnsi="Times New Roman"/>
                <w:bCs/>
                <w:sz w:val="24"/>
              </w:rPr>
              <w:t>ЗКЭФ-10</w:t>
            </w:r>
          </w:p>
        </w:tc>
      </w:tr>
      <w:tr w:rsidR="0075298C" w:rsidRPr="007C18BC" w:rsidTr="0096225E">
        <w:trPr>
          <w:trHeight w:val="152"/>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5" w:name="_Ref314160930"/>
          </w:p>
        </w:tc>
        <w:bookmarkEnd w:id="365"/>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ipu</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ru</w:t>
              </w:r>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E4A98">
              <w:rPr>
                <w:rFonts w:ascii="Times New Roman" w:hAnsi="Times New Roman"/>
                <w:sz w:val="24"/>
              </w:rPr>
              <w:t xml:space="preserve">Тимохин </w:t>
            </w:r>
            <w:r w:rsidR="00980E2C">
              <w:rPr>
                <w:rFonts w:ascii="Times New Roman" w:hAnsi="Times New Roman"/>
                <w:sz w:val="24"/>
              </w:rPr>
              <w:t>Дмитрий</w:t>
            </w:r>
            <w:r w:rsidR="004E4A98">
              <w:rPr>
                <w:rFonts w:ascii="Times New Roman" w:hAnsi="Times New Roman"/>
                <w:sz w:val="24"/>
              </w:rPr>
              <w:t xml:space="preserve"> Александрович</w:t>
            </w:r>
            <w:r>
              <w:rPr>
                <w:rFonts w:ascii="Times New Roman" w:hAnsi="Times New Roman"/>
                <w:sz w:val="24"/>
              </w:rPr>
              <w:t xml:space="preserve"> – </w:t>
            </w:r>
            <w:r w:rsidR="004E4A98">
              <w:rPr>
                <w:rFonts w:ascii="Times New Roman" w:hAnsi="Times New Roman"/>
                <w:sz w:val="24"/>
              </w:rPr>
              <w:t>руководитель</w:t>
            </w:r>
            <w:r>
              <w:rPr>
                <w:rFonts w:ascii="Times New Roman" w:hAnsi="Times New Roman"/>
                <w:sz w:val="24"/>
              </w:rPr>
              <w:t xml:space="preserve"> контрактн</w:t>
            </w:r>
            <w:r w:rsidR="004E4A98">
              <w:rPr>
                <w:rFonts w:ascii="Times New Roman" w:hAnsi="Times New Roman"/>
                <w:sz w:val="24"/>
              </w:rPr>
              <w:t>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980E2C" w:rsidRPr="00887410">
                <w:rPr>
                  <w:rStyle w:val="affa"/>
                  <w:rFonts w:ascii="Times New Roman" w:hAnsi="Times New Roman"/>
                  <w:sz w:val="24"/>
                  <w:lang w:val="en-US"/>
                </w:rPr>
                <w:t>kontrakt</w:t>
              </w:r>
              <w:r w:rsidR="00980E2C" w:rsidRPr="00887410">
                <w:rPr>
                  <w:rStyle w:val="affa"/>
                  <w:rFonts w:ascii="Times New Roman" w:hAnsi="Times New Roman"/>
                  <w:sz w:val="24"/>
                </w:rPr>
                <w:t>@</w:t>
              </w:r>
              <w:r w:rsidR="00980E2C" w:rsidRPr="00887410">
                <w:rPr>
                  <w:rStyle w:val="affa"/>
                  <w:rFonts w:ascii="Times New Roman" w:hAnsi="Times New Roman"/>
                  <w:sz w:val="24"/>
                  <w:lang w:val="en-US"/>
                </w:rPr>
                <w:t>ipu</w:t>
              </w:r>
              <w:r w:rsidR="00980E2C" w:rsidRPr="00887410">
                <w:rPr>
                  <w:rStyle w:val="affa"/>
                  <w:rFonts w:ascii="Times New Roman" w:hAnsi="Times New Roman"/>
                  <w:sz w:val="24"/>
                </w:rPr>
                <w:t>.</w:t>
              </w:r>
              <w:r w:rsidR="00980E2C" w:rsidRPr="00887410">
                <w:rPr>
                  <w:rStyle w:val="affa"/>
                  <w:rFonts w:ascii="Times New Roman" w:hAnsi="Times New Roman"/>
                  <w:sz w:val="24"/>
                  <w:lang w:val="en-US"/>
                </w:rPr>
                <w:t>ru</w:t>
              </w:r>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w:t>
            </w:r>
            <w:r w:rsidR="00454EF3">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1F2F97" w:rsidRPr="001F2F97" w:rsidRDefault="001F2F97" w:rsidP="00FD76DC">
            <w:pPr>
              <w:tabs>
                <w:tab w:val="left" w:pos="1134"/>
              </w:tabs>
              <w:spacing w:before="60" w:after="60" w:line="240" w:lineRule="auto"/>
              <w:jc w:val="both"/>
              <w:rPr>
                <w:rFonts w:ascii="Times New Roman" w:hAnsi="Times New Roman"/>
                <w:b/>
                <w:sz w:val="16"/>
                <w:szCs w:val="16"/>
              </w:rPr>
            </w:pPr>
          </w:p>
          <w:p w:rsidR="00454EF3" w:rsidRDefault="00454EF3" w:rsidP="00454EF3">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разъяснению Технического задания</w:t>
            </w:r>
            <w:r w:rsidRPr="00DD33A9">
              <w:rPr>
                <w:rFonts w:ascii="Times New Roman" w:hAnsi="Times New Roman"/>
                <w:sz w:val="24"/>
              </w:rPr>
              <w:t xml:space="preserve">: </w:t>
            </w:r>
            <w:r>
              <w:rPr>
                <w:rFonts w:ascii="Times New Roman" w:hAnsi="Times New Roman"/>
                <w:sz w:val="24"/>
              </w:rPr>
              <w:t>Киселев Виктор Алексеевич. Адрес электронной почты</w:t>
            </w:r>
            <w:r w:rsidRPr="00FD76DC">
              <w:rPr>
                <w:rFonts w:ascii="Times New Roman" w:hAnsi="Times New Roman"/>
                <w:sz w:val="24"/>
              </w:rPr>
              <w:t>:</w:t>
            </w:r>
            <w:r>
              <w:rPr>
                <w:rFonts w:ascii="Times New Roman" w:hAnsi="Times New Roman"/>
                <w:sz w:val="24"/>
              </w:rPr>
              <w:t xml:space="preserve"> </w:t>
            </w:r>
            <w:hyperlink r:id="rId13" w:history="1">
              <w:r w:rsidRPr="00495BB6">
                <w:rPr>
                  <w:rStyle w:val="affa"/>
                  <w:rFonts w:ascii="Times New Roman" w:hAnsi="Times New Roman"/>
                  <w:sz w:val="24"/>
                </w:rPr>
                <w:t>ipu.ogm@yandex.ru</w:t>
              </w:r>
            </w:hyperlink>
            <w:r>
              <w:rPr>
                <w:rFonts w:ascii="Times New Roman" w:hAnsi="Times New Roman"/>
                <w:sz w:val="24"/>
              </w:rPr>
              <w:t xml:space="preserve">, </w:t>
            </w:r>
            <w:r w:rsidRPr="006B215A">
              <w:rPr>
                <w:rFonts w:ascii="Times New Roman" w:hAnsi="Times New Roman"/>
                <w:sz w:val="24"/>
              </w:rPr>
              <w:t xml:space="preserve"> </w:t>
            </w:r>
          </w:p>
          <w:p w:rsidR="00DD33A9" w:rsidRPr="007C18BC" w:rsidRDefault="00454EF3" w:rsidP="00454EF3">
            <w:pPr>
              <w:tabs>
                <w:tab w:val="left" w:pos="1134"/>
              </w:tabs>
              <w:spacing w:before="60" w:after="60" w:line="240" w:lineRule="auto"/>
              <w:jc w:val="both"/>
              <w:rPr>
                <w:rFonts w:ascii="Times New Roman" w:hAnsi="Times New Roman"/>
                <w:sz w:val="24"/>
              </w:rPr>
            </w:pPr>
            <w:r>
              <w:rPr>
                <w:rFonts w:ascii="Times New Roman" w:hAnsi="Times New Roman"/>
                <w:sz w:val="24"/>
              </w:rPr>
              <w:t>контактный тел. +7</w:t>
            </w:r>
            <w:r w:rsidRPr="006B215A">
              <w:rPr>
                <w:rFonts w:ascii="Times New Roman" w:hAnsi="Times New Roman"/>
                <w:sz w:val="24"/>
              </w:rPr>
              <w:t xml:space="preserve"> </w:t>
            </w:r>
            <w:r>
              <w:rPr>
                <w:rFonts w:ascii="Times New Roman" w:hAnsi="Times New Roman"/>
                <w:sz w:val="24"/>
              </w:rPr>
              <w:t>(</w:t>
            </w:r>
            <w:r w:rsidRPr="006B215A">
              <w:rPr>
                <w:rFonts w:ascii="Times New Roman" w:hAnsi="Times New Roman"/>
                <w:sz w:val="24"/>
              </w:rPr>
              <w:t>925</w:t>
            </w:r>
            <w:r>
              <w:rPr>
                <w:rFonts w:ascii="Times New Roman" w:hAnsi="Times New Roman"/>
                <w:sz w:val="24"/>
              </w:rPr>
              <w:t>)</w:t>
            </w:r>
            <w:r w:rsidRPr="006B215A">
              <w:rPr>
                <w:rFonts w:ascii="Times New Roman" w:hAnsi="Times New Roman"/>
                <w:sz w:val="24"/>
              </w:rPr>
              <w:t xml:space="preserve"> 858</w:t>
            </w:r>
            <w:r>
              <w:rPr>
                <w:rFonts w:ascii="Times New Roman" w:hAnsi="Times New Roman"/>
                <w:sz w:val="24"/>
              </w:rPr>
              <w:t>-</w:t>
            </w:r>
            <w:r w:rsidRPr="006B215A">
              <w:rPr>
                <w:rFonts w:ascii="Times New Roman" w:hAnsi="Times New Roman"/>
                <w:sz w:val="24"/>
              </w:rPr>
              <w:t>36</w:t>
            </w:r>
            <w:r>
              <w:rPr>
                <w:rFonts w:ascii="Times New Roman" w:hAnsi="Times New Roman"/>
                <w:sz w:val="24"/>
              </w:rPr>
              <w:t>-</w:t>
            </w:r>
            <w:r w:rsidRPr="006B215A">
              <w:rPr>
                <w:rFonts w:ascii="Times New Roman" w:hAnsi="Times New Roman"/>
                <w:sz w:val="24"/>
              </w:rPr>
              <w:t>57</w:t>
            </w:r>
            <w:r>
              <w:rPr>
                <w:rFonts w:ascii="Times New Roman" w:hAnsi="Times New Roman"/>
                <w:sz w:val="24"/>
              </w:rPr>
              <w:t>, +7 (495) 334 90-11</w:t>
            </w:r>
          </w:p>
        </w:tc>
      </w:tr>
      <w:tr w:rsidR="0075298C" w:rsidRPr="007C18BC" w:rsidTr="00F3002C">
        <w:trPr>
          <w:trHeight w:val="382"/>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6" w:name="_Ref314160956"/>
          </w:p>
        </w:tc>
        <w:bookmarkEnd w:id="366"/>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621313">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7" w:name="_Ref478038243"/>
          </w:p>
        </w:tc>
        <w:bookmarkEnd w:id="367"/>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8" w:name="_Ref414876517"/>
          </w:p>
        </w:tc>
        <w:bookmarkEnd w:id="368"/>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69" w:name="_Ref414980766"/>
          </w:p>
        </w:tc>
        <w:bookmarkEnd w:id="369"/>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w:t>
            </w:r>
            <w:r w:rsidRPr="00D147F0">
              <w:rPr>
                <w:rFonts w:ascii="Times New Roman" w:hAnsi="Times New Roman"/>
                <w:b/>
                <w:bCs/>
                <w:sz w:val="24"/>
              </w:rPr>
              <w:lastRenderedPageBreak/>
              <w:t>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230B61">
            <w:pPr>
              <w:pStyle w:val="a"/>
              <w:numPr>
                <w:ilvl w:val="0"/>
                <w:numId w:val="13"/>
              </w:numPr>
              <w:rPr>
                <w:rFonts w:ascii="Times New Roman" w:hAnsi="Times New Roman"/>
                <w:sz w:val="24"/>
              </w:rPr>
            </w:pPr>
            <w:bookmarkStart w:id="370" w:name="_Ref413854873"/>
          </w:p>
        </w:tc>
        <w:bookmarkEnd w:id="370"/>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230B61">
            <w:pPr>
              <w:pStyle w:val="a"/>
              <w:numPr>
                <w:ilvl w:val="0"/>
                <w:numId w:val="13"/>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230B61">
            <w:pPr>
              <w:pStyle w:val="a"/>
              <w:numPr>
                <w:ilvl w:val="0"/>
                <w:numId w:val="13"/>
              </w:numPr>
              <w:rPr>
                <w:rFonts w:ascii="Times New Roman" w:hAnsi="Times New Roman"/>
                <w:sz w:val="24"/>
              </w:rPr>
            </w:pPr>
            <w:bookmarkStart w:id="371" w:name="_Ref414298281"/>
          </w:p>
        </w:tc>
        <w:bookmarkEnd w:id="371"/>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CB21F3" w:rsidP="007D11AF">
            <w:pPr>
              <w:pStyle w:val="a"/>
              <w:numPr>
                <w:ilvl w:val="0"/>
                <w:numId w:val="0"/>
              </w:numPr>
              <w:rPr>
                <w:rFonts w:ascii="Times New Roman" w:hAnsi="Times New Roman"/>
                <w:b/>
                <w:bCs/>
                <w:sz w:val="24"/>
                <w:szCs w:val="24"/>
              </w:rPr>
            </w:pPr>
            <w:r>
              <w:rPr>
                <w:rFonts w:ascii="Times New Roman" w:hAnsi="Times New Roman"/>
                <w:b/>
                <w:bCs/>
                <w:sz w:val="24"/>
                <w:szCs w:val="24"/>
              </w:rPr>
              <w:t>38 733,34</w:t>
            </w:r>
          </w:p>
        </w:tc>
      </w:tr>
      <w:tr w:rsidR="00875D33" w:rsidRPr="007C18BC" w:rsidTr="0096225E">
        <w:trPr>
          <w:trHeight w:val="275"/>
        </w:trPr>
        <w:tc>
          <w:tcPr>
            <w:tcW w:w="567" w:type="dxa"/>
            <w:vMerge/>
            <w:shd w:val="clear" w:color="auto" w:fill="auto"/>
          </w:tcPr>
          <w:p w:rsidR="00875D33" w:rsidRPr="007C18BC" w:rsidRDefault="00875D33" w:rsidP="00230B61">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230B61">
            <w:pPr>
              <w:pStyle w:val="a"/>
              <w:numPr>
                <w:ilvl w:val="0"/>
                <w:numId w:val="13"/>
              </w:numPr>
              <w:rPr>
                <w:rFonts w:ascii="Times New Roman" w:hAnsi="Times New Roman"/>
                <w:sz w:val="24"/>
              </w:rPr>
            </w:pPr>
          </w:p>
        </w:tc>
        <w:tc>
          <w:tcPr>
            <w:tcW w:w="2552" w:type="dxa"/>
            <w:shd w:val="clear" w:color="auto" w:fill="auto"/>
          </w:tcPr>
          <w:p w:rsidR="00875D33" w:rsidRPr="00017258" w:rsidRDefault="00875D33" w:rsidP="00C55816">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875D33" w:rsidRPr="007C18BC" w:rsidRDefault="00AC72F6" w:rsidP="006B215A">
            <w:pPr>
              <w:pStyle w:val="a"/>
              <w:numPr>
                <w:ilvl w:val="0"/>
                <w:numId w:val="0"/>
              </w:numPr>
              <w:spacing w:before="0"/>
              <w:rPr>
                <w:rFonts w:ascii="Times New Roman" w:hAnsi="Times New Roman"/>
                <w:sz w:val="24"/>
              </w:rPr>
            </w:pPr>
            <w:r w:rsidRPr="00AC72F6">
              <w:rPr>
                <w:rFonts w:ascii="Times New Roman" w:hAnsi="Times New Roman"/>
                <w:sz w:val="24"/>
              </w:rPr>
              <w:t>В цену Договора включена 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230B61">
            <w:pPr>
              <w:pStyle w:val="a"/>
              <w:numPr>
                <w:ilvl w:val="0"/>
                <w:numId w:val="13"/>
              </w:numPr>
              <w:rPr>
                <w:rFonts w:ascii="Times New Roman" w:hAnsi="Times New Roman"/>
                <w:sz w:val="24"/>
              </w:rPr>
            </w:pPr>
          </w:p>
        </w:tc>
        <w:tc>
          <w:tcPr>
            <w:tcW w:w="2552" w:type="dxa"/>
            <w:shd w:val="clear" w:color="auto" w:fill="auto"/>
          </w:tcPr>
          <w:p w:rsidR="00C55816" w:rsidRPr="00017258" w:rsidRDefault="00704429" w:rsidP="00853808">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Сведения о НМ</w:t>
            </w:r>
            <w:r w:rsidR="00C55816" w:rsidRPr="00017258">
              <w:rPr>
                <w:rFonts w:ascii="Times New Roman" w:hAnsi="Times New Roman"/>
                <w:b/>
                <w:sz w:val="24"/>
                <w:lang w:eastAsia="en-US"/>
              </w:rPr>
              <w:t xml:space="preserve"> цене </w:t>
            </w:r>
            <w:r w:rsidR="00C55816" w:rsidRPr="0001725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621313">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230B61">
            <w:pPr>
              <w:pStyle w:val="a"/>
              <w:numPr>
                <w:ilvl w:val="0"/>
                <w:numId w:val="13"/>
              </w:numPr>
              <w:rPr>
                <w:rFonts w:ascii="Times New Roman" w:hAnsi="Times New Roman"/>
                <w:sz w:val="24"/>
              </w:rPr>
            </w:pPr>
          </w:p>
        </w:tc>
        <w:tc>
          <w:tcPr>
            <w:tcW w:w="2552" w:type="dxa"/>
            <w:shd w:val="clear" w:color="auto" w:fill="auto"/>
          </w:tcPr>
          <w:p w:rsidR="00C55816" w:rsidRPr="00017258" w:rsidRDefault="00C55816" w:rsidP="00D72C0F">
            <w:pPr>
              <w:pStyle w:val="a"/>
              <w:numPr>
                <w:ilvl w:val="0"/>
                <w:numId w:val="0"/>
              </w:numPr>
              <w:jc w:val="left"/>
              <w:rPr>
                <w:rFonts w:ascii="Times New Roman" w:hAnsi="Times New Roman"/>
                <w:b/>
                <w:bCs/>
                <w:sz w:val="24"/>
              </w:rPr>
            </w:pPr>
            <w:r w:rsidRPr="00017258">
              <w:rPr>
                <w:rFonts w:ascii="Times New Roman" w:hAnsi="Times New Roman"/>
                <w:b/>
                <w:bCs/>
                <w:sz w:val="24"/>
              </w:rPr>
              <w:t>Требования к продукции</w:t>
            </w:r>
            <w:r w:rsidR="00DE7986" w:rsidRPr="00017258">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621313">
              <w:rPr>
                <w:rFonts w:ascii="Times New Roman" w:hAnsi="Times New Roman"/>
                <w:bCs/>
                <w:sz w:val="24"/>
              </w:rPr>
              <w:t>9</w:t>
            </w:r>
            <w:r w:rsidR="00DB451E">
              <w:rPr>
                <w:rFonts w:ascii="Times New Roman" w:hAnsi="Times New Roman"/>
                <w:bCs/>
                <w:sz w:val="24"/>
              </w:rPr>
              <w:fldChar w:fldCharType="end"/>
            </w:r>
            <w:r w:rsidR="001473B2">
              <w:t xml:space="preserve"> </w:t>
            </w:r>
          </w:p>
        </w:tc>
      </w:tr>
      <w:tr w:rsidR="004E0674" w:rsidRPr="007C18BC" w:rsidTr="0096225E">
        <w:trPr>
          <w:trHeight w:val="275"/>
        </w:trPr>
        <w:tc>
          <w:tcPr>
            <w:tcW w:w="567" w:type="dxa"/>
            <w:vMerge w:val="restart"/>
            <w:shd w:val="clear" w:color="auto" w:fill="auto"/>
          </w:tcPr>
          <w:p w:rsidR="004E0674" w:rsidRPr="007C18BC" w:rsidRDefault="004E0674" w:rsidP="00230B61">
            <w:pPr>
              <w:pStyle w:val="a"/>
              <w:numPr>
                <w:ilvl w:val="0"/>
                <w:numId w:val="13"/>
              </w:numPr>
              <w:rPr>
                <w:rFonts w:ascii="Times New Roman" w:hAnsi="Times New Roman"/>
                <w:sz w:val="24"/>
              </w:rPr>
            </w:pPr>
            <w:bookmarkStart w:id="372" w:name="_Ref430964520"/>
          </w:p>
        </w:tc>
        <w:bookmarkEnd w:id="372"/>
        <w:tc>
          <w:tcPr>
            <w:tcW w:w="2552" w:type="dxa"/>
            <w:shd w:val="clear" w:color="auto" w:fill="auto"/>
          </w:tcPr>
          <w:p w:rsidR="004E0674" w:rsidRPr="00017258" w:rsidRDefault="004E0674" w:rsidP="004E067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4E0674" w:rsidRPr="007C18BC" w:rsidRDefault="004E0674" w:rsidP="00CB21F3">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CB21F3">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ИПУ РАН</w:t>
            </w:r>
          </w:p>
        </w:tc>
      </w:tr>
      <w:tr w:rsidR="004E0674" w:rsidRPr="007C18BC" w:rsidTr="0096225E">
        <w:trPr>
          <w:trHeight w:val="275"/>
        </w:trPr>
        <w:tc>
          <w:tcPr>
            <w:tcW w:w="567" w:type="dxa"/>
            <w:vMerge/>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621313">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4E0674" w:rsidRPr="007C18BC" w:rsidTr="0096225E">
        <w:trPr>
          <w:trHeight w:val="275"/>
        </w:trPr>
        <w:tc>
          <w:tcPr>
            <w:tcW w:w="567" w:type="dxa"/>
            <w:vMerge/>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4E0674" w:rsidRDefault="004E0674" w:rsidP="004E0674">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621313">
              <w:t>8</w:t>
            </w:r>
            <w:r>
              <w:fldChar w:fldCharType="end"/>
            </w:r>
            <w:r w:rsidRPr="007C18BC">
              <w:rPr>
                <w:rFonts w:ascii="Times New Roman" w:hAnsi="Times New Roman"/>
                <w:sz w:val="24"/>
              </w:rPr>
              <w:t xml:space="preserve"> «Проект договора»</w:t>
            </w:r>
            <w:r>
              <w:rPr>
                <w:rFonts w:ascii="Times New Roman" w:hAnsi="Times New Roman"/>
                <w:sz w:val="24"/>
              </w:rPr>
              <w:t xml:space="preserve">. </w:t>
            </w:r>
          </w:p>
          <w:p w:rsidR="004E0674" w:rsidRPr="00F57DA8" w:rsidRDefault="004E0674" w:rsidP="004E0674">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r w:rsidR="002C676F" w:rsidRPr="00FB0FF9">
              <w:rPr>
                <w:rFonts w:ascii="Times New Roman" w:hAnsi="Times New Roman"/>
                <w:b/>
                <w:sz w:val="24"/>
                <w:szCs w:val="24"/>
                <w:lang w:eastAsia="ar-SA"/>
              </w:rPr>
              <w:t>платежи</w:t>
            </w:r>
            <w:r w:rsidR="002C676F">
              <w:rPr>
                <w:rFonts w:ascii="Times New Roman" w:hAnsi="Times New Roman"/>
                <w:sz w:val="24"/>
                <w:szCs w:val="24"/>
                <w:lang w:eastAsia="ar-SA"/>
              </w:rPr>
              <w:t>: не</w:t>
            </w:r>
            <w:r>
              <w:rPr>
                <w:rFonts w:ascii="Times New Roman" w:hAnsi="Times New Roman"/>
                <w:sz w:val="24"/>
                <w:szCs w:val="24"/>
                <w:lang w:eastAsia="ar-SA"/>
              </w:rPr>
              <w:t xml:space="preserve"> предусмотрены</w:t>
            </w:r>
          </w:p>
          <w:p w:rsidR="004E0674" w:rsidRPr="00F57DA8" w:rsidRDefault="004E0674" w:rsidP="004E0674">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2C676F" w:rsidRPr="002C676F">
              <w:rPr>
                <w:rFonts w:ascii="Times New Roman" w:hAnsi="Times New Roman"/>
                <w:sz w:val="24"/>
              </w:rPr>
              <w:t>Подрядчика</w:t>
            </w:r>
            <w:r w:rsidRPr="00F57DA8">
              <w:rPr>
                <w:rFonts w:ascii="Times New Roman" w:hAnsi="Times New Roman"/>
                <w:sz w:val="24"/>
                <w:szCs w:val="24"/>
                <w:lang w:eastAsia="ar-SA"/>
              </w:rPr>
              <w:t>.</w:t>
            </w:r>
          </w:p>
          <w:p w:rsidR="0034316F" w:rsidRDefault="004E0674" w:rsidP="0034316F">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34316F" w:rsidRPr="0034316F" w:rsidRDefault="0034316F" w:rsidP="0034316F">
            <w:pPr>
              <w:suppressAutoHyphens/>
              <w:spacing w:after="0"/>
              <w:contextualSpacing/>
              <w:rPr>
                <w:rFonts w:ascii="Times New Roman" w:hAnsi="Times New Roman"/>
                <w:sz w:val="22"/>
                <w:szCs w:val="24"/>
                <w:lang w:eastAsia="ar-SA"/>
              </w:rPr>
            </w:pPr>
            <w:r w:rsidRPr="0034316F">
              <w:rPr>
                <w:rFonts w:ascii="Times New Roman" w:hAnsi="Times New Roman"/>
                <w:sz w:val="24"/>
              </w:rPr>
              <w:t xml:space="preserve">Оплата работ производится Заказчиком </w:t>
            </w:r>
            <w:r w:rsidRPr="0034316F">
              <w:rPr>
                <w:rFonts w:ascii="Times New Roman" w:hAnsi="Times New Roman"/>
                <w:spacing w:val="-10"/>
                <w:sz w:val="24"/>
              </w:rPr>
              <w:t xml:space="preserve">в срок, не превышающий 30 (тридцати) календарных дней, поэтапно, равными долями, после предоставления Подрядчиком надлежаще оформленных отчетных документов (счета, счет-фактуры и акта сдачи-приемки работ) </w:t>
            </w:r>
            <w:r w:rsidRPr="0034316F">
              <w:rPr>
                <w:rFonts w:ascii="Times New Roman" w:hAnsi="Times New Roman"/>
                <w:sz w:val="24"/>
              </w:rPr>
              <w:t xml:space="preserve">и подписания Заказчиком </w:t>
            </w:r>
            <w:r w:rsidRPr="0034316F">
              <w:rPr>
                <w:rFonts w:ascii="Times New Roman" w:hAnsi="Times New Roman"/>
                <w:spacing w:val="-10"/>
                <w:sz w:val="24"/>
              </w:rPr>
              <w:t>акта сдачи-приемки работ</w:t>
            </w:r>
            <w:r w:rsidRPr="0034316F">
              <w:rPr>
                <w:rFonts w:ascii="Times New Roman" w:hAnsi="Times New Roman"/>
                <w:sz w:val="24"/>
              </w:rPr>
              <w:t>.</w:t>
            </w:r>
          </w:p>
          <w:p w:rsidR="004E0674" w:rsidRPr="007C18BC" w:rsidRDefault="004E0674" w:rsidP="004E0674">
            <w:pPr>
              <w:pStyle w:val="a"/>
              <w:numPr>
                <w:ilvl w:val="0"/>
                <w:numId w:val="0"/>
              </w:numPr>
              <w:jc w:val="left"/>
              <w:rPr>
                <w:rFonts w:ascii="Times New Roman" w:hAnsi="Times New Roman"/>
                <w:sz w:val="24"/>
              </w:rPr>
            </w:pPr>
            <w:r w:rsidRPr="003336A9">
              <w:rPr>
                <w:rFonts w:ascii="Times New Roman" w:hAnsi="Times New Roman"/>
                <w:sz w:val="24"/>
                <w:szCs w:val="24"/>
              </w:rPr>
              <w:lastRenderedPageBreak/>
              <w:t>Обязательства Заказчика по оплате стоимости услуг считаются исполненными с момента списания денежных средств с лицевого счета Заказчика</w:t>
            </w:r>
          </w:p>
        </w:tc>
      </w:tr>
      <w:tr w:rsidR="004E0674" w:rsidRPr="007C18BC" w:rsidTr="0096225E">
        <w:trPr>
          <w:trHeight w:val="275"/>
        </w:trPr>
        <w:tc>
          <w:tcPr>
            <w:tcW w:w="567" w:type="dxa"/>
            <w:vMerge/>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207308" w:rsidRPr="00905DFE" w:rsidRDefault="00207308" w:rsidP="00207308">
            <w:pPr>
              <w:tabs>
                <w:tab w:val="left" w:pos="567"/>
              </w:tabs>
              <w:spacing w:before="120" w:after="0" w:line="240" w:lineRule="auto"/>
              <w:jc w:val="both"/>
              <w:rPr>
                <w:rFonts w:ascii="Times New Roman" w:hAnsi="Times New Roman"/>
                <w:sz w:val="24"/>
              </w:rPr>
            </w:pPr>
            <w:r w:rsidRPr="00207308">
              <w:rPr>
                <w:rFonts w:ascii="Times New Roman" w:hAnsi="Times New Roman"/>
                <w:sz w:val="24"/>
              </w:rPr>
              <w:t>С</w:t>
            </w:r>
            <w:r w:rsidRPr="00905DFE">
              <w:rPr>
                <w:rFonts w:ascii="Times New Roman" w:hAnsi="Times New Roman"/>
                <w:sz w:val="24"/>
              </w:rPr>
              <w:t xml:space="preserve"> момента заключения договора по 31 октября 2017г. Работы проводятся в два этапа, в следующем порядке:</w:t>
            </w:r>
          </w:p>
          <w:p w:rsidR="00207308" w:rsidRPr="005B2B95" w:rsidRDefault="00207308" w:rsidP="00207308">
            <w:pPr>
              <w:spacing w:after="0"/>
              <w:jc w:val="both"/>
              <w:rPr>
                <w:rFonts w:ascii="Times New Roman" w:hAnsi="Times New Roman"/>
                <w:sz w:val="24"/>
              </w:rPr>
            </w:pPr>
            <w:r w:rsidRPr="005B2B95">
              <w:rPr>
                <w:rFonts w:ascii="Times New Roman" w:hAnsi="Times New Roman"/>
                <w:sz w:val="24"/>
              </w:rPr>
              <w:t xml:space="preserve">1й этап – с 01 июня по 30 июня </w:t>
            </w:r>
            <w:smartTag w:uri="urn:schemas-microsoft-com:office:smarttags" w:element="metricconverter">
              <w:smartTagPr>
                <w:attr w:name="ProductID" w:val="2017 г"/>
              </w:smartTagPr>
              <w:r w:rsidRPr="005B2B95">
                <w:rPr>
                  <w:rFonts w:ascii="Times New Roman" w:hAnsi="Times New Roman"/>
                  <w:sz w:val="24"/>
                </w:rPr>
                <w:t>2017 г</w:t>
              </w:r>
            </w:smartTag>
            <w:r w:rsidRPr="005B2B95">
              <w:rPr>
                <w:rFonts w:ascii="Times New Roman" w:hAnsi="Times New Roman"/>
                <w:sz w:val="24"/>
              </w:rPr>
              <w:t>.</w:t>
            </w:r>
          </w:p>
          <w:p w:rsidR="00207308" w:rsidRPr="005B2B95" w:rsidRDefault="00207308" w:rsidP="00207308">
            <w:pPr>
              <w:spacing w:after="0"/>
              <w:jc w:val="both"/>
              <w:rPr>
                <w:rFonts w:ascii="Times New Roman" w:hAnsi="Times New Roman"/>
                <w:sz w:val="24"/>
              </w:rPr>
            </w:pPr>
            <w:r w:rsidRPr="005B2B95">
              <w:rPr>
                <w:rFonts w:ascii="Times New Roman" w:hAnsi="Times New Roman"/>
                <w:sz w:val="24"/>
              </w:rPr>
              <w:t xml:space="preserve">2й этап – с 01 октября по 31 октября 2017г. </w:t>
            </w:r>
          </w:p>
          <w:p w:rsidR="004E0674" w:rsidRPr="00ED7118" w:rsidRDefault="004E0674" w:rsidP="004E0674">
            <w:pPr>
              <w:tabs>
                <w:tab w:val="left" w:pos="567"/>
              </w:tabs>
              <w:spacing w:before="120" w:after="0" w:line="240" w:lineRule="auto"/>
              <w:jc w:val="both"/>
              <w:rPr>
                <w:rFonts w:ascii="Times New Roman" w:hAnsi="Times New Roman"/>
                <w:iCs/>
                <w:sz w:val="24"/>
              </w:rPr>
            </w:pPr>
          </w:p>
        </w:tc>
      </w:tr>
      <w:tr w:rsidR="004E0674" w:rsidRPr="007C18B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3" w:name="_Ref414274710"/>
          </w:p>
        </w:tc>
        <w:bookmarkEnd w:id="373"/>
        <w:tc>
          <w:tcPr>
            <w:tcW w:w="2552" w:type="dxa"/>
            <w:shd w:val="clear" w:color="auto" w:fill="auto"/>
          </w:tcPr>
          <w:p w:rsidR="004E0674" w:rsidRPr="005A36F7" w:rsidRDefault="004E0674" w:rsidP="004E0674">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4E0674" w:rsidRPr="005A36F7" w:rsidRDefault="004E0674" w:rsidP="004E0674">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Pr>
                <w:rFonts w:ascii="Times New Roman" w:hAnsi="Times New Roman"/>
                <w:sz w:val="24"/>
              </w:rPr>
              <w:t xml:space="preserve"> описание оказываемой услуги</w:t>
            </w:r>
            <w:r w:rsidRPr="00254D49">
              <w:rPr>
                <w:rFonts w:ascii="Times New Roman" w:hAnsi="Times New Roman"/>
                <w:sz w:val="24"/>
              </w:rPr>
              <w:t>,</w:t>
            </w:r>
            <w:r>
              <w:rPr>
                <w:rFonts w:ascii="Times New Roman" w:hAnsi="Times New Roman"/>
                <w:sz w:val="24"/>
              </w:rPr>
              <w:t xml:space="preserve"> состав, технические и качественные характеристики </w:t>
            </w:r>
            <w:r w:rsidRPr="00EB3064">
              <w:rPr>
                <w:rFonts w:ascii="Times New Roman" w:hAnsi="Times New Roman"/>
                <w:sz w:val="24"/>
              </w:rPr>
              <w:t>–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621313">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4E0674" w:rsidRPr="006E34C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4" w:name="_Ref415775147"/>
          </w:p>
        </w:tc>
        <w:bookmarkEnd w:id="374"/>
        <w:tc>
          <w:tcPr>
            <w:tcW w:w="2552" w:type="dxa"/>
            <w:shd w:val="clear" w:color="auto" w:fill="auto"/>
          </w:tcPr>
          <w:p w:rsidR="004E0674" w:rsidRPr="00183F41" w:rsidRDefault="004E0674" w:rsidP="004E0674">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4E0674" w:rsidRPr="00183F41" w:rsidRDefault="004E0674" w:rsidP="004E0674">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4E0674" w:rsidRPr="00183F41" w:rsidRDefault="004E0674" w:rsidP="004E0674">
            <w:pPr>
              <w:pStyle w:val="a"/>
              <w:numPr>
                <w:ilvl w:val="0"/>
                <w:numId w:val="0"/>
              </w:numPr>
              <w:rPr>
                <w:rFonts w:ascii="Times New Roman" w:hAnsi="Times New Roman"/>
                <w:sz w:val="24"/>
                <w:szCs w:val="24"/>
              </w:rPr>
            </w:pPr>
          </w:p>
        </w:tc>
      </w:tr>
      <w:tr w:rsidR="004E0674" w:rsidRPr="007C18BC" w:rsidTr="00683EDC">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5" w:name="_Ref414293795"/>
          </w:p>
        </w:tc>
        <w:bookmarkEnd w:id="375"/>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4E0674" w:rsidRPr="007C18BC" w:rsidRDefault="004E0674" w:rsidP="004E0674">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4E0674" w:rsidRPr="007C18BC" w:rsidTr="00683EDC">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6" w:name="_Ref414298492"/>
          </w:p>
        </w:tc>
        <w:bookmarkEnd w:id="376"/>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4E0674" w:rsidRPr="007C18BC" w:rsidTr="00683EDC">
        <w:trPr>
          <w:trHeight w:val="709"/>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7" w:name="_Ref414042545"/>
          </w:p>
        </w:tc>
        <w:bookmarkEnd w:id="377"/>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4E0674" w:rsidRPr="007C18BC" w:rsidRDefault="004E0674" w:rsidP="004E0674">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4E0674" w:rsidRPr="007C18BC" w:rsidTr="0096225E">
        <w:trPr>
          <w:trHeight w:val="194"/>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8" w:name="_Ref414971406"/>
          </w:p>
        </w:tc>
        <w:bookmarkEnd w:id="378"/>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4E0674" w:rsidRPr="00D90FC1" w:rsidRDefault="006F12EC" w:rsidP="004E0674">
            <w:pPr>
              <w:pStyle w:val="5"/>
              <w:numPr>
                <w:ilvl w:val="0"/>
                <w:numId w:val="0"/>
              </w:numPr>
              <w:rPr>
                <w:rFonts w:ascii="Times New Roman" w:hAnsi="Times New Roman"/>
                <w:bCs/>
                <w:sz w:val="24"/>
                <w:highlight w:val="yellow"/>
              </w:rPr>
            </w:pPr>
            <w:r w:rsidRPr="00C133DF">
              <w:rPr>
                <w:rFonts w:ascii="Times New Roman" w:hAnsi="Times New Roman"/>
                <w:sz w:val="24"/>
              </w:rPr>
              <w:t xml:space="preserve">Участником настоящей закупки может быть </w:t>
            </w:r>
            <w:r>
              <w:rPr>
                <w:rFonts w:ascii="Times New Roman" w:hAnsi="Times New Roman"/>
                <w:sz w:val="24"/>
              </w:rPr>
              <w:t>только</w:t>
            </w:r>
            <w:r w:rsidRPr="00C133DF">
              <w:rPr>
                <w:rFonts w:ascii="Times New Roman" w:hAnsi="Times New Roman"/>
                <w:sz w:val="24"/>
              </w:rPr>
              <w:t xml:space="preserve"> субъект МСП, определяемый в соответствии с условиями Закона 209-ФЗ</w:t>
            </w:r>
            <w:r w:rsidRPr="007C18BC">
              <w:rPr>
                <w:rFonts w:ascii="Times New Roman" w:hAnsi="Times New Roman"/>
                <w:sz w:val="24"/>
              </w:rPr>
              <w:t>.</w:t>
            </w:r>
          </w:p>
        </w:tc>
      </w:tr>
      <w:tr w:rsidR="004E0674" w:rsidRPr="007C18B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79" w:name="_Ref415852011"/>
          </w:p>
        </w:tc>
        <w:bookmarkEnd w:id="379"/>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4E0674" w:rsidRPr="007C18B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0" w:name="_Ref414298333"/>
          </w:p>
        </w:tc>
        <w:bookmarkEnd w:id="380"/>
        <w:tc>
          <w:tcPr>
            <w:tcW w:w="2552" w:type="dxa"/>
            <w:shd w:val="clear" w:color="auto" w:fill="auto"/>
          </w:tcPr>
          <w:p w:rsidR="004E0674" w:rsidRPr="00BB31FE" w:rsidRDefault="004E0674" w:rsidP="004E0674">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4E0674" w:rsidRPr="00BB31FE" w:rsidRDefault="004E0674" w:rsidP="004E0674">
            <w:pPr>
              <w:pStyle w:val="a"/>
              <w:numPr>
                <w:ilvl w:val="0"/>
                <w:numId w:val="0"/>
              </w:numPr>
              <w:rPr>
                <w:rFonts w:ascii="Times New Roman" w:hAnsi="Times New Roman"/>
                <w:sz w:val="24"/>
              </w:rPr>
            </w:pPr>
            <w:r w:rsidRPr="00BB31FE">
              <w:rPr>
                <w:rFonts w:ascii="Times New Roman" w:hAnsi="Times New Roman"/>
                <w:sz w:val="24"/>
              </w:rPr>
              <w:t xml:space="preserve">Требование об обеспечении заявки не установлено </w:t>
            </w:r>
          </w:p>
        </w:tc>
      </w:tr>
      <w:tr w:rsidR="004E0674" w:rsidRPr="007C18B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1" w:name="_Ref415484151"/>
          </w:p>
        </w:tc>
        <w:bookmarkEnd w:id="381"/>
        <w:tc>
          <w:tcPr>
            <w:tcW w:w="2552" w:type="dxa"/>
            <w:shd w:val="clear" w:color="auto" w:fill="auto"/>
          </w:tcPr>
          <w:p w:rsidR="004E0674" w:rsidRPr="00D147F0" w:rsidRDefault="004E0674" w:rsidP="004E0674">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4E0674" w:rsidRPr="007C18BC" w:rsidRDefault="004E0674" w:rsidP="004E0674">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E0674" w:rsidRPr="007C18BC" w:rsidTr="0096225E">
        <w:trPr>
          <w:trHeight w:val="397"/>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2" w:name="_Ref314162898"/>
          </w:p>
        </w:tc>
        <w:bookmarkEnd w:id="382"/>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4E0674" w:rsidRPr="007C18BC" w:rsidRDefault="004E0674" w:rsidP="004E0674">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3" w:name="_Ref314163382"/>
          </w:p>
        </w:tc>
        <w:bookmarkEnd w:id="383"/>
        <w:tc>
          <w:tcPr>
            <w:tcW w:w="2552" w:type="dxa"/>
            <w:shd w:val="clear" w:color="auto" w:fill="auto"/>
          </w:tcPr>
          <w:p w:rsidR="004E0674" w:rsidRPr="000D1A96" w:rsidRDefault="004E0674" w:rsidP="004E0674">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4E0674" w:rsidRPr="000D1A96" w:rsidRDefault="004E0674" w:rsidP="004E0674">
            <w:pPr>
              <w:pStyle w:val="a"/>
              <w:numPr>
                <w:ilvl w:val="0"/>
                <w:numId w:val="0"/>
              </w:numPr>
              <w:rPr>
                <w:rFonts w:ascii="Times New Roman" w:hAnsi="Times New Roman"/>
                <w:bCs/>
                <w:spacing w:val="-6"/>
                <w:sz w:val="24"/>
              </w:rPr>
            </w:pPr>
            <w:r w:rsidRPr="000D1A96">
              <w:rPr>
                <w:rFonts w:ascii="Times New Roman" w:hAnsi="Times New Roman"/>
                <w:bCs/>
                <w:spacing w:val="-6"/>
                <w:sz w:val="24"/>
              </w:rPr>
              <w:t xml:space="preserve">Заявки подаются начиная с </w:t>
            </w:r>
            <w:r w:rsidRPr="000D1A96">
              <w:rPr>
                <w:rFonts w:ascii="Times New Roman" w:hAnsi="Times New Roman"/>
                <w:b/>
                <w:bCs/>
                <w:spacing w:val="-6"/>
                <w:sz w:val="24"/>
              </w:rPr>
              <w:t>«</w:t>
            </w:r>
            <w:r>
              <w:rPr>
                <w:rFonts w:ascii="Times New Roman" w:hAnsi="Times New Roman"/>
                <w:b/>
                <w:bCs/>
                <w:spacing w:val="-6"/>
                <w:sz w:val="24"/>
              </w:rPr>
              <w:t>02</w:t>
            </w:r>
            <w:r w:rsidRPr="000D1A96">
              <w:rPr>
                <w:rFonts w:ascii="Times New Roman" w:hAnsi="Times New Roman"/>
                <w:b/>
                <w:bCs/>
                <w:spacing w:val="-6"/>
                <w:sz w:val="24"/>
              </w:rPr>
              <w:t>» ма</w:t>
            </w:r>
            <w:r>
              <w:rPr>
                <w:rFonts w:ascii="Times New Roman" w:hAnsi="Times New Roman"/>
                <w:b/>
                <w:bCs/>
                <w:spacing w:val="-6"/>
                <w:sz w:val="24"/>
              </w:rPr>
              <w:t>я</w:t>
            </w:r>
            <w:r w:rsidRPr="000D1A96">
              <w:rPr>
                <w:rFonts w:ascii="Times New Roman" w:hAnsi="Times New Roman"/>
                <w:b/>
                <w:bCs/>
                <w:spacing w:val="-6"/>
                <w:sz w:val="24"/>
              </w:rPr>
              <w:t xml:space="preserve"> 2017</w:t>
            </w:r>
            <w:r w:rsidRPr="000D1A96">
              <w:rPr>
                <w:rFonts w:ascii="Times New Roman" w:hAnsi="Times New Roman"/>
                <w:bCs/>
                <w:spacing w:val="-6"/>
                <w:sz w:val="24"/>
              </w:rPr>
              <w:t xml:space="preserve"> г.</w:t>
            </w:r>
            <w:r>
              <w:rPr>
                <w:rFonts w:ascii="Times New Roman" w:hAnsi="Times New Roman"/>
                <w:bCs/>
                <w:spacing w:val="-6"/>
                <w:sz w:val="24"/>
              </w:rPr>
              <w:t xml:space="preserve"> </w:t>
            </w:r>
            <w:r w:rsidRPr="004F7982">
              <w:rPr>
                <w:rFonts w:ascii="Times New Roman" w:hAnsi="Times New Roman"/>
                <w:b/>
                <w:bCs/>
                <w:spacing w:val="-6"/>
                <w:sz w:val="24"/>
              </w:rPr>
              <w:t>19 ч.00 мин.</w:t>
            </w:r>
          </w:p>
          <w:p w:rsidR="004E0674" w:rsidRPr="000D1A96" w:rsidRDefault="004E0674" w:rsidP="00097EAC">
            <w:pPr>
              <w:pStyle w:val="a"/>
              <w:numPr>
                <w:ilvl w:val="0"/>
                <w:numId w:val="0"/>
              </w:numPr>
              <w:rPr>
                <w:rFonts w:ascii="Times New Roman" w:hAnsi="Times New Roman"/>
                <w:bCs/>
                <w:sz w:val="24"/>
              </w:rPr>
            </w:pPr>
            <w:r w:rsidRPr="001855B6">
              <w:rPr>
                <w:rFonts w:ascii="Times New Roman" w:hAnsi="Times New Roman"/>
                <w:bCs/>
                <w:spacing w:val="-6"/>
                <w:sz w:val="24"/>
              </w:rPr>
              <w:t>до</w:t>
            </w:r>
            <w:r w:rsidRPr="00057D1A">
              <w:rPr>
                <w:rFonts w:ascii="Times New Roman" w:hAnsi="Times New Roman"/>
                <w:b/>
                <w:bCs/>
                <w:spacing w:val="-6"/>
                <w:sz w:val="24"/>
              </w:rPr>
              <w:t xml:space="preserve"> 23</w:t>
            </w:r>
            <w:r>
              <w:rPr>
                <w:rFonts w:ascii="Times New Roman" w:hAnsi="Times New Roman"/>
                <w:b/>
                <w:bCs/>
                <w:spacing w:val="-6"/>
                <w:sz w:val="24"/>
              </w:rPr>
              <w:t xml:space="preserve"> </w:t>
            </w:r>
            <w:r w:rsidRPr="00057D1A">
              <w:rPr>
                <w:rFonts w:ascii="Times New Roman" w:hAnsi="Times New Roman"/>
                <w:b/>
                <w:bCs/>
                <w:spacing w:val="-6"/>
                <w:sz w:val="24"/>
              </w:rPr>
              <w:t>ч.</w:t>
            </w:r>
            <w:r>
              <w:rPr>
                <w:rFonts w:ascii="Times New Roman" w:hAnsi="Times New Roman"/>
                <w:b/>
                <w:bCs/>
                <w:spacing w:val="-6"/>
                <w:sz w:val="24"/>
              </w:rPr>
              <w:t xml:space="preserve"> </w:t>
            </w:r>
            <w:r w:rsidRPr="00057D1A">
              <w:rPr>
                <w:rFonts w:ascii="Times New Roman" w:hAnsi="Times New Roman"/>
                <w:b/>
                <w:bCs/>
                <w:spacing w:val="-6"/>
                <w:sz w:val="24"/>
              </w:rPr>
              <w:t>59 мин.</w:t>
            </w:r>
            <w:r w:rsidRPr="00057D1A">
              <w:rPr>
                <w:rFonts w:ascii="Times New Roman" w:hAnsi="Times New Roman"/>
                <w:bCs/>
                <w:spacing w:val="-6"/>
                <w:sz w:val="24"/>
              </w:rPr>
              <w:t xml:space="preserve"> </w:t>
            </w:r>
            <w:r w:rsidRPr="00057D1A">
              <w:rPr>
                <w:rFonts w:ascii="Times New Roman" w:hAnsi="Times New Roman"/>
                <w:b/>
                <w:bCs/>
                <w:spacing w:val="-6"/>
                <w:sz w:val="24"/>
              </w:rPr>
              <w:t>«</w:t>
            </w:r>
            <w:r w:rsidR="00121BCC">
              <w:rPr>
                <w:rFonts w:ascii="Times New Roman" w:hAnsi="Times New Roman"/>
                <w:b/>
                <w:bCs/>
                <w:spacing w:val="-6"/>
                <w:sz w:val="24"/>
              </w:rPr>
              <w:t>1</w:t>
            </w:r>
            <w:r w:rsidR="00097EAC">
              <w:rPr>
                <w:rFonts w:ascii="Times New Roman" w:hAnsi="Times New Roman"/>
                <w:b/>
                <w:bCs/>
                <w:spacing w:val="-6"/>
                <w:sz w:val="24"/>
              </w:rPr>
              <w:t>1</w:t>
            </w:r>
            <w:r w:rsidRPr="00057D1A">
              <w:rPr>
                <w:rFonts w:ascii="Times New Roman" w:hAnsi="Times New Roman"/>
                <w:b/>
                <w:bCs/>
                <w:spacing w:val="-6"/>
                <w:sz w:val="24"/>
              </w:rPr>
              <w:t>» </w:t>
            </w:r>
            <w:r>
              <w:rPr>
                <w:rFonts w:ascii="Times New Roman" w:hAnsi="Times New Roman"/>
                <w:b/>
                <w:bCs/>
                <w:spacing w:val="-6"/>
                <w:sz w:val="24"/>
              </w:rPr>
              <w:t>мая</w:t>
            </w:r>
            <w:r w:rsidRPr="00057D1A">
              <w:rPr>
                <w:rFonts w:ascii="Times New Roman" w:hAnsi="Times New Roman"/>
                <w:b/>
                <w:bCs/>
                <w:spacing w:val="-6"/>
                <w:sz w:val="24"/>
              </w:rPr>
              <w:t xml:space="preserve">  2017 г.</w:t>
            </w:r>
            <w:r w:rsidRPr="00057D1A">
              <w:rPr>
                <w:rFonts w:ascii="Times New Roman" w:hAnsi="Times New Roman"/>
                <w:bCs/>
                <w:spacing w:val="-6"/>
                <w:sz w:val="24"/>
              </w:rPr>
              <w:t xml:space="preserve"> (</w:t>
            </w:r>
            <w:r w:rsidRPr="00057D1A">
              <w:rPr>
                <w:rFonts w:ascii="Times New Roman" w:hAnsi="Times New Roman"/>
                <w:sz w:val="24"/>
              </w:rPr>
              <w:t>время московское)</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4" w:name="_Ref455178207"/>
          </w:p>
        </w:tc>
        <w:bookmarkEnd w:id="384"/>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4E0674" w:rsidRDefault="004E0674" w:rsidP="004E0674">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fldChar w:fldCharType="begin"/>
            </w:r>
            <w:r>
              <w:instrText xml:space="preserve"> REF _Ref455178139 \r \h  \* MERGEFORMAT </w:instrText>
            </w:r>
            <w:r>
              <w:fldChar w:fldCharType="separate"/>
            </w:r>
            <w:r w:rsidR="00621313" w:rsidRPr="00621313">
              <w:rPr>
                <w:rFonts w:ascii="Times New Roman" w:hAnsi="Times New Roman"/>
                <w:bCs/>
                <w:sz w:val="24"/>
              </w:rPr>
              <w:t>4.3.1</w:t>
            </w:r>
            <w:r>
              <w:fldChar w:fldCharType="end"/>
            </w:r>
            <w:r>
              <w:rPr>
                <w:rFonts w:ascii="Times New Roman" w:hAnsi="Times New Roman"/>
                <w:bCs/>
                <w:sz w:val="24"/>
              </w:rPr>
              <w:t xml:space="preserve">, предоставляются с момента размещения извещения о закупке </w:t>
            </w:r>
            <w:r w:rsidRPr="00511A54">
              <w:rPr>
                <w:rFonts w:ascii="Times New Roman" w:hAnsi="Times New Roman"/>
                <w:bCs/>
                <w:sz w:val="24"/>
              </w:rPr>
              <w:t xml:space="preserve">по </w:t>
            </w:r>
            <w:r w:rsidRPr="00511A54">
              <w:rPr>
                <w:rFonts w:ascii="Times New Roman" w:hAnsi="Times New Roman"/>
                <w:b/>
                <w:bCs/>
                <w:sz w:val="24"/>
              </w:rPr>
              <w:t>«</w:t>
            </w:r>
            <w:r>
              <w:rPr>
                <w:rFonts w:ascii="Times New Roman" w:hAnsi="Times New Roman"/>
                <w:b/>
                <w:bCs/>
                <w:sz w:val="24"/>
              </w:rPr>
              <w:t>0</w:t>
            </w:r>
            <w:r w:rsidR="00097EAC">
              <w:rPr>
                <w:rFonts w:ascii="Times New Roman" w:hAnsi="Times New Roman"/>
                <w:b/>
                <w:bCs/>
                <w:sz w:val="24"/>
              </w:rPr>
              <w:t>3</w:t>
            </w:r>
            <w:r w:rsidRPr="00511A54">
              <w:rPr>
                <w:rFonts w:ascii="Times New Roman" w:hAnsi="Times New Roman"/>
                <w:b/>
                <w:bCs/>
                <w:sz w:val="24"/>
              </w:rPr>
              <w:t>»</w:t>
            </w:r>
            <w:r>
              <w:rPr>
                <w:rFonts w:ascii="Times New Roman" w:hAnsi="Times New Roman"/>
                <w:b/>
                <w:bCs/>
                <w:sz w:val="24"/>
              </w:rPr>
              <w:t xml:space="preserve"> мая</w:t>
            </w:r>
            <w:r w:rsidRPr="00511A54">
              <w:rPr>
                <w:rFonts w:ascii="Times New Roman" w:hAnsi="Times New Roman"/>
                <w:b/>
                <w:bCs/>
                <w:sz w:val="24"/>
              </w:rPr>
              <w:t xml:space="preserve"> 2017 г.</w:t>
            </w:r>
            <w:r w:rsidRPr="00511A54">
              <w:rPr>
                <w:rFonts w:ascii="Times New Roman" w:hAnsi="Times New Roman"/>
                <w:bCs/>
                <w:sz w:val="24"/>
              </w:rPr>
              <w:t xml:space="preserve">  (включительно</w:t>
            </w:r>
            <w:r>
              <w:rPr>
                <w:rFonts w:ascii="Times New Roman" w:hAnsi="Times New Roman"/>
                <w:bCs/>
                <w:sz w:val="24"/>
              </w:rPr>
              <w:t>).</w:t>
            </w:r>
          </w:p>
          <w:p w:rsidR="004E0674" w:rsidRPr="007C18BC" w:rsidRDefault="004E0674" w:rsidP="004E0674">
            <w:pPr>
              <w:pStyle w:val="a"/>
              <w:numPr>
                <w:ilvl w:val="0"/>
                <w:numId w:val="0"/>
              </w:numPr>
              <w:rPr>
                <w:rFonts w:ascii="Times New Roman" w:hAnsi="Times New Roman"/>
                <w:bCs/>
                <w:spacing w:val="-6"/>
                <w:sz w:val="24"/>
              </w:rPr>
            </w:pP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5" w:name="_Ref414987457"/>
          </w:p>
        </w:tc>
        <w:bookmarkEnd w:id="385"/>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4E0674" w:rsidRDefault="004E0674" w:rsidP="004E0674">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6" w:history="1">
              <w:r w:rsidRPr="00993F8F">
                <w:rPr>
                  <w:rStyle w:val="affa"/>
                  <w:rFonts w:ascii="Times New Roman" w:hAnsi="Times New Roman"/>
                  <w:sz w:val="24"/>
                </w:rPr>
                <w:t>http://www.rts-tender.ru</w:t>
              </w:r>
            </w:hyperlink>
          </w:p>
          <w:p w:rsidR="004E0674" w:rsidRPr="007C18BC" w:rsidRDefault="004E0674" w:rsidP="004E0674">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6" w:name="_Ref314163946"/>
          </w:p>
        </w:tc>
        <w:bookmarkEnd w:id="386"/>
        <w:tc>
          <w:tcPr>
            <w:tcW w:w="2552" w:type="dxa"/>
            <w:shd w:val="clear" w:color="auto" w:fill="auto"/>
          </w:tcPr>
          <w:p w:rsidR="004E0674" w:rsidRPr="003A05BE" w:rsidRDefault="004E0674" w:rsidP="004E0674">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4E0674" w:rsidRPr="006055EA" w:rsidRDefault="004E0674" w:rsidP="004E0674">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Pr>
                <w:rFonts w:ascii="Times New Roman" w:hAnsi="Times New Roman"/>
                <w:b/>
                <w:bCs/>
                <w:spacing w:val="-6"/>
                <w:sz w:val="24"/>
              </w:rPr>
              <w:t>1</w:t>
            </w:r>
            <w:r w:rsidR="00097EAC">
              <w:rPr>
                <w:rFonts w:ascii="Times New Roman" w:hAnsi="Times New Roman"/>
                <w:b/>
                <w:bCs/>
                <w:spacing w:val="-6"/>
                <w:sz w:val="24"/>
              </w:rPr>
              <w:t>2</w:t>
            </w:r>
            <w:r w:rsidRPr="00677EBA">
              <w:rPr>
                <w:rFonts w:ascii="Times New Roman" w:hAnsi="Times New Roman"/>
                <w:b/>
                <w:bCs/>
                <w:spacing w:val="-6"/>
                <w:sz w:val="24"/>
              </w:rPr>
              <w:t xml:space="preserve">»  </w:t>
            </w:r>
            <w:r>
              <w:rPr>
                <w:rFonts w:ascii="Times New Roman" w:hAnsi="Times New Roman"/>
                <w:b/>
                <w:bCs/>
                <w:spacing w:val="-6"/>
                <w:sz w:val="24"/>
              </w:rPr>
              <w:t>мая</w:t>
            </w:r>
            <w:r w:rsidRPr="00677EBA">
              <w:rPr>
                <w:rFonts w:ascii="Times New Roman" w:hAnsi="Times New Roman"/>
                <w:b/>
                <w:bCs/>
                <w:spacing w:val="-6"/>
                <w:sz w:val="24"/>
              </w:rPr>
              <w:t xml:space="preserve"> 2017 г.</w:t>
            </w:r>
            <w:r>
              <w:rPr>
                <w:rFonts w:ascii="Times New Roman" w:hAnsi="Times New Roman"/>
                <w:b/>
                <w:bCs/>
                <w:spacing w:val="-6"/>
                <w:sz w:val="24"/>
              </w:rPr>
              <w:t xml:space="preserve"> 17:00ч. (время московское)</w:t>
            </w:r>
          </w:p>
          <w:p w:rsidR="004E0674" w:rsidRPr="00C75D7C" w:rsidRDefault="004E0674" w:rsidP="004E0674">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Pr>
                <w:rFonts w:ascii="Times New Roman" w:eastAsia="Times New Roman" w:hAnsi="Times New Roman"/>
                <w:spacing w:val="1"/>
                <w:sz w:val="24"/>
                <w:szCs w:val="24"/>
                <w:lang w:eastAsia="ru-RU"/>
              </w:rPr>
              <w:t>, комн.604.</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7" w:name="_Ref415852052"/>
          </w:p>
        </w:tc>
        <w:bookmarkEnd w:id="387"/>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4E0674" w:rsidRPr="007C18BC" w:rsidRDefault="004E0674" w:rsidP="004E0674">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4E0674" w:rsidRPr="007C18BC" w:rsidRDefault="004E0674" w:rsidP="00230B61">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621313" w:rsidRPr="00621313">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4E0674" w:rsidRPr="007C18BC" w:rsidRDefault="004E0674" w:rsidP="00230B61">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621313">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621313" w:rsidRPr="00621313">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621313" w:rsidRPr="00621313">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4E0674" w:rsidRPr="007C18BC" w:rsidRDefault="004E0674" w:rsidP="00230B61">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продукции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621313">
              <w:t>8</w:t>
            </w:r>
            <w:r>
              <w:fldChar w:fldCharType="end"/>
            </w:r>
            <w:r>
              <w:t xml:space="preserve"> </w:t>
            </w:r>
            <w:r w:rsidRPr="007C18BC">
              <w:rPr>
                <w:rFonts w:ascii="Times New Roman" w:hAnsi="Times New Roman"/>
                <w:sz w:val="24"/>
              </w:rPr>
              <w:t>–</w:t>
            </w:r>
            <w:r>
              <w:rPr>
                <w:rFonts w:ascii="Times New Roman" w:hAnsi="Times New Roman"/>
                <w:sz w:val="24"/>
              </w:rPr>
              <w:t xml:space="preserve"> </w:t>
            </w:r>
            <w:r>
              <w:fldChar w:fldCharType="begin"/>
            </w:r>
            <w:r>
              <w:instrText xml:space="preserve"> REF _Ref477972230 \r \h  \* MERGEFORMAT </w:instrText>
            </w:r>
            <w:r>
              <w:fldChar w:fldCharType="separate"/>
            </w:r>
            <w:r w:rsidR="00621313">
              <w:t>9</w:t>
            </w:r>
            <w:r>
              <w:fldChar w:fldCharType="end"/>
            </w:r>
            <w:r>
              <w:rPr>
                <w:rFonts w:ascii="Times New Roman" w:hAnsi="Times New Roman"/>
                <w:sz w:val="24"/>
              </w:rPr>
              <w:t xml:space="preserve"> </w:t>
            </w:r>
            <w:r w:rsidRPr="007C18BC">
              <w:rPr>
                <w:rFonts w:ascii="Times New Roman" w:hAnsi="Times New Roman"/>
                <w:sz w:val="24"/>
              </w:rPr>
              <w:t>и п. </w:t>
            </w:r>
            <w:r>
              <w:fldChar w:fldCharType="begin"/>
            </w:r>
            <w:r>
              <w:instrText xml:space="preserve"> REF _Ref430964520 \r \h  \* MERGEFORMAT </w:instrText>
            </w:r>
            <w:r>
              <w:fldChar w:fldCharType="separate"/>
            </w:r>
            <w:r w:rsidR="00621313" w:rsidRPr="00621313">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4E0674" w:rsidRPr="007C18BC" w:rsidRDefault="004E0674" w:rsidP="00230B61">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621313" w:rsidRPr="00621313">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4E0674" w:rsidRPr="007C18BC" w:rsidRDefault="004E0674" w:rsidP="00230B61">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8" w:name="_Ref414275666"/>
          </w:p>
        </w:tc>
        <w:bookmarkEnd w:id="388"/>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4E0674" w:rsidRPr="007C18BC" w:rsidRDefault="004E0674" w:rsidP="004E0674">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4E0674" w:rsidRPr="007C18BC"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89" w:name="_Ref293496744"/>
          </w:p>
        </w:tc>
        <w:tc>
          <w:tcPr>
            <w:tcW w:w="2552" w:type="dxa"/>
            <w:shd w:val="clear" w:color="auto" w:fill="auto"/>
          </w:tcPr>
          <w:p w:rsidR="004E0674" w:rsidRPr="00D147F0" w:rsidRDefault="004A65BF" w:rsidP="004E0674">
            <w:pPr>
              <w:pStyle w:val="a"/>
              <w:numPr>
                <w:ilvl w:val="0"/>
                <w:numId w:val="0"/>
              </w:numPr>
              <w:jc w:val="left"/>
              <w:rPr>
                <w:rFonts w:ascii="Times New Roman" w:hAnsi="Times New Roman"/>
                <w:b/>
                <w:bCs/>
                <w:sz w:val="24"/>
              </w:rPr>
            </w:pPr>
            <w:bookmarkStart w:id="390" w:name="_Ref293496737"/>
            <w:bookmarkEnd w:id="38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порядок</w:t>
            </w:r>
            <w:r w:rsidR="004E0674" w:rsidRPr="00D147F0">
              <w:rPr>
                <w:rFonts w:ascii="Times New Roman" w:hAnsi="Times New Roman"/>
                <w:b/>
                <w:bCs/>
                <w:sz w:val="24"/>
              </w:rPr>
              <w:t xml:space="preserve"> </w:t>
            </w:r>
            <w:r w:rsidR="004E0674" w:rsidRPr="00D147F0">
              <w:rPr>
                <w:rFonts w:ascii="Times New Roman" w:hAnsi="Times New Roman"/>
                <w:b/>
                <w:bCs/>
                <w:sz w:val="24"/>
              </w:rPr>
              <w:lastRenderedPageBreak/>
              <w:t xml:space="preserve">оценки </w:t>
            </w:r>
            <w:r>
              <w:rPr>
                <w:rFonts w:ascii="Times New Roman" w:hAnsi="Times New Roman"/>
                <w:b/>
                <w:bCs/>
                <w:sz w:val="24"/>
              </w:rPr>
              <w:t>и рассмотрения</w:t>
            </w:r>
            <w:r w:rsidR="004E0674">
              <w:rPr>
                <w:rFonts w:ascii="Times New Roman" w:hAnsi="Times New Roman"/>
                <w:b/>
                <w:bCs/>
                <w:sz w:val="24"/>
              </w:rPr>
              <w:t xml:space="preserve"> </w:t>
            </w:r>
            <w:r w:rsidR="004E0674" w:rsidRPr="00D147F0">
              <w:rPr>
                <w:rFonts w:ascii="Times New Roman" w:hAnsi="Times New Roman"/>
                <w:b/>
                <w:bCs/>
                <w:sz w:val="24"/>
              </w:rPr>
              <w:t>заявок</w:t>
            </w:r>
            <w:bookmarkEnd w:id="390"/>
          </w:p>
        </w:tc>
        <w:tc>
          <w:tcPr>
            <w:tcW w:w="6946" w:type="dxa"/>
          </w:tcPr>
          <w:p w:rsidR="004E0674" w:rsidRPr="00E76BFE" w:rsidRDefault="004E0674" w:rsidP="004E0674">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4E0674" w:rsidRPr="007C18BC" w:rsidRDefault="004E0674" w:rsidP="004E0674">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A65BF" w:rsidRPr="007C18BC">
              <w:rPr>
                <w:rFonts w:ascii="Times New Roman" w:hAnsi="Times New Roman"/>
                <w:sz w:val="24"/>
              </w:rPr>
              <w:t>оценки</w:t>
            </w:r>
            <w:r w:rsidR="004A65BF">
              <w:rPr>
                <w:rFonts w:ascii="Times New Roman" w:hAnsi="Times New Roman"/>
                <w:sz w:val="24"/>
              </w:rPr>
              <w:t xml:space="preserve"> </w:t>
            </w:r>
            <w:r w:rsidR="004A65BF"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4E0674" w:rsidRPr="007B0D29" w:rsidTr="0096225E">
        <w:trPr>
          <w:trHeight w:val="232"/>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7B0D29" w:rsidRDefault="004E0674" w:rsidP="004E0674">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4E0674" w:rsidRPr="007B0D29" w:rsidRDefault="00EA1146" w:rsidP="00EA1146">
            <w:pPr>
              <w:pStyle w:val="a"/>
              <w:numPr>
                <w:ilvl w:val="0"/>
                <w:numId w:val="0"/>
              </w:numPr>
              <w:rPr>
                <w:rFonts w:ascii="Times New Roman" w:hAnsi="Times New Roman"/>
                <w:sz w:val="24"/>
              </w:rPr>
            </w:pPr>
            <w:r>
              <w:rPr>
                <w:rFonts w:ascii="Times New Roman" w:hAnsi="Times New Roman"/>
                <w:bCs/>
                <w:spacing w:val="-6"/>
                <w:sz w:val="24"/>
              </w:rPr>
              <w:t>Не проводится</w:t>
            </w:r>
          </w:p>
        </w:tc>
      </w:tr>
      <w:tr w:rsidR="004E0674" w:rsidRPr="007C18BC" w:rsidTr="0096225E">
        <w:trPr>
          <w:trHeight w:val="550"/>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91" w:name="_Ref415249171"/>
          </w:p>
        </w:tc>
        <w:bookmarkEnd w:id="391"/>
        <w:tc>
          <w:tcPr>
            <w:tcW w:w="2552" w:type="dxa"/>
            <w:shd w:val="clear" w:color="auto" w:fill="auto"/>
          </w:tcPr>
          <w:p w:rsidR="004E0674" w:rsidRPr="00D147F0" w:rsidRDefault="004E0674" w:rsidP="004E0674">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4E0674" w:rsidRPr="007C18BC" w:rsidRDefault="004E0674" w:rsidP="004E0674">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4E0674" w:rsidRPr="007C18BC" w:rsidRDefault="004E0674" w:rsidP="004E0674">
            <w:pPr>
              <w:pStyle w:val="a"/>
              <w:numPr>
                <w:ilvl w:val="0"/>
                <w:numId w:val="0"/>
              </w:numPr>
              <w:rPr>
                <w:rFonts w:ascii="Times New Roman" w:hAnsi="Times New Roman"/>
                <w:bCs/>
                <w:spacing w:val="-6"/>
                <w:sz w:val="24"/>
              </w:rPr>
            </w:pPr>
          </w:p>
        </w:tc>
      </w:tr>
      <w:tr w:rsidR="004E0674" w:rsidRPr="007C18BC" w:rsidTr="001028EC">
        <w:trPr>
          <w:trHeight w:val="4258"/>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92" w:name="_Ref314164684"/>
          </w:p>
        </w:tc>
        <w:bookmarkEnd w:id="392"/>
        <w:tc>
          <w:tcPr>
            <w:tcW w:w="2552" w:type="dxa"/>
            <w:shd w:val="clear" w:color="auto" w:fill="auto"/>
          </w:tcPr>
          <w:p w:rsidR="004E0674" w:rsidRDefault="004E0674" w:rsidP="004E067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Default="004E0674" w:rsidP="004E0674">
            <w:pPr>
              <w:pStyle w:val="a"/>
              <w:numPr>
                <w:ilvl w:val="0"/>
                <w:numId w:val="0"/>
              </w:numPr>
              <w:jc w:val="left"/>
              <w:rPr>
                <w:rFonts w:ascii="Times New Roman" w:hAnsi="Times New Roman"/>
                <w:b/>
                <w:spacing w:val="-6"/>
                <w:sz w:val="24"/>
              </w:rPr>
            </w:pPr>
          </w:p>
          <w:p w:rsidR="004E0674" w:rsidRPr="00D147F0" w:rsidRDefault="004E0674" w:rsidP="004E0674">
            <w:pPr>
              <w:pStyle w:val="a"/>
              <w:numPr>
                <w:ilvl w:val="0"/>
                <w:numId w:val="0"/>
              </w:numPr>
              <w:jc w:val="left"/>
              <w:rPr>
                <w:rFonts w:ascii="Times New Roman" w:hAnsi="Times New Roman"/>
                <w:b/>
                <w:spacing w:val="-6"/>
                <w:sz w:val="24"/>
              </w:rPr>
            </w:pPr>
          </w:p>
        </w:tc>
        <w:tc>
          <w:tcPr>
            <w:tcW w:w="6946" w:type="dxa"/>
          </w:tcPr>
          <w:p w:rsidR="004E0674" w:rsidRDefault="004E0674" w:rsidP="004E0674">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4E0674" w:rsidRPr="007F744F" w:rsidRDefault="004E0674" w:rsidP="004E0674">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4E0674" w:rsidRPr="00C92096" w:rsidRDefault="004E0674" w:rsidP="004E0674">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4E0674" w:rsidRPr="007B0D29" w:rsidTr="0096225E">
        <w:trPr>
          <w:trHeight w:val="194"/>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7B0D29" w:rsidRDefault="004E0674" w:rsidP="004E067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4E0674" w:rsidRPr="007B0D29" w:rsidRDefault="004E0674" w:rsidP="004E0674">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4E0674" w:rsidRPr="007C18BC" w:rsidTr="0096225E">
        <w:trPr>
          <w:trHeight w:val="194"/>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93" w:name="_Ref314164788"/>
          </w:p>
        </w:tc>
        <w:bookmarkEnd w:id="393"/>
        <w:tc>
          <w:tcPr>
            <w:tcW w:w="2552" w:type="dxa"/>
            <w:shd w:val="clear" w:color="auto" w:fill="auto"/>
          </w:tcPr>
          <w:p w:rsidR="004E0674" w:rsidRPr="00D147F0" w:rsidRDefault="004E0674" w:rsidP="004E067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4E0674" w:rsidRPr="00C71F95" w:rsidRDefault="004E0674" w:rsidP="004E0674">
            <w:pPr>
              <w:pStyle w:val="a"/>
              <w:numPr>
                <w:ilvl w:val="0"/>
                <w:numId w:val="0"/>
              </w:numPr>
              <w:rPr>
                <w:rFonts w:ascii="Times New Roman" w:hAnsi="Times New Roman"/>
                <w:bCs/>
                <w:sz w:val="24"/>
              </w:rPr>
            </w:pPr>
            <w:bookmarkStart w:id="394" w:name="_Ref307221503"/>
            <w:r w:rsidRPr="00C71F95">
              <w:rPr>
                <w:rFonts w:ascii="Times New Roman" w:hAnsi="Times New Roman"/>
                <w:sz w:val="24"/>
              </w:rPr>
              <w:t>Не требуется</w:t>
            </w:r>
          </w:p>
          <w:p w:rsidR="004E0674" w:rsidRDefault="004E0674" w:rsidP="004E0674">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4E0674" w:rsidRPr="007C18BC" w:rsidRDefault="004E0674" w:rsidP="004E0674">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4"/>
          </w:p>
        </w:tc>
      </w:tr>
      <w:tr w:rsidR="004E0674" w:rsidRPr="007C18BC" w:rsidTr="0096225E">
        <w:trPr>
          <w:trHeight w:val="194"/>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bookmarkStart w:id="395" w:name="_Ref414648488"/>
          </w:p>
        </w:tc>
        <w:bookmarkEnd w:id="395"/>
        <w:tc>
          <w:tcPr>
            <w:tcW w:w="2552" w:type="dxa"/>
            <w:shd w:val="clear" w:color="auto" w:fill="auto"/>
          </w:tcPr>
          <w:p w:rsidR="004E0674" w:rsidRPr="00D147F0" w:rsidRDefault="004E0674" w:rsidP="004E0674">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4E0674" w:rsidRPr="007C18BC" w:rsidRDefault="004E0674" w:rsidP="004E0674">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4E0674" w:rsidRPr="007C18BC" w:rsidTr="0096225E">
        <w:trPr>
          <w:trHeight w:val="194"/>
        </w:trPr>
        <w:tc>
          <w:tcPr>
            <w:tcW w:w="567" w:type="dxa"/>
            <w:shd w:val="clear" w:color="auto" w:fill="auto"/>
          </w:tcPr>
          <w:p w:rsidR="004E0674" w:rsidRPr="007C18BC" w:rsidRDefault="004E0674" w:rsidP="00230B61">
            <w:pPr>
              <w:pStyle w:val="a"/>
              <w:numPr>
                <w:ilvl w:val="0"/>
                <w:numId w:val="13"/>
              </w:numPr>
              <w:rPr>
                <w:rFonts w:ascii="Times New Roman" w:hAnsi="Times New Roman"/>
                <w:sz w:val="24"/>
              </w:rPr>
            </w:pPr>
          </w:p>
        </w:tc>
        <w:tc>
          <w:tcPr>
            <w:tcW w:w="2552" w:type="dxa"/>
            <w:shd w:val="clear" w:color="auto" w:fill="auto"/>
          </w:tcPr>
          <w:p w:rsidR="004E0674" w:rsidRPr="00FB0FF9" w:rsidRDefault="004E0674" w:rsidP="004E0674">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4E0674" w:rsidRPr="00FB0FF9" w:rsidRDefault="004E0674" w:rsidP="004E0674">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bookmarkStart w:id="396" w:name="_Ref266996979"/>
      <w:bookmarkStart w:id="39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398" w:name="_Toc48107166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398"/>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399" w:name="_Toc481071666"/>
      <w:r w:rsidRPr="007C18BC">
        <w:rPr>
          <w:rFonts w:ascii="Times New Roman" w:eastAsia="Times New Roman" w:hAnsi="Times New Roman"/>
          <w:b/>
          <w:sz w:val="24"/>
          <w:lang w:eastAsia="ru-RU"/>
        </w:rPr>
        <w:t>ТРЕБОВАНИЯ К УЧАСТНИКАМ ЗАКУПКИ</w:t>
      </w:r>
      <w:bookmarkEnd w:id="39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230B61">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230B61">
            <w:pPr>
              <w:pStyle w:val="a"/>
              <w:numPr>
                <w:ilvl w:val="1"/>
                <w:numId w:val="20"/>
              </w:numPr>
              <w:ind w:left="637" w:hanging="574"/>
              <w:rPr>
                <w:rFonts w:ascii="Times New Roman" w:hAnsi="Times New Roman"/>
                <w:sz w:val="24"/>
              </w:rPr>
            </w:pPr>
            <w:bookmarkStart w:id="400" w:name="_Ref418278681"/>
          </w:p>
        </w:tc>
        <w:bookmarkEnd w:id="400"/>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230B61">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230B61">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230B61">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230B61">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230B61">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230B61">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230B61">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230B61">
            <w:pPr>
              <w:pStyle w:val="a"/>
              <w:numPr>
                <w:ilvl w:val="1"/>
                <w:numId w:val="20"/>
              </w:numPr>
              <w:ind w:left="637" w:hanging="574"/>
              <w:rPr>
                <w:rFonts w:ascii="Times New Roman" w:hAnsi="Times New Roman"/>
                <w:sz w:val="24"/>
              </w:rPr>
            </w:pPr>
            <w:bookmarkStart w:id="401" w:name="_Ref418278687"/>
          </w:p>
        </w:tc>
        <w:bookmarkEnd w:id="401"/>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230B61">
            <w:pPr>
              <w:pStyle w:val="a"/>
              <w:numPr>
                <w:ilvl w:val="1"/>
                <w:numId w:val="20"/>
              </w:numPr>
              <w:ind w:left="637" w:hanging="574"/>
              <w:rPr>
                <w:rFonts w:ascii="Times New Roman" w:hAnsi="Times New Roman"/>
                <w:sz w:val="24"/>
              </w:rPr>
            </w:pPr>
            <w:bookmarkStart w:id="402" w:name="_Ref476842423"/>
          </w:p>
        </w:tc>
        <w:bookmarkEnd w:id="402"/>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0219DD"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4E0674" w:rsidP="008A13CA">
            <w:pPr>
              <w:pStyle w:val="a"/>
              <w:numPr>
                <w:ilvl w:val="0"/>
                <w:numId w:val="0"/>
              </w:numPr>
              <w:rPr>
                <w:rFonts w:ascii="Times New Roman" w:hAnsi="Times New Roman"/>
                <w:sz w:val="24"/>
                <w:szCs w:val="24"/>
              </w:rPr>
            </w:pPr>
            <w:r>
              <w:rPr>
                <w:rFonts w:ascii="Times New Roman" w:hAnsi="Times New Roman"/>
                <w:sz w:val="24"/>
                <w:szCs w:val="24"/>
              </w:rPr>
              <w:t xml:space="preserve"> </w:t>
            </w:r>
          </w:p>
        </w:tc>
      </w:tr>
      <w:tr w:rsidR="002D0C36" w:rsidRPr="007C18BC" w:rsidTr="002F0CC8">
        <w:trPr>
          <w:trHeight w:val="397"/>
        </w:trPr>
        <w:tc>
          <w:tcPr>
            <w:tcW w:w="567" w:type="dxa"/>
            <w:shd w:val="clear" w:color="auto" w:fill="auto"/>
          </w:tcPr>
          <w:p w:rsidR="002D0C36" w:rsidRPr="007C18BC" w:rsidRDefault="002D0C36" w:rsidP="00230B61">
            <w:pPr>
              <w:pStyle w:val="a"/>
              <w:numPr>
                <w:ilvl w:val="1"/>
                <w:numId w:val="20"/>
              </w:numPr>
              <w:ind w:left="637" w:hanging="574"/>
              <w:rPr>
                <w:rFonts w:ascii="Times New Roman" w:hAnsi="Times New Roman"/>
                <w:sz w:val="24"/>
              </w:rPr>
            </w:pPr>
          </w:p>
        </w:tc>
        <w:tc>
          <w:tcPr>
            <w:tcW w:w="4820" w:type="dxa"/>
            <w:shd w:val="clear" w:color="auto" w:fill="auto"/>
          </w:tcPr>
          <w:p w:rsidR="002D0C36" w:rsidRPr="00D90FC1" w:rsidRDefault="004E0674" w:rsidP="00531555">
            <w:pPr>
              <w:pStyle w:val="a"/>
              <w:numPr>
                <w:ilvl w:val="0"/>
                <w:numId w:val="0"/>
              </w:numPr>
              <w:rPr>
                <w:rFonts w:ascii="Times New Roman" w:hAnsi="Times New Roman"/>
                <w:sz w:val="24"/>
                <w:highlight w:val="red"/>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D90FC1" w:rsidRDefault="004E0674" w:rsidP="005A228C">
            <w:pPr>
              <w:pStyle w:val="a"/>
              <w:numPr>
                <w:ilvl w:val="0"/>
                <w:numId w:val="0"/>
              </w:numPr>
              <w:rPr>
                <w:rFonts w:ascii="Times New Roman" w:hAnsi="Times New Roman"/>
                <w:sz w:val="24"/>
                <w:szCs w:val="24"/>
                <w:highlight w:val="red"/>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230B61">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230B61">
            <w:pPr>
              <w:pStyle w:val="a"/>
              <w:numPr>
                <w:ilvl w:val="1"/>
                <w:numId w:val="20"/>
              </w:numPr>
              <w:ind w:left="637" w:hanging="574"/>
              <w:rPr>
                <w:rFonts w:ascii="Times New Roman" w:hAnsi="Times New Roman"/>
                <w:sz w:val="24"/>
              </w:rPr>
            </w:pPr>
            <w:bookmarkStart w:id="403" w:name="_Ref418276449"/>
          </w:p>
        </w:tc>
        <w:bookmarkEnd w:id="403"/>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230B61">
            <w:pPr>
              <w:pStyle w:val="a"/>
              <w:numPr>
                <w:ilvl w:val="1"/>
                <w:numId w:val="20"/>
              </w:numPr>
              <w:ind w:left="637" w:hanging="574"/>
              <w:rPr>
                <w:rFonts w:ascii="Times New Roman" w:hAnsi="Times New Roman"/>
                <w:sz w:val="24"/>
              </w:rPr>
            </w:pPr>
            <w:bookmarkStart w:id="404" w:name="_Ref418276454"/>
          </w:p>
        </w:tc>
        <w:bookmarkEnd w:id="404"/>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05" w:name="_Toc48107166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05"/>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06" w:name="_Toc481071668"/>
      <w:r w:rsidRPr="007C18BC">
        <w:rPr>
          <w:rFonts w:ascii="Times New Roman" w:eastAsia="Times New Roman" w:hAnsi="Times New Roman"/>
          <w:b/>
          <w:sz w:val="24"/>
          <w:lang w:eastAsia="ru-RU"/>
        </w:rPr>
        <w:t>ПОРЯДОК ОЦЕНКИ И СОПОСТАВЛЕНИЯ ЗАЯВОК</w:t>
      </w:r>
      <w:bookmarkEnd w:id="406"/>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230B61">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230B61">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621313" w:rsidRPr="00621313">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230B61">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230B61">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230B61">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230B61">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230B61">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230B61">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230B61">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07"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07"/>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08" w:name="_Toc48107166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09" w:name="_Toc48107167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09"/>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230B61">
            <w:pPr>
              <w:pStyle w:val="a"/>
              <w:numPr>
                <w:ilvl w:val="0"/>
                <w:numId w:val="17"/>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621313" w:rsidRPr="007C18BC">
              <w:rPr>
                <w:rFonts w:ascii="Times New Roman" w:hAnsi="Times New Roman"/>
                <w:sz w:val="24"/>
              </w:rPr>
              <w:t>Заявка (</w:t>
            </w:r>
            <w:r w:rsidR="00621313" w:rsidRPr="00012DA3">
              <w:rPr>
                <w:rFonts w:ascii="Times New Roman" w:hAnsi="Times New Roman"/>
                <w:sz w:val="24"/>
              </w:rPr>
              <w:t xml:space="preserve">форма № </w:t>
            </w:r>
            <w:r w:rsidR="00621313">
              <w:rPr>
                <w:rFonts w:ascii="Times New Roman" w:hAnsi="Times New Roman"/>
                <w:noProof/>
                <w:sz w:val="24"/>
              </w:rPr>
              <w:t>1</w:t>
            </w:r>
            <w:r w:rsidR="00621313"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621313" w:rsidRPr="00621313">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230B61">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230B61">
            <w:pPr>
              <w:pStyle w:val="a"/>
              <w:numPr>
                <w:ilvl w:val="0"/>
                <w:numId w:val="17"/>
              </w:numPr>
              <w:ind w:hanging="720"/>
              <w:rPr>
                <w:rFonts w:ascii="Times New Roman" w:hAnsi="Times New Roman"/>
                <w:sz w:val="24"/>
              </w:rPr>
            </w:pPr>
            <w:bookmarkStart w:id="410" w:name="_Ref419417867"/>
          </w:p>
        </w:tc>
        <w:bookmarkEnd w:id="410"/>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230B61">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230B61">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230B61">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230B61">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230B61">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230B61">
            <w:pPr>
              <w:pStyle w:val="a"/>
              <w:numPr>
                <w:ilvl w:val="0"/>
                <w:numId w:val="17"/>
              </w:numPr>
              <w:ind w:hanging="720"/>
              <w:rPr>
                <w:rFonts w:ascii="Times New Roman" w:hAnsi="Times New Roman"/>
                <w:sz w:val="24"/>
              </w:rPr>
            </w:pPr>
            <w:bookmarkStart w:id="411" w:name="_Ref419417839"/>
          </w:p>
        </w:tc>
        <w:bookmarkEnd w:id="411"/>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621313" w:rsidRPr="00621313">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230B61">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621313" w:rsidRPr="00621313">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621313" w:rsidRPr="00621313">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621313" w:rsidRPr="00621313">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621313" w:rsidRPr="00621313">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621313" w:rsidRPr="00621313">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621313" w:rsidRPr="00621313">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230B61">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230B61">
            <w:pPr>
              <w:pStyle w:val="a"/>
              <w:numPr>
                <w:ilvl w:val="0"/>
                <w:numId w:val="17"/>
              </w:numPr>
              <w:ind w:hanging="720"/>
              <w:rPr>
                <w:rFonts w:ascii="Times New Roman" w:hAnsi="Times New Roman"/>
                <w:sz w:val="24"/>
              </w:rPr>
            </w:pPr>
            <w:bookmarkStart w:id="412" w:name="_Ref419730165"/>
          </w:p>
        </w:tc>
        <w:bookmarkEnd w:id="412"/>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621313">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230B61">
            <w:pPr>
              <w:pStyle w:val="a"/>
              <w:numPr>
                <w:ilvl w:val="0"/>
                <w:numId w:val="17"/>
              </w:numPr>
              <w:ind w:hanging="720"/>
              <w:rPr>
                <w:rFonts w:ascii="Times New Roman" w:hAnsi="Times New Roman"/>
                <w:sz w:val="24"/>
              </w:rPr>
            </w:pPr>
            <w:bookmarkStart w:id="413" w:name="_Ref293499696"/>
          </w:p>
        </w:tc>
        <w:bookmarkEnd w:id="413"/>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621313"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621313">
              <w:rPr>
                <w:rFonts w:ascii="Times New Roman" w:hAnsi="Times New Roman"/>
                <w:sz w:val="24"/>
              </w:rPr>
              <w:t>4</w:t>
            </w:r>
            <w:r w:rsidR="00621313"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621313" w:rsidRPr="00621313">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924798">
            <w:pPr>
              <w:pStyle w:val="a"/>
              <w:numPr>
                <w:ilvl w:val="0"/>
                <w:numId w:val="0"/>
              </w:numPr>
              <w:ind w:left="1134" w:hanging="1134"/>
              <w:jc w:val="left"/>
              <w:rPr>
                <w:rFonts w:ascii="Times New Roman" w:hAnsi="Times New Roman"/>
                <w:sz w:val="24"/>
              </w:rPr>
            </w:pPr>
          </w:p>
        </w:tc>
        <w:tc>
          <w:tcPr>
            <w:tcW w:w="9072" w:type="dxa"/>
          </w:tcPr>
          <w:p w:rsidR="00D36D84" w:rsidRPr="00FF03E3" w:rsidRDefault="00D36D84" w:rsidP="00ED2BF2">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4" w:name="_Ref414276712"/>
      <w:bookmarkStart w:id="415" w:name="_Ref414291069"/>
      <w:bookmarkStart w:id="416" w:name="_Toc415874697"/>
      <w:bookmarkStart w:id="417" w:name="_Ref314161369"/>
      <w:bookmarkStart w:id="418" w:name="_Toc481071671"/>
      <w:bookmarkEnd w:id="396"/>
      <w:bookmarkEnd w:id="397"/>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4"/>
      <w:bookmarkEnd w:id="415"/>
      <w:bookmarkEnd w:id="416"/>
      <w:bookmarkEnd w:id="417"/>
      <w:bookmarkEnd w:id="418"/>
    </w:p>
    <w:p w:rsidR="00C954B9" w:rsidRPr="007C18BC" w:rsidRDefault="00ED52CF" w:rsidP="00E8125D">
      <w:pPr>
        <w:pStyle w:val="3"/>
        <w:spacing w:after="240"/>
        <w:ind w:left="2268"/>
        <w:rPr>
          <w:rFonts w:ascii="Times New Roman" w:hAnsi="Times New Roman"/>
          <w:sz w:val="24"/>
        </w:rPr>
      </w:pPr>
      <w:bookmarkStart w:id="419" w:name="_Ref55336310"/>
      <w:bookmarkStart w:id="420" w:name="_Toc57314672"/>
      <w:bookmarkStart w:id="421" w:name="_Toc69728986"/>
      <w:bookmarkStart w:id="422" w:name="_Toc311975353"/>
      <w:bookmarkStart w:id="423" w:name="_Toc415874698"/>
      <w:bookmarkStart w:id="424" w:name="_Toc481071672"/>
      <w:r w:rsidRPr="007C18BC">
        <w:rPr>
          <w:rFonts w:ascii="Times New Roman" w:hAnsi="Times New Roman"/>
          <w:sz w:val="24"/>
        </w:rPr>
        <w:t>З</w:t>
      </w:r>
      <w:r w:rsidR="000B0362" w:rsidRPr="007C18BC">
        <w:rPr>
          <w:rFonts w:ascii="Times New Roman" w:hAnsi="Times New Roman"/>
          <w:sz w:val="24"/>
        </w:rPr>
        <w:t xml:space="preserve">аявка </w:t>
      </w:r>
      <w:bookmarkStart w:id="425" w:name="_Ref22846535"/>
      <w:r w:rsidR="00C954B9" w:rsidRPr="007C18BC">
        <w:rPr>
          <w:rFonts w:ascii="Times New Roman" w:hAnsi="Times New Roman"/>
          <w:sz w:val="24"/>
        </w:rPr>
        <w:t>(</w:t>
      </w:r>
      <w:bookmarkEnd w:id="425"/>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621313">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19"/>
      <w:bookmarkEnd w:id="420"/>
      <w:bookmarkEnd w:id="421"/>
      <w:bookmarkEnd w:id="422"/>
      <w:bookmarkEnd w:id="423"/>
      <w:bookmarkEnd w:id="424"/>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872548">
        <w:fldChar w:fldCharType="begin"/>
      </w:r>
      <w:r w:rsidR="00872548">
        <w:instrText xml:space="preserve"> REF _Ref412218308 \n \h  \* MERGEFORMAT </w:instrText>
      </w:r>
      <w:r w:rsidR="00872548">
        <w:fldChar w:fldCharType="separate"/>
      </w:r>
      <w:r w:rsidR="00621313" w:rsidRPr="00621313">
        <w:rPr>
          <w:rFonts w:ascii="Times New Roman" w:hAnsi="Times New Roman"/>
          <w:sz w:val="24"/>
        </w:rPr>
        <w:t>4.17.11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230B61">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26" w:name="_Hlt440565644"/>
      <w:bookmarkEnd w:id="426"/>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230B61">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230B61">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230B61">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230B61">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230B61">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230B61">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230B61">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27" w:name="_Toc311975355"/>
      <w:bookmarkStart w:id="428"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29" w:name="_Toc418282194"/>
      <w:bookmarkStart w:id="430" w:name="_Toc418282195"/>
      <w:bookmarkStart w:id="431" w:name="_Toc418282197"/>
      <w:bookmarkStart w:id="432" w:name="_Ref314100357"/>
      <w:bookmarkStart w:id="433" w:name="_Ref314100521"/>
      <w:bookmarkStart w:id="434" w:name="_Ref314100590"/>
      <w:bookmarkStart w:id="435" w:name="_Toc415874699"/>
      <w:bookmarkStart w:id="436" w:name="_Toc481071673"/>
      <w:bookmarkStart w:id="437" w:name="_Ref55335821"/>
      <w:bookmarkStart w:id="438" w:name="_Ref55336345"/>
      <w:bookmarkStart w:id="439" w:name="_Toc57314674"/>
      <w:bookmarkStart w:id="440" w:name="_Toc69728988"/>
      <w:bookmarkStart w:id="441" w:name="_Toc311975356"/>
      <w:bookmarkEnd w:id="427"/>
      <w:bookmarkEnd w:id="429"/>
      <w:bookmarkEnd w:id="430"/>
      <w:bookmarkEnd w:id="431"/>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621313">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32"/>
      <w:bookmarkEnd w:id="433"/>
      <w:bookmarkEnd w:id="434"/>
      <w:bookmarkEnd w:id="435"/>
      <w:bookmarkEnd w:id="436"/>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621313">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2"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pPr w:leftFromText="180" w:rightFromText="180" w:vertAnchor="text" w:horzAnchor="margin" w:tblpY="16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27"/>
        <w:gridCol w:w="851"/>
        <w:gridCol w:w="709"/>
        <w:gridCol w:w="1134"/>
        <w:gridCol w:w="1134"/>
      </w:tblGrid>
      <w:tr w:rsidR="003A391A" w:rsidRPr="00403FF5" w:rsidTr="003A391A">
        <w:trPr>
          <w:trHeight w:val="873"/>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jc w:val="center"/>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w:t>
            </w:r>
          </w:p>
          <w:p w:rsidR="00403FF5" w:rsidRPr="00403FF5" w:rsidRDefault="00403FF5" w:rsidP="00403FF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п</w:t>
            </w:r>
            <w:r w:rsidRPr="00403FF5">
              <w:rPr>
                <w:rFonts w:ascii="Times New Roman" w:eastAsia="Times New Roman" w:hAnsi="Times New Roman"/>
                <w:b/>
                <w:sz w:val="24"/>
                <w:szCs w:val="24"/>
                <w:lang w:val="en-US" w:eastAsia="ar-SA"/>
              </w:rPr>
              <w:t>/</w:t>
            </w:r>
            <w:r w:rsidRPr="00403FF5">
              <w:rPr>
                <w:rFonts w:ascii="Times New Roman" w:eastAsia="Times New Roman" w:hAnsi="Times New Roman"/>
                <w:b/>
                <w:sz w:val="24"/>
                <w:szCs w:val="24"/>
                <w:lang w:eastAsia="ar-SA"/>
              </w:rPr>
              <w:t>п</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Наименование товара</w:t>
            </w: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bCs/>
                <w:color w:val="000000"/>
                <w:sz w:val="24"/>
                <w:szCs w:val="24"/>
                <w:lang w:eastAsia="ar-SA"/>
              </w:rPr>
              <w:t>Технические характеристики и параметры товара</w:t>
            </w: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bCs/>
                <w:sz w:val="24"/>
                <w:szCs w:val="24"/>
                <w:lang w:eastAsia="ru-RU"/>
              </w:rPr>
              <w:t>Ед. Изм.</w:t>
            </w:r>
          </w:p>
        </w:tc>
        <w:tc>
          <w:tcPr>
            <w:tcW w:w="709"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Кол-во.</w:t>
            </w:r>
          </w:p>
          <w:p w:rsidR="00403FF5" w:rsidRPr="00403FF5" w:rsidRDefault="00403FF5" w:rsidP="00403FF5">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bCs/>
                <w:color w:val="000000"/>
                <w:kern w:val="1"/>
                <w:sz w:val="24"/>
                <w:szCs w:val="24"/>
                <w:lang w:eastAsia="ar-SA"/>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403FF5">
              <w:rPr>
                <w:rFonts w:ascii="Times New Roman" w:eastAsia="Times New Roman" w:hAnsi="Times New Roman"/>
                <w:b/>
                <w:bCs/>
                <w:color w:val="000000"/>
                <w:kern w:val="1"/>
                <w:sz w:val="24"/>
                <w:szCs w:val="24"/>
                <w:lang w:eastAsia="ar-SA"/>
              </w:rPr>
              <w:t>Общая</w:t>
            </w:r>
          </w:p>
          <w:p w:rsidR="00403FF5" w:rsidRPr="00403FF5" w:rsidRDefault="00403FF5" w:rsidP="00403FF5">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403FF5">
              <w:rPr>
                <w:rFonts w:ascii="Times New Roman" w:eastAsia="Times New Roman" w:hAnsi="Times New Roman"/>
                <w:b/>
                <w:bCs/>
                <w:color w:val="000000"/>
                <w:kern w:val="1"/>
                <w:sz w:val="24"/>
                <w:szCs w:val="24"/>
                <w:lang w:eastAsia="ar-SA"/>
              </w:rPr>
              <w:t>сумма,</w:t>
            </w:r>
          </w:p>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bCs/>
                <w:color w:val="000000"/>
                <w:kern w:val="1"/>
                <w:sz w:val="24"/>
                <w:szCs w:val="24"/>
                <w:lang w:eastAsia="ar-SA"/>
              </w:rPr>
              <w:t>руб.</w:t>
            </w:r>
          </w:p>
        </w:tc>
      </w:tr>
      <w:tr w:rsidR="003A391A" w:rsidRPr="00403FF5" w:rsidTr="003A391A">
        <w:trPr>
          <w:trHeight w:val="357"/>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Очистка и дезинфекция  системы вентиляции и кондиционирования воздуха</w:t>
            </w:r>
          </w:p>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ПС4 производительностью 30000м3/час</w:t>
            </w:r>
          </w:p>
          <w:p w:rsidR="00403FF5" w:rsidRPr="00403FF5" w:rsidRDefault="00403FF5" w:rsidP="00403FF5">
            <w:pPr>
              <w:suppressAutoHyphens/>
              <w:spacing w:after="0" w:line="240" w:lineRule="auto"/>
              <w:rPr>
                <w:rFonts w:ascii="Times New Roman" w:eastAsia="Times New Roman" w:hAnsi="Times New Roman"/>
                <w:sz w:val="24"/>
                <w:szCs w:val="24"/>
                <w:lang w:eastAsia="ar-SA"/>
              </w:rPr>
            </w:pP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403FF5">
              <w:rPr>
                <w:rFonts w:ascii="Times New Roman" w:eastAsia="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r>
      <w:tr w:rsidR="003A391A" w:rsidRPr="00403FF5" w:rsidTr="003A391A">
        <w:trPr>
          <w:trHeight w:val="357"/>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Очистка и дезинфекция  системы вентиляции и кондиционирования воздуха</w:t>
            </w:r>
          </w:p>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ПС2 производительностью 50000м3/час</w:t>
            </w: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403FF5">
              <w:rPr>
                <w:rFonts w:ascii="Times New Roman" w:eastAsia="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r>
      <w:tr w:rsidR="003A391A" w:rsidRPr="00403FF5" w:rsidTr="003A391A">
        <w:trPr>
          <w:trHeight w:val="357"/>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3</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 xml:space="preserve">Отбор и микробиологические исследования смывов после проведения </w:t>
            </w:r>
            <w:r w:rsidRPr="00403FF5">
              <w:rPr>
                <w:rFonts w:ascii="Times New Roman" w:eastAsia="Times New Roman" w:hAnsi="Times New Roman"/>
                <w:b/>
                <w:sz w:val="24"/>
                <w:szCs w:val="24"/>
                <w:lang w:eastAsia="ar-SA"/>
              </w:rPr>
              <w:lastRenderedPageBreak/>
              <w:t>работ.</w:t>
            </w: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lastRenderedPageBreak/>
              <w:t>Отбор и микробиологические исследования смывов, из установок систем вентиляции и кондиционирования  ПС2, ПС4</w:t>
            </w:r>
            <w:r w:rsidRPr="00403FF5">
              <w:rPr>
                <w:rFonts w:ascii="Times New Roman" w:eastAsia="Times New Roman" w:hAnsi="Times New Roman"/>
                <w:sz w:val="24"/>
                <w:szCs w:val="24"/>
                <w:lang w:eastAsia="ru-RU"/>
              </w:rPr>
              <w:t>.</w:t>
            </w:r>
            <w:r w:rsidRPr="00403FF5">
              <w:rPr>
                <w:rFonts w:ascii="Times New Roman" w:eastAsia="Times New Roman" w:hAnsi="Times New Roman"/>
                <w:sz w:val="24"/>
                <w:szCs w:val="24"/>
                <w:lang w:eastAsia="ar-SA"/>
              </w:rPr>
              <w:t xml:space="preserve"> Исследования смывов, должны проводиться в </w:t>
            </w:r>
            <w:r w:rsidRPr="00403FF5">
              <w:rPr>
                <w:rFonts w:ascii="Times New Roman" w:eastAsia="Times New Roman" w:hAnsi="Times New Roman"/>
                <w:sz w:val="24"/>
                <w:szCs w:val="24"/>
                <w:lang w:eastAsia="ar-SA"/>
              </w:rPr>
              <w:lastRenderedPageBreak/>
              <w:t>специализированных лабораториях, имеющих лицензию на данный вид исследований.</w:t>
            </w: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lastRenderedPageBreak/>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r>
      <w:tr w:rsidR="003A391A" w:rsidRPr="00403FF5" w:rsidTr="003A391A">
        <w:trPr>
          <w:trHeight w:val="357"/>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Предоставление результатов анализов микробиологических исследований, смывов.</w:t>
            </w: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r>
      <w:tr w:rsidR="003A391A" w:rsidRPr="00403FF5" w:rsidTr="003A391A">
        <w:trPr>
          <w:trHeight w:val="357"/>
        </w:trPr>
        <w:tc>
          <w:tcPr>
            <w:tcW w:w="675"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5</w:t>
            </w:r>
          </w:p>
        </w:tc>
        <w:tc>
          <w:tcPr>
            <w:tcW w:w="1843"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Заполнение, журнала учета работ по проведению очистки  и дезинфекции систем вентиляции на объекте.</w:t>
            </w:r>
          </w:p>
          <w:p w:rsidR="00403FF5" w:rsidRPr="00403FF5" w:rsidRDefault="00403FF5" w:rsidP="00403FF5">
            <w:pPr>
              <w:suppressAutoHyphens/>
              <w:spacing w:after="0" w:line="240" w:lineRule="auto"/>
              <w:rPr>
                <w:rFonts w:ascii="Times New Roman" w:eastAsia="Times New Roman" w:hAnsi="Times New Roman"/>
                <w:sz w:val="24"/>
                <w:szCs w:val="24"/>
                <w:lang w:eastAsia="ar-SA"/>
              </w:rPr>
            </w:pPr>
          </w:p>
        </w:tc>
        <w:tc>
          <w:tcPr>
            <w:tcW w:w="3827"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Заполнение, журнала учета работ по проведению очистки  и дезинфекции систем вентиляции и кондиционирования систем  ПС4 и ПС2.</w:t>
            </w:r>
          </w:p>
          <w:p w:rsidR="00403FF5" w:rsidRPr="00403FF5" w:rsidRDefault="00403FF5" w:rsidP="00403FF5">
            <w:pPr>
              <w:suppressAutoHyphens/>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3FF5" w:rsidRPr="00403FF5" w:rsidRDefault="00403FF5" w:rsidP="00403FF5">
            <w:pPr>
              <w:suppressAutoHyphens/>
              <w:spacing w:after="0" w:line="240" w:lineRule="auto"/>
              <w:jc w:val="center"/>
              <w:rPr>
                <w:rFonts w:ascii="Times New Roman" w:eastAsia="Times New Roman" w:hAnsi="Times New Roman"/>
                <w:sz w:val="24"/>
                <w:szCs w:val="24"/>
                <w:lang w:eastAsia="ru-RU"/>
              </w:rPr>
            </w:pPr>
          </w:p>
        </w:tc>
      </w:tr>
    </w:tbl>
    <w:p w:rsidR="00466398" w:rsidRDefault="00466398" w:rsidP="00ED3903">
      <w:pPr>
        <w:suppressAutoHyphens/>
        <w:spacing w:after="0" w:line="240" w:lineRule="auto"/>
        <w:jc w:val="both"/>
        <w:rPr>
          <w:rFonts w:ascii="Times New Roman" w:eastAsia="Times New Roman" w:hAnsi="Times New Roman"/>
          <w:sz w:val="20"/>
          <w:szCs w:val="20"/>
          <w:lang w:eastAsia="ar-SA"/>
        </w:rPr>
      </w:pPr>
    </w:p>
    <w:p w:rsidR="00403FF5" w:rsidRDefault="00403FF5" w:rsidP="00ED3903">
      <w:pPr>
        <w:suppressAutoHyphens/>
        <w:spacing w:after="0" w:line="240" w:lineRule="auto"/>
        <w:jc w:val="both"/>
        <w:rPr>
          <w:rFonts w:ascii="Times New Roman" w:eastAsia="Times New Roman" w:hAnsi="Times New Roman"/>
          <w:sz w:val="20"/>
          <w:szCs w:val="20"/>
          <w:lang w:eastAsia="ar-SA"/>
        </w:rPr>
      </w:pPr>
    </w:p>
    <w:p w:rsidR="00403FF5" w:rsidRDefault="00403FF5"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230B61">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230B61">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230B61">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43" w:name="_Toc418282201"/>
      <w:bookmarkStart w:id="444" w:name="_Toc418282202"/>
      <w:bookmarkStart w:id="445" w:name="_Toc418282203"/>
      <w:bookmarkStart w:id="446" w:name="_Toc418282208"/>
      <w:bookmarkStart w:id="447" w:name="_Toc418282210"/>
      <w:bookmarkStart w:id="448" w:name="_Toc418282211"/>
      <w:bookmarkStart w:id="449" w:name="_Toc418282215"/>
      <w:bookmarkStart w:id="450" w:name="_Toc418282217"/>
      <w:bookmarkStart w:id="451" w:name="_Hlt22846931"/>
      <w:bookmarkStart w:id="452" w:name="_Toc418282220"/>
      <w:bookmarkStart w:id="453" w:name="_Toc418282222"/>
      <w:bookmarkStart w:id="454" w:name="_Toc418282225"/>
      <w:bookmarkStart w:id="455" w:name="_Toc418282236"/>
      <w:bookmarkStart w:id="456" w:name="_Toc418282241"/>
      <w:bookmarkStart w:id="457" w:name="_Ref90381523"/>
      <w:bookmarkStart w:id="458" w:name="_Toc90385124"/>
      <w:bookmarkStart w:id="459" w:name="_Ref93268095"/>
      <w:bookmarkStart w:id="460" w:name="_Ref93268099"/>
      <w:bookmarkStart w:id="461" w:name="_Toc311975390"/>
      <w:bookmarkStart w:id="462" w:name="_Toc415874708"/>
      <w:bookmarkEnd w:id="428"/>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8125D" w:rsidRPr="007A1779" w:rsidRDefault="00C954B9" w:rsidP="00184E32">
      <w:pPr>
        <w:pStyle w:val="3"/>
        <w:tabs>
          <w:tab w:val="left" w:pos="993"/>
        </w:tabs>
        <w:ind w:left="993"/>
        <w:jc w:val="center"/>
        <w:rPr>
          <w:rFonts w:ascii="Times New Roman" w:hAnsi="Times New Roman"/>
          <w:sz w:val="24"/>
        </w:rPr>
      </w:pPr>
      <w:bookmarkStart w:id="463" w:name="_Toc48107167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621313">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57"/>
      <w:bookmarkEnd w:id="458"/>
      <w:bookmarkEnd w:id="459"/>
      <w:bookmarkEnd w:id="460"/>
      <w:bookmarkEnd w:id="461"/>
      <w:bookmarkEnd w:id="462"/>
      <w:bookmarkEnd w:id="463"/>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4" w:name="_Toc90385125"/>
      <w:bookmarkStart w:id="465" w:name="_Ref314250898"/>
      <w:bookmarkStart w:id="466" w:name="_Toc48107167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4"/>
      <w:bookmarkEnd w:id="465"/>
      <w:bookmarkEnd w:id="466"/>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230B61">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230B61">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230B61">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67" w:name="_Toc418282248"/>
      <w:bookmarkStart w:id="468" w:name="_Toc418282252"/>
      <w:bookmarkStart w:id="469" w:name="_Toc415874709"/>
      <w:bookmarkStart w:id="470" w:name="_Toc415874710"/>
      <w:bookmarkStart w:id="471" w:name="_Toc415874711"/>
      <w:bookmarkStart w:id="472" w:name="_Toc415874712"/>
      <w:bookmarkStart w:id="473" w:name="_Toc415874713"/>
      <w:bookmarkStart w:id="474" w:name="_Toc415874714"/>
      <w:bookmarkStart w:id="475" w:name="_Toc415874715"/>
      <w:bookmarkStart w:id="476" w:name="_Toc415874722"/>
      <w:bookmarkStart w:id="477" w:name="_Toc415874729"/>
      <w:bookmarkStart w:id="478" w:name="_Toc415874736"/>
      <w:bookmarkStart w:id="479" w:name="_Toc415874743"/>
      <w:bookmarkStart w:id="480" w:name="_Toc415874762"/>
      <w:bookmarkStart w:id="481" w:name="_Toc415874763"/>
      <w:bookmarkStart w:id="482" w:name="_Toc415874764"/>
      <w:bookmarkStart w:id="483" w:name="_Toc415874765"/>
      <w:bookmarkStart w:id="484" w:name="_Toc415874766"/>
      <w:bookmarkStart w:id="485" w:name="_Toc415874767"/>
      <w:bookmarkStart w:id="486" w:name="_Toc415874768"/>
      <w:bookmarkStart w:id="487" w:name="_Toc415874769"/>
      <w:bookmarkStart w:id="488" w:name="_Toc415874770"/>
      <w:bookmarkStart w:id="489" w:name="_Toc415874771"/>
      <w:bookmarkStart w:id="490" w:name="_Toc415874772"/>
      <w:bookmarkStart w:id="491" w:name="_Toc415874773"/>
      <w:bookmarkStart w:id="492" w:name="_Toc415874774"/>
      <w:bookmarkStart w:id="493" w:name="_Toc415874775"/>
      <w:bookmarkStart w:id="494" w:name="_Toc415874776"/>
      <w:bookmarkStart w:id="495" w:name="_Ref415499744"/>
      <w:bookmarkStart w:id="496" w:name="_Ref415873971"/>
      <w:bookmarkStart w:id="497" w:name="_Toc415874777"/>
      <w:bookmarkStart w:id="498" w:name="_Ref418276143"/>
      <w:bookmarkStart w:id="499" w:name="_Toc481071676"/>
      <w:bookmarkStart w:id="500" w:name="_Toc411280037"/>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5"/>
      <w:bookmarkEnd w:id="496"/>
      <w:bookmarkEnd w:id="497"/>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498"/>
      <w:bookmarkEnd w:id="499"/>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1"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1"/>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230B61">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230B61">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230B61">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230B61">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230B61">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2" w:name="_Ref476838763"/>
      <w:bookmarkStart w:id="503" w:name="_Ref476838862"/>
      <w:bookmarkStart w:id="504" w:name="_Ref476838865"/>
      <w:bookmarkStart w:id="505" w:name="_Toc481071677"/>
      <w:r w:rsidRPr="00B80421">
        <w:rPr>
          <w:rFonts w:ascii="Times New Roman" w:hAnsi="Times New Roman"/>
          <w:sz w:val="24"/>
        </w:rPr>
        <w:lastRenderedPageBreak/>
        <w:t>Декларация соответствия члена коллективного участника (форма 5)</w:t>
      </w:r>
      <w:bookmarkEnd w:id="502"/>
      <w:bookmarkEnd w:id="503"/>
      <w:bookmarkEnd w:id="504"/>
      <w:bookmarkEnd w:id="505"/>
    </w:p>
    <w:p w:rsidR="00B80421" w:rsidRPr="00477CCB" w:rsidRDefault="00B80421" w:rsidP="00B80421">
      <w:pPr>
        <w:pStyle w:val="3"/>
        <w:numPr>
          <w:ilvl w:val="0"/>
          <w:numId w:val="0"/>
        </w:numPr>
        <w:ind w:left="851"/>
        <w:rPr>
          <w:rFonts w:ascii="Times New Roman" w:hAnsi="Times New Roman"/>
          <w:sz w:val="24"/>
        </w:rPr>
      </w:pPr>
    </w:p>
    <w:bookmarkEnd w:id="500"/>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6" w:name="_Ref313447467"/>
      <w:bookmarkStart w:id="507" w:name="_Ref313450486"/>
      <w:bookmarkStart w:id="508" w:name="_Ref313450499"/>
      <w:bookmarkStart w:id="509" w:name="_Ref314100122"/>
      <w:bookmarkStart w:id="510" w:name="_Ref314100248"/>
      <w:bookmarkStart w:id="511" w:name="_Ref314100448"/>
      <w:bookmarkStart w:id="512" w:name="_Ref314100664"/>
      <w:bookmarkStart w:id="513" w:name="_Ref314100672"/>
      <w:bookmarkStart w:id="514" w:name="_Ref314100707"/>
      <w:bookmarkStart w:id="515" w:name="_Toc415874779"/>
      <w:bookmarkStart w:id="516" w:name="_Toc481071678"/>
      <w:r w:rsidRPr="00242EC2">
        <w:rPr>
          <w:rFonts w:ascii="Times New Roman" w:hAnsi="Times New Roman"/>
          <w:sz w:val="24"/>
        </w:rPr>
        <w:lastRenderedPageBreak/>
        <w:t>ПРОЕКТ ДОГОВОРА</w:t>
      </w:r>
      <w:bookmarkEnd w:id="506"/>
      <w:bookmarkEnd w:id="507"/>
      <w:bookmarkEnd w:id="508"/>
      <w:bookmarkEnd w:id="509"/>
      <w:bookmarkEnd w:id="510"/>
      <w:bookmarkEnd w:id="511"/>
      <w:bookmarkEnd w:id="512"/>
      <w:bookmarkEnd w:id="513"/>
      <w:bookmarkEnd w:id="514"/>
      <w:bookmarkEnd w:id="515"/>
      <w:bookmarkEnd w:id="516"/>
    </w:p>
    <w:p w:rsidR="00564A61" w:rsidRDefault="00564A61" w:rsidP="00A63AB3">
      <w:pPr>
        <w:pStyle w:val="Default"/>
        <w:ind w:left="900" w:right="845"/>
        <w:jc w:val="right"/>
        <w:rPr>
          <w:rFonts w:ascii="Times New Roman" w:hAnsi="Times New Roman" w:cs="Times New Roman"/>
          <w:color w:val="808080" w:themeColor="background1" w:themeShade="80"/>
        </w:rPr>
      </w:pPr>
    </w:p>
    <w:p w:rsidR="00725C2B" w:rsidRDefault="00725C2B" w:rsidP="00A63AB3">
      <w:pPr>
        <w:pStyle w:val="Default"/>
        <w:ind w:left="900" w:right="845"/>
        <w:jc w:val="right"/>
        <w:rPr>
          <w:rFonts w:ascii="Times New Roman" w:hAnsi="Times New Roman" w:cs="Times New Roman"/>
          <w:color w:val="808080" w:themeColor="background1" w:themeShade="80"/>
        </w:rPr>
      </w:pPr>
    </w:p>
    <w:p w:rsidR="00A63AB3" w:rsidRPr="004C00F7" w:rsidRDefault="00A63AB3" w:rsidP="00A63AB3">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ПРОЕКТ</w:t>
      </w:r>
    </w:p>
    <w:p w:rsidR="008A07FA" w:rsidRDefault="008A07FA" w:rsidP="00EC036D">
      <w:pPr>
        <w:pStyle w:val="Default"/>
        <w:ind w:left="900" w:right="845"/>
        <w:jc w:val="right"/>
        <w:rPr>
          <w:rFonts w:ascii="Times New Roman" w:hAnsi="Times New Roman" w:cs="Times New Roman"/>
        </w:rPr>
      </w:pPr>
    </w:p>
    <w:p w:rsidR="003A391A" w:rsidRPr="003A391A" w:rsidRDefault="003A391A" w:rsidP="00564A61">
      <w:pPr>
        <w:autoSpaceDE w:val="0"/>
        <w:autoSpaceDN w:val="0"/>
        <w:adjustRightInd w:val="0"/>
        <w:spacing w:after="0" w:line="240" w:lineRule="auto"/>
        <w:ind w:left="900" w:right="845"/>
        <w:jc w:val="center"/>
        <w:rPr>
          <w:rFonts w:ascii="Times New Roman" w:eastAsia="Calibri" w:hAnsi="Times New Roman"/>
          <w:color w:val="000000"/>
          <w:sz w:val="24"/>
          <w:szCs w:val="24"/>
        </w:rPr>
      </w:pPr>
      <w:r w:rsidRPr="003A391A">
        <w:rPr>
          <w:rFonts w:ascii="Times New Roman" w:eastAsia="Calibri" w:hAnsi="Times New Roman"/>
          <w:b/>
          <w:bCs/>
          <w:color w:val="000000"/>
          <w:sz w:val="24"/>
          <w:szCs w:val="24"/>
        </w:rPr>
        <w:t>ДОГОВОР № ________</w:t>
      </w:r>
    </w:p>
    <w:p w:rsidR="003A391A" w:rsidRPr="003A391A" w:rsidRDefault="003A391A" w:rsidP="00564A61">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3A391A">
        <w:rPr>
          <w:rFonts w:ascii="Times New Roman" w:eastAsia="Calibri" w:hAnsi="Times New Roman"/>
          <w:bCs/>
          <w:color w:val="000000"/>
          <w:sz w:val="24"/>
          <w:szCs w:val="24"/>
        </w:rPr>
        <w:t xml:space="preserve">на выполнение работ по очистке и дезинфекции </w:t>
      </w:r>
    </w:p>
    <w:p w:rsidR="003A391A" w:rsidRPr="003A391A" w:rsidRDefault="003A391A" w:rsidP="00564A61">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3A391A">
        <w:rPr>
          <w:rFonts w:ascii="Times New Roman" w:eastAsia="Calibri" w:hAnsi="Times New Roman"/>
          <w:bCs/>
          <w:color w:val="000000"/>
          <w:sz w:val="24"/>
          <w:szCs w:val="24"/>
        </w:rPr>
        <w:t>систем вентиляции и кондиционирования воздуха</w:t>
      </w:r>
    </w:p>
    <w:p w:rsidR="003A391A" w:rsidRPr="003A391A" w:rsidRDefault="003A391A" w:rsidP="003A391A">
      <w:pPr>
        <w:spacing w:after="0" w:line="240" w:lineRule="auto"/>
        <w:rPr>
          <w:rFonts w:ascii="Times New Roman" w:eastAsia="Calibri" w:hAnsi="Times New Roman"/>
          <w:sz w:val="24"/>
          <w:szCs w:val="24"/>
        </w:rPr>
      </w:pP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г. Москва</w:t>
      </w:r>
      <w:r w:rsidRPr="003A391A">
        <w:rPr>
          <w:rFonts w:ascii="Times New Roman" w:eastAsia="Calibri" w:hAnsi="Times New Roman"/>
          <w:sz w:val="24"/>
          <w:szCs w:val="24"/>
        </w:rPr>
        <w:tab/>
      </w:r>
      <w:r w:rsidRPr="003A391A">
        <w:rPr>
          <w:rFonts w:ascii="Times New Roman" w:eastAsia="Calibri" w:hAnsi="Times New Roman"/>
          <w:sz w:val="24"/>
          <w:szCs w:val="24"/>
        </w:rPr>
        <w:tab/>
      </w:r>
      <w:r w:rsidRPr="003A391A">
        <w:rPr>
          <w:rFonts w:ascii="Times New Roman" w:eastAsia="Calibri" w:hAnsi="Times New Roman"/>
          <w:sz w:val="24"/>
          <w:szCs w:val="24"/>
        </w:rPr>
        <w:tab/>
      </w:r>
      <w:r w:rsidRPr="003A391A">
        <w:rPr>
          <w:rFonts w:ascii="Times New Roman" w:eastAsia="Calibri" w:hAnsi="Times New Roman"/>
          <w:sz w:val="24"/>
          <w:szCs w:val="24"/>
        </w:rPr>
        <w:tab/>
      </w:r>
      <w:r w:rsidRPr="003A391A">
        <w:rPr>
          <w:rFonts w:ascii="Times New Roman" w:eastAsia="Calibri" w:hAnsi="Times New Roman"/>
          <w:sz w:val="24"/>
          <w:szCs w:val="24"/>
        </w:rPr>
        <w:tab/>
      </w:r>
      <w:r w:rsidRPr="003A391A">
        <w:rPr>
          <w:rFonts w:ascii="Times New Roman" w:eastAsia="Calibri" w:hAnsi="Times New Roman"/>
          <w:sz w:val="24"/>
          <w:szCs w:val="24"/>
        </w:rPr>
        <w:tab/>
      </w:r>
      <w:r w:rsidRPr="003A391A">
        <w:rPr>
          <w:rFonts w:ascii="Times New Roman" w:eastAsia="Calibri" w:hAnsi="Times New Roman"/>
          <w:sz w:val="24"/>
          <w:szCs w:val="24"/>
        </w:rPr>
        <w:tab/>
        <w:t xml:space="preserve">           «____» ____________ 201_ г.</w:t>
      </w:r>
    </w:p>
    <w:p w:rsidR="003A391A" w:rsidRPr="003A391A" w:rsidRDefault="003A391A" w:rsidP="003A391A">
      <w:pPr>
        <w:suppressAutoHyphens/>
        <w:spacing w:after="0" w:line="240" w:lineRule="auto"/>
        <w:ind w:firstLine="567"/>
        <w:jc w:val="both"/>
        <w:rPr>
          <w:rFonts w:ascii="Times New Roman" w:eastAsia="Times New Roman" w:hAnsi="Times New Roman"/>
          <w:sz w:val="24"/>
          <w:szCs w:val="24"/>
          <w:lang w:eastAsia="ar-SA"/>
        </w:rPr>
      </w:pPr>
    </w:p>
    <w:p w:rsidR="003A391A" w:rsidRPr="003A391A" w:rsidRDefault="003A391A" w:rsidP="003A391A">
      <w:pPr>
        <w:suppressAutoHyphens/>
        <w:spacing w:after="0" w:line="240" w:lineRule="auto"/>
        <w:ind w:firstLine="567"/>
        <w:jc w:val="both"/>
        <w:rPr>
          <w:rFonts w:ascii="Times New Roman" w:eastAsia="Times New Roman" w:hAnsi="Times New Roman"/>
          <w:sz w:val="24"/>
          <w:szCs w:val="24"/>
          <w:lang w:eastAsia="ru-RU"/>
        </w:rPr>
      </w:pPr>
      <w:r w:rsidRPr="003A391A">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A391A">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3A391A">
        <w:rPr>
          <w:rFonts w:ascii="Times New Roman" w:eastAsia="Times New Roman" w:hAnsi="Times New Roman"/>
          <w:b/>
          <w:bCs/>
          <w:sz w:val="24"/>
          <w:szCs w:val="24"/>
          <w:lang w:eastAsia="ar-SA"/>
        </w:rPr>
        <w:t>________________________________________________</w:t>
      </w:r>
      <w:r w:rsidRPr="003A391A">
        <w:rPr>
          <w:rFonts w:ascii="Times New Roman" w:eastAsia="Times New Roman" w:hAnsi="Times New Roman"/>
          <w:sz w:val="24"/>
          <w:szCs w:val="24"/>
          <w:lang w:eastAsia="ar-SA"/>
        </w:rPr>
        <w:t xml:space="preserve">, именуемое в дальнейшем «Подрядчик», в лице ________________________________, действующего на основании _________________, с другой стороны, совместно именуемые </w:t>
      </w:r>
      <w:r w:rsidRPr="003A391A">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3A391A">
        <w:rPr>
          <w:rFonts w:ascii="Times New Roman" w:eastAsia="Times New Roman" w:hAnsi="Times New Roman"/>
          <w:sz w:val="24"/>
          <w:szCs w:val="24"/>
          <w:lang w:eastAsia="ar-SA"/>
        </w:rPr>
        <w:t xml:space="preserve">, Федерального закона от 18 июля 2011 года № 223-ФЗ «О закупках товаров, работ, работ отдельными видами юридических лиц», </w:t>
      </w:r>
      <w:r w:rsidRPr="003A391A">
        <w:rPr>
          <w:rFonts w:ascii="Times New Roman" w:eastAsia="Times New Roman" w:hAnsi="Times New Roman"/>
          <w:sz w:val="24"/>
          <w:szCs w:val="24"/>
          <w:lang w:eastAsia="ru-RU"/>
        </w:rPr>
        <w:t xml:space="preserve">на основании результатов определения Подрядчика путем проведения запроса котировок в электронной форме, </w:t>
      </w:r>
      <w:r w:rsidRPr="003A391A">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3A391A">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3A391A" w:rsidRPr="003A391A" w:rsidRDefault="003A391A" w:rsidP="003A391A">
      <w:pPr>
        <w:suppressAutoHyphens/>
        <w:spacing w:after="0" w:line="240" w:lineRule="auto"/>
        <w:jc w:val="both"/>
        <w:rPr>
          <w:rFonts w:ascii="Times New Roman" w:eastAsia="Times New Roman" w:hAnsi="Times New Roman"/>
          <w:sz w:val="24"/>
          <w:szCs w:val="24"/>
          <w:lang w:eastAsia="ar-SA"/>
        </w:rPr>
      </w:pPr>
    </w:p>
    <w:p w:rsidR="003A391A" w:rsidRPr="00564A61" w:rsidRDefault="003A391A" w:rsidP="00230B61">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3A391A">
        <w:rPr>
          <w:rFonts w:ascii="Times New Roman" w:eastAsia="Calibri" w:hAnsi="Times New Roman"/>
          <w:b/>
          <w:bCs/>
          <w:color w:val="000000"/>
          <w:sz w:val="24"/>
          <w:szCs w:val="24"/>
        </w:rPr>
        <w:t>ПРЕДМЕТ ДОГОВОРА</w:t>
      </w:r>
    </w:p>
    <w:p w:rsidR="00564A61" w:rsidRPr="003A391A" w:rsidRDefault="00564A61" w:rsidP="00564A61">
      <w:pPr>
        <w:autoSpaceDE w:val="0"/>
        <w:autoSpaceDN w:val="0"/>
        <w:adjustRightInd w:val="0"/>
        <w:spacing w:after="0" w:line="240" w:lineRule="auto"/>
        <w:ind w:left="720"/>
        <w:rPr>
          <w:rFonts w:ascii="Times New Roman" w:eastAsia="Calibri" w:hAnsi="Times New Roman"/>
          <w:color w:val="000000"/>
          <w:sz w:val="24"/>
          <w:szCs w:val="24"/>
        </w:rPr>
      </w:pP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Подрядчик обязуется по заданию Заказчика выполнить работы, а Заказчик обязуется оплатить работы по очистке и дезинфекции систем вентиляции и кондиционирования воздуха</w:t>
      </w:r>
      <w:r w:rsidRPr="003A391A">
        <w:rPr>
          <w:rFonts w:ascii="Times New Roman" w:eastAsia="Times New Roman" w:hAnsi="Times New Roman"/>
          <w:sz w:val="24"/>
          <w:szCs w:val="24"/>
          <w:lang w:eastAsia="ru-RU"/>
        </w:rPr>
        <w:t xml:space="preserve"> (далее - работы).</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Объем, перечень и состав выполняемых работ указаны в Техническом задании (Приложение №1), в Спецификации (Приложение №2), которые являются неотъемлемой частью настоящего Договора.</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Место оказания работ: 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564A61" w:rsidRPr="003A391A" w:rsidRDefault="00564A61" w:rsidP="003A391A">
      <w:pPr>
        <w:jc w:val="both"/>
        <w:rPr>
          <w:rFonts w:ascii="Calibri" w:eastAsia="Calibri" w:hAnsi="Calibri"/>
          <w:sz w:val="24"/>
          <w:szCs w:val="24"/>
        </w:rPr>
      </w:pPr>
    </w:p>
    <w:p w:rsidR="003A391A" w:rsidRDefault="003A391A" w:rsidP="00230B61">
      <w:pPr>
        <w:numPr>
          <w:ilvl w:val="0"/>
          <w:numId w:val="30"/>
        </w:numPr>
        <w:tabs>
          <w:tab w:val="left" w:pos="180"/>
          <w:tab w:val="left" w:pos="540"/>
        </w:tabs>
        <w:suppressAutoHyphens/>
        <w:spacing w:after="0" w:line="240" w:lineRule="auto"/>
        <w:contextualSpacing/>
        <w:jc w:val="center"/>
        <w:rPr>
          <w:rFonts w:ascii="Times New Roman" w:eastAsia="Times New Roman" w:hAnsi="Times New Roman"/>
          <w:b/>
          <w:bCs/>
          <w:sz w:val="24"/>
          <w:szCs w:val="24"/>
          <w:lang w:eastAsia="ar-SA"/>
        </w:rPr>
      </w:pPr>
      <w:r w:rsidRPr="003A391A">
        <w:rPr>
          <w:rFonts w:ascii="Times New Roman" w:eastAsia="Times New Roman" w:hAnsi="Times New Roman"/>
          <w:b/>
          <w:bCs/>
          <w:sz w:val="24"/>
          <w:szCs w:val="24"/>
          <w:lang w:eastAsia="ar-SA"/>
        </w:rPr>
        <w:t>ОБЩИЕ ПОЛОЖЕНИЯ</w:t>
      </w:r>
    </w:p>
    <w:p w:rsidR="00564A61" w:rsidRPr="003A391A" w:rsidRDefault="00564A61" w:rsidP="00564A61">
      <w:pPr>
        <w:tabs>
          <w:tab w:val="left" w:pos="180"/>
          <w:tab w:val="left" w:pos="540"/>
        </w:tabs>
        <w:suppressAutoHyphens/>
        <w:spacing w:after="0" w:line="240" w:lineRule="auto"/>
        <w:ind w:left="928"/>
        <w:contextualSpacing/>
        <w:rPr>
          <w:rFonts w:ascii="Times New Roman" w:eastAsia="Times New Roman" w:hAnsi="Times New Roman"/>
          <w:b/>
          <w:bCs/>
          <w:sz w:val="24"/>
          <w:szCs w:val="24"/>
          <w:lang w:eastAsia="ar-SA"/>
        </w:rPr>
      </w:pPr>
    </w:p>
    <w:p w:rsidR="003A391A" w:rsidRPr="003A391A" w:rsidRDefault="003A391A" w:rsidP="00230B61">
      <w:pPr>
        <w:numPr>
          <w:ilvl w:val="1"/>
          <w:numId w:val="30"/>
        </w:numPr>
        <w:tabs>
          <w:tab w:val="left" w:pos="0"/>
          <w:tab w:val="left" w:pos="180"/>
        </w:tabs>
        <w:spacing w:after="0" w:line="240" w:lineRule="auto"/>
        <w:ind w:left="0"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Подрядчик проводит Работы с соблюдением требований:</w:t>
      </w:r>
    </w:p>
    <w:p w:rsidR="003A391A" w:rsidRPr="003A391A" w:rsidRDefault="003A391A" w:rsidP="003A391A">
      <w:pPr>
        <w:tabs>
          <w:tab w:val="left" w:pos="0"/>
          <w:tab w:val="left" w:pos="180"/>
        </w:tabs>
        <w:spacing w:after="0" w:line="240" w:lineRule="auto"/>
        <w:ind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Федерального закона РФ от 30.03.1999 г № 52-ФЗ «О санитарно-эпидемиологическом благополучии населения»;</w:t>
      </w:r>
    </w:p>
    <w:p w:rsidR="003A391A" w:rsidRPr="003A391A" w:rsidRDefault="003A391A" w:rsidP="003A391A">
      <w:pPr>
        <w:tabs>
          <w:tab w:val="left" w:pos="0"/>
          <w:tab w:val="left" w:pos="180"/>
        </w:tabs>
        <w:spacing w:after="0" w:line="240" w:lineRule="auto"/>
        <w:ind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Постановления Правительства г. Москвы от 30.12.03 № 1065-ПП «О совершенствовании организации и проведения дезинфекционных, дезинсекционных и дератизационных мероприятий на объектах г. Москвы»;</w:t>
      </w:r>
    </w:p>
    <w:p w:rsidR="003A391A" w:rsidRPr="003A391A" w:rsidRDefault="003A391A" w:rsidP="003A391A">
      <w:pPr>
        <w:tabs>
          <w:tab w:val="left" w:pos="0"/>
          <w:tab w:val="left" w:pos="180"/>
        </w:tabs>
        <w:spacing w:after="0" w:line="240" w:lineRule="auto"/>
        <w:ind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Постановления Главного государственного санитарного врача по г. Москве Филатова Н.Н. от 27.08.04 № 4 «Об организации и проведении очистки и дезинфекции систем вентиляции и кондиционирования воздуха», в целях предупреждения возникновения и распространения инфекционных заболеваний, передающихся воздушно-капельным (аэрозольным) путем;</w:t>
      </w:r>
    </w:p>
    <w:p w:rsidR="003A391A" w:rsidRPr="003A391A" w:rsidRDefault="003A391A" w:rsidP="003A391A">
      <w:pPr>
        <w:tabs>
          <w:tab w:val="left" w:pos="0"/>
          <w:tab w:val="left" w:pos="180"/>
        </w:tabs>
        <w:spacing w:after="0" w:line="240" w:lineRule="auto"/>
        <w:ind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lastRenderedPageBreak/>
        <w:t xml:space="preserve">- Постановления Главного государственного санитарного врача Российской Федерации от 07.08.2009 года № 53 «О проведении дополнительных санитарно-противоэпидемических мероприятий, направленных на предупреждение заноса и ограничения распространения случаев гриппа, вызванных высокопатогенным гриппом </w:t>
      </w:r>
      <w:r w:rsidRPr="003A391A">
        <w:rPr>
          <w:rFonts w:ascii="Times New Roman" w:eastAsia="Times New Roman" w:hAnsi="Times New Roman"/>
          <w:sz w:val="24"/>
          <w:szCs w:val="24"/>
          <w:lang w:val="en-US" w:eastAsia="ru-RU"/>
        </w:rPr>
        <w:t>A</w:t>
      </w:r>
      <w:r w:rsidRPr="003A391A">
        <w:rPr>
          <w:rFonts w:ascii="Times New Roman" w:eastAsia="Times New Roman" w:hAnsi="Times New Roman"/>
          <w:sz w:val="24"/>
          <w:szCs w:val="24"/>
          <w:lang w:eastAsia="ru-RU"/>
        </w:rPr>
        <w:t>/</w:t>
      </w:r>
      <w:r w:rsidRPr="003A391A">
        <w:rPr>
          <w:rFonts w:ascii="Times New Roman" w:eastAsia="Times New Roman" w:hAnsi="Times New Roman"/>
          <w:sz w:val="24"/>
          <w:szCs w:val="24"/>
          <w:lang w:val="en-US" w:eastAsia="ru-RU"/>
        </w:rPr>
        <w:t>HINI</w:t>
      </w:r>
      <w:r w:rsidRPr="003A391A">
        <w:rPr>
          <w:rFonts w:ascii="Times New Roman" w:eastAsia="Times New Roman" w:hAnsi="Times New Roman"/>
          <w:sz w:val="24"/>
          <w:szCs w:val="24"/>
          <w:lang w:eastAsia="ru-RU"/>
        </w:rPr>
        <w:t>/09»;</w:t>
      </w:r>
    </w:p>
    <w:p w:rsidR="003A391A" w:rsidRPr="003A391A" w:rsidRDefault="003A391A" w:rsidP="003A391A">
      <w:pPr>
        <w:tabs>
          <w:tab w:val="left" w:pos="0"/>
          <w:tab w:val="left" w:pos="180"/>
        </w:tabs>
        <w:spacing w:after="0" w:line="240" w:lineRule="auto"/>
        <w:ind w:firstLine="709"/>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Приказ № 107 от 12.08.2004 г. Центра Государственного санитарно-эпидемиологического надзора в г. Москве «Об организации контроля за очисткой и дезинфекцией систем вентиляции и кондиционирования</w:t>
      </w:r>
    </w:p>
    <w:p w:rsidR="003A391A" w:rsidRPr="003A391A" w:rsidRDefault="003A391A" w:rsidP="003A391A">
      <w:pPr>
        <w:tabs>
          <w:tab w:val="left" w:pos="0"/>
          <w:tab w:val="left" w:pos="180"/>
        </w:tabs>
        <w:spacing w:after="0" w:line="240" w:lineRule="auto"/>
        <w:ind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2.2. Подрядчик заявляет, что имеет соответствующее санитарно-эпидемиологическое заключение и проводит работы в соответствии нормативными актами. </w:t>
      </w:r>
    </w:p>
    <w:p w:rsidR="003A391A" w:rsidRPr="003A391A" w:rsidRDefault="003A391A" w:rsidP="00564A61">
      <w:pPr>
        <w:autoSpaceDE w:val="0"/>
        <w:autoSpaceDN w:val="0"/>
        <w:adjustRightInd w:val="0"/>
        <w:spacing w:after="0" w:line="240" w:lineRule="auto"/>
        <w:jc w:val="both"/>
        <w:rPr>
          <w:rFonts w:ascii="Times New Roman" w:eastAsia="Calibri" w:hAnsi="Times New Roman"/>
          <w:color w:val="000000"/>
          <w:sz w:val="24"/>
          <w:szCs w:val="24"/>
        </w:rPr>
      </w:pPr>
    </w:p>
    <w:p w:rsidR="003A391A" w:rsidRPr="00564A61" w:rsidRDefault="003A391A" w:rsidP="00230B61">
      <w:pPr>
        <w:numPr>
          <w:ilvl w:val="0"/>
          <w:numId w:val="30"/>
        </w:numPr>
        <w:autoSpaceDE w:val="0"/>
        <w:autoSpaceDN w:val="0"/>
        <w:adjustRightInd w:val="0"/>
        <w:spacing w:after="0" w:line="240" w:lineRule="auto"/>
        <w:jc w:val="center"/>
        <w:rPr>
          <w:rFonts w:ascii="Times New Roman" w:eastAsia="Calibri" w:hAnsi="Times New Roman"/>
          <w:color w:val="000000"/>
          <w:sz w:val="24"/>
          <w:szCs w:val="24"/>
        </w:rPr>
      </w:pPr>
      <w:r w:rsidRPr="003A391A">
        <w:rPr>
          <w:rFonts w:ascii="Times New Roman" w:eastAsia="Calibri" w:hAnsi="Times New Roman"/>
          <w:b/>
          <w:bCs/>
          <w:color w:val="000000"/>
          <w:sz w:val="24"/>
          <w:szCs w:val="24"/>
        </w:rPr>
        <w:t>ПРАВА И ОБЯЗАННОСТИ СТОРОН</w:t>
      </w:r>
    </w:p>
    <w:p w:rsidR="00564A61" w:rsidRPr="003A391A" w:rsidRDefault="00564A61" w:rsidP="00564A61">
      <w:pPr>
        <w:autoSpaceDE w:val="0"/>
        <w:autoSpaceDN w:val="0"/>
        <w:adjustRightInd w:val="0"/>
        <w:spacing w:after="0" w:line="240" w:lineRule="auto"/>
        <w:ind w:left="928"/>
        <w:rPr>
          <w:rFonts w:ascii="Times New Roman" w:eastAsia="Calibri" w:hAnsi="Times New Roman"/>
          <w:color w:val="000000"/>
          <w:sz w:val="24"/>
          <w:szCs w:val="24"/>
        </w:rPr>
      </w:pPr>
    </w:p>
    <w:p w:rsidR="003A391A" w:rsidRPr="003A391A" w:rsidRDefault="003A391A" w:rsidP="00230B61">
      <w:pPr>
        <w:numPr>
          <w:ilvl w:val="1"/>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Заказчик вправе:</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Требовать от Подрядчика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Требовать от Подрядчика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Запрашивать у Подрядчика информацию о ходе выполняемых работ.</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Осуществлять контроль за объемом и сроками выполнения работ.</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Заказчик обязан:</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Своевременно принять и оплатить надлежащим образом выполненные работы в соответствии с настоящим Договором.</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При получении от Подрядчика уведомления о приостановлении выполнения работ  в случае, указанном в п. 3.4.4 настоящего Договора, рассмотреть вопрос о целесообразности и порядке продолжения выполнения работ. Решение о продолжении выполнении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Договору.</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выполненных Подрядчиком работ Техническому заданию и Акту сдачи-приемки работ вызвать полномочных представителей Подрядчика для представления разъяснений в отношении выполненных работ.</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Подрядчик вправе:</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Требовать своевременного подписания Заказчиком Акта сдачи-приемки работ по настоящему Договору на основании представленных Подрядчиком отчетных документов.</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Требовать своевременной оплаты выполненных работ в соответствии с разделом 5 настоящего Договора.</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Письменно запрашивать у Заказчика разъяснения и уточнения относительно  выполнения работ в рамках настоящего Договора.</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Получать от Заказчика содействие при выполнении работ в соответствии с условиями Договора.</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Подрядчик обязан:</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xml:space="preserve">Своевременно и надлежащим образом выполнить работы и представить Заказчику отчетную документацию по итогам исполнения настоящего Договора в соответствии с Техническим заданием. Работы выполняются Подрядчиком лично, </w:t>
      </w:r>
      <w:r w:rsidRPr="003A391A">
        <w:rPr>
          <w:rFonts w:ascii="Times New Roman" w:eastAsia="Times New Roman" w:hAnsi="Times New Roman"/>
          <w:b/>
          <w:sz w:val="24"/>
          <w:szCs w:val="24"/>
          <w:lang w:eastAsia="ar-SA"/>
        </w:rPr>
        <w:t>соисполнительство не допускается.</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xml:space="preserve">Обеспечивать соответствие результатов работ требованиям качества, безопасности жизни и здоровья, а также иным требованиям сертификации, безопасности </w:t>
      </w:r>
      <w:r w:rsidRPr="003A391A">
        <w:rPr>
          <w:rFonts w:ascii="Times New Roman" w:eastAsia="Times New Roman" w:hAnsi="Times New Roman"/>
          <w:sz w:val="24"/>
          <w:szCs w:val="24"/>
          <w:lang w:eastAsia="ar-SA"/>
        </w:rPr>
        <w:lastRenderedPageBreak/>
        <w:t>(санитарным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Обеспечить устранение недостатков и дефектов, выявленных при сдаче-приемке работ и в течение гарантийного срока, указанного в Техническом задании, за свой счет.</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Приостановить 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ru-RU"/>
        </w:rPr>
        <w:t>В течение 1 (Одного)</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рабочего дня до указанного в настоящем Договоре срока окончания выполнения полного объема работ (этапа работ) письменно уведомить Заказчика о готовности результата работ к сдаче.</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3A391A" w:rsidRPr="003A391A" w:rsidRDefault="003A391A" w:rsidP="00564A61">
      <w:pPr>
        <w:autoSpaceDE w:val="0"/>
        <w:autoSpaceDN w:val="0"/>
        <w:adjustRightInd w:val="0"/>
        <w:spacing w:after="0" w:line="240" w:lineRule="auto"/>
        <w:rPr>
          <w:rFonts w:ascii="Times New Roman" w:eastAsia="Calibri" w:hAnsi="Times New Roman"/>
          <w:color w:val="000000"/>
          <w:sz w:val="24"/>
          <w:szCs w:val="24"/>
        </w:rPr>
      </w:pPr>
    </w:p>
    <w:p w:rsidR="003A391A" w:rsidRPr="00564A61" w:rsidRDefault="003A391A" w:rsidP="00230B61">
      <w:pPr>
        <w:numPr>
          <w:ilvl w:val="0"/>
          <w:numId w:val="30"/>
        </w:numPr>
        <w:autoSpaceDE w:val="0"/>
        <w:autoSpaceDN w:val="0"/>
        <w:adjustRightInd w:val="0"/>
        <w:spacing w:after="0" w:line="240" w:lineRule="auto"/>
        <w:jc w:val="center"/>
        <w:rPr>
          <w:rFonts w:ascii="Times New Roman" w:eastAsia="Calibri" w:hAnsi="Times New Roman"/>
          <w:color w:val="000000"/>
          <w:sz w:val="24"/>
          <w:szCs w:val="24"/>
        </w:rPr>
      </w:pPr>
      <w:r w:rsidRPr="003A391A">
        <w:rPr>
          <w:rFonts w:ascii="Times New Roman" w:eastAsia="Calibri" w:hAnsi="Times New Roman"/>
          <w:b/>
          <w:bCs/>
          <w:color w:val="000000"/>
          <w:sz w:val="24"/>
          <w:szCs w:val="24"/>
        </w:rPr>
        <w:t>СРОКИ ВЫПОЛНЕНИЯ РАБОТ И ГАРАНТИЙНЫЕ ОБЯЗАТЕЛЬСТВА</w:t>
      </w:r>
    </w:p>
    <w:p w:rsidR="00564A61" w:rsidRPr="003A391A" w:rsidRDefault="00564A61" w:rsidP="00564A61">
      <w:pPr>
        <w:autoSpaceDE w:val="0"/>
        <w:autoSpaceDN w:val="0"/>
        <w:adjustRightInd w:val="0"/>
        <w:spacing w:after="0" w:line="240" w:lineRule="auto"/>
        <w:ind w:left="928"/>
        <w:rPr>
          <w:rFonts w:ascii="Times New Roman" w:eastAsia="Calibri" w:hAnsi="Times New Roman"/>
          <w:color w:val="000000"/>
          <w:sz w:val="24"/>
          <w:szCs w:val="24"/>
        </w:rPr>
      </w:pPr>
    </w:p>
    <w:p w:rsidR="003A391A" w:rsidRPr="003A391A" w:rsidRDefault="003A391A" w:rsidP="00230B61">
      <w:pPr>
        <w:numPr>
          <w:ilvl w:val="1"/>
          <w:numId w:val="30"/>
        </w:numPr>
        <w:autoSpaceDE w:val="0"/>
        <w:autoSpaceDN w:val="0"/>
        <w:adjustRightInd w:val="0"/>
        <w:spacing w:after="0" w:line="240" w:lineRule="auto"/>
        <w:ind w:left="0" w:firstLine="567"/>
        <w:jc w:val="both"/>
        <w:rPr>
          <w:rFonts w:ascii="Times New Roman" w:eastAsia="Calibri" w:hAnsi="Times New Roman"/>
          <w:color w:val="000000"/>
          <w:sz w:val="24"/>
          <w:szCs w:val="24"/>
        </w:rPr>
      </w:pPr>
      <w:r w:rsidRPr="003A391A">
        <w:rPr>
          <w:rFonts w:ascii="Times New Roman" w:eastAsia="Calibri" w:hAnsi="Times New Roman"/>
          <w:color w:val="000000"/>
          <w:sz w:val="24"/>
          <w:szCs w:val="24"/>
        </w:rPr>
        <w:t xml:space="preserve">Работы, предусмотренные настоящим Договором, </w:t>
      </w:r>
      <w:r w:rsidR="004A65BF" w:rsidRPr="003A391A">
        <w:rPr>
          <w:rFonts w:ascii="Times New Roman" w:eastAsia="Calibri" w:hAnsi="Times New Roman"/>
          <w:color w:val="000000"/>
          <w:sz w:val="24"/>
          <w:szCs w:val="24"/>
        </w:rPr>
        <w:t>выполняются Подрядчиком</w:t>
      </w:r>
      <w:r w:rsidRPr="003A391A">
        <w:rPr>
          <w:rFonts w:ascii="Times New Roman" w:eastAsia="Calibri" w:hAnsi="Times New Roman"/>
          <w:color w:val="000000"/>
          <w:sz w:val="24"/>
          <w:szCs w:val="24"/>
        </w:rPr>
        <w:t xml:space="preserve"> в соответствии с Техническим заданием (Приложение № 1) поэтапно, в следующем порядке:</w:t>
      </w:r>
    </w:p>
    <w:p w:rsidR="003A391A" w:rsidRPr="003A391A" w:rsidRDefault="003A391A" w:rsidP="00564A61">
      <w:pPr>
        <w:autoSpaceDE w:val="0"/>
        <w:autoSpaceDN w:val="0"/>
        <w:adjustRightInd w:val="0"/>
        <w:spacing w:after="0" w:line="240" w:lineRule="auto"/>
        <w:ind w:left="540"/>
        <w:jc w:val="both"/>
        <w:rPr>
          <w:rFonts w:ascii="Times New Roman" w:eastAsia="Calibri" w:hAnsi="Times New Roman"/>
          <w:color w:val="000000"/>
          <w:sz w:val="24"/>
          <w:szCs w:val="24"/>
        </w:rPr>
      </w:pPr>
      <w:r w:rsidRPr="003A391A">
        <w:rPr>
          <w:rFonts w:ascii="Times New Roman" w:eastAsia="Calibri" w:hAnsi="Times New Roman"/>
          <w:color w:val="000000"/>
          <w:sz w:val="24"/>
          <w:szCs w:val="24"/>
          <w:lang w:val="en-US"/>
        </w:rPr>
        <w:t>I</w:t>
      </w:r>
      <w:r w:rsidRPr="003A391A">
        <w:rPr>
          <w:rFonts w:ascii="Times New Roman" w:eastAsia="Calibri" w:hAnsi="Times New Roman"/>
          <w:color w:val="000000"/>
          <w:sz w:val="24"/>
          <w:szCs w:val="24"/>
        </w:rPr>
        <w:t>-ый этап: с 01.06.2017 года по 30.06.2017 года;</w:t>
      </w:r>
    </w:p>
    <w:p w:rsidR="003A391A" w:rsidRPr="003A391A" w:rsidRDefault="003A391A" w:rsidP="00564A61">
      <w:pPr>
        <w:autoSpaceDE w:val="0"/>
        <w:autoSpaceDN w:val="0"/>
        <w:adjustRightInd w:val="0"/>
        <w:spacing w:after="0" w:line="240" w:lineRule="auto"/>
        <w:ind w:left="540"/>
        <w:jc w:val="both"/>
        <w:rPr>
          <w:rFonts w:ascii="Times New Roman" w:eastAsia="Calibri" w:hAnsi="Times New Roman"/>
          <w:color w:val="000000"/>
          <w:sz w:val="24"/>
          <w:szCs w:val="24"/>
        </w:rPr>
      </w:pPr>
      <w:r w:rsidRPr="003A391A">
        <w:rPr>
          <w:rFonts w:ascii="Times New Roman" w:eastAsia="Calibri" w:hAnsi="Times New Roman"/>
          <w:color w:val="000000"/>
          <w:sz w:val="24"/>
          <w:szCs w:val="24"/>
          <w:lang w:val="en-US"/>
        </w:rPr>
        <w:t>II</w:t>
      </w:r>
      <w:r w:rsidRPr="003A391A">
        <w:rPr>
          <w:rFonts w:ascii="Times New Roman" w:eastAsia="Calibri" w:hAnsi="Times New Roman"/>
          <w:color w:val="000000"/>
          <w:sz w:val="24"/>
          <w:szCs w:val="24"/>
        </w:rPr>
        <w:t>-ой этап: с 01.10.2017 года по 31.10.2017 года.</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Гарантия качества распространяется на все работы, выполненные Подрядчиком по Договору. </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bookmarkStart w:id="517" w:name="linkContainere7CA28729"/>
      <w:bookmarkEnd w:id="517"/>
      <w:r w:rsidRPr="003A391A">
        <w:rPr>
          <w:rFonts w:ascii="Times New Roman" w:eastAsia="Times New Roman" w:hAnsi="Times New Roman"/>
          <w:sz w:val="24"/>
          <w:szCs w:val="24"/>
          <w:lang w:eastAsia="ru-RU"/>
        </w:rPr>
        <w:t>Подрядчик гарантирует достижение указанных в Техническом задании и приложениях к нему показателей и возможность эксплуатации объекта работ на протяжении гарантийного срока, и несет ответственность за отступление от них.</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bookmarkStart w:id="518" w:name="linkContainereDDD96FA1"/>
      <w:bookmarkStart w:id="519" w:name="linkContainere62FCC575"/>
      <w:bookmarkStart w:id="520" w:name="linkContainereE815E91E"/>
      <w:bookmarkEnd w:id="518"/>
      <w:bookmarkEnd w:id="519"/>
      <w:bookmarkEnd w:id="520"/>
      <w:r w:rsidRPr="003A391A">
        <w:rPr>
          <w:rFonts w:ascii="Times New Roman" w:eastAsia="Times New Roman" w:hAnsi="Times New Roman"/>
          <w:sz w:val="24"/>
          <w:szCs w:val="24"/>
          <w:lang w:eastAsia="ru-RU"/>
        </w:rPr>
        <w:t>Гарантийный срок на выполненные подрядчиком работы составляет не менее 6 (Шести) месяцев с момента подписания сторонами Акта сдачи-приемки выполненных работ по Договору. Гарантийный срок на материалы, используемые при выполнении работ, определяется заводом-изготовителем таких материалов, но должен составлять не менее 6 (Шести) месяцев. Гарантийный срок продлевается на время устранения недостатков работ, выявленных в течение гарантийного срока.</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bookmarkStart w:id="521" w:name="linkContainere3FF4D07C"/>
      <w:bookmarkEnd w:id="521"/>
      <w:r w:rsidRPr="003A391A">
        <w:rPr>
          <w:rFonts w:ascii="Times New Roman" w:eastAsia="Times New Roman" w:hAnsi="Times New Roman"/>
          <w:sz w:val="24"/>
          <w:szCs w:val="24"/>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bookmarkStart w:id="522" w:name="linkContainere5E5EF203"/>
      <w:bookmarkEnd w:id="522"/>
      <w:r w:rsidRPr="003A391A">
        <w:rPr>
          <w:rFonts w:ascii="Times New Roman" w:eastAsia="Times New Roman" w:hAnsi="Times New Roman"/>
          <w:sz w:val="24"/>
          <w:szCs w:val="24"/>
          <w:lang w:eastAsia="ru-RU"/>
        </w:rPr>
        <w:t>.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 Подрядчиком.</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lastRenderedPageBreak/>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Заказчиком или, привлеченными им третьими лицами ненадлежащего ремонта объекта работ, произведенного Заказчиком или привлеченными им третьими лицами.</w:t>
      </w:r>
    </w:p>
    <w:p w:rsidR="003A391A" w:rsidRPr="003A391A" w:rsidRDefault="003A391A" w:rsidP="00564A61">
      <w:pPr>
        <w:autoSpaceDE w:val="0"/>
        <w:autoSpaceDN w:val="0"/>
        <w:adjustRightInd w:val="0"/>
        <w:spacing w:after="0" w:line="240" w:lineRule="auto"/>
        <w:ind w:left="540"/>
        <w:jc w:val="both"/>
        <w:rPr>
          <w:rFonts w:ascii="Times New Roman" w:eastAsia="Calibri" w:hAnsi="Times New Roman"/>
          <w:color w:val="000000"/>
          <w:sz w:val="24"/>
          <w:szCs w:val="24"/>
        </w:rPr>
      </w:pPr>
    </w:p>
    <w:p w:rsidR="003A391A" w:rsidRPr="003A391A" w:rsidRDefault="003A391A" w:rsidP="00564A61">
      <w:pPr>
        <w:autoSpaceDE w:val="0"/>
        <w:autoSpaceDN w:val="0"/>
        <w:adjustRightInd w:val="0"/>
        <w:spacing w:after="0" w:line="240" w:lineRule="auto"/>
        <w:ind w:left="540"/>
        <w:jc w:val="both"/>
        <w:rPr>
          <w:rFonts w:ascii="Times New Roman" w:eastAsia="Calibri" w:hAnsi="Times New Roman"/>
          <w:color w:val="000000"/>
          <w:sz w:val="24"/>
          <w:szCs w:val="24"/>
        </w:rPr>
      </w:pPr>
    </w:p>
    <w:p w:rsidR="003A391A" w:rsidRPr="00564A61" w:rsidRDefault="003A391A" w:rsidP="00230B61">
      <w:pPr>
        <w:numPr>
          <w:ilvl w:val="0"/>
          <w:numId w:val="30"/>
        </w:numPr>
        <w:autoSpaceDE w:val="0"/>
        <w:autoSpaceDN w:val="0"/>
        <w:adjustRightInd w:val="0"/>
        <w:spacing w:after="0" w:line="240" w:lineRule="auto"/>
        <w:jc w:val="center"/>
        <w:rPr>
          <w:rFonts w:ascii="Times New Roman" w:eastAsia="Calibri" w:hAnsi="Times New Roman"/>
          <w:color w:val="000000"/>
          <w:sz w:val="24"/>
          <w:szCs w:val="24"/>
        </w:rPr>
      </w:pPr>
      <w:r w:rsidRPr="003A391A">
        <w:rPr>
          <w:rFonts w:ascii="Times New Roman" w:eastAsia="Calibri" w:hAnsi="Times New Roman"/>
          <w:b/>
          <w:color w:val="000000"/>
          <w:sz w:val="24"/>
          <w:szCs w:val="24"/>
        </w:rPr>
        <w:t>ЦЕНА ДОГОВОРА И ПОРЯДОК РАСЧЕТОВ</w:t>
      </w:r>
    </w:p>
    <w:p w:rsidR="00564A61" w:rsidRPr="003A391A" w:rsidRDefault="00564A61" w:rsidP="00564A61">
      <w:pPr>
        <w:autoSpaceDE w:val="0"/>
        <w:autoSpaceDN w:val="0"/>
        <w:adjustRightInd w:val="0"/>
        <w:spacing w:after="0" w:line="240" w:lineRule="auto"/>
        <w:ind w:left="928"/>
        <w:rPr>
          <w:rFonts w:ascii="Times New Roman" w:eastAsia="Calibri" w:hAnsi="Times New Roman"/>
          <w:color w:val="000000"/>
          <w:sz w:val="24"/>
          <w:szCs w:val="24"/>
        </w:rPr>
      </w:pPr>
    </w:p>
    <w:p w:rsidR="003A391A" w:rsidRPr="003A391A" w:rsidRDefault="003A391A" w:rsidP="00230B61">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Общая цена Договора составляет ___ (______________) руб. ___ коп, включая НДС 18% - ___________________ руб. ___ коп.</w:t>
      </w:r>
    </w:p>
    <w:p w:rsidR="003A391A" w:rsidRPr="003A391A" w:rsidRDefault="003A391A" w:rsidP="00230B61">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Стоимость работ </w:t>
      </w:r>
      <w:r w:rsidRPr="003A391A">
        <w:rPr>
          <w:rFonts w:ascii="Times New Roman" w:eastAsia="Times New Roman" w:hAnsi="Times New Roman"/>
          <w:sz w:val="24"/>
          <w:szCs w:val="24"/>
          <w:lang w:val="en-US" w:eastAsia="ru-RU"/>
        </w:rPr>
        <w:t>I</w:t>
      </w:r>
      <w:r w:rsidRPr="003A391A">
        <w:rPr>
          <w:rFonts w:ascii="Times New Roman" w:eastAsia="Times New Roman" w:hAnsi="Times New Roman"/>
          <w:sz w:val="24"/>
          <w:szCs w:val="24"/>
          <w:lang w:eastAsia="ru-RU"/>
        </w:rPr>
        <w:t>-го этапа составляет ___ (______________) руб. ___ коп, включая НДС 18% - ___________________ руб. ___ коп.</w:t>
      </w:r>
    </w:p>
    <w:p w:rsidR="003A391A" w:rsidRPr="003A391A" w:rsidRDefault="003A391A" w:rsidP="00230B61">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Стоимость работ </w:t>
      </w:r>
      <w:r w:rsidRPr="003A391A">
        <w:rPr>
          <w:rFonts w:ascii="Times New Roman" w:eastAsia="Times New Roman" w:hAnsi="Times New Roman"/>
          <w:sz w:val="24"/>
          <w:szCs w:val="24"/>
          <w:lang w:val="en-US" w:eastAsia="ru-RU"/>
        </w:rPr>
        <w:t>II</w:t>
      </w:r>
      <w:r w:rsidRPr="003A391A">
        <w:rPr>
          <w:rFonts w:ascii="Times New Roman" w:eastAsia="Times New Roman" w:hAnsi="Times New Roman"/>
          <w:sz w:val="24"/>
          <w:szCs w:val="24"/>
          <w:lang w:eastAsia="ru-RU"/>
        </w:rPr>
        <w:t>-го этапа составляет ___ (______________) руб. ___ коп, включая НДС 18% - ___________________ руб. ___ коп.</w:t>
      </w:r>
    </w:p>
    <w:p w:rsidR="003A391A" w:rsidRPr="003A391A" w:rsidRDefault="003A391A" w:rsidP="00230B61">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цену Договора включена 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РФ.</w:t>
      </w:r>
    </w:p>
    <w:p w:rsidR="003A391A" w:rsidRPr="003A391A" w:rsidRDefault="003A391A" w:rsidP="00230B61">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xml:space="preserve"> Оплата по Договору производится в следующем порядке:</w:t>
      </w:r>
    </w:p>
    <w:p w:rsidR="003A391A" w:rsidRPr="003A391A" w:rsidRDefault="003A391A" w:rsidP="00230B61">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Авансовые платежи по настоящему Договору не предусмотрены.</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Подрядчика.</w:t>
      </w:r>
    </w:p>
    <w:p w:rsidR="003A391A" w:rsidRPr="003A391A" w:rsidRDefault="003A391A" w:rsidP="00230B61">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Оплата производится в валюте Российской Федерации.</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3A391A">
        <w:rPr>
          <w:rFonts w:ascii="Times New Roman" w:eastAsia="Times New Roman" w:hAnsi="Times New Roman"/>
          <w:sz w:val="24"/>
          <w:szCs w:val="24"/>
          <w:lang w:eastAsia="ar-SA"/>
        </w:rPr>
        <w:t xml:space="preserve">Оплата работ производится Заказчиком </w:t>
      </w:r>
      <w:r w:rsidRPr="003A391A">
        <w:rPr>
          <w:rFonts w:ascii="Times New Roman" w:eastAsia="Times New Roman" w:hAnsi="Times New Roman"/>
          <w:spacing w:val="-10"/>
          <w:sz w:val="24"/>
          <w:szCs w:val="24"/>
          <w:lang w:eastAsia="ar-SA"/>
        </w:rPr>
        <w:t xml:space="preserve">в срок, не превышающий 30 (тридцати) календарных дней, поэтапно, равными долями, после предоставления Подрядчиком надлежаще оформленных отчетных документов (счета, счет-фактуры и акта сдачи-приемки работ) </w:t>
      </w:r>
      <w:r w:rsidRPr="003A391A">
        <w:rPr>
          <w:rFonts w:ascii="Times New Roman" w:eastAsia="Times New Roman" w:hAnsi="Times New Roman"/>
          <w:sz w:val="24"/>
          <w:szCs w:val="24"/>
          <w:lang w:eastAsia="ar-SA"/>
        </w:rPr>
        <w:t xml:space="preserve">и подписания Заказчиком </w:t>
      </w:r>
      <w:r w:rsidRPr="003A391A">
        <w:rPr>
          <w:rFonts w:ascii="Times New Roman" w:eastAsia="Times New Roman" w:hAnsi="Times New Roman"/>
          <w:spacing w:val="-10"/>
          <w:sz w:val="24"/>
          <w:szCs w:val="24"/>
          <w:lang w:eastAsia="ar-SA"/>
        </w:rPr>
        <w:t>акта сдачи-приемки работ</w:t>
      </w:r>
      <w:r w:rsidRPr="003A391A">
        <w:rPr>
          <w:rFonts w:ascii="Times New Roman" w:eastAsia="Times New Roman" w:hAnsi="Times New Roman"/>
          <w:sz w:val="24"/>
          <w:szCs w:val="24"/>
          <w:lang w:eastAsia="ar-SA"/>
        </w:rPr>
        <w:t>.</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В случае изменения юридического адреса и/или платежных реквизитов Подрядчика,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Обязательства Заказчика по оплате стоимости выполненных работ считаются исполненными с момента списания денежных средств с лицевого счета Заказчика.</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xml:space="preserve">В случаях, начисления Заказчиком Подрядчику неустойки (штрафа, пени) и (или) предъявления требования о возмещении убытков, оплата работ производится в течение </w:t>
      </w:r>
      <w:r w:rsidRPr="003A391A">
        <w:rPr>
          <w:rFonts w:ascii="Times New Roman" w:eastAsia="Times New Roman" w:hAnsi="Times New Roman"/>
          <w:b/>
          <w:sz w:val="24"/>
          <w:szCs w:val="24"/>
          <w:lang w:eastAsia="ar-SA"/>
        </w:rPr>
        <w:t>10 (десяти) рабочих дней</w:t>
      </w:r>
      <w:r w:rsidRPr="003A391A">
        <w:rPr>
          <w:rFonts w:ascii="Times New Roman" w:eastAsia="Times New Roman" w:hAnsi="Times New Roman"/>
          <w:sz w:val="24"/>
          <w:szCs w:val="24"/>
          <w:lang w:eastAsia="ar-SA"/>
        </w:rPr>
        <w:t xml:space="preserve">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актов о выполненных работах и представленных Подрядчиком отчетных документов.</w:t>
      </w:r>
    </w:p>
    <w:p w:rsidR="003A391A" w:rsidRPr="003A391A" w:rsidRDefault="003A391A" w:rsidP="00230B61">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3A391A" w:rsidRPr="003A391A" w:rsidRDefault="003A391A" w:rsidP="003A391A">
      <w:pPr>
        <w:suppressAutoHyphens/>
        <w:spacing w:after="0" w:line="240" w:lineRule="auto"/>
        <w:ind w:left="567"/>
        <w:contextualSpacing/>
        <w:jc w:val="both"/>
        <w:rPr>
          <w:rFonts w:ascii="Times New Roman" w:eastAsia="Times New Roman" w:hAnsi="Times New Roman"/>
          <w:b/>
          <w:sz w:val="24"/>
          <w:szCs w:val="24"/>
          <w:highlight w:val="yellow"/>
          <w:lang w:eastAsia="ar-SA"/>
        </w:rPr>
      </w:pPr>
    </w:p>
    <w:p w:rsidR="003A391A" w:rsidRDefault="003A391A" w:rsidP="00230B61">
      <w:pPr>
        <w:numPr>
          <w:ilvl w:val="0"/>
          <w:numId w:val="31"/>
        </w:numPr>
        <w:suppressAutoHyphens/>
        <w:spacing w:after="0" w:line="240" w:lineRule="auto"/>
        <w:contextualSpacing/>
        <w:jc w:val="center"/>
        <w:rPr>
          <w:rFonts w:ascii="Times New Roman" w:eastAsia="Times New Roman" w:hAnsi="Times New Roman"/>
          <w:b/>
          <w:sz w:val="24"/>
          <w:szCs w:val="24"/>
          <w:lang w:eastAsia="ar-SA"/>
        </w:rPr>
      </w:pPr>
      <w:r w:rsidRPr="003A391A">
        <w:rPr>
          <w:rFonts w:ascii="Times New Roman" w:eastAsia="Times New Roman" w:hAnsi="Times New Roman"/>
          <w:b/>
          <w:sz w:val="24"/>
          <w:szCs w:val="24"/>
          <w:lang w:eastAsia="ar-SA"/>
        </w:rPr>
        <w:t>ПОРЯДОК СДАЧИ И ПРИЕМКИ РАБОТ</w:t>
      </w:r>
    </w:p>
    <w:p w:rsidR="00564A61" w:rsidRPr="003A391A" w:rsidRDefault="00564A61" w:rsidP="00564A61">
      <w:pPr>
        <w:suppressAutoHyphens/>
        <w:spacing w:after="0" w:line="240" w:lineRule="auto"/>
        <w:ind w:left="360"/>
        <w:contextualSpacing/>
        <w:rPr>
          <w:rFonts w:ascii="Times New Roman" w:eastAsia="Times New Roman" w:hAnsi="Times New Roman"/>
          <w:b/>
          <w:sz w:val="24"/>
          <w:szCs w:val="24"/>
          <w:lang w:eastAsia="ar-SA"/>
        </w:rPr>
      </w:pP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Не позднее рабочего дня, следующего за днем получения Заказчиком уведомления, указанного в п. 3.4.5. Договора, Подрядчик представляет Заказчику Акт сдачи-приемки выполненных работ, подписанные Подрядчиком, в 2 (Двух)</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экземплярах. Дополнительные отчетные документы (при их наличии) по выполненным работам указаны в Техническом задании.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lastRenderedPageBreak/>
        <w:t>Не позднее рабочего дня, следующего за днем получения Заказчиком уведомления после получения от Подрядчика документов, указанных в п. 6.1. Договора, Заказчик рассматривает результаты и осуществляет приемку выполненных работ по настоящему Договору на предмет соответствия их объема, качества требованиям, изложенным в настоящем Договоре и приложениях к нему, и направляет Подрядчику подписанные Заказчиком в 1 (Одном) экземпляре Акт сдачи-приемки выполненных работ либо запрос о предоставлении разъяснений касательно результатов работ, или мотивированный отказ от принятия результатов выполненных работ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 и произвести доработки за свой счет.</w:t>
      </w:r>
    </w:p>
    <w:p w:rsidR="003A391A" w:rsidRPr="003A391A" w:rsidRDefault="003A391A" w:rsidP="00230B61">
      <w:pPr>
        <w:widowControl w:val="0"/>
        <w:numPr>
          <w:ilvl w:val="1"/>
          <w:numId w:val="31"/>
        </w:numPr>
        <w:suppressAutoHyphen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Для проверки результата работ выполненных Подрядчиком,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результат выполненных работ, а также повторно подписанные Подрядчиком Акт сдачи - приемки выполненных работ 2 (Двух)</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экземплярах для принятия Заказчиком выполненных работ.</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если при повторном рассмотрении результата выполненных работ, Заказчиком будет принято решение об устранении Подрядчиком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экземпляра Акта сдачи-приемки выполненных работ, один из которых направляет Подрядчику в порядке, предусмотренном настоящим договором.</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Подписанные Заказчиком и Подрядчиком Акт сдачи-приемки выполненных работ, иные документы, упомянутые в настоящем Договоре</w:t>
      </w:r>
      <w:r w:rsidRPr="003A391A">
        <w:rPr>
          <w:rFonts w:ascii="Times New Roman" w:eastAsia="Times New Roman" w:hAnsi="Times New Roman"/>
          <w:color w:val="FF0000"/>
          <w:sz w:val="24"/>
          <w:szCs w:val="24"/>
          <w:lang w:eastAsia="ru-RU"/>
        </w:rPr>
        <w:t xml:space="preserve"> </w:t>
      </w:r>
      <w:r w:rsidRPr="003A391A">
        <w:rPr>
          <w:rFonts w:ascii="Times New Roman" w:eastAsia="Times New Roman" w:hAnsi="Times New Roman"/>
          <w:sz w:val="24"/>
          <w:szCs w:val="24"/>
          <w:lang w:eastAsia="ru-RU"/>
        </w:rPr>
        <w:t>и предъявленные Подрядчиком Заказчику счет и счет-фактура являются основанием для оплаты Подрядчику выполненных работ.</w:t>
      </w:r>
    </w:p>
    <w:p w:rsidR="003A391A" w:rsidRPr="003A391A" w:rsidRDefault="003A391A" w:rsidP="003A391A">
      <w:pPr>
        <w:suppressAutoHyphens/>
        <w:spacing w:after="0" w:line="240" w:lineRule="auto"/>
        <w:ind w:left="360"/>
        <w:contextualSpacing/>
        <w:rPr>
          <w:rFonts w:ascii="Times New Roman" w:eastAsia="Times New Roman" w:hAnsi="Times New Roman"/>
          <w:b/>
          <w:sz w:val="24"/>
          <w:szCs w:val="24"/>
          <w:lang w:eastAsia="ar-SA"/>
        </w:rPr>
      </w:pPr>
    </w:p>
    <w:p w:rsidR="003A391A" w:rsidRPr="00564A61" w:rsidRDefault="003A391A" w:rsidP="00230B61">
      <w:pPr>
        <w:numPr>
          <w:ilvl w:val="0"/>
          <w:numId w:val="31"/>
        </w:numPr>
        <w:autoSpaceDE w:val="0"/>
        <w:autoSpaceDN w:val="0"/>
        <w:adjustRightInd w:val="0"/>
        <w:spacing w:after="0" w:line="240" w:lineRule="auto"/>
        <w:jc w:val="center"/>
        <w:rPr>
          <w:rFonts w:ascii="Times New Roman" w:eastAsia="Times New Roman" w:hAnsi="Times New Roman"/>
          <w:sz w:val="24"/>
          <w:szCs w:val="24"/>
          <w:lang w:eastAsia="ru-RU"/>
        </w:rPr>
      </w:pPr>
      <w:r w:rsidRPr="003A391A">
        <w:rPr>
          <w:rFonts w:ascii="Times New Roman" w:eastAsia="Times New Roman" w:hAnsi="Times New Roman"/>
          <w:b/>
          <w:sz w:val="24"/>
          <w:szCs w:val="24"/>
          <w:lang w:eastAsia="ru-RU"/>
        </w:rPr>
        <w:t>ОБЕСПЕЧЕНИЕ ИСПОЛНЕНИЯ ДОГОВОРА</w:t>
      </w:r>
      <w:r w:rsidRPr="003A391A">
        <w:rPr>
          <w:rFonts w:ascii="Times New Roman" w:eastAsia="Times New Roman" w:hAnsi="Times New Roman"/>
          <w:b/>
          <w:sz w:val="24"/>
          <w:szCs w:val="24"/>
          <w:vertAlign w:val="superscript"/>
          <w:lang w:eastAsia="ru-RU"/>
        </w:rPr>
        <w:footnoteReference w:id="14"/>
      </w:r>
      <w:r w:rsidRPr="003A391A">
        <w:rPr>
          <w:rFonts w:ascii="Sylfaen" w:eastAsia="Times New Roman" w:hAnsi="Sylfaen"/>
          <w:sz w:val="24"/>
          <w:szCs w:val="24"/>
          <w:lang w:eastAsia="ru-RU"/>
        </w:rPr>
        <w:tab/>
      </w:r>
    </w:p>
    <w:p w:rsidR="00564A61" w:rsidRPr="003A391A" w:rsidRDefault="00564A61" w:rsidP="00564A61">
      <w:pPr>
        <w:autoSpaceDE w:val="0"/>
        <w:autoSpaceDN w:val="0"/>
        <w:adjustRightInd w:val="0"/>
        <w:spacing w:after="0" w:line="240" w:lineRule="auto"/>
        <w:ind w:left="360"/>
        <w:rPr>
          <w:rFonts w:ascii="Times New Roman" w:eastAsia="Times New Roman" w:hAnsi="Times New Roman"/>
          <w:sz w:val="24"/>
          <w:szCs w:val="24"/>
          <w:lang w:eastAsia="ru-RU"/>
        </w:rPr>
      </w:pP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В целях обеспечения исполнения обязательств по Договору Подрядчик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lastRenderedPageBreak/>
        <w:t>Срок действия банковской гарантии должен превышать срок действия Договора не менее чем на один месяц.</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Подрядчиком своих обязательств по Договору, в том числе, но не ограничиваясь:</w:t>
      </w:r>
    </w:p>
    <w:p w:rsidR="003A391A" w:rsidRPr="003A391A" w:rsidRDefault="003A391A" w:rsidP="003A391A">
      <w:pPr>
        <w:suppressAutoHyphens/>
        <w:spacing w:after="0" w:line="240" w:lineRule="auto"/>
        <w:ind w:left="360"/>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нарушение сроков выполнения работ по Договору;</w:t>
      </w:r>
    </w:p>
    <w:p w:rsidR="003A391A" w:rsidRPr="003A391A" w:rsidRDefault="003A391A" w:rsidP="003A391A">
      <w:pPr>
        <w:suppressAutoHyphens/>
        <w:spacing w:after="0" w:line="240" w:lineRule="auto"/>
        <w:ind w:left="360"/>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выполнение работ не в полном объеме;</w:t>
      </w:r>
    </w:p>
    <w:p w:rsidR="003A391A" w:rsidRPr="003A391A" w:rsidRDefault="003A391A" w:rsidP="003A391A">
      <w:pPr>
        <w:suppressAutoHyphens/>
        <w:spacing w:after="0" w:line="240" w:lineRule="auto"/>
        <w:ind w:left="360"/>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выполнение работ ненадлежащего качества.</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Подрядчиком сроков исполнения обязательств, предусмотренных Договором) или иным образом перестало обеспечивать исполнение Подрядчиком своих обязательств по Договору, Подрядчик обязуется в течение 5 (пяти) рабочих дней предоставить Заказчику иное (новое) надлежащее обеспечение исполнения Подрядчиком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Подрядчика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В случае если Подрядчик представляет Заказчику обеспечение Договора в форме залога денежных средств, залог возвращается Подрядчику в течение пяти рабочих дней с момента исполнения обязательств по Договору.</w:t>
      </w:r>
    </w:p>
    <w:p w:rsidR="003A391A" w:rsidRPr="003A391A" w:rsidRDefault="003A391A" w:rsidP="003A391A">
      <w:pPr>
        <w:autoSpaceDE w:val="0"/>
        <w:autoSpaceDN w:val="0"/>
        <w:adjustRightInd w:val="0"/>
        <w:spacing w:after="0" w:line="240" w:lineRule="auto"/>
        <w:jc w:val="both"/>
        <w:rPr>
          <w:rFonts w:ascii="Times New Roman" w:eastAsia="Times New Roman" w:hAnsi="Times New Roman"/>
          <w:sz w:val="24"/>
          <w:szCs w:val="24"/>
          <w:lang w:eastAsia="ru-RU"/>
        </w:rPr>
      </w:pPr>
    </w:p>
    <w:p w:rsidR="003A391A" w:rsidRDefault="003A391A" w:rsidP="00230B61">
      <w:pPr>
        <w:numPr>
          <w:ilvl w:val="0"/>
          <w:numId w:val="31"/>
        </w:numPr>
        <w:suppressAutoHyphens/>
        <w:spacing w:after="0" w:line="240" w:lineRule="auto"/>
        <w:contextualSpacing/>
        <w:jc w:val="center"/>
        <w:rPr>
          <w:rFonts w:ascii="Times New Roman" w:eastAsia="Times New Roman" w:hAnsi="Times New Roman"/>
          <w:b/>
          <w:sz w:val="24"/>
          <w:szCs w:val="24"/>
          <w:lang w:eastAsia="ar-SA"/>
        </w:rPr>
      </w:pPr>
      <w:r w:rsidRPr="003A391A">
        <w:rPr>
          <w:rFonts w:ascii="Times New Roman" w:eastAsia="Times New Roman" w:hAnsi="Times New Roman"/>
          <w:b/>
          <w:sz w:val="24"/>
          <w:szCs w:val="24"/>
          <w:lang w:eastAsia="ar-SA"/>
        </w:rPr>
        <w:t>ОТВЕТСТВЕННОСТЬ СТОРОН</w:t>
      </w:r>
    </w:p>
    <w:p w:rsidR="00564A61" w:rsidRPr="003A391A" w:rsidRDefault="00564A61" w:rsidP="00564A61">
      <w:pPr>
        <w:suppressAutoHyphens/>
        <w:spacing w:after="0" w:line="240" w:lineRule="auto"/>
        <w:ind w:left="360"/>
        <w:contextualSpacing/>
        <w:rPr>
          <w:rFonts w:ascii="Times New Roman" w:eastAsia="Times New Roman" w:hAnsi="Times New Roman"/>
          <w:b/>
          <w:sz w:val="24"/>
          <w:szCs w:val="24"/>
          <w:lang w:eastAsia="ar-SA"/>
        </w:rPr>
      </w:pP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Подрядчиком (подрядчиком, Подрядчиком) обязательств, предусмотренных Договором (за исключением просрочки исполнения обязательств заказчиком, Подрядчиком (подрядчиком, Подрядчиком), и размера пени, начисляемой за каждый день просрочки исполнения Подрядчиком (подрядчиком, Подрядчиком) обязательства, предусмотренного Договором» (далее – постановление Правительства РФ от 25 ноября 2013 г. № 1063) и условиями Договора.</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просрочки исполнения Подрядчиком своих обязательств по Договору,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П=(Ц</w:t>
      </w:r>
      <w:r w:rsidRPr="003A391A">
        <w:rPr>
          <w:rFonts w:ascii="Times New Roman" w:eastAsia="Times New Roman" w:hAnsi="Times New Roman"/>
          <w:sz w:val="24"/>
          <w:szCs w:val="24"/>
          <w:lang w:eastAsia="ru-RU"/>
        </w:rPr>
        <w:sym w:font="Symbol" w:char="F02D"/>
      </w:r>
      <w:r w:rsidRPr="003A391A">
        <w:rPr>
          <w:rFonts w:ascii="Times New Roman" w:eastAsia="Times New Roman" w:hAnsi="Times New Roman"/>
          <w:sz w:val="24"/>
          <w:szCs w:val="24"/>
          <w:lang w:eastAsia="ru-RU"/>
        </w:rPr>
        <w:t xml:space="preserve">В)×С (где Ц </w:t>
      </w:r>
      <w:r w:rsidRPr="003A391A">
        <w:rPr>
          <w:rFonts w:ascii="Times New Roman" w:eastAsia="Times New Roman" w:hAnsi="Times New Roman"/>
          <w:sz w:val="24"/>
          <w:szCs w:val="24"/>
          <w:lang w:eastAsia="ru-RU"/>
        </w:rPr>
        <w:sym w:font="Symbol" w:char="F02D"/>
      </w:r>
      <w:r w:rsidRPr="003A391A">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С – размер ставки).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Размер ставки определяется по формуле С=С</w:t>
      </w:r>
      <w:r w:rsidRPr="003A391A">
        <w:rPr>
          <w:rFonts w:ascii="Times New Roman" w:eastAsia="Times New Roman" w:hAnsi="Times New Roman"/>
          <w:sz w:val="24"/>
          <w:szCs w:val="24"/>
          <w:vertAlign w:val="subscript"/>
          <w:lang w:eastAsia="ru-RU"/>
        </w:rPr>
        <w:t>цб</w:t>
      </w:r>
      <w:r w:rsidRPr="003A391A">
        <w:rPr>
          <w:rFonts w:ascii="Times New Roman" w:eastAsia="Times New Roman" w:hAnsi="Times New Roman"/>
          <w:sz w:val="24"/>
          <w:szCs w:val="24"/>
          <w:lang w:eastAsia="ru-RU"/>
        </w:rPr>
        <w:t>×ДП (где С</w:t>
      </w:r>
      <w:r w:rsidRPr="003A391A">
        <w:rPr>
          <w:rFonts w:ascii="Times New Roman" w:eastAsia="Times New Roman" w:hAnsi="Times New Roman"/>
          <w:sz w:val="24"/>
          <w:szCs w:val="24"/>
          <w:vertAlign w:val="subscript"/>
          <w:lang w:eastAsia="ru-RU"/>
        </w:rPr>
        <w:t xml:space="preserve">цб </w:t>
      </w:r>
      <w:r w:rsidRPr="003A391A">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lastRenderedPageBreak/>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Подрядчиком обязательств, предусмотренных Договором, Подрядчик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Подрядчик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Подрядчика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3A391A" w:rsidRPr="003A391A" w:rsidRDefault="003A391A" w:rsidP="003A391A">
      <w:pPr>
        <w:suppressAutoHyphens/>
        <w:spacing w:after="0" w:line="240" w:lineRule="auto"/>
        <w:ind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A391A" w:rsidRPr="003A391A" w:rsidRDefault="003A391A" w:rsidP="00230B61">
      <w:pPr>
        <w:widowControl w:val="0"/>
        <w:numPr>
          <w:ilvl w:val="1"/>
          <w:numId w:val="31"/>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Подрядчик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A391A" w:rsidRPr="003A391A" w:rsidRDefault="003A391A" w:rsidP="00230B61">
      <w:pPr>
        <w:widowControl w:val="0"/>
        <w:numPr>
          <w:ilvl w:val="1"/>
          <w:numId w:val="31"/>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Подрядчиком обязательств в отношении третьих лиц, относятся на счет Подрядчика. </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lastRenderedPageBreak/>
        <w:t>Уплата неустойки (пеней, штрафов), а также возмещение убытков, не освобождает стороны от исполнения своих обязательств по настоящему Договору.</w:t>
      </w:r>
    </w:p>
    <w:p w:rsidR="003A391A" w:rsidRP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3A391A" w:rsidRDefault="003A391A" w:rsidP="00230B61">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При существенном нарушении Подрядчиком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Подрядчике в реестр недобросовестных поставщиков.</w:t>
      </w:r>
    </w:p>
    <w:p w:rsidR="00564A61" w:rsidRPr="003A391A" w:rsidRDefault="00564A61" w:rsidP="00564A61">
      <w:pPr>
        <w:suppressAutoHyphens/>
        <w:spacing w:after="0" w:line="240" w:lineRule="auto"/>
        <w:ind w:left="567"/>
        <w:contextualSpacing/>
        <w:jc w:val="both"/>
        <w:rPr>
          <w:rFonts w:ascii="Times New Roman" w:eastAsia="Times New Roman" w:hAnsi="Times New Roman"/>
          <w:sz w:val="24"/>
          <w:szCs w:val="24"/>
          <w:lang w:eastAsia="ru-RU"/>
        </w:rPr>
      </w:pPr>
    </w:p>
    <w:p w:rsidR="003A391A" w:rsidRDefault="003A391A" w:rsidP="00230B61">
      <w:pPr>
        <w:numPr>
          <w:ilvl w:val="0"/>
          <w:numId w:val="31"/>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3A391A">
        <w:rPr>
          <w:rFonts w:ascii="Times New Roman" w:eastAsia="Times New Roman" w:hAnsi="Times New Roman"/>
          <w:b/>
          <w:sz w:val="24"/>
          <w:szCs w:val="24"/>
          <w:lang w:eastAsia="ar-SA"/>
        </w:rPr>
        <w:t xml:space="preserve"> ОБСТОЯТЕЛЬСТВА НЕПРЕОДОЛИМОЙ СИЛЫ</w:t>
      </w:r>
    </w:p>
    <w:p w:rsidR="00564A61" w:rsidRPr="003A391A" w:rsidRDefault="00564A61" w:rsidP="00564A61">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3A391A" w:rsidRPr="003A391A" w:rsidRDefault="003A391A" w:rsidP="00230B61">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3A391A">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850DCB">
        <w:rPr>
          <w:rFonts w:ascii="Times New Roman" w:eastAsia="Times New Roman" w:hAnsi="Times New Roman"/>
          <w:sz w:val="24"/>
          <w:szCs w:val="24"/>
          <w:lang w:eastAsia="ar-SA"/>
        </w:rPr>
        <w:t>договора</w:t>
      </w:r>
      <w:r w:rsidRPr="003A391A">
        <w:rPr>
          <w:rFonts w:ascii="Times New Roman" w:eastAsia="Times New Roman" w:hAnsi="Times New Roman"/>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A391A" w:rsidRPr="003A391A" w:rsidRDefault="003A391A" w:rsidP="00230B61">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A391A">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850DCB">
        <w:rPr>
          <w:rFonts w:ascii="Times New Roman" w:eastAsia="Times New Roman" w:hAnsi="Times New Roman"/>
          <w:sz w:val="24"/>
          <w:szCs w:val="24"/>
          <w:lang w:eastAsia="ar-SA"/>
        </w:rPr>
        <w:t>договору</w:t>
      </w:r>
      <w:r w:rsidRPr="003A391A">
        <w:rPr>
          <w:rFonts w:ascii="Times New Roman" w:eastAsia="Times New Roman" w:hAnsi="Times New Roman"/>
          <w:sz w:val="24"/>
          <w:szCs w:val="24"/>
          <w:lang w:eastAsia="ar-SA"/>
        </w:rPr>
        <w:t>,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A391A" w:rsidRPr="003A391A" w:rsidRDefault="003A391A" w:rsidP="00230B61">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A391A">
        <w:rPr>
          <w:rFonts w:ascii="Times New Roman" w:eastAsia="Times New Roman" w:hAnsi="Times New Roman"/>
          <w:sz w:val="24"/>
          <w:szCs w:val="24"/>
          <w:lang w:eastAsia="ar-SA"/>
        </w:rPr>
        <w:t xml:space="preserve">Обязанность доказать наличие обстоятельств непреодолимой силы лежит на Стороне </w:t>
      </w:r>
      <w:r w:rsidR="00850DCB">
        <w:rPr>
          <w:rFonts w:ascii="Times New Roman" w:eastAsia="Times New Roman" w:hAnsi="Times New Roman"/>
          <w:sz w:val="24"/>
          <w:szCs w:val="24"/>
          <w:lang w:eastAsia="ar-SA"/>
        </w:rPr>
        <w:t>договора</w:t>
      </w:r>
      <w:r w:rsidRPr="003A391A">
        <w:rPr>
          <w:rFonts w:ascii="Times New Roman" w:eastAsia="Times New Roman" w:hAnsi="Times New Roman"/>
          <w:sz w:val="24"/>
          <w:szCs w:val="24"/>
          <w:lang w:eastAsia="ar-SA"/>
        </w:rPr>
        <w:t xml:space="preserve">, не выполнившей свои обязательства по </w:t>
      </w:r>
      <w:r w:rsidR="00850DCB">
        <w:rPr>
          <w:rFonts w:ascii="Times New Roman" w:eastAsia="Times New Roman" w:hAnsi="Times New Roman"/>
          <w:sz w:val="24"/>
          <w:szCs w:val="24"/>
          <w:lang w:eastAsia="ar-SA"/>
        </w:rPr>
        <w:t>договору</w:t>
      </w:r>
      <w:r w:rsidRPr="003A391A">
        <w:rPr>
          <w:rFonts w:ascii="Times New Roman" w:eastAsia="Times New Roman" w:hAnsi="Times New Roman"/>
          <w:sz w:val="24"/>
          <w:szCs w:val="24"/>
          <w:lang w:eastAsia="ar-SA"/>
        </w:rPr>
        <w:t>.</w:t>
      </w:r>
    </w:p>
    <w:p w:rsidR="003A391A" w:rsidRPr="003A391A" w:rsidRDefault="003A391A" w:rsidP="00230B61">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A391A">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стороны вправе расторгнуть </w:t>
      </w:r>
      <w:r w:rsidR="00850DCB">
        <w:rPr>
          <w:rFonts w:ascii="Times New Roman" w:eastAsia="Times New Roman" w:hAnsi="Times New Roman"/>
          <w:sz w:val="24"/>
          <w:szCs w:val="24"/>
          <w:lang w:eastAsia="ar-SA"/>
        </w:rPr>
        <w:t>договор</w:t>
      </w:r>
      <w:r w:rsidRPr="003A391A">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3A391A" w:rsidRPr="003A391A" w:rsidRDefault="003A391A" w:rsidP="003A391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3A391A" w:rsidRDefault="003A391A" w:rsidP="00230B61">
      <w:pPr>
        <w:numPr>
          <w:ilvl w:val="0"/>
          <w:numId w:val="31"/>
        </w:numPr>
        <w:suppressAutoHyphens/>
        <w:spacing w:after="0" w:line="240" w:lineRule="auto"/>
        <w:contextualSpacing/>
        <w:jc w:val="center"/>
        <w:rPr>
          <w:rFonts w:ascii="Times New Roman" w:eastAsia="Times New Roman" w:hAnsi="Times New Roman"/>
          <w:b/>
          <w:sz w:val="24"/>
          <w:szCs w:val="24"/>
          <w:lang w:eastAsia="ar-SA"/>
        </w:rPr>
      </w:pPr>
      <w:r w:rsidRPr="003A391A">
        <w:rPr>
          <w:rFonts w:ascii="Times New Roman" w:eastAsia="Times New Roman" w:hAnsi="Times New Roman"/>
          <w:b/>
          <w:sz w:val="24"/>
          <w:szCs w:val="24"/>
          <w:lang w:eastAsia="ar-SA"/>
        </w:rPr>
        <w:t>ПОРЯДОК РАЗРЕШЕНИЯ СПОРОВ</w:t>
      </w:r>
    </w:p>
    <w:p w:rsidR="00564A61" w:rsidRPr="003A391A" w:rsidRDefault="00564A61" w:rsidP="00564A61">
      <w:pPr>
        <w:suppressAutoHyphens/>
        <w:spacing w:after="0" w:line="240" w:lineRule="auto"/>
        <w:ind w:left="360"/>
        <w:contextualSpacing/>
        <w:rPr>
          <w:rFonts w:ascii="Times New Roman" w:eastAsia="Times New Roman" w:hAnsi="Times New Roman"/>
          <w:b/>
          <w:sz w:val="24"/>
          <w:szCs w:val="24"/>
          <w:lang w:eastAsia="ar-SA"/>
        </w:rPr>
      </w:pP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b/>
          <w:sz w:val="24"/>
          <w:szCs w:val="24"/>
        </w:rPr>
      </w:pPr>
      <w:r w:rsidRPr="003A391A">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3A391A" w:rsidRPr="003A391A" w:rsidRDefault="003A391A" w:rsidP="003A391A">
      <w:pPr>
        <w:spacing w:after="0" w:line="240" w:lineRule="auto"/>
        <w:ind w:left="567"/>
        <w:jc w:val="both"/>
        <w:rPr>
          <w:rFonts w:ascii="Times New Roman" w:eastAsia="Calibri" w:hAnsi="Times New Roman"/>
          <w:b/>
          <w:sz w:val="24"/>
          <w:szCs w:val="24"/>
        </w:rPr>
      </w:pPr>
    </w:p>
    <w:p w:rsidR="003A391A" w:rsidRDefault="003A391A" w:rsidP="00230B61">
      <w:pPr>
        <w:widowControl w:val="0"/>
        <w:numPr>
          <w:ilvl w:val="0"/>
          <w:numId w:val="31"/>
        </w:numPr>
        <w:autoSpaceDE w:val="0"/>
        <w:autoSpaceDN w:val="0"/>
        <w:spacing w:after="0" w:line="240" w:lineRule="auto"/>
        <w:jc w:val="center"/>
        <w:rPr>
          <w:rFonts w:ascii="Times New Roman" w:eastAsia="Times New Roman" w:hAnsi="Times New Roman"/>
          <w:b/>
          <w:sz w:val="24"/>
          <w:szCs w:val="24"/>
          <w:lang w:eastAsia="ru-RU"/>
        </w:rPr>
      </w:pPr>
      <w:r w:rsidRPr="003A391A">
        <w:rPr>
          <w:rFonts w:ascii="Times New Roman" w:eastAsia="Times New Roman" w:hAnsi="Times New Roman"/>
          <w:b/>
          <w:sz w:val="24"/>
          <w:szCs w:val="24"/>
          <w:lang w:eastAsia="ru-RU"/>
        </w:rPr>
        <w:t>ПОРЯДОК РАСТОРЖЕНИЯ ДОГОВОРА</w:t>
      </w:r>
    </w:p>
    <w:p w:rsidR="00564A61" w:rsidRPr="003A391A" w:rsidRDefault="00564A61" w:rsidP="00564A61">
      <w:pPr>
        <w:widowControl w:val="0"/>
        <w:autoSpaceDE w:val="0"/>
        <w:autoSpaceDN w:val="0"/>
        <w:spacing w:after="0" w:line="240" w:lineRule="auto"/>
        <w:ind w:left="360"/>
        <w:rPr>
          <w:rFonts w:ascii="Times New Roman" w:eastAsia="Times New Roman" w:hAnsi="Times New Roman"/>
          <w:b/>
          <w:sz w:val="24"/>
          <w:szCs w:val="24"/>
          <w:lang w:eastAsia="ru-RU"/>
        </w:rPr>
      </w:pPr>
    </w:p>
    <w:p w:rsidR="003A391A" w:rsidRPr="003A391A" w:rsidRDefault="003A391A" w:rsidP="00230B61">
      <w:pPr>
        <w:numPr>
          <w:ilvl w:val="1"/>
          <w:numId w:val="31"/>
        </w:numPr>
        <w:spacing w:after="0" w:line="240" w:lineRule="auto"/>
        <w:ind w:left="1418" w:right="-5" w:hanging="851"/>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Настоящий Договор может быть расторгнут:</w:t>
      </w:r>
    </w:p>
    <w:p w:rsidR="003A391A" w:rsidRPr="003A391A" w:rsidRDefault="003A391A" w:rsidP="00230B61">
      <w:pPr>
        <w:numPr>
          <w:ilvl w:val="2"/>
          <w:numId w:val="31"/>
        </w:numPr>
        <w:spacing w:after="0" w:line="240" w:lineRule="auto"/>
        <w:ind w:left="1418" w:right="-5" w:hanging="851"/>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По соглашению Сторон;</w:t>
      </w:r>
    </w:p>
    <w:p w:rsidR="003A391A" w:rsidRPr="003A391A" w:rsidRDefault="003A391A" w:rsidP="00230B61">
      <w:pPr>
        <w:numPr>
          <w:ilvl w:val="2"/>
          <w:numId w:val="31"/>
        </w:numPr>
        <w:spacing w:after="0" w:line="240" w:lineRule="auto"/>
        <w:ind w:left="1418" w:right="-5" w:hanging="851"/>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По решению Арбитражного суда;</w:t>
      </w:r>
    </w:p>
    <w:p w:rsidR="003A391A" w:rsidRPr="003A391A" w:rsidRDefault="003A391A" w:rsidP="00230B61">
      <w:pPr>
        <w:numPr>
          <w:ilvl w:val="2"/>
          <w:numId w:val="31"/>
        </w:numPr>
        <w:spacing w:after="0" w:line="240" w:lineRule="auto"/>
        <w:ind w:left="0" w:right="-5" w:firstLine="567"/>
        <w:jc w:val="both"/>
        <w:rPr>
          <w:rFonts w:ascii="Times New Roman" w:eastAsia="Calibri" w:hAnsi="Times New Roman"/>
          <w:b/>
          <w:spacing w:val="2"/>
          <w:sz w:val="24"/>
          <w:szCs w:val="24"/>
        </w:rPr>
      </w:pPr>
      <w:r w:rsidRPr="003A391A">
        <w:rPr>
          <w:rFonts w:ascii="Times New Roman" w:eastAsia="Calibri" w:hAnsi="Times New Roman"/>
          <w:bCs/>
          <w:spacing w:val="2"/>
          <w:sz w:val="24"/>
          <w:szCs w:val="24"/>
          <w:lang w:eastAsia="ru-RU"/>
        </w:rPr>
        <w:t xml:space="preserve">В случае одностороннего отказа любой из Сторон </w:t>
      </w:r>
      <w:r w:rsidRPr="003A391A">
        <w:rPr>
          <w:rFonts w:ascii="Times New Roman" w:eastAsia="Calibri" w:hAnsi="Times New Roman"/>
          <w:spacing w:val="2"/>
          <w:sz w:val="24"/>
          <w:szCs w:val="24"/>
        </w:rPr>
        <w:t>Договора</w:t>
      </w:r>
      <w:r w:rsidRPr="003A391A">
        <w:rPr>
          <w:rFonts w:ascii="Times New Roman" w:eastAsia="Calibri" w:hAnsi="Times New Roman"/>
          <w:bCs/>
          <w:spacing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3A391A" w:rsidRPr="003A391A" w:rsidRDefault="003A391A" w:rsidP="00230B61">
      <w:pPr>
        <w:numPr>
          <w:ilvl w:val="2"/>
          <w:numId w:val="31"/>
        </w:numPr>
        <w:spacing w:after="0" w:line="240" w:lineRule="auto"/>
        <w:ind w:left="0" w:right="-5" w:firstLine="567"/>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3A391A">
        <w:rPr>
          <w:rFonts w:ascii="Times New Roman" w:eastAsia="Calibri" w:hAnsi="Times New Roman"/>
          <w:b/>
          <w:spacing w:val="2"/>
          <w:sz w:val="24"/>
          <w:szCs w:val="24"/>
        </w:rPr>
        <w:t xml:space="preserve">10 (десяти) рабочих дней </w:t>
      </w:r>
      <w:r w:rsidRPr="003A391A">
        <w:rPr>
          <w:rFonts w:ascii="Times New Roman" w:eastAsia="Calibri" w:hAnsi="Times New Roman"/>
          <w:spacing w:val="2"/>
          <w:sz w:val="24"/>
          <w:szCs w:val="24"/>
        </w:rPr>
        <w:t>с даты его получения.</w:t>
      </w:r>
    </w:p>
    <w:p w:rsidR="003A391A" w:rsidRPr="003A391A" w:rsidRDefault="003A391A" w:rsidP="00230B61">
      <w:pPr>
        <w:numPr>
          <w:ilvl w:val="1"/>
          <w:numId w:val="31"/>
        </w:numPr>
        <w:spacing w:after="0" w:line="240" w:lineRule="auto"/>
        <w:ind w:left="0" w:right="-5" w:firstLine="567"/>
        <w:jc w:val="both"/>
        <w:rPr>
          <w:rFonts w:ascii="Times New Roman" w:eastAsia="Calibri" w:hAnsi="Times New Roman"/>
          <w:b/>
          <w:spacing w:val="2"/>
          <w:sz w:val="24"/>
          <w:szCs w:val="24"/>
        </w:rPr>
      </w:pPr>
      <w:r w:rsidRPr="003A391A">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3A391A" w:rsidRPr="003A391A" w:rsidRDefault="003A391A" w:rsidP="003A391A">
      <w:pPr>
        <w:spacing w:after="0" w:line="240" w:lineRule="auto"/>
        <w:ind w:left="2013" w:right="-5"/>
        <w:jc w:val="both"/>
        <w:rPr>
          <w:rFonts w:ascii="Times New Roman" w:eastAsia="Calibri" w:hAnsi="Times New Roman"/>
          <w:b/>
          <w:spacing w:val="2"/>
          <w:sz w:val="24"/>
          <w:szCs w:val="24"/>
        </w:rPr>
      </w:pPr>
    </w:p>
    <w:p w:rsidR="003A391A" w:rsidRPr="003A391A" w:rsidRDefault="003A391A" w:rsidP="00230B61">
      <w:pPr>
        <w:numPr>
          <w:ilvl w:val="0"/>
          <w:numId w:val="31"/>
        </w:numPr>
        <w:spacing w:after="0" w:line="240" w:lineRule="auto"/>
        <w:jc w:val="center"/>
        <w:rPr>
          <w:rFonts w:ascii="Times New Roman" w:eastAsia="Calibri" w:hAnsi="Times New Roman"/>
          <w:sz w:val="24"/>
          <w:szCs w:val="24"/>
        </w:rPr>
      </w:pPr>
      <w:r w:rsidRPr="003A391A">
        <w:rPr>
          <w:rFonts w:ascii="Times New Roman" w:eastAsia="Calibri" w:hAnsi="Times New Roman"/>
          <w:b/>
          <w:sz w:val="24"/>
          <w:szCs w:val="24"/>
        </w:rPr>
        <w:t>СРОК ДЕЙСТВИЯ ДОГОВОРА</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b/>
          <w:sz w:val="24"/>
          <w:szCs w:val="24"/>
        </w:rPr>
      </w:pPr>
      <w:r w:rsidRPr="003A391A">
        <w:rPr>
          <w:rFonts w:ascii="Times New Roman" w:eastAsia="Calibri"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3A391A" w:rsidRPr="003A391A" w:rsidRDefault="003A391A" w:rsidP="003A391A">
      <w:pPr>
        <w:spacing w:after="0" w:line="240" w:lineRule="auto"/>
        <w:ind w:left="567"/>
        <w:jc w:val="both"/>
        <w:rPr>
          <w:rFonts w:ascii="Times New Roman" w:eastAsia="Calibri" w:hAnsi="Times New Roman"/>
          <w:b/>
          <w:sz w:val="24"/>
          <w:szCs w:val="24"/>
        </w:rPr>
      </w:pPr>
    </w:p>
    <w:p w:rsidR="003A391A" w:rsidRDefault="003A391A" w:rsidP="00230B61">
      <w:pPr>
        <w:numPr>
          <w:ilvl w:val="0"/>
          <w:numId w:val="31"/>
        </w:numPr>
        <w:spacing w:after="0" w:line="240" w:lineRule="auto"/>
        <w:jc w:val="center"/>
        <w:rPr>
          <w:rFonts w:ascii="Times New Roman" w:eastAsia="Calibri" w:hAnsi="Times New Roman"/>
          <w:b/>
          <w:sz w:val="24"/>
          <w:szCs w:val="24"/>
        </w:rPr>
      </w:pPr>
      <w:r w:rsidRPr="003A391A">
        <w:rPr>
          <w:rFonts w:ascii="Times New Roman" w:eastAsia="Calibri" w:hAnsi="Times New Roman"/>
          <w:b/>
          <w:sz w:val="24"/>
          <w:szCs w:val="24"/>
        </w:rPr>
        <w:t>АНТИКОРРУПЦИОННАЯ ОГОВОРКА</w:t>
      </w:r>
    </w:p>
    <w:p w:rsidR="00725C2B" w:rsidRPr="003A391A" w:rsidRDefault="00725C2B" w:rsidP="00725C2B">
      <w:pPr>
        <w:spacing w:after="0" w:line="240" w:lineRule="auto"/>
        <w:ind w:left="360"/>
        <w:rPr>
          <w:rFonts w:ascii="Times New Roman" w:eastAsia="Calibri" w:hAnsi="Times New Roman"/>
          <w:b/>
          <w:sz w:val="24"/>
          <w:szCs w:val="24"/>
        </w:rPr>
      </w:pPr>
    </w:p>
    <w:p w:rsidR="003A391A" w:rsidRPr="003A391A" w:rsidRDefault="003A391A" w:rsidP="00230B61">
      <w:pPr>
        <w:numPr>
          <w:ilvl w:val="1"/>
          <w:numId w:val="31"/>
        </w:numPr>
        <w:spacing w:after="0" w:line="240" w:lineRule="auto"/>
        <w:ind w:left="0" w:firstLine="568"/>
        <w:contextualSpacing/>
        <w:jc w:val="both"/>
        <w:rPr>
          <w:rFonts w:ascii="Times New Roman" w:eastAsia="Times New Roman" w:hAnsi="Times New Roman"/>
          <w:b/>
          <w:sz w:val="24"/>
          <w:szCs w:val="24"/>
          <w:lang w:eastAsia="ar-SA"/>
        </w:rPr>
      </w:pPr>
      <w:r w:rsidRPr="003A391A">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A391A" w:rsidRPr="003A391A" w:rsidRDefault="003A391A" w:rsidP="003A391A">
      <w:pPr>
        <w:spacing w:after="0" w:line="240" w:lineRule="auto"/>
        <w:ind w:firstLine="568"/>
        <w:jc w:val="both"/>
        <w:rPr>
          <w:rFonts w:ascii="Times New Roman" w:eastAsia="Calibri" w:hAnsi="Times New Roman"/>
          <w:b/>
          <w:sz w:val="24"/>
          <w:szCs w:val="24"/>
        </w:rPr>
      </w:pPr>
      <w:r w:rsidRPr="003A391A">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A391A" w:rsidRPr="003A391A" w:rsidRDefault="003A391A" w:rsidP="00230B61">
      <w:pPr>
        <w:widowControl w:val="0"/>
        <w:numPr>
          <w:ilvl w:val="1"/>
          <w:numId w:val="3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850DCB">
        <w:rPr>
          <w:rFonts w:ascii="Times New Roman" w:eastAsia="Times New Roman" w:hAnsi="Times New Roman"/>
          <w:sz w:val="24"/>
          <w:szCs w:val="24"/>
          <w:lang w:eastAsia="ru-RU"/>
        </w:rPr>
        <w:t>договору</w:t>
      </w:r>
      <w:r w:rsidRPr="003A391A">
        <w:rPr>
          <w:rFonts w:ascii="Times New Roman" w:eastAsia="Times New Roman" w:hAnsi="Times New Roman"/>
          <w:sz w:val="24"/>
          <w:szCs w:val="24"/>
          <w:lang w:eastAsia="ru-RU"/>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A391A" w:rsidRPr="003A391A" w:rsidRDefault="003A391A" w:rsidP="00230B61">
      <w:pPr>
        <w:widowControl w:val="0"/>
        <w:numPr>
          <w:ilvl w:val="1"/>
          <w:numId w:val="3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A391A">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850DCB">
        <w:rPr>
          <w:rFonts w:ascii="Times New Roman" w:eastAsia="Times New Roman" w:hAnsi="Times New Roman"/>
          <w:sz w:val="24"/>
          <w:szCs w:val="24"/>
          <w:lang w:eastAsia="ru-RU"/>
        </w:rPr>
        <w:t>договором</w:t>
      </w:r>
      <w:r w:rsidRPr="003A391A">
        <w:rPr>
          <w:rFonts w:ascii="Times New Roman" w:eastAsia="Times New Roman" w:hAnsi="Times New Roman"/>
          <w:sz w:val="24"/>
          <w:szCs w:val="24"/>
          <w:lang w:eastAsia="ru-RU"/>
        </w:rPr>
        <w:t xml:space="preserve"> срок подтверждения, что нарушения не произошло или не произойдет, другая Сторона имеет право расторгнуть </w:t>
      </w:r>
      <w:r w:rsidR="00850DCB">
        <w:rPr>
          <w:rFonts w:ascii="Times New Roman" w:eastAsia="Times New Roman" w:hAnsi="Times New Roman"/>
          <w:sz w:val="24"/>
          <w:szCs w:val="24"/>
          <w:lang w:eastAsia="ru-RU"/>
        </w:rPr>
        <w:t>договор</w:t>
      </w:r>
      <w:r w:rsidRPr="003A391A">
        <w:rPr>
          <w:rFonts w:ascii="Times New Roman" w:eastAsia="Times New Roman" w:hAnsi="Times New Roman"/>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A391A" w:rsidRPr="003A391A" w:rsidRDefault="003A391A" w:rsidP="003A391A">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3A391A" w:rsidRDefault="003A391A" w:rsidP="00230B61">
      <w:pPr>
        <w:keepNext/>
        <w:numPr>
          <w:ilvl w:val="0"/>
          <w:numId w:val="31"/>
        </w:numPr>
        <w:tabs>
          <w:tab w:val="left" w:pos="426"/>
          <w:tab w:val="left" w:pos="2977"/>
        </w:tabs>
        <w:autoSpaceDE w:val="0"/>
        <w:autoSpaceDN w:val="0"/>
        <w:adjustRightInd w:val="0"/>
        <w:spacing w:after="0" w:line="240" w:lineRule="auto"/>
        <w:jc w:val="center"/>
        <w:rPr>
          <w:rFonts w:ascii="Times New Roman" w:eastAsia="Calibri" w:hAnsi="Times New Roman"/>
          <w:b/>
          <w:sz w:val="24"/>
          <w:szCs w:val="24"/>
        </w:rPr>
      </w:pPr>
      <w:r w:rsidRPr="003A391A">
        <w:rPr>
          <w:rFonts w:ascii="Times New Roman" w:eastAsia="Calibri" w:hAnsi="Times New Roman"/>
          <w:b/>
          <w:sz w:val="24"/>
          <w:szCs w:val="24"/>
        </w:rPr>
        <w:t>ЗАКЛЮЧИТЕЛЬНЫЕ ПОЛОЖЕНИЯ</w:t>
      </w:r>
    </w:p>
    <w:p w:rsidR="00725C2B" w:rsidRPr="003A391A" w:rsidRDefault="00725C2B" w:rsidP="00725C2B">
      <w:pPr>
        <w:keepNext/>
        <w:tabs>
          <w:tab w:val="left" w:pos="426"/>
          <w:tab w:val="left" w:pos="2977"/>
        </w:tabs>
        <w:autoSpaceDE w:val="0"/>
        <w:autoSpaceDN w:val="0"/>
        <w:adjustRightInd w:val="0"/>
        <w:spacing w:after="0" w:line="240" w:lineRule="auto"/>
        <w:ind w:left="360"/>
        <w:rPr>
          <w:rFonts w:ascii="Times New Roman" w:eastAsia="Calibri" w:hAnsi="Times New Roman"/>
          <w:b/>
          <w:sz w:val="24"/>
          <w:szCs w:val="24"/>
        </w:rPr>
      </w:pP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lastRenderedPageBreak/>
        <w:t>Настоящий Договор составлен в двух экземплярах, имеющих одинаковую юридическую силу, по одному экземпляру для каждой из Сторон.</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sz w:val="24"/>
          <w:szCs w:val="24"/>
        </w:rPr>
      </w:pPr>
      <w:r w:rsidRPr="003A391A">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3A391A" w:rsidRPr="003A391A" w:rsidRDefault="003A391A" w:rsidP="00230B61">
      <w:pPr>
        <w:numPr>
          <w:ilvl w:val="1"/>
          <w:numId w:val="31"/>
        </w:numPr>
        <w:spacing w:after="0" w:line="240" w:lineRule="auto"/>
        <w:ind w:left="0" w:firstLine="567"/>
        <w:jc w:val="both"/>
        <w:rPr>
          <w:rFonts w:ascii="Times New Roman" w:eastAsia="Calibri" w:hAnsi="Times New Roman"/>
          <w:i/>
          <w:sz w:val="24"/>
          <w:szCs w:val="24"/>
        </w:rPr>
      </w:pPr>
      <w:r w:rsidRPr="003A391A">
        <w:rPr>
          <w:rFonts w:ascii="Times New Roman" w:eastAsia="Calibri" w:hAnsi="Times New Roman"/>
          <w:sz w:val="24"/>
          <w:szCs w:val="24"/>
        </w:rPr>
        <w:t xml:space="preserve">К Договору прилагаются: </w:t>
      </w:r>
    </w:p>
    <w:p w:rsidR="003A391A" w:rsidRPr="003A391A" w:rsidRDefault="003A391A" w:rsidP="003A391A">
      <w:pPr>
        <w:spacing w:after="0" w:line="240" w:lineRule="auto"/>
        <w:ind w:left="567"/>
        <w:jc w:val="both"/>
        <w:rPr>
          <w:rFonts w:ascii="Times New Roman" w:eastAsia="Calibri" w:hAnsi="Times New Roman"/>
          <w:sz w:val="24"/>
          <w:szCs w:val="24"/>
        </w:rPr>
      </w:pPr>
      <w:r w:rsidRPr="003A391A">
        <w:rPr>
          <w:rFonts w:ascii="Times New Roman" w:eastAsia="Calibri" w:hAnsi="Times New Roman"/>
          <w:sz w:val="24"/>
          <w:szCs w:val="24"/>
        </w:rPr>
        <w:t>- Техническое задание (Приложение №1);</w:t>
      </w:r>
    </w:p>
    <w:p w:rsidR="003A391A" w:rsidRPr="003A391A" w:rsidRDefault="003A391A" w:rsidP="003A391A">
      <w:pPr>
        <w:spacing w:after="0" w:line="240" w:lineRule="auto"/>
        <w:ind w:left="567"/>
        <w:jc w:val="both"/>
        <w:rPr>
          <w:rFonts w:ascii="Times New Roman" w:eastAsia="Calibri" w:hAnsi="Times New Roman"/>
          <w:sz w:val="24"/>
          <w:szCs w:val="24"/>
        </w:rPr>
      </w:pPr>
      <w:r w:rsidRPr="003A391A">
        <w:rPr>
          <w:rFonts w:ascii="Times New Roman" w:eastAsia="Calibri" w:hAnsi="Times New Roman"/>
          <w:sz w:val="24"/>
          <w:szCs w:val="24"/>
        </w:rPr>
        <w:t>- Спецификация (Приложение № 2).</w:t>
      </w:r>
    </w:p>
    <w:p w:rsidR="003A391A" w:rsidRPr="003A391A" w:rsidRDefault="003A391A" w:rsidP="003A391A">
      <w:pPr>
        <w:spacing w:after="0" w:line="240" w:lineRule="auto"/>
        <w:ind w:left="567"/>
        <w:jc w:val="both"/>
        <w:rPr>
          <w:rFonts w:ascii="Times New Roman" w:eastAsia="Calibri" w:hAnsi="Times New Roman"/>
          <w:sz w:val="24"/>
          <w:szCs w:val="24"/>
        </w:rPr>
      </w:pPr>
    </w:p>
    <w:p w:rsidR="003A391A" w:rsidRPr="003A391A" w:rsidRDefault="003A391A" w:rsidP="00230B61">
      <w:pPr>
        <w:numPr>
          <w:ilvl w:val="0"/>
          <w:numId w:val="31"/>
        </w:numPr>
        <w:suppressAutoHyphens/>
        <w:spacing w:after="0" w:line="240" w:lineRule="auto"/>
        <w:contextualSpacing/>
        <w:jc w:val="center"/>
        <w:rPr>
          <w:rFonts w:ascii="Times New Roman" w:eastAsia="Times New Roman" w:hAnsi="Times New Roman"/>
          <w:sz w:val="24"/>
          <w:szCs w:val="24"/>
          <w:lang w:eastAsia="ar-SA"/>
        </w:rPr>
      </w:pPr>
      <w:r w:rsidRPr="003A391A">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3A391A" w:rsidRPr="003A391A" w:rsidTr="006824E5">
        <w:trPr>
          <w:trHeight w:val="426"/>
        </w:trPr>
        <w:tc>
          <w:tcPr>
            <w:tcW w:w="4785" w:type="dxa"/>
            <w:gridSpan w:val="2"/>
            <w:shd w:val="clear" w:color="auto" w:fill="auto"/>
          </w:tcPr>
          <w:p w:rsidR="003A391A" w:rsidRPr="003A391A" w:rsidRDefault="003A391A" w:rsidP="003A391A">
            <w:pPr>
              <w:snapToGrid w:val="0"/>
              <w:spacing w:after="0" w:line="240" w:lineRule="auto"/>
              <w:jc w:val="center"/>
              <w:rPr>
                <w:rFonts w:ascii="Times New Roman" w:eastAsia="Calibri" w:hAnsi="Times New Roman"/>
                <w:b/>
                <w:sz w:val="24"/>
                <w:szCs w:val="24"/>
              </w:rPr>
            </w:pPr>
            <w:r w:rsidRPr="003A391A">
              <w:rPr>
                <w:rFonts w:ascii="Times New Roman" w:eastAsia="Calibri" w:hAnsi="Times New Roman"/>
                <w:b/>
                <w:sz w:val="24"/>
                <w:szCs w:val="24"/>
              </w:rPr>
              <w:t>Заказчик:</w:t>
            </w:r>
          </w:p>
          <w:p w:rsidR="003A391A" w:rsidRPr="003A391A" w:rsidRDefault="003A391A" w:rsidP="003A391A">
            <w:pPr>
              <w:snapToGrid w:val="0"/>
              <w:spacing w:after="0" w:line="240" w:lineRule="auto"/>
              <w:jc w:val="both"/>
              <w:rPr>
                <w:rFonts w:ascii="Times New Roman" w:eastAsia="Calibri" w:hAnsi="Times New Roman"/>
                <w:sz w:val="24"/>
                <w:szCs w:val="24"/>
              </w:rPr>
            </w:pPr>
            <w:r w:rsidRPr="003A391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A391A">
              <w:rPr>
                <w:rFonts w:ascii="Times New Roman" w:eastAsia="Calibri" w:hAnsi="Times New Roman"/>
                <w:sz w:val="24"/>
                <w:szCs w:val="24"/>
              </w:rPr>
              <w:t>(ИПУ РАН)</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 xml:space="preserve">Юридический адрес: </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117997, г. Москва, ул. Профсоюзная, д.65</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 xml:space="preserve">Фактический адрес: </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117997, г. Москва, ул. Профсоюзная, д.65</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 xml:space="preserve">ИНН: 7728013512 </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КПП: 772801001</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Банковские реквизиты:</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УФК по г.Москве</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т/с 40501810845252000079</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ГУ Банка России по ЦФО</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л/с 20736Ц83220</w:t>
            </w:r>
          </w:p>
          <w:p w:rsidR="003A391A" w:rsidRPr="003A391A" w:rsidRDefault="003A391A" w:rsidP="003A391A">
            <w:pPr>
              <w:spacing w:after="0" w:line="240" w:lineRule="auto"/>
              <w:jc w:val="both"/>
              <w:rPr>
                <w:rFonts w:ascii="Times New Roman" w:eastAsia="Calibri" w:hAnsi="Times New Roman"/>
                <w:sz w:val="24"/>
                <w:szCs w:val="24"/>
              </w:rPr>
            </w:pPr>
            <w:r w:rsidRPr="003A391A">
              <w:rPr>
                <w:rFonts w:ascii="Times New Roman" w:eastAsia="Calibri" w:hAnsi="Times New Roman"/>
                <w:sz w:val="24"/>
                <w:szCs w:val="24"/>
              </w:rPr>
              <w:t>БИК 044525000</w:t>
            </w:r>
          </w:p>
          <w:p w:rsidR="003A391A" w:rsidRPr="003A391A" w:rsidRDefault="003A391A" w:rsidP="003A391A">
            <w:pPr>
              <w:spacing w:after="0" w:line="240" w:lineRule="auto"/>
              <w:jc w:val="both"/>
              <w:rPr>
                <w:rFonts w:ascii="Times New Roman" w:eastAsia="Calibri" w:hAnsi="Times New Roman"/>
                <w:sz w:val="24"/>
                <w:szCs w:val="24"/>
              </w:rPr>
            </w:pPr>
          </w:p>
        </w:tc>
        <w:tc>
          <w:tcPr>
            <w:tcW w:w="567" w:type="dxa"/>
            <w:shd w:val="clear" w:color="auto" w:fill="auto"/>
          </w:tcPr>
          <w:p w:rsidR="003A391A" w:rsidRPr="003A391A" w:rsidRDefault="003A391A" w:rsidP="003A391A">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3A391A" w:rsidRPr="003A391A" w:rsidRDefault="003A391A" w:rsidP="003A391A">
            <w:pPr>
              <w:spacing w:after="0" w:line="240" w:lineRule="auto"/>
              <w:jc w:val="center"/>
              <w:rPr>
                <w:rFonts w:ascii="Times New Roman" w:eastAsia="Calibri" w:hAnsi="Times New Roman"/>
                <w:b/>
                <w:bCs/>
                <w:sz w:val="24"/>
                <w:szCs w:val="24"/>
              </w:rPr>
            </w:pPr>
            <w:r w:rsidRPr="003A391A">
              <w:rPr>
                <w:rFonts w:ascii="Times New Roman" w:eastAsia="Calibri" w:hAnsi="Times New Roman"/>
                <w:b/>
                <w:bCs/>
                <w:sz w:val="24"/>
                <w:szCs w:val="24"/>
              </w:rPr>
              <w:t>Подрядчик:</w:t>
            </w:r>
          </w:p>
        </w:tc>
      </w:tr>
      <w:tr w:rsidR="003A391A" w:rsidRPr="003A391A" w:rsidTr="006824E5">
        <w:trPr>
          <w:trHeight w:val="80"/>
        </w:trPr>
        <w:tc>
          <w:tcPr>
            <w:tcW w:w="4785" w:type="dxa"/>
            <w:gridSpan w:val="2"/>
            <w:shd w:val="clear" w:color="auto" w:fill="auto"/>
          </w:tcPr>
          <w:p w:rsidR="003A391A" w:rsidRPr="003A391A" w:rsidRDefault="003A391A" w:rsidP="003A391A">
            <w:pPr>
              <w:snapToGrid w:val="0"/>
              <w:spacing w:after="0" w:line="240" w:lineRule="auto"/>
              <w:jc w:val="both"/>
              <w:rPr>
                <w:rFonts w:ascii="Times New Roman" w:eastAsia="Calibri" w:hAnsi="Times New Roman"/>
                <w:b/>
                <w:bCs/>
                <w:sz w:val="24"/>
                <w:szCs w:val="24"/>
              </w:rPr>
            </w:pPr>
          </w:p>
          <w:p w:rsidR="003A391A" w:rsidRPr="003A391A" w:rsidRDefault="003A391A" w:rsidP="003A391A">
            <w:pPr>
              <w:snapToGrid w:val="0"/>
              <w:spacing w:after="0" w:line="240" w:lineRule="auto"/>
              <w:rPr>
                <w:rFonts w:ascii="Times New Roman" w:eastAsia="Calibri" w:hAnsi="Times New Roman"/>
                <w:b/>
                <w:bCs/>
                <w:sz w:val="24"/>
                <w:szCs w:val="24"/>
              </w:rPr>
            </w:pPr>
            <w:r w:rsidRPr="003A391A">
              <w:rPr>
                <w:rFonts w:ascii="Times New Roman" w:eastAsia="Calibri" w:hAnsi="Times New Roman"/>
                <w:b/>
                <w:bCs/>
                <w:sz w:val="24"/>
                <w:szCs w:val="24"/>
              </w:rPr>
              <w:t>Заместитель директора</w:t>
            </w:r>
          </w:p>
        </w:tc>
        <w:tc>
          <w:tcPr>
            <w:tcW w:w="567" w:type="dxa"/>
            <w:shd w:val="clear" w:color="auto" w:fill="auto"/>
          </w:tcPr>
          <w:p w:rsidR="003A391A" w:rsidRPr="003A391A" w:rsidRDefault="003A391A" w:rsidP="003A391A">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3A391A" w:rsidRPr="003A391A" w:rsidRDefault="003A391A" w:rsidP="003A391A">
            <w:pPr>
              <w:shd w:val="clear" w:color="auto" w:fill="FFFFFF"/>
              <w:snapToGrid w:val="0"/>
              <w:spacing w:after="0" w:line="240" w:lineRule="auto"/>
              <w:jc w:val="both"/>
              <w:rPr>
                <w:rFonts w:ascii="Times New Roman" w:eastAsia="Calibri" w:hAnsi="Times New Roman"/>
                <w:b/>
                <w:sz w:val="24"/>
                <w:szCs w:val="24"/>
              </w:rPr>
            </w:pPr>
          </w:p>
          <w:p w:rsidR="003A391A" w:rsidRPr="003A391A" w:rsidRDefault="003A391A" w:rsidP="003A391A">
            <w:pPr>
              <w:shd w:val="clear" w:color="auto" w:fill="FFFFFF"/>
              <w:snapToGrid w:val="0"/>
              <w:spacing w:after="0" w:line="240" w:lineRule="auto"/>
              <w:jc w:val="both"/>
              <w:rPr>
                <w:rFonts w:ascii="Times New Roman" w:eastAsia="Calibri" w:hAnsi="Times New Roman"/>
                <w:b/>
                <w:sz w:val="24"/>
                <w:szCs w:val="24"/>
              </w:rPr>
            </w:pPr>
            <w:r w:rsidRPr="003A391A">
              <w:rPr>
                <w:rFonts w:ascii="Times New Roman" w:eastAsia="Calibri" w:hAnsi="Times New Roman"/>
                <w:b/>
                <w:sz w:val="24"/>
                <w:szCs w:val="24"/>
              </w:rPr>
              <w:t>_____________________</w:t>
            </w:r>
          </w:p>
        </w:tc>
      </w:tr>
      <w:tr w:rsidR="003A391A" w:rsidRPr="003A391A" w:rsidTr="006824E5">
        <w:trPr>
          <w:trHeight w:val="621"/>
        </w:trPr>
        <w:tc>
          <w:tcPr>
            <w:tcW w:w="2942" w:type="dxa"/>
            <w:tcBorders>
              <w:bottom w:val="single" w:sz="4" w:space="0" w:color="auto"/>
            </w:tcBorders>
            <w:shd w:val="clear" w:color="auto" w:fill="auto"/>
          </w:tcPr>
          <w:p w:rsidR="003A391A" w:rsidRPr="003A391A" w:rsidRDefault="003A391A" w:rsidP="003A391A">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3A391A" w:rsidRPr="003A391A" w:rsidRDefault="003A391A" w:rsidP="003A391A">
            <w:pPr>
              <w:snapToGrid w:val="0"/>
              <w:spacing w:after="0" w:line="240" w:lineRule="auto"/>
              <w:jc w:val="right"/>
              <w:rPr>
                <w:rFonts w:ascii="Times New Roman" w:eastAsia="Calibri" w:hAnsi="Times New Roman"/>
                <w:b/>
                <w:bCs/>
                <w:sz w:val="24"/>
                <w:szCs w:val="24"/>
              </w:rPr>
            </w:pPr>
            <w:r w:rsidRPr="003A391A">
              <w:rPr>
                <w:rFonts w:ascii="Times New Roman" w:eastAsia="Calibri" w:hAnsi="Times New Roman"/>
                <w:b/>
                <w:bCs/>
                <w:sz w:val="24"/>
                <w:szCs w:val="24"/>
              </w:rPr>
              <w:t>/И.В. Рязанов/</w:t>
            </w:r>
          </w:p>
        </w:tc>
        <w:tc>
          <w:tcPr>
            <w:tcW w:w="567" w:type="dxa"/>
            <w:shd w:val="clear" w:color="auto" w:fill="auto"/>
            <w:vAlign w:val="bottom"/>
          </w:tcPr>
          <w:p w:rsidR="003A391A" w:rsidRPr="003A391A" w:rsidRDefault="003A391A" w:rsidP="003A391A">
            <w:pPr>
              <w:shd w:val="clear" w:color="auto" w:fill="FFFFFF"/>
              <w:snapToGrid w:val="0"/>
              <w:spacing w:after="0" w:line="240" w:lineRule="auto"/>
              <w:ind w:firstLine="567"/>
              <w:jc w:val="both"/>
              <w:rPr>
                <w:rFonts w:ascii="Times New Roman" w:eastAsia="Calibri" w:hAnsi="Times New Roman"/>
                <w:b/>
                <w:sz w:val="24"/>
                <w:szCs w:val="24"/>
              </w:rPr>
            </w:pPr>
          </w:p>
        </w:tc>
        <w:tc>
          <w:tcPr>
            <w:tcW w:w="2552" w:type="dxa"/>
            <w:tcBorders>
              <w:bottom w:val="single" w:sz="4" w:space="0" w:color="auto"/>
            </w:tcBorders>
            <w:shd w:val="clear" w:color="auto" w:fill="auto"/>
            <w:vAlign w:val="bottom"/>
          </w:tcPr>
          <w:p w:rsidR="003A391A" w:rsidRPr="003A391A" w:rsidRDefault="003A391A" w:rsidP="003A391A">
            <w:pPr>
              <w:shd w:val="clear" w:color="auto" w:fill="FFFFFF"/>
              <w:snapToGrid w:val="0"/>
              <w:spacing w:after="0" w:line="240" w:lineRule="auto"/>
              <w:jc w:val="both"/>
              <w:rPr>
                <w:rFonts w:ascii="Times New Roman" w:eastAsia="Calibri" w:hAnsi="Times New Roman"/>
                <w:b/>
                <w:sz w:val="24"/>
                <w:szCs w:val="24"/>
              </w:rPr>
            </w:pPr>
          </w:p>
        </w:tc>
        <w:tc>
          <w:tcPr>
            <w:tcW w:w="2126" w:type="dxa"/>
            <w:shd w:val="clear" w:color="auto" w:fill="auto"/>
            <w:vAlign w:val="bottom"/>
          </w:tcPr>
          <w:p w:rsidR="003A391A" w:rsidRPr="003A391A" w:rsidRDefault="003A391A" w:rsidP="003A391A">
            <w:pPr>
              <w:shd w:val="clear" w:color="auto" w:fill="FFFFFF"/>
              <w:tabs>
                <w:tab w:val="left" w:pos="1594"/>
              </w:tabs>
              <w:snapToGrid w:val="0"/>
              <w:spacing w:after="0" w:line="240" w:lineRule="auto"/>
              <w:jc w:val="both"/>
              <w:rPr>
                <w:rFonts w:ascii="Times New Roman" w:eastAsia="Calibri" w:hAnsi="Times New Roman"/>
                <w:b/>
                <w:sz w:val="24"/>
                <w:szCs w:val="24"/>
              </w:rPr>
            </w:pPr>
            <w:r w:rsidRPr="003A391A">
              <w:rPr>
                <w:rFonts w:ascii="Times New Roman" w:eastAsia="Calibri" w:hAnsi="Times New Roman"/>
                <w:b/>
                <w:sz w:val="24"/>
                <w:szCs w:val="24"/>
              </w:rPr>
              <w:t>/                            /</w:t>
            </w:r>
          </w:p>
        </w:tc>
      </w:tr>
    </w:tbl>
    <w:p w:rsidR="003A391A" w:rsidRPr="003A391A" w:rsidRDefault="003A391A" w:rsidP="003A391A">
      <w:pPr>
        <w:autoSpaceDE w:val="0"/>
        <w:autoSpaceDN w:val="0"/>
        <w:adjustRightInd w:val="0"/>
        <w:spacing w:line="240" w:lineRule="auto"/>
        <w:ind w:left="708" w:firstLine="708"/>
        <w:jc w:val="both"/>
        <w:rPr>
          <w:rFonts w:ascii="Times New Roman" w:eastAsia="Calibri" w:hAnsi="Times New Roman"/>
          <w:bCs/>
          <w:sz w:val="24"/>
          <w:szCs w:val="24"/>
          <w:lang w:eastAsia="ru-RU"/>
        </w:rPr>
      </w:pPr>
      <w:r w:rsidRPr="003A391A">
        <w:rPr>
          <w:rFonts w:ascii="Times New Roman" w:eastAsia="Calibri" w:hAnsi="Times New Roman"/>
          <w:bCs/>
          <w:sz w:val="24"/>
          <w:szCs w:val="24"/>
          <w:lang w:eastAsia="ru-RU"/>
        </w:rPr>
        <w:t>м.п.                                                                                  м.п</w:t>
      </w: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bookmarkStart w:id="530"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973D44" w:rsidRPr="00973D44" w:rsidRDefault="00973D44" w:rsidP="00973D44">
      <w:pPr>
        <w:suppressAutoHyphens/>
        <w:spacing w:after="0" w:line="240" w:lineRule="auto"/>
        <w:jc w:val="center"/>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ТЕХНИЧЕСКОЕ ЗАДАНИЕ</w:t>
      </w:r>
    </w:p>
    <w:p w:rsidR="00973D44" w:rsidRPr="00973D44" w:rsidRDefault="00973D44" w:rsidP="00973D44">
      <w:pPr>
        <w:suppressAutoHyphens/>
        <w:spacing w:after="0" w:line="240" w:lineRule="auto"/>
        <w:jc w:val="center"/>
        <w:rPr>
          <w:rFonts w:ascii="Times New Roman" w:eastAsia="Calibri" w:hAnsi="Times New Roman"/>
          <w:sz w:val="24"/>
          <w:szCs w:val="24"/>
          <w:lang w:eastAsia="ar-SA"/>
        </w:rPr>
      </w:pPr>
    </w:p>
    <w:p w:rsidR="00973D44" w:rsidRPr="00973D44" w:rsidRDefault="00973D44" w:rsidP="00973D44">
      <w:pPr>
        <w:suppressAutoHyphens/>
        <w:spacing w:after="0" w:line="240" w:lineRule="auto"/>
        <w:jc w:val="center"/>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на выполнение работ по очистке и дезинфекции систем вентиляции и кондиционирования воздуха</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1. Наименование выполняемых работ:</w:t>
      </w:r>
      <w:r w:rsidRPr="00973D44">
        <w:rPr>
          <w:rFonts w:ascii="Times New Roman" w:eastAsia="Calibri" w:hAnsi="Times New Roman"/>
          <w:sz w:val="24"/>
          <w:szCs w:val="24"/>
          <w:lang w:eastAsia="ar-SA"/>
        </w:rPr>
        <w:t xml:space="preserve"> очистка и дезинфекция систем вентиляции и кондиционирования воздуха ИПУ РАН</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2. Место выполнения работ:</w:t>
      </w:r>
      <w:r w:rsidRPr="00973D44">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973D44">
          <w:rPr>
            <w:rFonts w:ascii="Times New Roman" w:eastAsia="Calibri" w:hAnsi="Times New Roman"/>
            <w:sz w:val="24"/>
            <w:szCs w:val="24"/>
            <w:lang w:eastAsia="ar-SA"/>
          </w:rPr>
          <w:t>117997, г</w:t>
        </w:r>
      </w:smartTag>
      <w:r w:rsidRPr="00973D44">
        <w:rPr>
          <w:rFonts w:ascii="Times New Roman" w:eastAsia="Calibri" w:hAnsi="Times New Roman"/>
          <w:sz w:val="24"/>
          <w:szCs w:val="24"/>
          <w:lang w:eastAsia="ar-SA"/>
        </w:rPr>
        <w:t>. Москва, ул. Профсоюзная, д. 65, ИПУ РАН</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3. Объем, перечень и состав выполняемых работ:</w:t>
      </w:r>
      <w:r w:rsidRPr="00973D44">
        <w:rPr>
          <w:rFonts w:ascii="Times New Roman" w:eastAsia="Calibri" w:hAnsi="Times New Roman"/>
          <w:sz w:val="24"/>
          <w:szCs w:val="24"/>
          <w:lang w:eastAsia="ar-SA"/>
        </w:rPr>
        <w:t xml:space="preserve"> см. п.7 Технического задания. </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b/>
          <w:sz w:val="24"/>
          <w:szCs w:val="24"/>
          <w:lang w:eastAsia="ar-SA"/>
        </w:rPr>
        <w:t>4. Цель проведения работ:</w:t>
      </w:r>
      <w:r w:rsidRPr="00973D44">
        <w:rPr>
          <w:rFonts w:ascii="Times New Roman" w:eastAsia="Calibri" w:hAnsi="Times New Roman"/>
          <w:sz w:val="24"/>
          <w:szCs w:val="24"/>
          <w:lang w:eastAsia="ar-SA"/>
        </w:rPr>
        <w:t xml:space="preserve"> </w:t>
      </w:r>
      <w:r w:rsidRPr="00973D44">
        <w:rPr>
          <w:rFonts w:ascii="Times New Roman" w:eastAsia="Calibri" w:hAnsi="Times New Roman"/>
          <w:sz w:val="24"/>
          <w:szCs w:val="24"/>
          <w:lang w:eastAsia="ru-RU"/>
        </w:rPr>
        <w:t xml:space="preserve">создание благоприятного микроклимата, предупреждение возникновения эпидемиологических ситуаций. </w:t>
      </w:r>
    </w:p>
    <w:p w:rsidR="00973D44" w:rsidRPr="00973D44" w:rsidRDefault="00973D44" w:rsidP="00973D44">
      <w:pPr>
        <w:suppressAutoHyphens/>
        <w:spacing w:after="0" w:line="240" w:lineRule="auto"/>
        <w:rPr>
          <w:rFonts w:ascii="Times New Roman" w:eastAsia="Calibri" w:hAnsi="Times New Roman"/>
          <w:bCs/>
          <w:sz w:val="24"/>
          <w:szCs w:val="24"/>
          <w:lang w:eastAsia="ru-RU"/>
        </w:rPr>
      </w:pPr>
      <w:r w:rsidRPr="00973D44">
        <w:rPr>
          <w:rFonts w:ascii="Times New Roman" w:eastAsia="Calibri" w:hAnsi="Times New Roman"/>
          <w:bCs/>
          <w:sz w:val="24"/>
          <w:szCs w:val="24"/>
          <w:lang w:eastAsia="ru-RU"/>
        </w:rPr>
        <w:t>Соблюдение требований:</w:t>
      </w:r>
    </w:p>
    <w:p w:rsidR="00973D44" w:rsidRPr="00973D44" w:rsidRDefault="00973D44" w:rsidP="00973D44">
      <w:pPr>
        <w:suppressAutoHyphens/>
        <w:spacing w:after="0" w:line="240" w:lineRule="auto"/>
        <w:rPr>
          <w:rFonts w:ascii="Times New Roman" w:eastAsia="Calibri" w:hAnsi="Times New Roman"/>
          <w:bCs/>
          <w:sz w:val="24"/>
          <w:szCs w:val="24"/>
          <w:lang w:eastAsia="ru-RU"/>
        </w:rPr>
      </w:pPr>
      <w:r w:rsidRPr="00973D44">
        <w:rPr>
          <w:rFonts w:ascii="Times New Roman" w:eastAsia="Calibri" w:hAnsi="Times New Roman"/>
          <w:bCs/>
          <w:sz w:val="24"/>
          <w:szCs w:val="24"/>
          <w:lang w:eastAsia="ru-RU"/>
        </w:rPr>
        <w:t>-Федеральный закон РФ от 30.03.1999 г. № 52-ФЗ «о санитарно-эпидемиологическом благополучии населения.</w:t>
      </w:r>
    </w:p>
    <w:p w:rsidR="00973D44" w:rsidRPr="00973D44" w:rsidRDefault="00973D44" w:rsidP="00973D44">
      <w:pPr>
        <w:suppressAutoHyphens/>
        <w:spacing w:after="0" w:line="240" w:lineRule="auto"/>
        <w:rPr>
          <w:rFonts w:ascii="Times New Roman" w:eastAsia="Calibri" w:hAnsi="Times New Roman"/>
          <w:bCs/>
          <w:sz w:val="24"/>
          <w:szCs w:val="24"/>
          <w:lang w:eastAsia="ru-RU"/>
        </w:rPr>
      </w:pPr>
      <w:r w:rsidRPr="00973D44">
        <w:rPr>
          <w:rFonts w:ascii="Times New Roman" w:eastAsia="Calibri" w:hAnsi="Times New Roman"/>
          <w:bCs/>
          <w:sz w:val="24"/>
          <w:szCs w:val="24"/>
          <w:lang w:eastAsia="ru-RU"/>
        </w:rPr>
        <w:t xml:space="preserve">-Постановление Главного санитарного врача по г.Москве от 27.08.2004г. №4 «Об организации и проведении очистки и дезинфекции систем вентиляции и кондиционирования воздуха» </w:t>
      </w:r>
    </w:p>
    <w:p w:rsidR="00973D44" w:rsidRPr="00973D44" w:rsidRDefault="00973D44" w:rsidP="00973D44">
      <w:pPr>
        <w:suppressAutoHyphens/>
        <w:spacing w:after="0" w:line="240" w:lineRule="auto"/>
        <w:rPr>
          <w:rFonts w:ascii="Times New Roman" w:eastAsia="Calibri" w:hAnsi="Times New Roman"/>
          <w:bCs/>
          <w:sz w:val="24"/>
          <w:szCs w:val="24"/>
          <w:lang w:eastAsia="ru-RU"/>
        </w:rPr>
      </w:pPr>
      <w:r w:rsidRPr="00973D44">
        <w:rPr>
          <w:rFonts w:ascii="Times New Roman" w:eastAsia="Calibri" w:hAnsi="Times New Roman"/>
          <w:bCs/>
          <w:sz w:val="24"/>
          <w:szCs w:val="24"/>
          <w:lang w:eastAsia="ru-RU"/>
        </w:rPr>
        <w:t>-Программа (План) производственного контроля за соблюдением санитарных правил и выполнения санитарно-противоэпидемиологических (профилактических) мероприятий п.2.2</w:t>
      </w:r>
    </w:p>
    <w:p w:rsidR="00973D44" w:rsidRPr="00973D44" w:rsidRDefault="00973D44" w:rsidP="00973D44">
      <w:pPr>
        <w:suppressAutoHyphens/>
        <w:spacing w:after="0" w:line="240" w:lineRule="auto"/>
        <w:rPr>
          <w:rFonts w:ascii="Times New Roman" w:eastAsia="Calibri" w:hAnsi="Times New Roman"/>
          <w:bCs/>
          <w:sz w:val="24"/>
          <w:szCs w:val="24"/>
          <w:lang w:eastAsia="ru-RU"/>
        </w:rPr>
      </w:pPr>
      <w:r w:rsidRPr="00973D44">
        <w:rPr>
          <w:rFonts w:ascii="Times New Roman" w:eastAsia="Calibri" w:hAnsi="Times New Roman"/>
          <w:bCs/>
          <w:sz w:val="24"/>
          <w:szCs w:val="24"/>
          <w:lang w:eastAsia="ru-RU"/>
        </w:rPr>
        <w:t xml:space="preserve">- Приказ № 107 от 12 августа </w:t>
      </w:r>
      <w:smartTag w:uri="urn:schemas-microsoft-com:office:smarttags" w:element="metricconverter">
        <w:smartTagPr>
          <w:attr w:name="ProductID" w:val="2004 г"/>
        </w:smartTagPr>
        <w:r w:rsidRPr="00973D44">
          <w:rPr>
            <w:rFonts w:ascii="Times New Roman" w:eastAsia="Calibri" w:hAnsi="Times New Roman"/>
            <w:bCs/>
            <w:sz w:val="24"/>
            <w:szCs w:val="24"/>
            <w:lang w:eastAsia="ru-RU"/>
          </w:rPr>
          <w:t>2004 г</w:t>
        </w:r>
      </w:smartTag>
      <w:r w:rsidRPr="00973D44">
        <w:rPr>
          <w:rFonts w:ascii="Times New Roman" w:eastAsia="Calibri" w:hAnsi="Times New Roman"/>
          <w:bCs/>
          <w:sz w:val="24"/>
          <w:szCs w:val="24"/>
          <w:lang w:eastAsia="ru-RU"/>
        </w:rPr>
        <w:t>. Центра Государственного санитарно-эпидемиологического надзора в г.Москве. «</w:t>
      </w:r>
      <w:r w:rsidRPr="00973D44">
        <w:rPr>
          <w:rFonts w:ascii="Times New Roman" w:eastAsia="Calibri" w:hAnsi="Times New Roman"/>
          <w:sz w:val="24"/>
          <w:szCs w:val="24"/>
          <w:shd w:val="clear" w:color="auto" w:fill="FFFFFF"/>
          <w:lang w:eastAsia="ar-SA"/>
        </w:rPr>
        <w:t>Об организации контроля за очисткой и</w:t>
      </w:r>
      <w:r w:rsidRPr="00973D44">
        <w:rPr>
          <w:rFonts w:ascii="Times New Roman" w:eastAsia="Calibri" w:hAnsi="Times New Roman"/>
          <w:spacing w:val="1"/>
          <w:sz w:val="24"/>
          <w:szCs w:val="24"/>
          <w:shd w:val="clear" w:color="auto" w:fill="FFFFFF"/>
          <w:lang w:eastAsia="ar-SA"/>
        </w:rPr>
        <w:t> </w:t>
      </w:r>
      <w:r w:rsidRPr="00973D44">
        <w:rPr>
          <w:rFonts w:ascii="Times New Roman" w:eastAsia="Calibri" w:hAnsi="Times New Roman"/>
          <w:sz w:val="24"/>
          <w:szCs w:val="24"/>
          <w:shd w:val="clear" w:color="auto" w:fill="FFFFFF"/>
          <w:lang w:eastAsia="ar-SA"/>
        </w:rPr>
        <w:t>дезинфекцией систем вентиляции и кондиционирования»</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jc w:val="both"/>
        <w:rPr>
          <w:rFonts w:ascii="Times New Roman" w:eastAsia="Calibri" w:hAnsi="Times New Roman"/>
          <w:sz w:val="24"/>
          <w:szCs w:val="24"/>
          <w:lang w:eastAsia="ar-SA"/>
        </w:rPr>
      </w:pPr>
      <w:r w:rsidRPr="00973D44">
        <w:rPr>
          <w:rFonts w:ascii="Times New Roman" w:eastAsia="Calibri" w:hAnsi="Times New Roman"/>
          <w:b/>
          <w:sz w:val="24"/>
          <w:szCs w:val="24"/>
          <w:lang w:eastAsia="ar-SA"/>
        </w:rPr>
        <w:t xml:space="preserve">5. Сроки выполнения работ: </w:t>
      </w:r>
      <w:r w:rsidRPr="00973D44">
        <w:rPr>
          <w:rFonts w:ascii="Times New Roman" w:eastAsia="Calibri" w:hAnsi="Times New Roman"/>
          <w:sz w:val="24"/>
          <w:szCs w:val="24"/>
          <w:lang w:eastAsia="ar-SA"/>
        </w:rPr>
        <w:t>С момента заключения договора по 31 октября 2017г. Работы проводятся в два этапа, в следующем порядке:</w:t>
      </w:r>
    </w:p>
    <w:p w:rsidR="00973D44" w:rsidRPr="00973D44" w:rsidRDefault="00973D44" w:rsidP="00973D44">
      <w:pPr>
        <w:suppressAutoHyphens/>
        <w:spacing w:after="0" w:line="240" w:lineRule="auto"/>
        <w:jc w:val="both"/>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1й этап – с 01 июня по 30 июня </w:t>
      </w:r>
      <w:smartTag w:uri="urn:schemas-microsoft-com:office:smarttags" w:element="metricconverter">
        <w:smartTagPr>
          <w:attr w:name="ProductID" w:val="2017 г"/>
        </w:smartTagPr>
        <w:r w:rsidRPr="00973D44">
          <w:rPr>
            <w:rFonts w:ascii="Times New Roman" w:eastAsia="Calibri" w:hAnsi="Times New Roman"/>
            <w:sz w:val="24"/>
            <w:szCs w:val="24"/>
            <w:lang w:eastAsia="ar-SA"/>
          </w:rPr>
          <w:t>2017 г</w:t>
        </w:r>
      </w:smartTag>
      <w:r w:rsidRPr="00973D44">
        <w:rPr>
          <w:rFonts w:ascii="Times New Roman" w:eastAsia="Calibri" w:hAnsi="Times New Roman"/>
          <w:sz w:val="24"/>
          <w:szCs w:val="24"/>
          <w:lang w:eastAsia="ar-SA"/>
        </w:rPr>
        <w:t>.</w:t>
      </w:r>
    </w:p>
    <w:p w:rsidR="00973D44" w:rsidRPr="00973D44" w:rsidRDefault="00973D44" w:rsidP="00973D44">
      <w:pPr>
        <w:suppressAutoHyphens/>
        <w:spacing w:after="0" w:line="240" w:lineRule="auto"/>
        <w:jc w:val="both"/>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2й этап – с 01 октября по 31 октября 2017г. </w:t>
      </w:r>
    </w:p>
    <w:p w:rsidR="00973D44" w:rsidRPr="00973D44" w:rsidRDefault="00973D44" w:rsidP="00973D44">
      <w:pPr>
        <w:suppressAutoHyphens/>
        <w:spacing w:after="0" w:line="240" w:lineRule="auto"/>
        <w:rPr>
          <w:rFonts w:ascii="Times New Roman" w:eastAsia="Calibri" w:hAnsi="Times New Roman"/>
          <w:b/>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6. Источник финансирования:</w:t>
      </w:r>
      <w:r w:rsidRPr="00973D44">
        <w:rPr>
          <w:rFonts w:ascii="Times New Roman" w:eastAsia="Calibri" w:hAnsi="Times New Roman"/>
          <w:sz w:val="24"/>
          <w:szCs w:val="24"/>
          <w:lang w:eastAsia="ar-SA"/>
        </w:rPr>
        <w:t xml:space="preserve"> внебюджетные средства ИПУ РАН.  </w:t>
      </w:r>
    </w:p>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7. Требования к выполняемым работам:</w:t>
      </w:r>
      <w:r w:rsidRPr="00973D44">
        <w:rPr>
          <w:rFonts w:ascii="Times New Roman" w:eastAsia="Calibri" w:hAnsi="Times New Roman"/>
          <w:sz w:val="24"/>
          <w:szCs w:val="24"/>
          <w:lang w:eastAsia="ar-SA"/>
        </w:rPr>
        <w:t xml:space="preserve"> </w:t>
      </w:r>
    </w:p>
    <w:p w:rsidR="00973D44" w:rsidRPr="00973D44" w:rsidRDefault="00973D44" w:rsidP="00973D44">
      <w:pPr>
        <w:suppressAutoHyphens/>
        <w:spacing w:after="0" w:line="240" w:lineRule="auto"/>
        <w:rPr>
          <w:rFonts w:ascii="Times New Roman" w:eastAsia="Calibri" w:hAnsi="Times New Roman"/>
          <w:sz w:val="24"/>
          <w:szCs w:val="24"/>
          <w:lang w:eastAsia="ar-SA"/>
        </w:rPr>
      </w:pP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620"/>
        <w:gridCol w:w="1000"/>
      </w:tblGrid>
      <w:tr w:rsidR="00973D44" w:rsidRPr="00973D44" w:rsidTr="006824E5">
        <w:trPr>
          <w:trHeight w:val="873"/>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jc w:val="center"/>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w:t>
            </w:r>
          </w:p>
          <w:p w:rsidR="00973D44" w:rsidRPr="00973D44" w:rsidRDefault="00973D44" w:rsidP="00973D44">
            <w:pPr>
              <w:suppressAutoHyphens/>
              <w:spacing w:after="0" w:line="240" w:lineRule="auto"/>
              <w:jc w:val="center"/>
              <w:rPr>
                <w:rFonts w:ascii="Times New Roman" w:eastAsia="Calibri" w:hAnsi="Times New Roman"/>
                <w:sz w:val="24"/>
                <w:szCs w:val="24"/>
                <w:lang w:eastAsia="ar-SA"/>
              </w:rPr>
            </w:pPr>
            <w:r w:rsidRPr="00973D44">
              <w:rPr>
                <w:rFonts w:ascii="Times New Roman" w:eastAsia="Calibri" w:hAnsi="Times New Roman"/>
                <w:b/>
                <w:sz w:val="24"/>
                <w:szCs w:val="24"/>
                <w:lang w:eastAsia="ar-SA"/>
              </w:rPr>
              <w:t>п</w:t>
            </w:r>
            <w:r w:rsidRPr="00973D44">
              <w:rPr>
                <w:rFonts w:ascii="Times New Roman" w:eastAsia="Calibri" w:hAnsi="Times New Roman"/>
                <w:b/>
                <w:sz w:val="24"/>
                <w:szCs w:val="24"/>
                <w:lang w:val="en-US" w:eastAsia="ar-SA"/>
              </w:rPr>
              <w:t>/</w:t>
            </w:r>
            <w:r w:rsidRPr="00973D44">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jc w:val="center"/>
              <w:rPr>
                <w:rFonts w:ascii="Times New Roman" w:eastAsia="Calibri" w:hAnsi="Times New Roman"/>
                <w:sz w:val="24"/>
                <w:szCs w:val="24"/>
                <w:lang w:eastAsia="ar-SA"/>
              </w:rPr>
            </w:pPr>
            <w:r w:rsidRPr="00973D44">
              <w:rPr>
                <w:rFonts w:ascii="Times New Roman" w:eastAsia="Calibri" w:hAnsi="Times New Roman"/>
                <w:b/>
                <w:sz w:val="24"/>
                <w:szCs w:val="24"/>
                <w:lang w:eastAsia="ar-SA"/>
              </w:rPr>
              <w:t>Перечень работ</w:t>
            </w: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jc w:val="center"/>
              <w:rPr>
                <w:rFonts w:ascii="Times New Roman" w:eastAsia="Calibri" w:hAnsi="Times New Roman"/>
                <w:sz w:val="24"/>
                <w:szCs w:val="24"/>
                <w:lang w:eastAsia="ar-SA"/>
              </w:rPr>
            </w:pPr>
            <w:r w:rsidRPr="00973D44">
              <w:rPr>
                <w:rFonts w:ascii="Times New Roman" w:eastAsia="Calibri" w:hAnsi="Times New Roman"/>
                <w:b/>
                <w:bCs/>
                <w:color w:val="000000"/>
                <w:sz w:val="24"/>
                <w:szCs w:val="24"/>
                <w:lang w:eastAsia="ar-SA"/>
              </w:rPr>
              <w:t>Состав работ</w:t>
            </w: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jc w:val="center"/>
              <w:rPr>
                <w:rFonts w:ascii="Times New Roman" w:eastAsia="Calibri" w:hAnsi="Times New Roman"/>
                <w:sz w:val="24"/>
                <w:szCs w:val="24"/>
                <w:lang w:eastAsia="ar-SA"/>
              </w:rPr>
            </w:pPr>
            <w:r w:rsidRPr="00973D44">
              <w:rPr>
                <w:rFonts w:ascii="Times New Roman" w:eastAsia="Calibri" w:hAnsi="Times New Roman"/>
                <w:b/>
                <w:bCs/>
                <w:sz w:val="24"/>
                <w:szCs w:val="24"/>
                <w:lang w:eastAsia="ru-RU"/>
              </w:rPr>
              <w:t>Ед. Изм.</w:t>
            </w:r>
          </w:p>
        </w:tc>
        <w:tc>
          <w:tcPr>
            <w:tcW w:w="10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Кол-во.</w:t>
            </w:r>
          </w:p>
          <w:p w:rsidR="00973D44" w:rsidRPr="00973D44" w:rsidRDefault="00973D44" w:rsidP="00973D44">
            <w:pPr>
              <w:suppressAutoHyphens/>
              <w:spacing w:after="0" w:line="240" w:lineRule="auto"/>
              <w:rPr>
                <w:rFonts w:ascii="Times New Roman" w:eastAsia="Calibri" w:hAnsi="Times New Roman"/>
                <w:sz w:val="24"/>
                <w:szCs w:val="24"/>
                <w:lang w:eastAsia="ar-SA"/>
              </w:rPr>
            </w:pPr>
          </w:p>
        </w:tc>
      </w:tr>
      <w:tr w:rsidR="00973D44" w:rsidRPr="00973D44"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Очистка и дезинфекция  системы вентиляции и кондиционирования воздуха</w:t>
            </w:r>
          </w:p>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ПС4 производительностью 30000м3/час</w:t>
            </w:r>
          </w:p>
          <w:p w:rsidR="00973D44" w:rsidRPr="00973D44" w:rsidRDefault="00973D44" w:rsidP="00973D44">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ru-RU"/>
              </w:rPr>
              <w:lastRenderedPageBreak/>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973D44">
              <w:rPr>
                <w:rFonts w:ascii="Times New Roman" w:eastAsia="Calibri" w:hAnsi="Times New Roman"/>
                <w:bCs/>
                <w:sz w:val="24"/>
                <w:szCs w:val="24"/>
                <w:lang w:eastAsia="ru-RU"/>
              </w:rPr>
              <w:t xml:space="preserve">Очистка внутренней поверхности, вентиляторов, испарителей, нагревателей, </w:t>
            </w:r>
            <w:r w:rsidRPr="00973D44">
              <w:rPr>
                <w:rFonts w:ascii="Times New Roman" w:eastAsia="Calibri" w:hAnsi="Times New Roman"/>
                <w:bCs/>
                <w:sz w:val="24"/>
                <w:szCs w:val="24"/>
                <w:lang w:eastAsia="ru-RU"/>
              </w:rPr>
              <w:lastRenderedPageBreak/>
              <w:t xml:space="preserve">фильтрующих элементов, воздухообменных решеток. Дезинфекция препаратами соответствующими санитарным нормам и правилам.  </w:t>
            </w: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lastRenderedPageBreak/>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2</w:t>
            </w:r>
          </w:p>
        </w:tc>
      </w:tr>
      <w:tr w:rsidR="00973D44" w:rsidRPr="00973D44"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lastRenderedPageBreak/>
              <w:t>2</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Очистка и дезинфекция  системы вентиляции и кондиционирования воздуха</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ПС2 производительностью 50000м3/час</w:t>
            </w: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973D44">
              <w:rPr>
                <w:rFonts w:ascii="Times New Roman" w:eastAsia="Calibri"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2</w:t>
            </w:r>
          </w:p>
        </w:tc>
      </w:tr>
      <w:tr w:rsidR="00973D44" w:rsidRPr="00973D44"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3</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b/>
                <w:sz w:val="24"/>
                <w:szCs w:val="24"/>
                <w:lang w:eastAsia="ar-SA"/>
              </w:rPr>
              <w:t>Отбор и микробиологические исследования смывов после проведения работ.</w:t>
            </w: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Отбор и микробиологические исследования смывов, из установок систем вентиляции и кондиционирования  ПС2, ПС4,</w:t>
            </w:r>
            <w:r w:rsidRPr="00973D44">
              <w:rPr>
                <w:rFonts w:ascii="Times New Roman" w:eastAsia="Calibri" w:hAnsi="Times New Roman"/>
                <w:sz w:val="24"/>
                <w:szCs w:val="24"/>
                <w:lang w:eastAsia="ru-RU"/>
              </w:rPr>
              <w:t xml:space="preserve"> два раза в год</w:t>
            </w:r>
            <w:r w:rsidRPr="00973D44">
              <w:rPr>
                <w:rFonts w:ascii="Times New Roman" w:eastAsia="Calibri" w:hAnsi="Times New Roman"/>
                <w:sz w:val="24"/>
                <w:szCs w:val="24"/>
                <w:lang w:eastAsia="ar-SA"/>
              </w:rPr>
              <w:t xml:space="preserve"> . Исследования смывов, должны проводиться в специализированных лабораториях, имеющих лицензию на данный вид исследований.</w:t>
            </w: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4</w:t>
            </w:r>
          </w:p>
        </w:tc>
      </w:tr>
      <w:tr w:rsidR="00973D44" w:rsidRPr="00973D44"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4</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Предоставление результатов анализов микробиологических исследований, смывов.</w:t>
            </w: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w:t>
            </w:r>
            <w:r w:rsidRPr="00973D44">
              <w:rPr>
                <w:rFonts w:ascii="Times New Roman" w:eastAsia="Calibri" w:hAnsi="Times New Roman"/>
                <w:sz w:val="24"/>
                <w:szCs w:val="24"/>
                <w:lang w:eastAsia="ru-RU"/>
              </w:rPr>
              <w:t xml:space="preserve"> два раза в год</w:t>
            </w:r>
            <w:r w:rsidRPr="00973D44">
              <w:rPr>
                <w:rFonts w:ascii="Times New Roman" w:eastAsia="Calibri" w:hAnsi="Times New Roman"/>
                <w:sz w:val="24"/>
                <w:szCs w:val="24"/>
                <w:lang w:eastAsia="ar-SA"/>
              </w:rPr>
              <w:t xml:space="preserve">. </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2</w:t>
            </w:r>
          </w:p>
        </w:tc>
      </w:tr>
      <w:tr w:rsidR="00973D44" w:rsidRPr="00973D44"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5</w:t>
            </w:r>
          </w:p>
        </w:tc>
        <w:tc>
          <w:tcPr>
            <w:tcW w:w="220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Заполнение, журнала учета работ по проведению очистки  и дезинфекции систем вентиляции на объекте.</w:t>
            </w:r>
          </w:p>
          <w:p w:rsidR="00973D44" w:rsidRPr="00973D44" w:rsidRDefault="00973D44" w:rsidP="00973D44">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Заполнение, журнала учета работ по проведению очистки  и дезинфекции систем вентиляции и кондиционирования систем  ПС4 и ПС2.</w:t>
            </w:r>
          </w:p>
          <w:p w:rsidR="00973D44" w:rsidRPr="00973D44" w:rsidRDefault="00973D44" w:rsidP="00973D44">
            <w:pPr>
              <w:suppressAutoHyphens/>
              <w:spacing w:after="0" w:line="240" w:lineRule="auto"/>
              <w:jc w:val="both"/>
              <w:rPr>
                <w:rFonts w:ascii="Times New Roman" w:eastAsia="Calibri"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2</w:t>
            </w:r>
          </w:p>
        </w:tc>
      </w:tr>
    </w:tbl>
    <w:p w:rsidR="00973D44" w:rsidRPr="00973D44" w:rsidRDefault="00973D44" w:rsidP="00973D44">
      <w:pPr>
        <w:suppressAutoHyphens/>
        <w:spacing w:after="0" w:line="240" w:lineRule="auto"/>
        <w:rPr>
          <w:rFonts w:ascii="Times New Roman" w:eastAsia="Calibri" w:hAnsi="Times New Roman"/>
          <w:sz w:val="24"/>
          <w:szCs w:val="24"/>
          <w:lang w:eastAsia="ar-SA"/>
        </w:rPr>
      </w:pPr>
    </w:p>
    <w:p w:rsidR="00973D44" w:rsidRPr="00973D44" w:rsidRDefault="00973D44" w:rsidP="00973D44">
      <w:pPr>
        <w:suppressAutoHyphens/>
        <w:spacing w:after="0" w:line="240" w:lineRule="auto"/>
        <w:jc w:val="both"/>
        <w:rPr>
          <w:rFonts w:ascii="Times New Roman" w:eastAsia="Calibri" w:hAnsi="Times New Roman"/>
          <w:b/>
          <w:sz w:val="24"/>
          <w:szCs w:val="24"/>
          <w:lang w:eastAsia="ar-SA"/>
        </w:rPr>
      </w:pPr>
      <w:r w:rsidRPr="00973D44">
        <w:rPr>
          <w:rFonts w:ascii="Times New Roman" w:eastAsia="Calibri" w:hAnsi="Times New Roman"/>
          <w:b/>
          <w:sz w:val="24"/>
          <w:szCs w:val="24"/>
          <w:lang w:eastAsia="ar-SA"/>
        </w:rPr>
        <w:lastRenderedPageBreak/>
        <w:t xml:space="preserve">8. Общие требования к выполнению работ: </w:t>
      </w:r>
    </w:p>
    <w:p w:rsidR="00973D44" w:rsidRPr="00973D44" w:rsidRDefault="00973D44" w:rsidP="00973D44">
      <w:pPr>
        <w:suppressAutoHyphens/>
        <w:spacing w:after="0" w:line="240" w:lineRule="auto"/>
        <w:jc w:val="both"/>
        <w:rPr>
          <w:rFonts w:ascii="Times New Roman" w:eastAsia="Calibri" w:hAnsi="Times New Roman"/>
          <w:sz w:val="24"/>
          <w:szCs w:val="24"/>
          <w:lang w:eastAsia="ar-SA"/>
        </w:rPr>
      </w:pPr>
      <w:r w:rsidRPr="00973D44">
        <w:rPr>
          <w:rFonts w:ascii="Times New Roman" w:eastAsia="Calibri" w:hAnsi="Times New Roman"/>
          <w:sz w:val="24"/>
          <w:szCs w:val="24"/>
          <w:lang w:eastAsia="ar-SA"/>
        </w:rPr>
        <w:t>Выполнять работы в полном объеме и установленные договором сроки, надлежащего качества</w:t>
      </w:r>
    </w:p>
    <w:p w:rsidR="00973D44" w:rsidRPr="00973D44" w:rsidRDefault="00973D44" w:rsidP="00973D44">
      <w:pPr>
        <w:suppressAutoHyphens/>
        <w:spacing w:after="0" w:line="240" w:lineRule="auto"/>
        <w:jc w:val="both"/>
        <w:rPr>
          <w:rFonts w:ascii="Times New Roman" w:eastAsia="Calibri" w:hAnsi="Times New Roman"/>
          <w:sz w:val="24"/>
          <w:szCs w:val="24"/>
          <w:lang w:eastAsia="ru-RU"/>
        </w:rPr>
      </w:pPr>
      <w:r w:rsidRPr="00973D44">
        <w:rPr>
          <w:rFonts w:ascii="Times New Roman" w:eastAsia="Calibri" w:hAnsi="Times New Roman"/>
          <w:sz w:val="24"/>
          <w:szCs w:val="24"/>
          <w:lang w:eastAsia="ru-RU"/>
        </w:rPr>
        <w:t>Все работы Подрядчик выполняет из своих материалов, своими силами и техническими средствами, вывоз строительного мусора осуществляется также силами подрядной организации.</w:t>
      </w:r>
    </w:p>
    <w:p w:rsidR="00973D44" w:rsidRPr="00973D44" w:rsidRDefault="00973D44" w:rsidP="00973D44">
      <w:pPr>
        <w:spacing w:after="0" w:line="240" w:lineRule="auto"/>
        <w:jc w:val="both"/>
        <w:rPr>
          <w:rFonts w:ascii="Times New Roman" w:eastAsia="Calibri" w:hAnsi="Times New Roman"/>
          <w:sz w:val="24"/>
          <w:szCs w:val="24"/>
          <w:lang w:eastAsia="ru-RU"/>
        </w:rPr>
      </w:pPr>
      <w:r w:rsidRPr="00973D44">
        <w:rPr>
          <w:rFonts w:ascii="Times New Roman" w:eastAsia="Calibri" w:hAnsi="Times New Roman"/>
          <w:sz w:val="24"/>
          <w:szCs w:val="24"/>
          <w:lang w:eastAsia="ru-RU"/>
        </w:rPr>
        <w:t>Нести материальную ответственность за ущерб, причиненный заказчику либо третьим лицам в процессе производства работ или в случае неисправности системы.</w:t>
      </w:r>
    </w:p>
    <w:p w:rsidR="00973D44" w:rsidRPr="00973D44" w:rsidRDefault="00973D44" w:rsidP="00973D44">
      <w:pPr>
        <w:spacing w:after="0" w:line="240" w:lineRule="auto"/>
        <w:jc w:val="both"/>
        <w:rPr>
          <w:rFonts w:ascii="Times New Roman" w:eastAsia="Calibri" w:hAnsi="Times New Roman"/>
          <w:sz w:val="24"/>
          <w:szCs w:val="24"/>
          <w:lang w:eastAsia="ru-RU"/>
        </w:rPr>
      </w:pPr>
      <w:r w:rsidRPr="00973D44">
        <w:rPr>
          <w:rFonts w:ascii="Times New Roman" w:eastAsia="Calibri" w:hAnsi="Times New Roman"/>
          <w:sz w:val="24"/>
          <w:szCs w:val="24"/>
          <w:lang w:eastAsia="ru-RU"/>
        </w:rPr>
        <w:t>Устранять по требованию заказчика недостатки и дефекты в работе.</w:t>
      </w:r>
    </w:p>
    <w:p w:rsidR="00973D44" w:rsidRPr="00973D44" w:rsidRDefault="00973D44" w:rsidP="00973D44">
      <w:pPr>
        <w:suppressAutoHyphens/>
        <w:spacing w:after="0" w:line="240" w:lineRule="auto"/>
        <w:jc w:val="both"/>
        <w:rPr>
          <w:rFonts w:ascii="Times New Roman" w:eastAsia="Calibri" w:hAnsi="Times New Roman"/>
          <w:sz w:val="24"/>
          <w:szCs w:val="24"/>
          <w:lang w:eastAsia="ru-RU"/>
        </w:rPr>
      </w:pPr>
      <w:r w:rsidRPr="00973D44">
        <w:rPr>
          <w:rFonts w:ascii="Times New Roman" w:eastAsia="Calibri" w:hAnsi="Times New Roman"/>
          <w:sz w:val="24"/>
          <w:szCs w:val="24"/>
          <w:lang w:eastAsia="ru-RU"/>
        </w:rPr>
        <w:t xml:space="preserve">Выполнение работ не должно создавать угрозу сотрудникам и персоналу ИПУ РАН. </w:t>
      </w:r>
    </w:p>
    <w:p w:rsidR="00973D44" w:rsidRPr="00973D44" w:rsidRDefault="00973D44" w:rsidP="00973D44">
      <w:pPr>
        <w:suppressAutoHyphens/>
        <w:spacing w:after="0" w:line="240" w:lineRule="auto"/>
        <w:jc w:val="both"/>
        <w:rPr>
          <w:rFonts w:ascii="Times New Roman" w:eastAsia="Calibri" w:hAnsi="Times New Roman"/>
          <w:sz w:val="24"/>
          <w:szCs w:val="24"/>
          <w:lang w:eastAsia="ru-RU"/>
        </w:rPr>
      </w:pPr>
      <w:r w:rsidRPr="00973D44">
        <w:rPr>
          <w:rFonts w:ascii="Times New Roman" w:eastAsia="Calibri" w:hAnsi="Times New Roman"/>
          <w:sz w:val="24"/>
          <w:szCs w:val="24"/>
          <w:lang w:eastAsia="ru-RU"/>
        </w:rPr>
        <w:t>Отсутствие ограничений на осуществление деятельности, предусмотренной договором в учредительных документах.</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Подрядчик при проведении работ должен руководствоваться требованиями</w:t>
      </w:r>
      <w:r w:rsidRPr="00973D44">
        <w:rPr>
          <w:rFonts w:ascii="Times New Roman" w:eastAsia="Calibri" w:hAnsi="Times New Roman"/>
          <w:sz w:val="24"/>
          <w:szCs w:val="24"/>
          <w:lang w:eastAsia="ar-SA"/>
        </w:rPr>
        <w:t xml:space="preserve"> СанПиН 2.1.3.2630-10.,</w:t>
      </w:r>
      <w:r w:rsidRPr="00973D44">
        <w:rPr>
          <w:rFonts w:ascii="Times New Roman" w:eastAsia="Calibri" w:hAnsi="Times New Roman"/>
          <w:sz w:val="24"/>
          <w:szCs w:val="24"/>
          <w:lang w:eastAsia="ru-RU"/>
        </w:rPr>
        <w:t xml:space="preserve"> </w:t>
      </w:r>
      <w:r w:rsidRPr="00973D44">
        <w:rPr>
          <w:rFonts w:ascii="Times New Roman" w:eastAsia="Calibri" w:hAnsi="Times New Roman"/>
          <w:iCs/>
          <w:sz w:val="24"/>
          <w:szCs w:val="24"/>
          <w:lang w:eastAsia="ar-SA"/>
        </w:rPr>
        <w:t>методических указаний МосМР 3.5.1.006-04.</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Подрядчик должен иметь соответствующую разрешительную документацию на выполнение работ, являющихся предметом технического задания.</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 xml:space="preserve">Подрядчик должен обладать гражданской правоспособностью в полном объеме для заключения и исполнения </w:t>
      </w:r>
      <w:r w:rsidR="00F53B1F">
        <w:rPr>
          <w:rFonts w:ascii="Times New Roman" w:eastAsia="Calibri" w:hAnsi="Times New Roman"/>
          <w:sz w:val="24"/>
          <w:szCs w:val="24"/>
          <w:lang w:eastAsia="ru-RU"/>
        </w:rPr>
        <w:t>договора</w:t>
      </w:r>
      <w:r w:rsidRPr="00973D44">
        <w:rPr>
          <w:rFonts w:ascii="Times New Roman" w:eastAsia="Calibri" w:hAnsi="Times New Roman"/>
          <w:sz w:val="24"/>
          <w:szCs w:val="24"/>
          <w:lang w:eastAsia="ru-RU"/>
        </w:rPr>
        <w:t xml:space="preserve"> (должен быть зарегистрирован в установленном порядке).</w:t>
      </w:r>
    </w:p>
    <w:p w:rsidR="00973D44" w:rsidRPr="00973D44" w:rsidRDefault="00973D44" w:rsidP="00973D44">
      <w:pPr>
        <w:suppressAutoHyphens/>
        <w:spacing w:after="0" w:line="240" w:lineRule="auto"/>
        <w:rPr>
          <w:rFonts w:ascii="Times New Roman" w:eastAsia="Calibri" w:hAnsi="Times New Roman"/>
          <w:iCs/>
          <w:sz w:val="24"/>
          <w:szCs w:val="24"/>
          <w:lang w:eastAsia="ar-SA"/>
        </w:rPr>
      </w:pPr>
      <w:r w:rsidRPr="00973D44">
        <w:rPr>
          <w:rFonts w:ascii="Times New Roman" w:eastAsia="Calibri" w:hAnsi="Times New Roman"/>
          <w:sz w:val="24"/>
          <w:szCs w:val="24"/>
          <w:lang w:eastAsia="ru-RU"/>
        </w:rPr>
        <w:t>Подрядчик должен и</w:t>
      </w:r>
      <w:r w:rsidRPr="00973D44">
        <w:rPr>
          <w:rFonts w:ascii="Times New Roman" w:eastAsia="Calibri" w:hAnsi="Times New Roman"/>
          <w:iCs/>
          <w:sz w:val="24"/>
          <w:szCs w:val="24"/>
          <w:lang w:eastAsia="ar-SA"/>
        </w:rPr>
        <w:t xml:space="preserve">меть обученных и допущенных к работе специалистов, подтвердить эту информацию документально, непосредственно перед началом работ. </w:t>
      </w:r>
    </w:p>
    <w:p w:rsidR="00973D44" w:rsidRPr="00973D44" w:rsidRDefault="00973D44" w:rsidP="00973D44">
      <w:pPr>
        <w:suppressAutoHyphens/>
        <w:spacing w:after="0" w:line="240" w:lineRule="auto"/>
        <w:rPr>
          <w:rFonts w:ascii="Times New Roman" w:eastAsia="Calibri" w:hAnsi="Times New Roman"/>
          <w:iCs/>
          <w:sz w:val="24"/>
          <w:szCs w:val="24"/>
          <w:lang w:eastAsia="ar-SA"/>
        </w:rPr>
      </w:pPr>
      <w:r w:rsidRPr="00973D44">
        <w:rPr>
          <w:rFonts w:ascii="Times New Roman" w:eastAsia="Calibri" w:hAnsi="Times New Roman"/>
          <w:iCs/>
          <w:sz w:val="24"/>
          <w:szCs w:val="24"/>
          <w:lang w:eastAsia="ar-SA"/>
        </w:rPr>
        <w:t xml:space="preserve">Предоставить Заказчику копии медицинских книжек и свидетельств о дополнительном обучении сотрудников Подрядчика до начала проведения работ. </w:t>
      </w:r>
    </w:p>
    <w:p w:rsidR="00973D44" w:rsidRPr="00973D44" w:rsidRDefault="00973D44" w:rsidP="00973D44">
      <w:pPr>
        <w:suppressAutoHyphens/>
        <w:spacing w:after="0" w:line="240" w:lineRule="auto"/>
        <w:rPr>
          <w:rFonts w:ascii="Times New Roman" w:eastAsia="Calibri" w:hAnsi="Times New Roman"/>
          <w:iCs/>
          <w:sz w:val="24"/>
          <w:szCs w:val="24"/>
          <w:lang w:eastAsia="ar-SA"/>
        </w:rPr>
      </w:pPr>
      <w:r w:rsidRPr="00973D44">
        <w:rPr>
          <w:rFonts w:ascii="Times New Roman" w:eastAsia="Calibri" w:hAnsi="Times New Roman"/>
          <w:iCs/>
          <w:sz w:val="24"/>
          <w:szCs w:val="24"/>
          <w:lang w:eastAsia="ar-SA"/>
        </w:rPr>
        <w:t>Иметь необходимые специализированные материалы и оборудование для проведения заявленных работ.</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Выполнять работы в дни и часы, согласованные с Заказчиком с учетом специфики производственного и охранного режима Заказчика.</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Убрать технологический мусор после завершения рабочей смены и выполнения работ. 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При производстве работ следует строго соблюдать мероприятия по сохранению существующих сооружений и коммуникаций и условия предписанные заказчиком.</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При необходимости выполнения огнеопасных работ оформлять у Заказчика наряд-допуск на такие работы.</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 xml:space="preserve">Организация и выполнение работ должны осуществляться при соблюдении законодательства Российской Федерации по охране труда, а также иных нормативных правовых актов, установленных Постановлением Правительства Российской Федерации от 27 декабря 2010 года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lastRenderedPageBreak/>
        <w:t xml:space="preserve">Перед началом производства Подрядчик должен проводить с сотрудниками инструктаж о методах работ, последовательности их выполнения, необходимых средствах индивидуальной защиты. </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Сотрудники Подрядчика</w:t>
      </w:r>
      <w:r w:rsidRPr="00973D44">
        <w:rPr>
          <w:rFonts w:ascii="Times New Roman" w:eastAsia="Calibri" w:hAnsi="Times New Roman"/>
          <w:spacing w:val="-8"/>
          <w:sz w:val="24"/>
          <w:szCs w:val="24"/>
          <w:lang w:eastAsia="ar-SA"/>
        </w:rPr>
        <w:t xml:space="preserve"> должны обеспечиваться выдачей необходимых средств индивидуальной защиты, специальной одежды, обувью и др.</w:t>
      </w:r>
    </w:p>
    <w:p w:rsidR="00973D44" w:rsidRPr="00973D44" w:rsidRDefault="00973D44" w:rsidP="00973D44">
      <w:pPr>
        <w:suppressAutoHyphens/>
        <w:spacing w:before="120" w:after="0" w:line="240" w:lineRule="auto"/>
        <w:jc w:val="both"/>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9.Требования к качеству используемых для дезинфекции препаратов:</w:t>
      </w:r>
    </w:p>
    <w:p w:rsidR="00973D44" w:rsidRPr="00973D44" w:rsidRDefault="00973D44" w:rsidP="00973D44">
      <w:pPr>
        <w:suppressAutoHyphens/>
        <w:spacing w:before="120" w:after="0" w:line="240" w:lineRule="auto"/>
        <w:jc w:val="both"/>
        <w:rPr>
          <w:rFonts w:ascii="Times New Roman" w:eastAsia="Calibri" w:hAnsi="Times New Roman"/>
          <w:b/>
          <w:sz w:val="24"/>
          <w:szCs w:val="24"/>
          <w:lang w:eastAsia="ar-SA"/>
        </w:rPr>
      </w:pPr>
      <w:r w:rsidRPr="00973D44">
        <w:rPr>
          <w:rFonts w:ascii="Times New Roman" w:eastAsia="Calibri" w:hAnsi="Times New Roman"/>
          <w:sz w:val="24"/>
          <w:szCs w:val="24"/>
          <w:lang w:eastAsia="ru-RU"/>
        </w:rPr>
        <w:t>Все используемые для дезинфекции материалы, должны соответствовать требованиям ГОСТ 12.1.007-76 ССБТ Вредные вещества.</w:t>
      </w:r>
    </w:p>
    <w:p w:rsidR="00973D44" w:rsidRPr="00973D44" w:rsidRDefault="00973D44" w:rsidP="00973D44">
      <w:pPr>
        <w:suppressAutoHyphens/>
        <w:spacing w:before="120" w:after="0" w:line="240" w:lineRule="auto"/>
        <w:jc w:val="both"/>
        <w:rPr>
          <w:rFonts w:ascii="Times New Roman" w:eastAsia="Calibri" w:hAnsi="Times New Roman"/>
          <w:b/>
          <w:sz w:val="24"/>
          <w:szCs w:val="24"/>
          <w:lang w:eastAsia="ar-SA"/>
        </w:rPr>
      </w:pPr>
      <w:r w:rsidRPr="00973D44">
        <w:rPr>
          <w:rFonts w:ascii="Times New Roman" w:eastAsia="Calibri" w:hAnsi="Times New Roman"/>
          <w:b/>
          <w:sz w:val="24"/>
          <w:szCs w:val="24"/>
          <w:lang w:eastAsia="ar-SA"/>
        </w:rPr>
        <w:t>10. Требования к гарантийному сроку и объему предоставления гарантий качества проведенных работ:</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Гарантийный срок на выполненные работы должен быть не менее 6 (шести) месяцев с момента подписания очередного Акта приёмки выполненных работ.</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973D44" w:rsidRPr="00973D44" w:rsidRDefault="00973D44" w:rsidP="00973D44">
      <w:pPr>
        <w:suppressAutoHyphens/>
        <w:spacing w:after="0" w:line="240" w:lineRule="auto"/>
        <w:rPr>
          <w:rFonts w:ascii="Times New Roman" w:eastAsia="Calibri" w:hAnsi="Times New Roman"/>
          <w:bCs/>
          <w:sz w:val="22"/>
          <w:szCs w:val="22"/>
          <w:lang w:eastAsia="ar-SA"/>
        </w:rPr>
      </w:pPr>
      <w:r w:rsidRPr="00973D44">
        <w:rPr>
          <w:rFonts w:ascii="Times New Roman" w:eastAsia="Calibri" w:hAnsi="Times New Roman"/>
          <w:sz w:val="22"/>
          <w:szCs w:val="22"/>
          <w:lang w:eastAsia="ar-SA"/>
        </w:rPr>
        <w:t xml:space="preserve">Для проверки соответствия качества выполненных работ требованиям, установленным </w:t>
      </w:r>
      <w:r w:rsidR="00850DCB">
        <w:rPr>
          <w:rFonts w:ascii="Times New Roman" w:eastAsia="Calibri" w:hAnsi="Times New Roman"/>
          <w:sz w:val="22"/>
          <w:szCs w:val="22"/>
          <w:lang w:eastAsia="ar-SA"/>
        </w:rPr>
        <w:t>договором</w:t>
      </w:r>
      <w:r w:rsidRPr="00973D44">
        <w:rPr>
          <w:rFonts w:ascii="Times New Roman" w:eastAsia="Calibri" w:hAnsi="Times New Roman"/>
          <w:sz w:val="22"/>
          <w:szCs w:val="22"/>
          <w:lang w:eastAsia="ar-SA"/>
        </w:rPr>
        <w:t>, Заказчик вправе привлекать независимых экспертов.</w:t>
      </w:r>
    </w:p>
    <w:p w:rsidR="00973D44" w:rsidRPr="00973D44" w:rsidRDefault="00973D44" w:rsidP="00973D44">
      <w:pPr>
        <w:suppressAutoHyphens/>
        <w:spacing w:after="0" w:line="240" w:lineRule="auto"/>
        <w:rPr>
          <w:rFonts w:ascii="Times New Roman" w:eastAsia="Calibri" w:hAnsi="Times New Roman"/>
          <w:sz w:val="24"/>
          <w:szCs w:val="24"/>
          <w:lang w:eastAsia="ru-RU"/>
        </w:rPr>
      </w:pPr>
      <w:r w:rsidRPr="00973D44">
        <w:rPr>
          <w:rFonts w:ascii="Times New Roman" w:eastAsia="Calibri"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973D44" w:rsidRPr="00973D44" w:rsidRDefault="00973D44" w:rsidP="00973D44">
      <w:pPr>
        <w:suppressAutoHyphens/>
        <w:spacing w:after="0" w:line="240" w:lineRule="auto"/>
        <w:rPr>
          <w:rFonts w:ascii="Times New Roman" w:eastAsia="Calibri" w:hAnsi="Times New Roman"/>
          <w:sz w:val="24"/>
          <w:szCs w:val="24"/>
          <w:lang w:eastAsia="ar-SA"/>
        </w:rPr>
      </w:pPr>
      <w:r w:rsidRPr="00973D44">
        <w:rPr>
          <w:rFonts w:ascii="Times New Roman" w:eastAsia="Calibri" w:hAnsi="Times New Roman"/>
          <w:sz w:val="24"/>
          <w:szCs w:val="24"/>
          <w:lang w:eastAsia="ar-SA"/>
        </w:rPr>
        <w:t>Подрядчик несет полную ответственность за качество выполнения работ на весь гарантийный срок.</w:t>
      </w:r>
    </w:p>
    <w:p w:rsidR="00973D44" w:rsidRPr="00973D44" w:rsidRDefault="00973D44" w:rsidP="00973D44">
      <w:pPr>
        <w:suppressAutoHyphens/>
        <w:spacing w:before="120" w:after="0" w:line="240" w:lineRule="auto"/>
        <w:jc w:val="both"/>
        <w:rPr>
          <w:rFonts w:ascii="Times New Roman" w:eastAsia="Calibri" w:hAnsi="Times New Roman"/>
          <w:sz w:val="24"/>
          <w:szCs w:val="24"/>
          <w:lang w:eastAsia="ar-SA"/>
        </w:rPr>
      </w:pPr>
      <w:r w:rsidRPr="00973D44">
        <w:rPr>
          <w:rFonts w:ascii="Times New Roman" w:eastAsia="Calibri" w:hAnsi="Times New Roman"/>
          <w:b/>
          <w:sz w:val="24"/>
          <w:szCs w:val="24"/>
          <w:lang w:eastAsia="ar-SA"/>
        </w:rPr>
        <w:t>11. Порядок сдачи и приемки выполненных работ:</w:t>
      </w:r>
      <w:r w:rsidRPr="00973D44">
        <w:rPr>
          <w:rFonts w:ascii="Times New Roman" w:eastAsia="Calibri" w:hAnsi="Times New Roman"/>
          <w:sz w:val="24"/>
          <w:szCs w:val="24"/>
          <w:lang w:eastAsia="ar-SA"/>
        </w:rPr>
        <w:t xml:space="preserve"> в соответствии с </w:t>
      </w:r>
      <w:r w:rsidR="00850DCB">
        <w:rPr>
          <w:rFonts w:ascii="Times New Roman" w:eastAsia="Calibri" w:hAnsi="Times New Roman"/>
          <w:sz w:val="24"/>
          <w:szCs w:val="24"/>
          <w:lang w:eastAsia="ar-SA"/>
        </w:rPr>
        <w:t>договором</w:t>
      </w:r>
      <w:r w:rsidRPr="00973D44">
        <w:rPr>
          <w:rFonts w:ascii="Times New Roman" w:eastAsia="Calibri" w:hAnsi="Times New Roman"/>
          <w:sz w:val="24"/>
          <w:szCs w:val="24"/>
          <w:lang w:eastAsia="ar-SA"/>
        </w:rPr>
        <w:t>.</w:t>
      </w:r>
    </w:p>
    <w:p w:rsidR="00973D44" w:rsidRPr="00973D44" w:rsidRDefault="00973D44" w:rsidP="00973D44">
      <w:pPr>
        <w:suppressAutoHyphens/>
        <w:spacing w:before="120" w:after="0" w:line="240" w:lineRule="auto"/>
        <w:jc w:val="both"/>
        <w:rPr>
          <w:rFonts w:ascii="Times New Roman" w:eastAsia="Calibri" w:hAnsi="Times New Roman"/>
          <w:sz w:val="24"/>
          <w:szCs w:val="24"/>
          <w:lang w:eastAsia="ar-SA"/>
        </w:rPr>
      </w:pPr>
      <w:r w:rsidRPr="00973D44">
        <w:rPr>
          <w:rFonts w:ascii="Times New Roman" w:eastAsia="Calibri" w:hAnsi="Times New Roman"/>
          <w:b/>
          <w:sz w:val="24"/>
          <w:szCs w:val="24"/>
          <w:lang w:eastAsia="ar-SA"/>
        </w:rPr>
        <w:t>12. Порядок расчетов за выполненные работы:</w:t>
      </w:r>
      <w:r w:rsidRPr="00973D44">
        <w:rPr>
          <w:rFonts w:ascii="Times New Roman" w:eastAsia="Calibri" w:hAnsi="Times New Roman"/>
          <w:sz w:val="24"/>
          <w:szCs w:val="24"/>
          <w:lang w:eastAsia="ar-SA"/>
        </w:rPr>
        <w:t xml:space="preserve"> в соответствии с </w:t>
      </w:r>
      <w:r w:rsidR="00850DCB">
        <w:rPr>
          <w:rFonts w:ascii="Times New Roman" w:eastAsia="Calibri" w:hAnsi="Times New Roman"/>
          <w:sz w:val="24"/>
          <w:szCs w:val="24"/>
          <w:lang w:eastAsia="ar-SA"/>
        </w:rPr>
        <w:t>договором</w:t>
      </w:r>
      <w:r w:rsidRPr="00973D44">
        <w:rPr>
          <w:rFonts w:ascii="Times New Roman" w:eastAsia="Calibri" w:hAnsi="Times New Roman"/>
          <w:sz w:val="24"/>
          <w:szCs w:val="24"/>
          <w:lang w:eastAsia="ar-SA"/>
        </w:rPr>
        <w:t>.</w:t>
      </w:r>
    </w:p>
    <w:p w:rsidR="00A46C50" w:rsidRDefault="00850DCB" w:rsidP="00850DCB">
      <w:pPr>
        <w:tabs>
          <w:tab w:val="left" w:pos="7233"/>
        </w:tabs>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p>
    <w:p w:rsidR="00A46C50" w:rsidRDefault="00A46C50" w:rsidP="00A46C50"/>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725C2B" w:rsidP="00323CC9">
            <w:pPr>
              <w:suppressAutoHyphens/>
              <w:spacing w:after="0" w:line="240" w:lineRule="auto"/>
              <w:jc w:val="center"/>
              <w:rPr>
                <w:rFonts w:ascii="Times New Roman" w:eastAsia="Times New Roman" w:hAnsi="Times New Roman"/>
                <w:b/>
                <w:bCs/>
                <w:sz w:val="24"/>
                <w:szCs w:val="24"/>
                <w:lang w:eastAsia="ar-SA"/>
              </w:rPr>
            </w:pPr>
            <w:r w:rsidRPr="003A391A">
              <w:rPr>
                <w:rFonts w:ascii="Times New Roman" w:eastAsia="Calibri" w:hAnsi="Times New Roman"/>
                <w:b/>
                <w:bCs/>
                <w:sz w:val="24"/>
                <w:szCs w:val="24"/>
              </w:rPr>
              <w:t>Подрядчик</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230B61" w:rsidRDefault="00230B61" w:rsidP="00A46C50">
      <w:pPr>
        <w:rPr>
          <w:rFonts w:ascii="Times New Roman" w:hAnsi="Times New Roman"/>
          <w:sz w:val="24"/>
          <w:szCs w:val="24"/>
        </w:rPr>
      </w:pPr>
    </w:p>
    <w:p w:rsidR="00230B61" w:rsidRDefault="00230B61" w:rsidP="00A46C50">
      <w:pPr>
        <w:rPr>
          <w:rFonts w:ascii="Times New Roman" w:hAnsi="Times New Roman"/>
          <w:sz w:val="24"/>
          <w:szCs w:val="24"/>
        </w:rPr>
      </w:pPr>
    </w:p>
    <w:p w:rsidR="00C110B7" w:rsidRDefault="00A46C50" w:rsidP="00C110B7">
      <w:pPr>
        <w:jc w:val="center"/>
        <w:rPr>
          <w:rFonts w:ascii="Times New Roman" w:hAnsi="Times New Roman"/>
          <w:sz w:val="24"/>
          <w:szCs w:val="24"/>
        </w:rPr>
      </w:pPr>
      <w:r w:rsidRPr="003D4E92">
        <w:rPr>
          <w:rFonts w:ascii="Times New Roman" w:hAnsi="Times New Roman"/>
          <w:sz w:val="24"/>
          <w:szCs w:val="24"/>
        </w:rPr>
        <w:t>СПЕЦИФИКАЦИЯ</w:t>
      </w:r>
    </w:p>
    <w:p w:rsidR="00230B61" w:rsidRPr="006824E5" w:rsidRDefault="006824E5" w:rsidP="00230B61">
      <w:pPr>
        <w:suppressAutoHyphens/>
        <w:spacing w:after="0" w:line="240" w:lineRule="auto"/>
        <w:jc w:val="center"/>
        <w:rPr>
          <w:rFonts w:ascii="Times New Roman" w:eastAsia="Times New Roman" w:hAnsi="Times New Roman"/>
          <w:b/>
          <w:sz w:val="24"/>
          <w:szCs w:val="24"/>
          <w:lang w:eastAsia="ar-SA"/>
        </w:rPr>
      </w:pPr>
      <w:r w:rsidRPr="006824E5">
        <w:rPr>
          <w:rFonts w:ascii="Times New Roman" w:eastAsia="Times New Roman" w:hAnsi="Times New Roman"/>
          <w:b/>
          <w:bCs/>
          <w:kern w:val="1"/>
          <w:sz w:val="24"/>
          <w:szCs w:val="24"/>
          <w:lang w:eastAsia="ar-SA"/>
        </w:rPr>
        <w:t xml:space="preserve">на </w:t>
      </w:r>
      <w:r w:rsidRPr="006824E5">
        <w:rPr>
          <w:rFonts w:ascii="Times New Roman" w:eastAsia="Times New Roman" w:hAnsi="Times New Roman"/>
          <w:b/>
          <w:sz w:val="24"/>
          <w:szCs w:val="24"/>
          <w:lang w:eastAsia="ar-SA"/>
        </w:rPr>
        <w:t>выполнение работ по очистке и дезинфекции систем вентиляции и кондиционирования воздуха</w:t>
      </w:r>
    </w:p>
    <w:tbl>
      <w:tblPr>
        <w:tblpPr w:leftFromText="180" w:rightFromText="180" w:vertAnchor="text" w:horzAnchor="margin" w:tblpY="16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27"/>
        <w:gridCol w:w="851"/>
        <w:gridCol w:w="709"/>
        <w:gridCol w:w="1134"/>
        <w:gridCol w:w="992"/>
      </w:tblGrid>
      <w:tr w:rsidR="006824E5" w:rsidRPr="00403FF5" w:rsidTr="00230B61">
        <w:trPr>
          <w:trHeight w:val="873"/>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jc w:val="center"/>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w:t>
            </w:r>
          </w:p>
          <w:p w:rsidR="006824E5" w:rsidRPr="00403FF5" w:rsidRDefault="006824E5" w:rsidP="006824E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п</w:t>
            </w:r>
            <w:r w:rsidRPr="00403FF5">
              <w:rPr>
                <w:rFonts w:ascii="Times New Roman" w:eastAsia="Times New Roman" w:hAnsi="Times New Roman"/>
                <w:b/>
                <w:sz w:val="24"/>
                <w:szCs w:val="24"/>
                <w:lang w:val="en-US" w:eastAsia="ar-SA"/>
              </w:rPr>
              <w:t>/</w:t>
            </w:r>
            <w:r w:rsidRPr="00403FF5">
              <w:rPr>
                <w:rFonts w:ascii="Times New Roman" w:eastAsia="Times New Roman" w:hAnsi="Times New Roman"/>
                <w:b/>
                <w:sz w:val="24"/>
                <w:szCs w:val="24"/>
                <w:lang w:eastAsia="ar-SA"/>
              </w:rPr>
              <w:t>п</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Наименование товара</w:t>
            </w: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bCs/>
                <w:color w:val="000000"/>
                <w:sz w:val="24"/>
                <w:szCs w:val="24"/>
                <w:lang w:eastAsia="ar-SA"/>
              </w:rPr>
              <w:t>Технические характеристики и параметры товара</w:t>
            </w: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ar-SA"/>
              </w:rPr>
            </w:pPr>
            <w:r w:rsidRPr="00403FF5">
              <w:rPr>
                <w:rFonts w:ascii="Times New Roman" w:eastAsia="Times New Roman" w:hAnsi="Times New Roman"/>
                <w:b/>
                <w:bCs/>
                <w:sz w:val="24"/>
                <w:szCs w:val="24"/>
                <w:lang w:eastAsia="ru-RU"/>
              </w:rPr>
              <w:t>Ед. Изм.</w:t>
            </w:r>
          </w:p>
        </w:tc>
        <w:tc>
          <w:tcPr>
            <w:tcW w:w="709"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Кол-во.</w:t>
            </w:r>
          </w:p>
          <w:p w:rsidR="006824E5" w:rsidRPr="00403FF5" w:rsidRDefault="006824E5" w:rsidP="006824E5">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bCs/>
                <w:color w:val="000000"/>
                <w:kern w:val="1"/>
                <w:sz w:val="24"/>
                <w:szCs w:val="24"/>
                <w:lang w:eastAsia="ar-SA"/>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403FF5">
              <w:rPr>
                <w:rFonts w:ascii="Times New Roman" w:eastAsia="Times New Roman" w:hAnsi="Times New Roman"/>
                <w:b/>
                <w:bCs/>
                <w:color w:val="000000"/>
                <w:kern w:val="1"/>
                <w:sz w:val="24"/>
                <w:szCs w:val="24"/>
                <w:lang w:eastAsia="ar-SA"/>
              </w:rPr>
              <w:t>Общая</w:t>
            </w:r>
          </w:p>
          <w:p w:rsidR="006824E5" w:rsidRPr="00403FF5" w:rsidRDefault="006824E5" w:rsidP="006824E5">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403FF5">
              <w:rPr>
                <w:rFonts w:ascii="Times New Roman" w:eastAsia="Times New Roman" w:hAnsi="Times New Roman"/>
                <w:b/>
                <w:bCs/>
                <w:color w:val="000000"/>
                <w:kern w:val="1"/>
                <w:sz w:val="24"/>
                <w:szCs w:val="24"/>
                <w:lang w:eastAsia="ar-SA"/>
              </w:rPr>
              <w:t>сумма,</w:t>
            </w:r>
          </w:p>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bCs/>
                <w:color w:val="000000"/>
                <w:kern w:val="1"/>
                <w:sz w:val="24"/>
                <w:szCs w:val="24"/>
                <w:lang w:eastAsia="ar-SA"/>
              </w:rPr>
              <w:t>руб.</w:t>
            </w:r>
          </w:p>
        </w:tc>
      </w:tr>
      <w:tr w:rsidR="006824E5" w:rsidRPr="00403FF5" w:rsidTr="00230B61">
        <w:trPr>
          <w:trHeight w:val="357"/>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Очистка и дезинфекция  системы вентиляции и кондиционирования воздуха</w:t>
            </w:r>
          </w:p>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ПС4 производительностью 30000м3/час</w:t>
            </w:r>
          </w:p>
          <w:p w:rsidR="006824E5" w:rsidRPr="00403FF5" w:rsidRDefault="006824E5" w:rsidP="006824E5">
            <w:pPr>
              <w:suppressAutoHyphens/>
              <w:spacing w:after="0" w:line="240" w:lineRule="auto"/>
              <w:rPr>
                <w:rFonts w:ascii="Times New Roman" w:eastAsia="Times New Roman" w:hAnsi="Times New Roman"/>
                <w:sz w:val="24"/>
                <w:szCs w:val="24"/>
                <w:lang w:eastAsia="ar-SA"/>
              </w:rPr>
            </w:pP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403FF5">
              <w:rPr>
                <w:rFonts w:ascii="Times New Roman" w:eastAsia="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r>
      <w:tr w:rsidR="006824E5" w:rsidRPr="00403FF5" w:rsidTr="00230B61">
        <w:trPr>
          <w:trHeight w:val="357"/>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Очистка и дезинфекция  системы вентиляции и кондиционирования воздуха</w:t>
            </w:r>
          </w:p>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ПС2 производительностью 50000м3/час</w:t>
            </w: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403FF5">
              <w:rPr>
                <w:rFonts w:ascii="Times New Roman" w:eastAsia="Times New Roman"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r>
      <w:tr w:rsidR="006824E5" w:rsidRPr="00403FF5" w:rsidTr="00230B61">
        <w:trPr>
          <w:trHeight w:val="357"/>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3</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b/>
                <w:sz w:val="24"/>
                <w:szCs w:val="24"/>
                <w:lang w:eastAsia="ar-SA"/>
              </w:rPr>
              <w:t>Отбор и микробиологические исследования смывов после проведения работ.</w:t>
            </w: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Отбор и микробиологические исследования смывов, из установок систем вентиляции и кондиционирования  ПС2, ПС4</w:t>
            </w:r>
            <w:r w:rsidRPr="00403FF5">
              <w:rPr>
                <w:rFonts w:ascii="Times New Roman" w:eastAsia="Times New Roman" w:hAnsi="Times New Roman"/>
                <w:sz w:val="24"/>
                <w:szCs w:val="24"/>
                <w:lang w:eastAsia="ru-RU"/>
              </w:rPr>
              <w:t>.</w:t>
            </w:r>
            <w:r w:rsidRPr="00403FF5">
              <w:rPr>
                <w:rFonts w:ascii="Times New Roman" w:eastAsia="Times New Roman" w:hAnsi="Times New Roman"/>
                <w:sz w:val="24"/>
                <w:szCs w:val="24"/>
                <w:lang w:eastAsia="ar-SA"/>
              </w:rPr>
              <w:t xml:space="preserve"> Исследования смывов, должны проводиться в специализированных лабораториях, имеющих лицензию на данный вид исследований.</w:t>
            </w: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r>
      <w:tr w:rsidR="006824E5" w:rsidRPr="00403FF5" w:rsidTr="00230B61">
        <w:trPr>
          <w:trHeight w:val="357"/>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Предоставление результатов анализов микробиологических исследований, смывов.</w:t>
            </w: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r>
      <w:tr w:rsidR="006824E5" w:rsidRPr="00403FF5" w:rsidTr="00230B61">
        <w:trPr>
          <w:trHeight w:val="357"/>
        </w:trPr>
        <w:tc>
          <w:tcPr>
            <w:tcW w:w="675"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5</w:t>
            </w:r>
          </w:p>
        </w:tc>
        <w:tc>
          <w:tcPr>
            <w:tcW w:w="1843"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b/>
                <w:sz w:val="24"/>
                <w:szCs w:val="24"/>
                <w:lang w:eastAsia="ar-SA"/>
              </w:rPr>
            </w:pPr>
            <w:r w:rsidRPr="00403FF5">
              <w:rPr>
                <w:rFonts w:ascii="Times New Roman" w:eastAsia="Times New Roman" w:hAnsi="Times New Roman"/>
                <w:b/>
                <w:sz w:val="24"/>
                <w:szCs w:val="24"/>
                <w:lang w:eastAsia="ar-SA"/>
              </w:rPr>
              <w:t>Заполнение, журнала учета работ по проведению очистки  и дезинфекции систем вентиляции на объекте.</w:t>
            </w:r>
          </w:p>
          <w:p w:rsidR="006824E5" w:rsidRPr="00403FF5" w:rsidRDefault="006824E5" w:rsidP="006824E5">
            <w:pPr>
              <w:suppressAutoHyphens/>
              <w:spacing w:after="0" w:line="240" w:lineRule="auto"/>
              <w:rPr>
                <w:rFonts w:ascii="Times New Roman" w:eastAsia="Times New Roman" w:hAnsi="Times New Roman"/>
                <w:sz w:val="24"/>
                <w:szCs w:val="24"/>
                <w:lang w:eastAsia="ar-SA"/>
              </w:rPr>
            </w:pPr>
          </w:p>
        </w:tc>
        <w:tc>
          <w:tcPr>
            <w:tcW w:w="3827"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Заполнение, журнала учета работ по проведению очистки  и дезинфекции систем вентиляции и кондиционирования систем  ПС4 и ПС2.</w:t>
            </w:r>
          </w:p>
          <w:p w:rsidR="006824E5" w:rsidRPr="00403FF5" w:rsidRDefault="006824E5" w:rsidP="006824E5">
            <w:pPr>
              <w:suppressAutoHyphens/>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rPr>
                <w:rFonts w:ascii="Times New Roman" w:eastAsia="Times New Roman" w:hAnsi="Times New Roman"/>
                <w:sz w:val="24"/>
                <w:szCs w:val="24"/>
                <w:lang w:eastAsia="ar-SA"/>
              </w:rPr>
            </w:pPr>
            <w:r w:rsidRPr="00403FF5">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24E5" w:rsidRPr="00403FF5" w:rsidRDefault="006824E5" w:rsidP="006824E5">
            <w:pPr>
              <w:suppressAutoHyphens/>
              <w:spacing w:after="0" w:line="240" w:lineRule="auto"/>
              <w:jc w:val="center"/>
              <w:rPr>
                <w:rFonts w:ascii="Times New Roman" w:eastAsia="Times New Roman" w:hAnsi="Times New Roman"/>
                <w:sz w:val="24"/>
                <w:szCs w:val="24"/>
                <w:lang w:eastAsia="ru-RU"/>
              </w:rPr>
            </w:pPr>
          </w:p>
        </w:tc>
      </w:tr>
    </w:tbl>
    <w:p w:rsidR="00C110B7" w:rsidRDefault="00C110B7" w:rsidP="00C110B7">
      <w:pPr>
        <w:suppressAutoHyphens/>
        <w:spacing w:after="0" w:line="240" w:lineRule="auto"/>
        <w:jc w:val="both"/>
        <w:rPr>
          <w:rFonts w:ascii="Times New Roman" w:eastAsia="Times New Roman" w:hAnsi="Times New Roman"/>
          <w:sz w:val="20"/>
          <w:szCs w:val="20"/>
          <w:lang w:eastAsia="ar-SA"/>
        </w:rPr>
      </w:pP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725C2B" w:rsidP="00323CC9">
            <w:pPr>
              <w:suppressAutoHyphens/>
              <w:spacing w:after="0" w:line="240" w:lineRule="auto"/>
              <w:jc w:val="center"/>
              <w:rPr>
                <w:rFonts w:ascii="Times New Roman" w:eastAsia="Times New Roman" w:hAnsi="Times New Roman"/>
                <w:b/>
                <w:bCs/>
                <w:sz w:val="24"/>
                <w:szCs w:val="24"/>
                <w:lang w:eastAsia="ar-SA"/>
              </w:rPr>
            </w:pPr>
            <w:r w:rsidRPr="003A391A">
              <w:rPr>
                <w:rFonts w:ascii="Times New Roman" w:eastAsia="Calibri" w:hAnsi="Times New Roman"/>
                <w:b/>
                <w:bCs/>
                <w:sz w:val="24"/>
                <w:szCs w:val="24"/>
              </w:rPr>
              <w:t>Подрядчик</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rPr>
      </w:pPr>
      <w:r>
        <w:rPr>
          <w:rFonts w:ascii="Times New Roman" w:hAnsi="Times New Roman"/>
          <w:sz w:val="24"/>
        </w:rPr>
        <w:br w:type="page"/>
      </w:r>
    </w:p>
    <w:p w:rsidR="00B83C5F" w:rsidRDefault="00B83C5F" w:rsidP="00B83C5F">
      <w:pPr>
        <w:pStyle w:val="2"/>
        <w:rPr>
          <w:rFonts w:ascii="Times New Roman" w:hAnsi="Times New Roman"/>
          <w:sz w:val="24"/>
        </w:rPr>
      </w:pPr>
      <w:bookmarkStart w:id="531" w:name="_Ref477968524"/>
      <w:bookmarkStart w:id="532" w:name="_Ref477969167"/>
      <w:bookmarkStart w:id="533" w:name="_Ref477969170"/>
      <w:bookmarkStart w:id="534" w:name="_Ref477969942"/>
      <w:bookmarkStart w:id="535" w:name="_Ref477971295"/>
      <w:bookmarkStart w:id="536" w:name="_Ref477972230"/>
      <w:bookmarkStart w:id="537" w:name="_Ref477972400"/>
      <w:bookmarkStart w:id="538" w:name="_Ref478030535"/>
      <w:bookmarkStart w:id="539" w:name="_Toc48107167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F85664" w:rsidRDefault="00F85664" w:rsidP="00F85664">
      <w:pPr>
        <w:suppressAutoHyphens/>
        <w:spacing w:after="0" w:line="240" w:lineRule="auto"/>
        <w:rPr>
          <w:rFonts w:ascii="Times New Roman" w:eastAsia="Times New Roman" w:hAnsi="Times New Roman"/>
          <w:sz w:val="24"/>
          <w:szCs w:val="24"/>
          <w:lang w:eastAsia="ar-SA"/>
        </w:rPr>
      </w:pPr>
    </w:p>
    <w:p w:rsidR="006824E5" w:rsidRPr="006824E5" w:rsidRDefault="006824E5" w:rsidP="006824E5">
      <w:pPr>
        <w:suppressAutoHyphens/>
        <w:spacing w:after="0" w:line="240" w:lineRule="auto"/>
        <w:jc w:val="center"/>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ТЕХНИЧЕСКОЕ ЗАДАНИЕ</w:t>
      </w:r>
    </w:p>
    <w:p w:rsidR="006824E5" w:rsidRPr="006824E5" w:rsidRDefault="006824E5" w:rsidP="006824E5">
      <w:pPr>
        <w:suppressAutoHyphens/>
        <w:spacing w:after="0" w:line="240" w:lineRule="auto"/>
        <w:jc w:val="center"/>
        <w:rPr>
          <w:rFonts w:ascii="Times New Roman" w:eastAsia="Calibri" w:hAnsi="Times New Roman"/>
          <w:sz w:val="24"/>
          <w:szCs w:val="24"/>
          <w:lang w:eastAsia="ar-SA"/>
        </w:rPr>
      </w:pPr>
    </w:p>
    <w:p w:rsidR="006824E5" w:rsidRPr="00230B61" w:rsidRDefault="006824E5" w:rsidP="00230B61">
      <w:pPr>
        <w:suppressAutoHyphens/>
        <w:spacing w:after="0" w:line="240" w:lineRule="auto"/>
        <w:jc w:val="center"/>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на выполнение работ по очистке и дезинфекции систем вентиля</w:t>
      </w:r>
      <w:r w:rsidR="00230B61">
        <w:rPr>
          <w:rFonts w:ascii="Times New Roman" w:eastAsia="Calibri" w:hAnsi="Times New Roman"/>
          <w:b/>
          <w:sz w:val="24"/>
          <w:szCs w:val="24"/>
          <w:lang w:eastAsia="ar-SA"/>
        </w:rPr>
        <w:t>ции и кондиционирования воздуха</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1. Наименование выполняемых работ:</w:t>
      </w:r>
      <w:r w:rsidRPr="006824E5">
        <w:rPr>
          <w:rFonts w:ascii="Times New Roman" w:eastAsia="Calibri" w:hAnsi="Times New Roman"/>
          <w:sz w:val="24"/>
          <w:szCs w:val="24"/>
          <w:lang w:eastAsia="ar-SA"/>
        </w:rPr>
        <w:t xml:space="preserve"> очистка и дезинфекция систем вентиляции и кондиционирования воздуха ИПУ РАН</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2. Место выполнения работ:</w:t>
      </w:r>
      <w:r w:rsidRPr="006824E5">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6824E5">
          <w:rPr>
            <w:rFonts w:ascii="Times New Roman" w:eastAsia="Calibri" w:hAnsi="Times New Roman"/>
            <w:sz w:val="24"/>
            <w:szCs w:val="24"/>
            <w:lang w:eastAsia="ar-SA"/>
          </w:rPr>
          <w:t>117997, г</w:t>
        </w:r>
      </w:smartTag>
      <w:r w:rsidRPr="006824E5">
        <w:rPr>
          <w:rFonts w:ascii="Times New Roman" w:eastAsia="Calibri" w:hAnsi="Times New Roman"/>
          <w:sz w:val="24"/>
          <w:szCs w:val="24"/>
          <w:lang w:eastAsia="ar-SA"/>
        </w:rPr>
        <w:t>. Москва, ул. Профсоюзная, д. 65, ИПУ РАН</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3. Объем, перечень и состав выполняемых работ:</w:t>
      </w:r>
      <w:r w:rsidRPr="006824E5">
        <w:rPr>
          <w:rFonts w:ascii="Times New Roman" w:eastAsia="Calibri" w:hAnsi="Times New Roman"/>
          <w:sz w:val="24"/>
          <w:szCs w:val="24"/>
          <w:lang w:eastAsia="ar-SA"/>
        </w:rPr>
        <w:t xml:space="preserve"> см. п.7 Технического задания. </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b/>
          <w:sz w:val="24"/>
          <w:szCs w:val="24"/>
          <w:lang w:eastAsia="ar-SA"/>
        </w:rPr>
        <w:t>4. Цель проведения работ:</w:t>
      </w:r>
      <w:r w:rsidRPr="006824E5">
        <w:rPr>
          <w:rFonts w:ascii="Times New Roman" w:eastAsia="Calibri" w:hAnsi="Times New Roman"/>
          <w:sz w:val="24"/>
          <w:szCs w:val="24"/>
          <w:lang w:eastAsia="ar-SA"/>
        </w:rPr>
        <w:t xml:space="preserve"> </w:t>
      </w:r>
      <w:r w:rsidRPr="006824E5">
        <w:rPr>
          <w:rFonts w:ascii="Times New Roman" w:eastAsia="Calibri" w:hAnsi="Times New Roman"/>
          <w:sz w:val="24"/>
          <w:szCs w:val="24"/>
          <w:lang w:eastAsia="ru-RU"/>
        </w:rPr>
        <w:t xml:space="preserve">создание благоприятного микроклимата, предупреждение возникновения эпидемиологических ситуаций. </w:t>
      </w:r>
    </w:p>
    <w:p w:rsidR="006824E5" w:rsidRPr="006824E5" w:rsidRDefault="006824E5" w:rsidP="006824E5">
      <w:pPr>
        <w:suppressAutoHyphens/>
        <w:spacing w:after="0" w:line="240" w:lineRule="auto"/>
        <w:rPr>
          <w:rFonts w:ascii="Times New Roman" w:eastAsia="Calibri" w:hAnsi="Times New Roman"/>
          <w:bCs/>
          <w:sz w:val="24"/>
          <w:szCs w:val="24"/>
          <w:lang w:eastAsia="ru-RU"/>
        </w:rPr>
      </w:pPr>
      <w:r w:rsidRPr="006824E5">
        <w:rPr>
          <w:rFonts w:ascii="Times New Roman" w:eastAsia="Calibri" w:hAnsi="Times New Roman"/>
          <w:bCs/>
          <w:sz w:val="24"/>
          <w:szCs w:val="24"/>
          <w:lang w:eastAsia="ru-RU"/>
        </w:rPr>
        <w:t>Соблюдение требований:</w:t>
      </w:r>
    </w:p>
    <w:p w:rsidR="006824E5" w:rsidRPr="006824E5" w:rsidRDefault="006824E5" w:rsidP="006824E5">
      <w:pPr>
        <w:suppressAutoHyphens/>
        <w:spacing w:after="0" w:line="240" w:lineRule="auto"/>
        <w:rPr>
          <w:rFonts w:ascii="Times New Roman" w:eastAsia="Calibri" w:hAnsi="Times New Roman"/>
          <w:bCs/>
          <w:sz w:val="24"/>
          <w:szCs w:val="24"/>
          <w:lang w:eastAsia="ru-RU"/>
        </w:rPr>
      </w:pPr>
      <w:r w:rsidRPr="006824E5">
        <w:rPr>
          <w:rFonts w:ascii="Times New Roman" w:eastAsia="Calibri" w:hAnsi="Times New Roman"/>
          <w:bCs/>
          <w:sz w:val="24"/>
          <w:szCs w:val="24"/>
          <w:lang w:eastAsia="ru-RU"/>
        </w:rPr>
        <w:t>-Федеральный закон РФ от 30.03.1999 г. № 52-ФЗ «о санитарно-эпидемиологическом благополучии населения.</w:t>
      </w:r>
    </w:p>
    <w:p w:rsidR="006824E5" w:rsidRPr="006824E5" w:rsidRDefault="006824E5" w:rsidP="006824E5">
      <w:pPr>
        <w:suppressAutoHyphens/>
        <w:spacing w:after="0" w:line="240" w:lineRule="auto"/>
        <w:rPr>
          <w:rFonts w:ascii="Times New Roman" w:eastAsia="Calibri" w:hAnsi="Times New Roman"/>
          <w:bCs/>
          <w:sz w:val="24"/>
          <w:szCs w:val="24"/>
          <w:lang w:eastAsia="ru-RU"/>
        </w:rPr>
      </w:pPr>
      <w:r w:rsidRPr="006824E5">
        <w:rPr>
          <w:rFonts w:ascii="Times New Roman" w:eastAsia="Calibri" w:hAnsi="Times New Roman"/>
          <w:bCs/>
          <w:sz w:val="24"/>
          <w:szCs w:val="24"/>
          <w:lang w:eastAsia="ru-RU"/>
        </w:rPr>
        <w:t xml:space="preserve">-Постановление Главного санитарного врача по г.Москве от 27.08.2004г. №4 «Об организации и проведении очистки и дезинфекции систем вентиляции и кондиционирования воздуха» </w:t>
      </w:r>
    </w:p>
    <w:p w:rsidR="006824E5" w:rsidRPr="006824E5" w:rsidRDefault="006824E5" w:rsidP="006824E5">
      <w:pPr>
        <w:suppressAutoHyphens/>
        <w:spacing w:after="0" w:line="240" w:lineRule="auto"/>
        <w:rPr>
          <w:rFonts w:ascii="Times New Roman" w:eastAsia="Calibri" w:hAnsi="Times New Roman"/>
          <w:bCs/>
          <w:sz w:val="24"/>
          <w:szCs w:val="24"/>
          <w:lang w:eastAsia="ru-RU"/>
        </w:rPr>
      </w:pPr>
      <w:r w:rsidRPr="006824E5">
        <w:rPr>
          <w:rFonts w:ascii="Times New Roman" w:eastAsia="Calibri" w:hAnsi="Times New Roman"/>
          <w:bCs/>
          <w:sz w:val="24"/>
          <w:szCs w:val="24"/>
          <w:lang w:eastAsia="ru-RU"/>
        </w:rPr>
        <w:t>-Программа (План) производственного контроля за соблюдением санитарных правил и выполнения санитарно-противоэпидемиологических (профилактических) мероприятий п.2.2</w:t>
      </w:r>
    </w:p>
    <w:p w:rsidR="006824E5" w:rsidRPr="006824E5" w:rsidRDefault="006824E5" w:rsidP="006824E5">
      <w:pPr>
        <w:suppressAutoHyphens/>
        <w:spacing w:after="0" w:line="240" w:lineRule="auto"/>
        <w:rPr>
          <w:rFonts w:ascii="Times New Roman" w:eastAsia="Calibri" w:hAnsi="Times New Roman"/>
          <w:bCs/>
          <w:sz w:val="24"/>
          <w:szCs w:val="24"/>
          <w:lang w:eastAsia="ru-RU"/>
        </w:rPr>
      </w:pPr>
      <w:r w:rsidRPr="006824E5">
        <w:rPr>
          <w:rFonts w:ascii="Times New Roman" w:eastAsia="Calibri" w:hAnsi="Times New Roman"/>
          <w:bCs/>
          <w:sz w:val="24"/>
          <w:szCs w:val="24"/>
          <w:lang w:eastAsia="ru-RU"/>
        </w:rPr>
        <w:t xml:space="preserve">- Приказ № 107 от 12 августа </w:t>
      </w:r>
      <w:smartTag w:uri="urn:schemas-microsoft-com:office:smarttags" w:element="metricconverter">
        <w:smartTagPr>
          <w:attr w:name="ProductID" w:val="2004 г"/>
        </w:smartTagPr>
        <w:r w:rsidRPr="006824E5">
          <w:rPr>
            <w:rFonts w:ascii="Times New Roman" w:eastAsia="Calibri" w:hAnsi="Times New Roman"/>
            <w:bCs/>
            <w:sz w:val="24"/>
            <w:szCs w:val="24"/>
            <w:lang w:eastAsia="ru-RU"/>
          </w:rPr>
          <w:t>2004 г</w:t>
        </w:r>
      </w:smartTag>
      <w:r w:rsidRPr="006824E5">
        <w:rPr>
          <w:rFonts w:ascii="Times New Roman" w:eastAsia="Calibri" w:hAnsi="Times New Roman"/>
          <w:bCs/>
          <w:sz w:val="24"/>
          <w:szCs w:val="24"/>
          <w:lang w:eastAsia="ru-RU"/>
        </w:rPr>
        <w:t>. Центра Государственного санитарно-эпидемиологического надзора в г.Москве. «</w:t>
      </w:r>
      <w:r w:rsidRPr="006824E5">
        <w:rPr>
          <w:rFonts w:ascii="Times New Roman" w:eastAsia="Calibri" w:hAnsi="Times New Roman"/>
          <w:sz w:val="24"/>
          <w:szCs w:val="24"/>
          <w:shd w:val="clear" w:color="auto" w:fill="FFFFFF"/>
          <w:lang w:eastAsia="ar-SA"/>
        </w:rPr>
        <w:t>Об организации контроля за очисткой и</w:t>
      </w:r>
      <w:r w:rsidRPr="006824E5">
        <w:rPr>
          <w:rFonts w:ascii="Times New Roman" w:eastAsia="Calibri" w:hAnsi="Times New Roman"/>
          <w:spacing w:val="1"/>
          <w:sz w:val="24"/>
          <w:szCs w:val="24"/>
          <w:shd w:val="clear" w:color="auto" w:fill="FFFFFF"/>
          <w:lang w:eastAsia="ar-SA"/>
        </w:rPr>
        <w:t> </w:t>
      </w:r>
      <w:r w:rsidRPr="006824E5">
        <w:rPr>
          <w:rFonts w:ascii="Times New Roman" w:eastAsia="Calibri" w:hAnsi="Times New Roman"/>
          <w:sz w:val="24"/>
          <w:szCs w:val="24"/>
          <w:shd w:val="clear" w:color="auto" w:fill="FFFFFF"/>
          <w:lang w:eastAsia="ar-SA"/>
        </w:rPr>
        <w:t>дезинфекцией систем вентиляции и кондиционирования»</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jc w:val="both"/>
        <w:rPr>
          <w:rFonts w:ascii="Times New Roman" w:eastAsia="Calibri" w:hAnsi="Times New Roman"/>
          <w:sz w:val="24"/>
          <w:szCs w:val="24"/>
          <w:lang w:eastAsia="ar-SA"/>
        </w:rPr>
      </w:pPr>
      <w:r w:rsidRPr="006824E5">
        <w:rPr>
          <w:rFonts w:ascii="Times New Roman" w:eastAsia="Calibri" w:hAnsi="Times New Roman"/>
          <w:b/>
          <w:sz w:val="24"/>
          <w:szCs w:val="24"/>
          <w:lang w:eastAsia="ar-SA"/>
        </w:rPr>
        <w:t xml:space="preserve">5. Сроки выполнения работ: </w:t>
      </w:r>
      <w:r w:rsidRPr="006824E5">
        <w:rPr>
          <w:rFonts w:ascii="Times New Roman" w:eastAsia="Calibri" w:hAnsi="Times New Roman"/>
          <w:sz w:val="24"/>
          <w:szCs w:val="24"/>
          <w:lang w:eastAsia="ar-SA"/>
        </w:rPr>
        <w:t>С момента заключения договора по 31 октября 2017г. Работы проводятся в два этапа, в следующем порядке:</w:t>
      </w:r>
    </w:p>
    <w:p w:rsidR="006824E5" w:rsidRPr="006824E5" w:rsidRDefault="006824E5" w:rsidP="006824E5">
      <w:pPr>
        <w:suppressAutoHyphens/>
        <w:spacing w:after="0" w:line="240" w:lineRule="auto"/>
        <w:jc w:val="both"/>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1й этап – с 01 июня по 30 июня </w:t>
      </w:r>
      <w:smartTag w:uri="urn:schemas-microsoft-com:office:smarttags" w:element="metricconverter">
        <w:smartTagPr>
          <w:attr w:name="ProductID" w:val="2017 г"/>
        </w:smartTagPr>
        <w:r w:rsidRPr="006824E5">
          <w:rPr>
            <w:rFonts w:ascii="Times New Roman" w:eastAsia="Calibri" w:hAnsi="Times New Roman"/>
            <w:sz w:val="24"/>
            <w:szCs w:val="24"/>
            <w:lang w:eastAsia="ar-SA"/>
          </w:rPr>
          <w:t>2017 г</w:t>
        </w:r>
      </w:smartTag>
      <w:r w:rsidRPr="006824E5">
        <w:rPr>
          <w:rFonts w:ascii="Times New Roman" w:eastAsia="Calibri" w:hAnsi="Times New Roman"/>
          <w:sz w:val="24"/>
          <w:szCs w:val="24"/>
          <w:lang w:eastAsia="ar-SA"/>
        </w:rPr>
        <w:t>.</w:t>
      </w:r>
    </w:p>
    <w:p w:rsidR="006824E5" w:rsidRPr="006824E5" w:rsidRDefault="006824E5" w:rsidP="006824E5">
      <w:pPr>
        <w:suppressAutoHyphens/>
        <w:spacing w:after="0" w:line="240" w:lineRule="auto"/>
        <w:jc w:val="both"/>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2й этап – с 01 октября по 31 октября 2017г. </w:t>
      </w:r>
    </w:p>
    <w:p w:rsidR="006824E5" w:rsidRPr="006824E5" w:rsidRDefault="006824E5" w:rsidP="006824E5">
      <w:pPr>
        <w:suppressAutoHyphens/>
        <w:spacing w:after="0" w:line="240" w:lineRule="auto"/>
        <w:rPr>
          <w:rFonts w:ascii="Times New Roman" w:eastAsia="Calibri" w:hAnsi="Times New Roman"/>
          <w:b/>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 xml:space="preserve">6. </w:t>
      </w:r>
      <w:bookmarkStart w:id="540" w:name="OLE_LINK16"/>
      <w:r w:rsidRPr="006824E5">
        <w:rPr>
          <w:rFonts w:ascii="Times New Roman" w:eastAsia="Calibri" w:hAnsi="Times New Roman"/>
          <w:b/>
          <w:sz w:val="24"/>
          <w:szCs w:val="24"/>
          <w:lang w:eastAsia="ar-SA"/>
        </w:rPr>
        <w:t xml:space="preserve">Источник </w:t>
      </w:r>
      <w:bookmarkEnd w:id="540"/>
      <w:r w:rsidRPr="006824E5">
        <w:rPr>
          <w:rFonts w:ascii="Times New Roman" w:eastAsia="Calibri" w:hAnsi="Times New Roman"/>
          <w:b/>
          <w:sz w:val="24"/>
          <w:szCs w:val="24"/>
          <w:lang w:eastAsia="ar-SA"/>
        </w:rPr>
        <w:t>финансирования:</w:t>
      </w:r>
      <w:r w:rsidRPr="006824E5">
        <w:rPr>
          <w:rFonts w:ascii="Times New Roman" w:eastAsia="Calibri" w:hAnsi="Times New Roman"/>
          <w:sz w:val="24"/>
          <w:szCs w:val="24"/>
          <w:lang w:eastAsia="ar-SA"/>
        </w:rPr>
        <w:t xml:space="preserve"> внебюджетные средства ИПУ РАН.  </w:t>
      </w:r>
    </w:p>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7. Требования к выполняемым работам:</w:t>
      </w:r>
      <w:r w:rsidR="00230B61">
        <w:rPr>
          <w:rFonts w:ascii="Times New Roman" w:eastAsia="Calibri" w:hAnsi="Times New Roman"/>
          <w:sz w:val="24"/>
          <w:szCs w:val="24"/>
          <w:lang w:eastAsia="ar-SA"/>
        </w:rPr>
        <w:t xml:space="preserve"> </w:t>
      </w: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200"/>
        <w:gridCol w:w="4380"/>
        <w:gridCol w:w="1620"/>
        <w:gridCol w:w="1000"/>
      </w:tblGrid>
      <w:tr w:rsidR="006824E5" w:rsidRPr="006824E5" w:rsidTr="006824E5">
        <w:trPr>
          <w:trHeight w:val="873"/>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jc w:val="center"/>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w:t>
            </w:r>
          </w:p>
          <w:p w:rsidR="006824E5" w:rsidRPr="006824E5" w:rsidRDefault="006824E5" w:rsidP="006824E5">
            <w:pPr>
              <w:suppressAutoHyphens/>
              <w:spacing w:after="0" w:line="240" w:lineRule="auto"/>
              <w:jc w:val="center"/>
              <w:rPr>
                <w:rFonts w:ascii="Times New Roman" w:eastAsia="Calibri" w:hAnsi="Times New Roman"/>
                <w:sz w:val="24"/>
                <w:szCs w:val="24"/>
                <w:lang w:eastAsia="ar-SA"/>
              </w:rPr>
            </w:pPr>
            <w:r w:rsidRPr="006824E5">
              <w:rPr>
                <w:rFonts w:ascii="Times New Roman" w:eastAsia="Calibri" w:hAnsi="Times New Roman"/>
                <w:b/>
                <w:sz w:val="24"/>
                <w:szCs w:val="24"/>
                <w:lang w:eastAsia="ar-SA"/>
              </w:rPr>
              <w:t>п</w:t>
            </w:r>
            <w:r w:rsidRPr="006824E5">
              <w:rPr>
                <w:rFonts w:ascii="Times New Roman" w:eastAsia="Calibri" w:hAnsi="Times New Roman"/>
                <w:b/>
                <w:sz w:val="24"/>
                <w:szCs w:val="24"/>
                <w:lang w:val="en-US" w:eastAsia="ar-SA"/>
              </w:rPr>
              <w:t>/</w:t>
            </w:r>
            <w:r w:rsidRPr="006824E5">
              <w:rPr>
                <w:rFonts w:ascii="Times New Roman" w:eastAsia="Calibri" w:hAnsi="Times New Roman"/>
                <w:b/>
                <w:sz w:val="24"/>
                <w:szCs w:val="24"/>
                <w:lang w:eastAsia="ar-SA"/>
              </w:rPr>
              <w:t>п</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jc w:val="center"/>
              <w:rPr>
                <w:rFonts w:ascii="Times New Roman" w:eastAsia="Calibri" w:hAnsi="Times New Roman"/>
                <w:sz w:val="24"/>
                <w:szCs w:val="24"/>
                <w:lang w:eastAsia="ar-SA"/>
              </w:rPr>
            </w:pPr>
            <w:r w:rsidRPr="006824E5">
              <w:rPr>
                <w:rFonts w:ascii="Times New Roman" w:eastAsia="Calibri" w:hAnsi="Times New Roman"/>
                <w:b/>
                <w:sz w:val="24"/>
                <w:szCs w:val="24"/>
                <w:lang w:eastAsia="ar-SA"/>
              </w:rPr>
              <w:t>Перечень работ</w:t>
            </w: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jc w:val="center"/>
              <w:rPr>
                <w:rFonts w:ascii="Times New Roman" w:eastAsia="Calibri" w:hAnsi="Times New Roman"/>
                <w:sz w:val="24"/>
                <w:szCs w:val="24"/>
                <w:lang w:eastAsia="ar-SA"/>
              </w:rPr>
            </w:pPr>
            <w:r w:rsidRPr="006824E5">
              <w:rPr>
                <w:rFonts w:ascii="Times New Roman" w:eastAsia="Calibri" w:hAnsi="Times New Roman"/>
                <w:b/>
                <w:bCs/>
                <w:color w:val="000000"/>
                <w:sz w:val="24"/>
                <w:szCs w:val="24"/>
                <w:lang w:eastAsia="ar-SA"/>
              </w:rPr>
              <w:t>Состав работ</w:t>
            </w: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jc w:val="center"/>
              <w:rPr>
                <w:rFonts w:ascii="Times New Roman" w:eastAsia="Calibri" w:hAnsi="Times New Roman"/>
                <w:sz w:val="24"/>
                <w:szCs w:val="24"/>
                <w:lang w:eastAsia="ar-SA"/>
              </w:rPr>
            </w:pPr>
            <w:r w:rsidRPr="006824E5">
              <w:rPr>
                <w:rFonts w:ascii="Times New Roman" w:eastAsia="Calibri" w:hAnsi="Times New Roman"/>
                <w:b/>
                <w:bCs/>
                <w:sz w:val="24"/>
                <w:szCs w:val="24"/>
                <w:lang w:eastAsia="ru-RU"/>
              </w:rPr>
              <w:t>Ед. Изм.</w:t>
            </w:r>
          </w:p>
        </w:tc>
        <w:tc>
          <w:tcPr>
            <w:tcW w:w="10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Кол-во.</w:t>
            </w:r>
          </w:p>
          <w:p w:rsidR="006824E5" w:rsidRPr="006824E5" w:rsidRDefault="006824E5" w:rsidP="006824E5">
            <w:pPr>
              <w:suppressAutoHyphens/>
              <w:spacing w:after="0" w:line="240" w:lineRule="auto"/>
              <w:rPr>
                <w:rFonts w:ascii="Times New Roman" w:eastAsia="Calibri" w:hAnsi="Times New Roman"/>
                <w:sz w:val="24"/>
                <w:szCs w:val="24"/>
                <w:lang w:eastAsia="ar-SA"/>
              </w:rPr>
            </w:pPr>
          </w:p>
        </w:tc>
      </w:tr>
      <w:tr w:rsidR="006824E5" w:rsidRPr="006824E5"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1</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Очистка и дезинфекция  системы вентиляции и кондиционирования воздуха</w:t>
            </w:r>
          </w:p>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ПС4 производительностью 30000м3/час</w:t>
            </w:r>
          </w:p>
          <w:p w:rsidR="006824E5" w:rsidRPr="006824E5" w:rsidRDefault="006824E5" w:rsidP="006824E5">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ru-RU"/>
              </w:rPr>
              <w:t xml:space="preserve">Выполнение пылевой очистки и промывки системы вентиляции и кондиционирования воздуха ПС4, производительностью 30000 м3/час, с учетом их конструкции и специфических особенностей оборудования. </w:t>
            </w:r>
            <w:r w:rsidRPr="006824E5">
              <w:rPr>
                <w:rFonts w:ascii="Times New Roman" w:eastAsia="Calibri"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2</w:t>
            </w:r>
          </w:p>
        </w:tc>
      </w:tr>
      <w:tr w:rsidR="006824E5" w:rsidRPr="006824E5"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lastRenderedPageBreak/>
              <w:t>2</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Очистка и дезинфекция  системы вентиляции и кондиционирования воздуха</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ПС2 производительностью 50000м3/час</w:t>
            </w: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ru-RU"/>
              </w:rPr>
              <w:t xml:space="preserve">Выполнение пылевой очистки и промывки системы вентиляции и кондиционирования воздуха ПС2, производительностью 50000 м3/час, с учетом их конструкции и специфических особенностей оборудования. </w:t>
            </w:r>
            <w:r w:rsidRPr="006824E5">
              <w:rPr>
                <w:rFonts w:ascii="Times New Roman" w:eastAsia="Calibri" w:hAnsi="Times New Roman"/>
                <w:bCs/>
                <w:sz w:val="24"/>
                <w:szCs w:val="24"/>
                <w:lang w:eastAsia="ru-RU"/>
              </w:rPr>
              <w:t xml:space="preserve">Очистка внутренней поверхности, вентиляторов, испарителей, нагревателей, фильтрующих элементов, воздухообменных решеток. Дезинфекция препаратами соответствующими санитарным нормам и правилам.  </w:t>
            </w: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2</w:t>
            </w:r>
          </w:p>
        </w:tc>
      </w:tr>
      <w:tr w:rsidR="006824E5" w:rsidRPr="006824E5"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3</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b/>
                <w:sz w:val="24"/>
                <w:szCs w:val="24"/>
                <w:lang w:eastAsia="ar-SA"/>
              </w:rPr>
              <w:t>Отбор и микробиологические исследования смывов после проведения работ.</w:t>
            </w: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Отбор и микробиологические исследования смывов, из установок систем вентиляции и кондиционирования  ПС2, ПС4,</w:t>
            </w:r>
            <w:r w:rsidRPr="006824E5">
              <w:rPr>
                <w:rFonts w:ascii="Times New Roman" w:eastAsia="Calibri" w:hAnsi="Times New Roman"/>
                <w:sz w:val="24"/>
                <w:szCs w:val="24"/>
                <w:lang w:eastAsia="ru-RU"/>
              </w:rPr>
              <w:t xml:space="preserve"> два раза в год</w:t>
            </w:r>
            <w:r w:rsidRPr="006824E5">
              <w:rPr>
                <w:rFonts w:ascii="Times New Roman" w:eastAsia="Calibri" w:hAnsi="Times New Roman"/>
                <w:sz w:val="24"/>
                <w:szCs w:val="24"/>
                <w:lang w:eastAsia="ar-SA"/>
              </w:rPr>
              <w:t xml:space="preserve"> . Исследования смывов, должны проводиться в специализированных лабораториях, имеющих лицензию на данный вид исследований.</w:t>
            </w: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4</w:t>
            </w:r>
          </w:p>
        </w:tc>
      </w:tr>
      <w:tr w:rsidR="006824E5" w:rsidRPr="006824E5"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4</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Предоставление результатов анализов микробиологических исследований, смывов.</w:t>
            </w: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Предоставление Заказчику результатов лабораторных исследований микробиологических проб, смывов, проведенных в специализированной лаборатории, имеющей лицензию на данный вид исследований, </w:t>
            </w:r>
            <w:r w:rsidRPr="006824E5">
              <w:rPr>
                <w:rFonts w:ascii="Times New Roman" w:eastAsia="Calibri" w:hAnsi="Times New Roman"/>
                <w:sz w:val="24"/>
                <w:szCs w:val="24"/>
                <w:lang w:eastAsia="ru-RU"/>
              </w:rPr>
              <w:t xml:space="preserve"> два раза в год</w:t>
            </w:r>
            <w:r w:rsidRPr="006824E5">
              <w:rPr>
                <w:rFonts w:ascii="Times New Roman" w:eastAsia="Calibri" w:hAnsi="Times New Roman"/>
                <w:sz w:val="24"/>
                <w:szCs w:val="24"/>
                <w:lang w:eastAsia="ar-SA"/>
              </w:rPr>
              <w:t xml:space="preserve">. </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Предоставляемые результаты исследований должны включать копии лицензий и разрешительных документов лаборатории проводившей исследования микробиологических проб, смывов. </w:t>
            </w: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2</w:t>
            </w:r>
          </w:p>
        </w:tc>
      </w:tr>
      <w:tr w:rsidR="006824E5" w:rsidRPr="006824E5" w:rsidTr="006824E5">
        <w:trPr>
          <w:trHeight w:val="357"/>
        </w:trPr>
        <w:tc>
          <w:tcPr>
            <w:tcW w:w="608"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5</w:t>
            </w:r>
          </w:p>
        </w:tc>
        <w:tc>
          <w:tcPr>
            <w:tcW w:w="220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Заполнение, журнала учета работ по проведению очистки  и дезинфекции систем вентиляции на объекте.</w:t>
            </w:r>
          </w:p>
          <w:p w:rsidR="006824E5" w:rsidRPr="006824E5" w:rsidRDefault="006824E5" w:rsidP="006824E5">
            <w:pPr>
              <w:suppressAutoHyphens/>
              <w:spacing w:after="0" w:line="240" w:lineRule="auto"/>
              <w:rPr>
                <w:rFonts w:ascii="Times New Roman" w:eastAsia="Calibri" w:hAnsi="Times New Roman"/>
                <w:sz w:val="24"/>
                <w:szCs w:val="24"/>
                <w:lang w:eastAsia="ar-SA"/>
              </w:rPr>
            </w:pPr>
          </w:p>
        </w:tc>
        <w:tc>
          <w:tcPr>
            <w:tcW w:w="438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Заполнение, журнала учета работ по проведению очистки  и дезинфекции систем вентиляции и кондиционирования систем  ПС4 и ПС2.</w:t>
            </w:r>
          </w:p>
          <w:p w:rsidR="006824E5" w:rsidRPr="006824E5" w:rsidRDefault="006824E5" w:rsidP="006824E5">
            <w:pPr>
              <w:suppressAutoHyphens/>
              <w:spacing w:after="0" w:line="240" w:lineRule="auto"/>
              <w:jc w:val="both"/>
              <w:rPr>
                <w:rFonts w:ascii="Times New Roman" w:eastAsia="Calibri"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шт.</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2</w:t>
            </w:r>
          </w:p>
        </w:tc>
      </w:tr>
    </w:tbl>
    <w:p w:rsidR="006824E5" w:rsidRPr="006824E5" w:rsidRDefault="006824E5" w:rsidP="006824E5">
      <w:pPr>
        <w:suppressAutoHyphens/>
        <w:spacing w:after="0" w:line="240" w:lineRule="auto"/>
        <w:rPr>
          <w:rFonts w:ascii="Times New Roman" w:eastAsia="Calibri" w:hAnsi="Times New Roman"/>
          <w:sz w:val="24"/>
          <w:szCs w:val="24"/>
          <w:lang w:eastAsia="ar-SA"/>
        </w:rPr>
      </w:pPr>
    </w:p>
    <w:p w:rsidR="006824E5" w:rsidRPr="006824E5" w:rsidRDefault="006824E5" w:rsidP="006824E5">
      <w:pPr>
        <w:suppressAutoHyphens/>
        <w:spacing w:after="0" w:line="240" w:lineRule="auto"/>
        <w:jc w:val="both"/>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 xml:space="preserve">8. Общие требования к выполнению работ: </w:t>
      </w:r>
    </w:p>
    <w:p w:rsidR="006824E5" w:rsidRPr="006824E5" w:rsidRDefault="006824E5" w:rsidP="006824E5">
      <w:pPr>
        <w:suppressAutoHyphens/>
        <w:spacing w:after="0" w:line="240" w:lineRule="auto"/>
        <w:jc w:val="both"/>
        <w:rPr>
          <w:rFonts w:ascii="Times New Roman" w:eastAsia="Calibri" w:hAnsi="Times New Roman"/>
          <w:sz w:val="24"/>
          <w:szCs w:val="24"/>
          <w:lang w:eastAsia="ar-SA"/>
        </w:rPr>
      </w:pPr>
      <w:r w:rsidRPr="006824E5">
        <w:rPr>
          <w:rFonts w:ascii="Times New Roman" w:eastAsia="Calibri" w:hAnsi="Times New Roman"/>
          <w:sz w:val="24"/>
          <w:szCs w:val="24"/>
          <w:lang w:eastAsia="ar-SA"/>
        </w:rPr>
        <w:t>Выполнять работы в полном объеме и установленные договором сроки, надлежащего качества</w:t>
      </w:r>
    </w:p>
    <w:p w:rsidR="006824E5" w:rsidRPr="006824E5" w:rsidRDefault="006824E5" w:rsidP="006824E5">
      <w:pPr>
        <w:suppressAutoHyphens/>
        <w:spacing w:after="0" w:line="240" w:lineRule="auto"/>
        <w:jc w:val="both"/>
        <w:rPr>
          <w:rFonts w:ascii="Times New Roman" w:eastAsia="Calibri" w:hAnsi="Times New Roman"/>
          <w:sz w:val="24"/>
          <w:szCs w:val="24"/>
          <w:lang w:eastAsia="ru-RU"/>
        </w:rPr>
      </w:pPr>
      <w:r w:rsidRPr="006824E5">
        <w:rPr>
          <w:rFonts w:ascii="Times New Roman" w:eastAsia="Calibri" w:hAnsi="Times New Roman"/>
          <w:sz w:val="24"/>
          <w:szCs w:val="24"/>
          <w:lang w:eastAsia="ru-RU"/>
        </w:rPr>
        <w:t>Все работы Подрядчик выполняет из своих материалов, своими силами и техническими средствами, вывоз строительного мусора осуществляется также силами подрядной организации.</w:t>
      </w:r>
    </w:p>
    <w:p w:rsidR="006824E5" w:rsidRPr="006824E5" w:rsidRDefault="006824E5" w:rsidP="006824E5">
      <w:pPr>
        <w:spacing w:after="0" w:line="240" w:lineRule="auto"/>
        <w:jc w:val="both"/>
        <w:rPr>
          <w:rFonts w:ascii="Times New Roman" w:eastAsia="Calibri" w:hAnsi="Times New Roman"/>
          <w:sz w:val="24"/>
          <w:szCs w:val="24"/>
          <w:lang w:eastAsia="ru-RU"/>
        </w:rPr>
      </w:pPr>
      <w:r w:rsidRPr="006824E5">
        <w:rPr>
          <w:rFonts w:ascii="Times New Roman" w:eastAsia="Calibri" w:hAnsi="Times New Roman"/>
          <w:sz w:val="24"/>
          <w:szCs w:val="24"/>
          <w:lang w:eastAsia="ru-RU"/>
        </w:rPr>
        <w:lastRenderedPageBreak/>
        <w:t>Нести материальную ответственность за ущерб, причиненный заказчику либо третьим лицам в процессе производства работ или в случае неисправности системы.</w:t>
      </w:r>
    </w:p>
    <w:p w:rsidR="006824E5" w:rsidRPr="006824E5" w:rsidRDefault="006824E5" w:rsidP="006824E5">
      <w:pPr>
        <w:spacing w:after="0" w:line="240" w:lineRule="auto"/>
        <w:jc w:val="both"/>
        <w:rPr>
          <w:rFonts w:ascii="Times New Roman" w:eastAsia="Calibri" w:hAnsi="Times New Roman"/>
          <w:sz w:val="24"/>
          <w:szCs w:val="24"/>
          <w:lang w:eastAsia="ru-RU"/>
        </w:rPr>
      </w:pPr>
      <w:r w:rsidRPr="006824E5">
        <w:rPr>
          <w:rFonts w:ascii="Times New Roman" w:eastAsia="Calibri" w:hAnsi="Times New Roman"/>
          <w:sz w:val="24"/>
          <w:szCs w:val="24"/>
          <w:lang w:eastAsia="ru-RU"/>
        </w:rPr>
        <w:t>Устранять по требованию заказчика недостатки и дефекты в работе.</w:t>
      </w:r>
    </w:p>
    <w:p w:rsidR="006824E5" w:rsidRPr="006824E5" w:rsidRDefault="006824E5" w:rsidP="006824E5">
      <w:pPr>
        <w:suppressAutoHyphens/>
        <w:spacing w:after="0" w:line="240" w:lineRule="auto"/>
        <w:jc w:val="both"/>
        <w:rPr>
          <w:rFonts w:ascii="Times New Roman" w:eastAsia="Calibri" w:hAnsi="Times New Roman"/>
          <w:sz w:val="24"/>
          <w:szCs w:val="24"/>
          <w:lang w:eastAsia="ru-RU"/>
        </w:rPr>
      </w:pPr>
      <w:r w:rsidRPr="006824E5">
        <w:rPr>
          <w:rFonts w:ascii="Times New Roman" w:eastAsia="Calibri" w:hAnsi="Times New Roman"/>
          <w:sz w:val="24"/>
          <w:szCs w:val="24"/>
          <w:lang w:eastAsia="ru-RU"/>
        </w:rPr>
        <w:t xml:space="preserve">Выполнение работ не должно создавать угрозу сотрудникам и персоналу ИПУ РАН. </w:t>
      </w:r>
    </w:p>
    <w:p w:rsidR="006824E5" w:rsidRPr="006824E5" w:rsidRDefault="006824E5" w:rsidP="006824E5">
      <w:pPr>
        <w:suppressAutoHyphens/>
        <w:spacing w:after="0" w:line="240" w:lineRule="auto"/>
        <w:jc w:val="both"/>
        <w:rPr>
          <w:rFonts w:ascii="Times New Roman" w:eastAsia="Calibri" w:hAnsi="Times New Roman"/>
          <w:sz w:val="24"/>
          <w:szCs w:val="24"/>
          <w:lang w:eastAsia="ru-RU"/>
        </w:rPr>
      </w:pPr>
      <w:r w:rsidRPr="006824E5">
        <w:rPr>
          <w:rFonts w:ascii="Times New Roman" w:eastAsia="Calibri" w:hAnsi="Times New Roman"/>
          <w:sz w:val="24"/>
          <w:szCs w:val="24"/>
          <w:lang w:eastAsia="ru-RU"/>
        </w:rPr>
        <w:t>Отсутствие ограничений на осуществление деятельности, предусмотренной договором в учредительных документах.</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Подрядчик при проведении работ должен руководствоваться требованиями</w:t>
      </w:r>
      <w:r w:rsidRPr="006824E5">
        <w:rPr>
          <w:rFonts w:ascii="Times New Roman" w:eastAsia="Calibri" w:hAnsi="Times New Roman"/>
          <w:sz w:val="24"/>
          <w:szCs w:val="24"/>
          <w:lang w:eastAsia="ar-SA"/>
        </w:rPr>
        <w:t xml:space="preserve"> СанПиН 2.1.3.2630-10.,</w:t>
      </w:r>
      <w:r w:rsidRPr="006824E5">
        <w:rPr>
          <w:rFonts w:ascii="Times New Roman" w:eastAsia="Calibri" w:hAnsi="Times New Roman"/>
          <w:sz w:val="24"/>
          <w:szCs w:val="24"/>
          <w:lang w:eastAsia="ru-RU"/>
        </w:rPr>
        <w:t xml:space="preserve"> </w:t>
      </w:r>
      <w:r w:rsidRPr="006824E5">
        <w:rPr>
          <w:rFonts w:ascii="Times New Roman" w:eastAsia="Calibri" w:hAnsi="Times New Roman"/>
          <w:iCs/>
          <w:sz w:val="24"/>
          <w:szCs w:val="24"/>
          <w:lang w:eastAsia="ar-SA"/>
        </w:rPr>
        <w:t>методических указаний МосМР 3.5.1.006-04.</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управленческой компетентностью, опытом и репутацией).</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Подрядчик должен иметь соответствующую разрешительную документацию на выполнение работ, являющихся предметом технического задания.</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 xml:space="preserve">Подрядчик должен обладать гражданской правоспособностью в полном объеме для заключения и исполнения </w:t>
      </w:r>
      <w:r w:rsidR="00850DCB">
        <w:rPr>
          <w:rFonts w:ascii="Times New Roman" w:eastAsia="Calibri" w:hAnsi="Times New Roman"/>
          <w:sz w:val="24"/>
          <w:szCs w:val="24"/>
          <w:lang w:eastAsia="ru-RU"/>
        </w:rPr>
        <w:t>договора</w:t>
      </w:r>
      <w:r w:rsidRPr="006824E5">
        <w:rPr>
          <w:rFonts w:ascii="Times New Roman" w:eastAsia="Calibri" w:hAnsi="Times New Roman"/>
          <w:sz w:val="24"/>
          <w:szCs w:val="24"/>
          <w:lang w:eastAsia="ru-RU"/>
        </w:rPr>
        <w:t xml:space="preserve"> (должен быть зарегистрирован в установленном порядке).</w:t>
      </w:r>
    </w:p>
    <w:p w:rsidR="006824E5" w:rsidRPr="006824E5" w:rsidRDefault="006824E5" w:rsidP="006824E5">
      <w:pPr>
        <w:suppressAutoHyphens/>
        <w:spacing w:after="0" w:line="240" w:lineRule="auto"/>
        <w:rPr>
          <w:rFonts w:ascii="Times New Roman" w:eastAsia="Calibri" w:hAnsi="Times New Roman"/>
          <w:iCs/>
          <w:sz w:val="24"/>
          <w:szCs w:val="24"/>
          <w:lang w:eastAsia="ar-SA"/>
        </w:rPr>
      </w:pPr>
      <w:r w:rsidRPr="006824E5">
        <w:rPr>
          <w:rFonts w:ascii="Times New Roman" w:eastAsia="Calibri" w:hAnsi="Times New Roman"/>
          <w:sz w:val="24"/>
          <w:szCs w:val="24"/>
          <w:lang w:eastAsia="ru-RU"/>
        </w:rPr>
        <w:t>Подрядчик должен и</w:t>
      </w:r>
      <w:r w:rsidRPr="006824E5">
        <w:rPr>
          <w:rFonts w:ascii="Times New Roman" w:eastAsia="Calibri" w:hAnsi="Times New Roman"/>
          <w:iCs/>
          <w:sz w:val="24"/>
          <w:szCs w:val="24"/>
          <w:lang w:eastAsia="ar-SA"/>
        </w:rPr>
        <w:t xml:space="preserve">меть обученных и допущенных к работе специалистов, подтвердить эту информацию документально, непосредственно перед началом работ. </w:t>
      </w:r>
    </w:p>
    <w:p w:rsidR="006824E5" w:rsidRPr="006824E5" w:rsidRDefault="006824E5" w:rsidP="006824E5">
      <w:pPr>
        <w:suppressAutoHyphens/>
        <w:spacing w:after="0" w:line="240" w:lineRule="auto"/>
        <w:rPr>
          <w:rFonts w:ascii="Times New Roman" w:eastAsia="Calibri" w:hAnsi="Times New Roman"/>
          <w:iCs/>
          <w:sz w:val="24"/>
          <w:szCs w:val="24"/>
          <w:lang w:eastAsia="ar-SA"/>
        </w:rPr>
      </w:pPr>
      <w:r w:rsidRPr="006824E5">
        <w:rPr>
          <w:rFonts w:ascii="Times New Roman" w:eastAsia="Calibri" w:hAnsi="Times New Roman"/>
          <w:iCs/>
          <w:sz w:val="24"/>
          <w:szCs w:val="24"/>
          <w:lang w:eastAsia="ar-SA"/>
        </w:rPr>
        <w:t xml:space="preserve">Предоставить Заказчику копии медицинских книжек и свидетельств о дополнительном обучении сотрудников Подрядчика до начала проведения работ. </w:t>
      </w:r>
    </w:p>
    <w:p w:rsidR="006824E5" w:rsidRPr="006824E5" w:rsidRDefault="006824E5" w:rsidP="006824E5">
      <w:pPr>
        <w:suppressAutoHyphens/>
        <w:spacing w:after="0" w:line="240" w:lineRule="auto"/>
        <w:rPr>
          <w:rFonts w:ascii="Times New Roman" w:eastAsia="Calibri" w:hAnsi="Times New Roman"/>
          <w:iCs/>
          <w:sz w:val="24"/>
          <w:szCs w:val="24"/>
          <w:lang w:eastAsia="ar-SA"/>
        </w:rPr>
      </w:pPr>
      <w:r w:rsidRPr="006824E5">
        <w:rPr>
          <w:rFonts w:ascii="Times New Roman" w:eastAsia="Calibri" w:hAnsi="Times New Roman"/>
          <w:iCs/>
          <w:sz w:val="24"/>
          <w:szCs w:val="24"/>
          <w:lang w:eastAsia="ar-SA"/>
        </w:rPr>
        <w:t>Иметь необходимые специализированные материалы и оборудование для проведения заявленных работ.</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Выполнять работы в дни и часы, согласованные с Заказчиком с учетом специфики производственного и охранного режима Заказчика.</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Убрать технологический мусор после завершения рабочей смены и выполнения работ. 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 регламентирующим выполнение работ.</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При производстве работ следует строго соблюдать мероприятия по сохранению существующих сооружений и коммуникаций и условия предписанные заказчиком.</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При необходимости выполнения огнеопасных работ оформлять у Заказчика наряд-допуск на такие работы.</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Организация и выполнение работ должны осуществляться при соблюдении законодательства Российской Федерации по охране труда, а также иных нормативных правовых актов, установленных Постановлением Правительства Российской Федерации от 27 декабря 2010 года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 xml:space="preserve">Перед началом производства Подрядчик должен  проводить с сотрудниками инструктаж о методах работ, последовательности их выполнения, необходимых средствах индивидуальной защиты. </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Сотрудники Подрядчика</w:t>
      </w:r>
      <w:r w:rsidRPr="006824E5">
        <w:rPr>
          <w:rFonts w:ascii="Times New Roman" w:eastAsia="Calibri" w:hAnsi="Times New Roman"/>
          <w:spacing w:val="-8"/>
          <w:sz w:val="24"/>
          <w:szCs w:val="24"/>
          <w:lang w:eastAsia="ar-SA"/>
        </w:rPr>
        <w:t xml:space="preserve"> должны обеспечиваться выдачей необходимых средств индивидуальной защиты, специальной одежды, обувью и др.</w:t>
      </w:r>
    </w:p>
    <w:p w:rsidR="006824E5" w:rsidRPr="006824E5" w:rsidRDefault="006824E5" w:rsidP="006824E5">
      <w:pPr>
        <w:suppressAutoHyphens/>
        <w:spacing w:before="120" w:after="0" w:line="240" w:lineRule="auto"/>
        <w:jc w:val="both"/>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9.Требования к качеству используемых для дезинфекции препаратов:</w:t>
      </w:r>
    </w:p>
    <w:p w:rsidR="006824E5" w:rsidRPr="006824E5" w:rsidRDefault="006824E5" w:rsidP="006824E5">
      <w:pPr>
        <w:suppressAutoHyphens/>
        <w:spacing w:before="120" w:after="0" w:line="240" w:lineRule="auto"/>
        <w:jc w:val="both"/>
        <w:rPr>
          <w:rFonts w:ascii="Times New Roman" w:eastAsia="Calibri" w:hAnsi="Times New Roman"/>
          <w:b/>
          <w:sz w:val="24"/>
          <w:szCs w:val="24"/>
          <w:lang w:eastAsia="ar-SA"/>
        </w:rPr>
      </w:pPr>
      <w:r w:rsidRPr="006824E5">
        <w:rPr>
          <w:rFonts w:ascii="Times New Roman" w:eastAsia="Calibri" w:hAnsi="Times New Roman"/>
          <w:sz w:val="24"/>
          <w:szCs w:val="24"/>
          <w:lang w:eastAsia="ru-RU"/>
        </w:rPr>
        <w:lastRenderedPageBreak/>
        <w:t>Все используемые для дезинфекции материалы, должны соответствовать требованиям ГОСТ 12.1.007-76 ССБТ Вредные вещества.</w:t>
      </w:r>
    </w:p>
    <w:p w:rsidR="006824E5" w:rsidRPr="006824E5" w:rsidRDefault="006824E5" w:rsidP="006824E5">
      <w:pPr>
        <w:suppressAutoHyphens/>
        <w:spacing w:before="120" w:after="0" w:line="240" w:lineRule="auto"/>
        <w:jc w:val="both"/>
        <w:rPr>
          <w:rFonts w:ascii="Times New Roman" w:eastAsia="Calibri" w:hAnsi="Times New Roman"/>
          <w:b/>
          <w:sz w:val="24"/>
          <w:szCs w:val="24"/>
          <w:lang w:eastAsia="ar-SA"/>
        </w:rPr>
      </w:pPr>
      <w:r w:rsidRPr="006824E5">
        <w:rPr>
          <w:rFonts w:ascii="Times New Roman" w:eastAsia="Calibri" w:hAnsi="Times New Roman"/>
          <w:b/>
          <w:sz w:val="24"/>
          <w:szCs w:val="24"/>
          <w:lang w:eastAsia="ar-SA"/>
        </w:rPr>
        <w:t>10. Требования к гарантийному сроку и объему предоставления гарантий качества проведенных работ:</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Гарантийный срок на выполненные работы должен быть не менее 6 (шести) месяцев с момента подписания очередного Акта приёмки выполненных работ.</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6824E5" w:rsidRPr="006824E5" w:rsidRDefault="006824E5" w:rsidP="006824E5">
      <w:pPr>
        <w:suppressAutoHyphens/>
        <w:spacing w:after="0" w:line="240" w:lineRule="auto"/>
        <w:rPr>
          <w:rFonts w:ascii="Times New Roman" w:eastAsia="Calibri" w:hAnsi="Times New Roman"/>
          <w:bCs/>
          <w:sz w:val="22"/>
          <w:szCs w:val="22"/>
          <w:lang w:eastAsia="ar-SA"/>
        </w:rPr>
      </w:pPr>
      <w:r w:rsidRPr="006824E5">
        <w:rPr>
          <w:rFonts w:ascii="Times New Roman" w:eastAsia="Calibri" w:hAnsi="Times New Roman"/>
          <w:sz w:val="22"/>
          <w:szCs w:val="22"/>
          <w:lang w:eastAsia="ar-SA"/>
        </w:rPr>
        <w:t xml:space="preserve">Для проверки соответствия качества выполненных работ требованиям, установленным </w:t>
      </w:r>
      <w:r w:rsidR="00F53B1F" w:rsidRPr="00F53B1F">
        <w:rPr>
          <w:rFonts w:ascii="Times New Roman" w:eastAsia="Calibri" w:hAnsi="Times New Roman"/>
          <w:sz w:val="24"/>
          <w:szCs w:val="22"/>
          <w:lang w:eastAsia="ar-SA"/>
        </w:rPr>
        <w:t>договором</w:t>
      </w:r>
      <w:r w:rsidRPr="006824E5">
        <w:rPr>
          <w:rFonts w:ascii="Times New Roman" w:eastAsia="Calibri" w:hAnsi="Times New Roman"/>
          <w:sz w:val="22"/>
          <w:szCs w:val="22"/>
          <w:lang w:eastAsia="ar-SA"/>
        </w:rPr>
        <w:t>, Заказчик вправе привлекать независимых экспертов.</w:t>
      </w:r>
    </w:p>
    <w:p w:rsidR="006824E5" w:rsidRPr="006824E5" w:rsidRDefault="006824E5" w:rsidP="006824E5">
      <w:pPr>
        <w:suppressAutoHyphens/>
        <w:spacing w:after="0" w:line="240" w:lineRule="auto"/>
        <w:rPr>
          <w:rFonts w:ascii="Times New Roman" w:eastAsia="Calibri" w:hAnsi="Times New Roman"/>
          <w:sz w:val="24"/>
          <w:szCs w:val="24"/>
          <w:lang w:eastAsia="ru-RU"/>
        </w:rPr>
      </w:pPr>
      <w:r w:rsidRPr="006824E5">
        <w:rPr>
          <w:rFonts w:ascii="Times New Roman" w:eastAsia="Calibri"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6824E5" w:rsidRPr="006824E5" w:rsidRDefault="006824E5" w:rsidP="006824E5">
      <w:pPr>
        <w:suppressAutoHyphens/>
        <w:spacing w:after="0" w:line="240" w:lineRule="auto"/>
        <w:rPr>
          <w:rFonts w:ascii="Times New Roman" w:eastAsia="Calibri" w:hAnsi="Times New Roman"/>
          <w:sz w:val="24"/>
          <w:szCs w:val="24"/>
          <w:lang w:eastAsia="ar-SA"/>
        </w:rPr>
      </w:pPr>
      <w:r w:rsidRPr="006824E5">
        <w:rPr>
          <w:rFonts w:ascii="Times New Roman" w:eastAsia="Calibri" w:hAnsi="Times New Roman"/>
          <w:sz w:val="24"/>
          <w:szCs w:val="24"/>
          <w:lang w:eastAsia="ar-SA"/>
        </w:rPr>
        <w:t>Подрядчик несет полную ответственность за качество выполнения работ на весь гарантийный срок.</w:t>
      </w:r>
    </w:p>
    <w:p w:rsidR="006824E5" w:rsidRPr="006824E5" w:rsidRDefault="006824E5" w:rsidP="006824E5">
      <w:pPr>
        <w:suppressAutoHyphens/>
        <w:spacing w:before="120" w:after="0" w:line="240" w:lineRule="auto"/>
        <w:jc w:val="both"/>
        <w:rPr>
          <w:rFonts w:ascii="Times New Roman" w:eastAsia="Calibri" w:hAnsi="Times New Roman"/>
          <w:sz w:val="24"/>
          <w:szCs w:val="24"/>
          <w:lang w:eastAsia="ar-SA"/>
        </w:rPr>
      </w:pPr>
      <w:r w:rsidRPr="006824E5">
        <w:rPr>
          <w:rFonts w:ascii="Times New Roman" w:eastAsia="Calibri" w:hAnsi="Times New Roman"/>
          <w:b/>
          <w:sz w:val="24"/>
          <w:szCs w:val="24"/>
          <w:lang w:eastAsia="ar-SA"/>
        </w:rPr>
        <w:t>11. Порядок сдачи и приемки выполненных работ:</w:t>
      </w:r>
      <w:r w:rsidRPr="006824E5">
        <w:rPr>
          <w:rFonts w:ascii="Times New Roman" w:eastAsia="Calibri" w:hAnsi="Times New Roman"/>
          <w:sz w:val="24"/>
          <w:szCs w:val="24"/>
          <w:lang w:eastAsia="ar-SA"/>
        </w:rPr>
        <w:t xml:space="preserve"> в соответствии с </w:t>
      </w:r>
      <w:r w:rsidR="00F53B1F" w:rsidRPr="00F53B1F">
        <w:rPr>
          <w:rFonts w:ascii="Times New Roman" w:eastAsia="Calibri" w:hAnsi="Times New Roman"/>
          <w:sz w:val="24"/>
          <w:szCs w:val="22"/>
          <w:lang w:eastAsia="ar-SA"/>
        </w:rPr>
        <w:t>договором</w:t>
      </w:r>
      <w:r w:rsidRPr="006824E5">
        <w:rPr>
          <w:rFonts w:ascii="Times New Roman" w:eastAsia="Calibri" w:hAnsi="Times New Roman"/>
          <w:sz w:val="24"/>
          <w:szCs w:val="24"/>
          <w:lang w:eastAsia="ar-SA"/>
        </w:rPr>
        <w:t>.</w:t>
      </w:r>
    </w:p>
    <w:p w:rsidR="006824E5" w:rsidRPr="006824E5" w:rsidRDefault="006824E5" w:rsidP="006824E5">
      <w:pPr>
        <w:suppressAutoHyphens/>
        <w:spacing w:before="120" w:after="0" w:line="240" w:lineRule="auto"/>
        <w:jc w:val="both"/>
        <w:rPr>
          <w:rFonts w:ascii="Times New Roman" w:eastAsia="Calibri" w:hAnsi="Times New Roman"/>
          <w:sz w:val="24"/>
          <w:szCs w:val="24"/>
          <w:lang w:eastAsia="ar-SA"/>
        </w:rPr>
      </w:pPr>
      <w:r w:rsidRPr="006824E5">
        <w:rPr>
          <w:rFonts w:ascii="Times New Roman" w:eastAsia="Calibri" w:hAnsi="Times New Roman"/>
          <w:b/>
          <w:sz w:val="24"/>
          <w:szCs w:val="24"/>
          <w:lang w:eastAsia="ar-SA"/>
        </w:rPr>
        <w:t>12. Порядок расчетов за выполненные работы:</w:t>
      </w:r>
      <w:r w:rsidRPr="006824E5">
        <w:rPr>
          <w:rFonts w:ascii="Times New Roman" w:eastAsia="Calibri" w:hAnsi="Times New Roman"/>
          <w:sz w:val="24"/>
          <w:szCs w:val="24"/>
          <w:lang w:eastAsia="ar-SA"/>
        </w:rPr>
        <w:t xml:space="preserve"> в соответствии с </w:t>
      </w:r>
      <w:r w:rsidR="00F53B1F" w:rsidRPr="00F53B1F">
        <w:rPr>
          <w:rFonts w:ascii="Times New Roman" w:eastAsia="Calibri" w:hAnsi="Times New Roman"/>
          <w:sz w:val="24"/>
          <w:szCs w:val="22"/>
          <w:lang w:eastAsia="ar-SA"/>
        </w:rPr>
        <w:t>договором</w:t>
      </w:r>
      <w:r w:rsidRPr="006824E5">
        <w:rPr>
          <w:rFonts w:ascii="Times New Roman" w:eastAsia="Calibri" w:hAnsi="Times New Roman"/>
          <w:sz w:val="24"/>
          <w:szCs w:val="24"/>
          <w:lang w:eastAsia="ar-SA"/>
        </w:rPr>
        <w:t>.</w:t>
      </w:r>
    </w:p>
    <w:p w:rsidR="000C1F32" w:rsidRDefault="000C1F32"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r w:rsidRPr="00F85664">
        <w:rPr>
          <w:rFonts w:ascii="Times New Roman" w:eastAsia="Times New Roman" w:hAnsi="Times New Roman"/>
          <w:sz w:val="24"/>
          <w:szCs w:val="24"/>
          <w:lang w:eastAsia="ar-SA"/>
        </w:rPr>
        <w:t xml:space="preserve">Зам. директора по </w:t>
      </w:r>
      <w:r w:rsidR="00621313">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621313">
        <w:rPr>
          <w:rFonts w:ascii="Times New Roman" w:eastAsia="Times New Roman" w:hAnsi="Times New Roman"/>
          <w:sz w:val="24"/>
          <w:szCs w:val="24"/>
          <w:lang w:eastAsia="ar-SA"/>
        </w:rPr>
        <w:t>Н</w:t>
      </w:r>
      <w:r w:rsidRPr="00F85664">
        <w:rPr>
          <w:rFonts w:ascii="Times New Roman" w:eastAsia="Times New Roman" w:hAnsi="Times New Roman"/>
          <w:sz w:val="24"/>
          <w:szCs w:val="24"/>
          <w:lang w:eastAsia="ar-SA"/>
        </w:rPr>
        <w:t xml:space="preserve">. </w:t>
      </w:r>
      <w:r w:rsidR="00621313">
        <w:rPr>
          <w:rFonts w:ascii="Times New Roman" w:eastAsia="Times New Roman" w:hAnsi="Times New Roman"/>
          <w:sz w:val="24"/>
          <w:szCs w:val="24"/>
          <w:lang w:eastAsia="ar-SA"/>
        </w:rPr>
        <w:t>Барабанов</w:t>
      </w: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E36AF" w:rsidRDefault="006E36AF" w:rsidP="000C1F32">
      <w:pPr>
        <w:widowControl w:val="0"/>
        <w:autoSpaceDE w:val="0"/>
        <w:autoSpaceDN w:val="0"/>
        <w:adjustRightInd w:val="0"/>
        <w:spacing w:after="0" w:line="240" w:lineRule="auto"/>
        <w:rPr>
          <w:rFonts w:ascii="Times New Roman" w:eastAsia="Times New Roman" w:hAnsi="Times New Roman"/>
          <w:b/>
          <w:sz w:val="24"/>
          <w:szCs w:val="24"/>
          <w:lang w:eastAsia="ru-RU"/>
        </w:rPr>
      </w:pPr>
    </w:p>
    <w:p w:rsidR="00C76A6A" w:rsidRPr="00973D44" w:rsidRDefault="00C76A6A" w:rsidP="00973D44">
      <w:pPr>
        <w:rPr>
          <w:rFonts w:ascii="Times New Roman" w:eastAsia="Times New Roman" w:hAnsi="Times New Roman"/>
          <w:b/>
          <w:sz w:val="24"/>
          <w:lang w:eastAsia="ru-RU"/>
        </w:rPr>
        <w:sectPr w:rsidR="00C76A6A" w:rsidRPr="00973D44" w:rsidSect="005A470E">
          <w:pgSz w:w="11906" w:h="16838"/>
          <w:pgMar w:top="1134" w:right="709" w:bottom="851" w:left="1418" w:header="708" w:footer="708" w:gutter="0"/>
          <w:cols w:space="708"/>
          <w:docGrid w:linePitch="360"/>
        </w:sectPr>
      </w:pPr>
      <w:bookmarkStart w:id="541" w:name="_Ref477542388"/>
    </w:p>
    <w:p w:rsidR="00C76A6A" w:rsidRDefault="00C76A6A" w:rsidP="00B83C5F">
      <w:pPr>
        <w:pStyle w:val="2"/>
        <w:rPr>
          <w:rFonts w:ascii="Times New Roman" w:hAnsi="Times New Roman"/>
          <w:sz w:val="24"/>
        </w:rPr>
      </w:pPr>
      <w:bookmarkStart w:id="542" w:name="_Ref478045437"/>
      <w:bookmarkStart w:id="543" w:name="_Toc481071680"/>
      <w:bookmarkEnd w:id="541"/>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42"/>
      <w:bookmarkEnd w:id="543"/>
    </w:p>
    <w:tbl>
      <w:tblPr>
        <w:tblW w:w="23697" w:type="dxa"/>
        <w:tblInd w:w="-34" w:type="dxa"/>
        <w:tblLayout w:type="fixed"/>
        <w:tblLook w:val="04A0" w:firstRow="1" w:lastRow="0" w:firstColumn="1" w:lastColumn="0" w:noHBand="0" w:noVBand="1"/>
      </w:tblPr>
      <w:tblGrid>
        <w:gridCol w:w="142"/>
        <w:gridCol w:w="460"/>
        <w:gridCol w:w="2080"/>
        <w:gridCol w:w="1180"/>
        <w:gridCol w:w="1220"/>
        <w:gridCol w:w="1160"/>
        <w:gridCol w:w="960"/>
        <w:gridCol w:w="2040"/>
        <w:gridCol w:w="14455"/>
      </w:tblGrid>
      <w:tr w:rsidR="00A9486A" w:rsidRPr="00A9486A" w:rsidTr="00230B61">
        <w:trPr>
          <w:trHeight w:val="80"/>
        </w:trPr>
        <w:tc>
          <w:tcPr>
            <w:tcW w:w="23697" w:type="dxa"/>
            <w:gridSpan w:val="9"/>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230B61">
        <w:trPr>
          <w:trHeight w:val="80"/>
        </w:trPr>
        <w:tc>
          <w:tcPr>
            <w:tcW w:w="23697" w:type="dxa"/>
            <w:gridSpan w:val="9"/>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5139EC" w:rsidRPr="005139EC" w:rsidTr="00230B61">
        <w:trPr>
          <w:gridBefore w:val="1"/>
          <w:gridAfter w:val="1"/>
          <w:wBefore w:w="142" w:type="dxa"/>
          <w:wAfter w:w="14455" w:type="dxa"/>
          <w:trHeight w:val="840"/>
        </w:trPr>
        <w:tc>
          <w:tcPr>
            <w:tcW w:w="9100" w:type="dxa"/>
            <w:gridSpan w:val="7"/>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4"/>
                <w:szCs w:val="24"/>
                <w:lang w:eastAsia="ru-RU"/>
              </w:rPr>
            </w:pPr>
            <w:r w:rsidRPr="005139EC">
              <w:rPr>
                <w:rFonts w:ascii="Times New Roman" w:eastAsia="Times New Roman" w:hAnsi="Times New Roman"/>
                <w:b/>
                <w:bCs/>
                <w:sz w:val="24"/>
                <w:szCs w:val="24"/>
                <w:lang w:eastAsia="ru-RU"/>
              </w:rPr>
              <w:t xml:space="preserve">    Обоснование начальной (максимальной) цены договора на выполнение работ по очистке и дезинфекции систем вентиляции и кондиционирования воздуха</w:t>
            </w:r>
          </w:p>
        </w:tc>
      </w:tr>
      <w:tr w:rsidR="005139EC" w:rsidRPr="005139EC" w:rsidTr="00230B61">
        <w:trPr>
          <w:gridBefore w:val="1"/>
          <w:gridAfter w:val="1"/>
          <w:wBefore w:w="142" w:type="dxa"/>
          <w:wAfter w:w="14455" w:type="dxa"/>
          <w:trHeight w:val="285"/>
        </w:trPr>
        <w:tc>
          <w:tcPr>
            <w:tcW w:w="4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5139EC" w:rsidRPr="005139EC" w:rsidRDefault="005139EC" w:rsidP="00230B61">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r>
      <w:tr w:rsidR="005139EC" w:rsidRPr="005139EC" w:rsidTr="00230B61">
        <w:trPr>
          <w:gridBefore w:val="1"/>
          <w:gridAfter w:val="1"/>
          <w:wBefore w:w="142" w:type="dxa"/>
          <w:wAfter w:w="14455" w:type="dxa"/>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0"/>
                <w:szCs w:val="20"/>
                <w:lang w:eastAsia="ru-RU"/>
              </w:rPr>
            </w:pPr>
            <w:r w:rsidRPr="005139EC">
              <w:rPr>
                <w:rFonts w:ascii="Times New Roman" w:eastAsia="Times New Roman" w:hAnsi="Times New Roman"/>
                <w:b/>
                <w:bCs/>
                <w:sz w:val="20"/>
                <w:szCs w:val="20"/>
                <w:lang w:eastAsia="ru-RU"/>
              </w:rPr>
              <w:t>Используемый метод определения НМЦД:</w:t>
            </w:r>
          </w:p>
        </w:tc>
        <w:tc>
          <w:tcPr>
            <w:tcW w:w="5380" w:type="dxa"/>
            <w:gridSpan w:val="4"/>
            <w:tcBorders>
              <w:top w:val="single" w:sz="4" w:space="0" w:color="auto"/>
              <w:left w:val="nil"/>
              <w:bottom w:val="single" w:sz="4" w:space="0" w:color="auto"/>
              <w:right w:val="single" w:sz="4" w:space="0" w:color="auto"/>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0"/>
                <w:szCs w:val="20"/>
                <w:lang w:eastAsia="ru-RU"/>
              </w:rPr>
            </w:pPr>
            <w:r w:rsidRPr="005139EC">
              <w:rPr>
                <w:rFonts w:ascii="Times New Roman" w:eastAsia="Times New Roman" w:hAnsi="Times New Roman"/>
                <w:b/>
                <w:bCs/>
                <w:sz w:val="20"/>
                <w:szCs w:val="20"/>
                <w:lang w:eastAsia="ru-RU"/>
              </w:rPr>
              <w:t>Метод сопоставимых рыночных цен (анализ рынка)</w:t>
            </w:r>
          </w:p>
        </w:tc>
      </w:tr>
      <w:tr w:rsidR="005139EC" w:rsidRPr="005139EC" w:rsidTr="00230B61">
        <w:trPr>
          <w:gridBefore w:val="1"/>
          <w:gridAfter w:val="1"/>
          <w:wBefore w:w="142" w:type="dxa"/>
          <w:wAfter w:w="14455" w:type="dxa"/>
          <w:trHeight w:val="1575"/>
        </w:trPr>
        <w:tc>
          <w:tcPr>
            <w:tcW w:w="9100" w:type="dxa"/>
            <w:gridSpan w:val="7"/>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0"/>
                <w:szCs w:val="20"/>
                <w:lang w:eastAsia="ru-RU"/>
              </w:rPr>
            </w:pPr>
            <w:r w:rsidRPr="005139EC">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139EC" w:rsidRPr="005139EC" w:rsidTr="00230B61">
        <w:trPr>
          <w:gridBefore w:val="1"/>
          <w:gridAfter w:val="1"/>
          <w:wBefore w:w="142" w:type="dxa"/>
          <w:wAfter w:w="14455" w:type="dxa"/>
          <w:trHeight w:val="240"/>
        </w:trPr>
        <w:tc>
          <w:tcPr>
            <w:tcW w:w="4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5139EC" w:rsidRPr="005139EC" w:rsidRDefault="005139EC" w:rsidP="00230B61">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r>
      <w:tr w:rsidR="005139EC" w:rsidRPr="005139EC" w:rsidTr="00230B61">
        <w:trPr>
          <w:gridBefore w:val="1"/>
          <w:gridAfter w:val="1"/>
          <w:wBefore w:w="142" w:type="dxa"/>
          <w:wAfter w:w="14455" w:type="dxa"/>
          <w:trHeight w:val="1365"/>
        </w:trPr>
        <w:tc>
          <w:tcPr>
            <w:tcW w:w="9100" w:type="dxa"/>
            <w:gridSpan w:val="7"/>
            <w:tcBorders>
              <w:top w:val="nil"/>
              <w:left w:val="nil"/>
              <w:bottom w:val="nil"/>
              <w:right w:val="nil"/>
            </w:tcBorders>
            <w:shd w:val="clear" w:color="auto" w:fill="auto"/>
            <w:hideMark/>
          </w:tcPr>
          <w:p w:rsidR="005139EC" w:rsidRPr="005139EC" w:rsidRDefault="005139EC" w:rsidP="005139EC">
            <w:pPr>
              <w:spacing w:after="0" w:line="240" w:lineRule="auto"/>
              <w:jc w:val="center"/>
              <w:rPr>
                <w:rFonts w:ascii="Times New Roman" w:eastAsia="Times New Roman" w:hAnsi="Times New Roman"/>
                <w:b/>
                <w:bCs/>
                <w:sz w:val="20"/>
                <w:szCs w:val="20"/>
                <w:lang w:eastAsia="ru-RU"/>
              </w:rPr>
            </w:pPr>
            <w:r w:rsidRPr="005139EC">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139EC" w:rsidRPr="005139EC" w:rsidTr="00230B61">
        <w:trPr>
          <w:gridBefore w:val="1"/>
          <w:gridAfter w:val="1"/>
          <w:wBefore w:w="142" w:type="dxa"/>
          <w:wAfter w:w="14455" w:type="dxa"/>
          <w:trHeight w:val="240"/>
        </w:trPr>
        <w:tc>
          <w:tcPr>
            <w:tcW w:w="9100" w:type="dxa"/>
            <w:gridSpan w:val="7"/>
            <w:tcBorders>
              <w:top w:val="nil"/>
              <w:left w:val="nil"/>
              <w:bottom w:val="nil"/>
              <w:right w:val="nil"/>
            </w:tcBorders>
            <w:shd w:val="clear" w:color="auto" w:fill="auto"/>
            <w:noWrap/>
            <w:vAlign w:val="bottom"/>
            <w:hideMark/>
          </w:tcPr>
          <w:p w:rsidR="005139EC" w:rsidRPr="005139EC" w:rsidRDefault="005139EC" w:rsidP="00230B61">
            <w:pPr>
              <w:spacing w:after="0" w:line="240" w:lineRule="auto"/>
              <w:rPr>
                <w:rFonts w:ascii="Times New Roman" w:eastAsia="Times New Roman" w:hAnsi="Times New Roman"/>
                <w:b/>
                <w:bCs/>
                <w:sz w:val="20"/>
                <w:szCs w:val="20"/>
                <w:lang w:eastAsia="ru-RU"/>
              </w:rPr>
            </w:pPr>
          </w:p>
        </w:tc>
      </w:tr>
      <w:tr w:rsidR="005139EC" w:rsidRPr="005139EC" w:rsidTr="00230B61">
        <w:trPr>
          <w:gridBefore w:val="1"/>
          <w:gridAfter w:val="1"/>
          <w:wBefore w:w="142" w:type="dxa"/>
          <w:wAfter w:w="14455" w:type="dxa"/>
          <w:trHeight w:val="240"/>
        </w:trPr>
        <w:tc>
          <w:tcPr>
            <w:tcW w:w="9100" w:type="dxa"/>
            <w:gridSpan w:val="7"/>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b/>
                <w:bCs/>
                <w:sz w:val="18"/>
                <w:szCs w:val="18"/>
                <w:lang w:eastAsia="ru-RU"/>
              </w:rPr>
            </w:pPr>
            <w:r w:rsidRPr="005139EC">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5139EC" w:rsidRPr="005139EC" w:rsidTr="00230B61">
        <w:trPr>
          <w:gridBefore w:val="1"/>
          <w:gridAfter w:val="1"/>
          <w:wBefore w:w="142" w:type="dxa"/>
          <w:wAfter w:w="14455" w:type="dxa"/>
          <w:trHeight w:val="240"/>
        </w:trPr>
        <w:tc>
          <w:tcPr>
            <w:tcW w:w="4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r>
      <w:tr w:rsidR="005139EC" w:rsidRPr="005139EC" w:rsidTr="00230B61">
        <w:trPr>
          <w:gridBefore w:val="1"/>
          <w:gridAfter w:val="1"/>
          <w:wBefore w:w="142" w:type="dxa"/>
          <w:wAfter w:w="14455" w:type="dxa"/>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Поставщик 1 исх. №53 от 18.04.2017</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Поставщик 2 исх. №2 от 18.04.2017г.</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Поставщик 3 Исх. №4 от 18.04.2017г.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 xml:space="preserve">Средняя цена, руб. </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Начальная (максимальная) цена, руб.</w:t>
            </w:r>
          </w:p>
        </w:tc>
      </w:tr>
      <w:tr w:rsidR="005139EC" w:rsidRPr="005139EC" w:rsidTr="00230B61">
        <w:trPr>
          <w:gridBefore w:val="1"/>
          <w:gridAfter w:val="1"/>
          <w:wBefore w:w="142" w:type="dxa"/>
          <w:wAfter w:w="14455" w:type="dxa"/>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color w:val="000000"/>
                <w:sz w:val="18"/>
                <w:szCs w:val="18"/>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r>
      <w:tr w:rsidR="005139EC" w:rsidRPr="005139EC" w:rsidTr="00230B61">
        <w:trPr>
          <w:gridBefore w:val="1"/>
          <w:gridAfter w:val="1"/>
          <w:wBefore w:w="142" w:type="dxa"/>
          <w:wAfter w:w="14455" w:type="dxa"/>
          <w:trHeight w:val="88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Очистка и дезинфекция  системы вентиляции и кондиционирования воздуха</w:t>
            </w:r>
            <w:r w:rsidRPr="005139EC">
              <w:rPr>
                <w:rFonts w:ascii="Times New Roman" w:eastAsia="Times New Roman" w:hAnsi="Times New Roman"/>
                <w:b/>
                <w:bCs/>
                <w:color w:val="000000"/>
                <w:sz w:val="18"/>
                <w:szCs w:val="18"/>
                <w:lang w:eastAsia="ru-RU"/>
              </w:rPr>
              <w:br/>
              <w:t>ПС4 производительностью 30000м3/час</w:t>
            </w:r>
          </w:p>
        </w:tc>
        <w:tc>
          <w:tcPr>
            <w:tcW w:w="204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2</w:t>
            </w:r>
          </w:p>
        </w:tc>
      </w:tr>
      <w:tr w:rsidR="005139EC" w:rsidRPr="005139EC" w:rsidTr="00230B61">
        <w:trPr>
          <w:gridBefore w:val="1"/>
          <w:gridAfter w:val="1"/>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7 500,00</w:t>
            </w:r>
          </w:p>
        </w:tc>
        <w:tc>
          <w:tcPr>
            <w:tcW w:w="122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6 500,00</w:t>
            </w:r>
          </w:p>
        </w:tc>
        <w:tc>
          <w:tcPr>
            <w:tcW w:w="116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7 500,00</w:t>
            </w:r>
          </w:p>
        </w:tc>
        <w:tc>
          <w:tcPr>
            <w:tcW w:w="9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7 166,67</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15 000,00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13 000,00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15 000,00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14 333,34</w:t>
            </w:r>
          </w:p>
        </w:tc>
      </w:tr>
      <w:tr w:rsidR="005139EC" w:rsidRPr="005139EC" w:rsidTr="00230B61">
        <w:trPr>
          <w:gridBefore w:val="1"/>
          <w:gridAfter w:val="1"/>
          <w:wBefore w:w="142" w:type="dxa"/>
          <w:wAfter w:w="14455" w:type="dxa"/>
          <w:trHeight w:val="91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Очистка и дезинфекция  системы вентиляции и кондиционирования воздуха</w:t>
            </w:r>
            <w:r w:rsidRPr="005139EC">
              <w:rPr>
                <w:rFonts w:ascii="Times New Roman" w:eastAsia="Times New Roman" w:hAnsi="Times New Roman"/>
                <w:b/>
                <w:bCs/>
                <w:color w:val="000000"/>
                <w:sz w:val="18"/>
                <w:szCs w:val="18"/>
                <w:lang w:eastAsia="ru-RU"/>
              </w:rPr>
              <w:br/>
              <w:t>ПС2 производительностью 50000м3/час</w:t>
            </w:r>
          </w:p>
        </w:tc>
        <w:tc>
          <w:tcPr>
            <w:tcW w:w="204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2</w:t>
            </w:r>
          </w:p>
        </w:tc>
      </w:tr>
      <w:tr w:rsidR="005139EC" w:rsidRPr="005139EC" w:rsidTr="00230B61">
        <w:trPr>
          <w:gridBefore w:val="1"/>
          <w:gridAfter w:val="1"/>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7 500,00</w:t>
            </w:r>
          </w:p>
        </w:tc>
        <w:tc>
          <w:tcPr>
            <w:tcW w:w="122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6 500,00</w:t>
            </w:r>
          </w:p>
        </w:tc>
        <w:tc>
          <w:tcPr>
            <w:tcW w:w="116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8 100,00</w:t>
            </w:r>
          </w:p>
        </w:tc>
        <w:tc>
          <w:tcPr>
            <w:tcW w:w="9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7 366,67</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15 000,00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13 000,00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16 200,00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14 733,34</w:t>
            </w:r>
          </w:p>
        </w:tc>
      </w:tr>
      <w:tr w:rsidR="005139EC" w:rsidRPr="005139EC" w:rsidTr="00230B61">
        <w:trPr>
          <w:gridBefore w:val="1"/>
          <w:gridAfter w:val="1"/>
          <w:wBefore w:w="142" w:type="dxa"/>
          <w:wAfter w:w="14455" w:type="dxa"/>
          <w:trHeight w:val="75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Отбор и микробиологические исследования смывов после проведения работ</w:t>
            </w:r>
          </w:p>
        </w:tc>
        <w:tc>
          <w:tcPr>
            <w:tcW w:w="204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4</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4</w:t>
            </w:r>
          </w:p>
        </w:tc>
      </w:tr>
      <w:tr w:rsidR="005139EC" w:rsidRPr="005139EC" w:rsidTr="00230B61">
        <w:trPr>
          <w:gridBefore w:val="1"/>
          <w:gridAfter w:val="1"/>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1 000,00</w:t>
            </w:r>
          </w:p>
        </w:tc>
        <w:tc>
          <w:tcPr>
            <w:tcW w:w="122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1 000,00</w:t>
            </w:r>
          </w:p>
        </w:tc>
        <w:tc>
          <w:tcPr>
            <w:tcW w:w="11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1 000,00</w:t>
            </w:r>
          </w:p>
        </w:tc>
        <w:tc>
          <w:tcPr>
            <w:tcW w:w="9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1 000,00</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4 000,00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4 000,00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4 000,00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4 000,00</w:t>
            </w:r>
          </w:p>
        </w:tc>
      </w:tr>
      <w:tr w:rsidR="005139EC" w:rsidRPr="005139EC" w:rsidTr="00230B61">
        <w:trPr>
          <w:gridBefore w:val="1"/>
          <w:gridAfter w:val="1"/>
          <w:wBefore w:w="142" w:type="dxa"/>
          <w:wAfter w:w="14455" w:type="dxa"/>
          <w:trHeight w:val="61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Предоставление результатов анализов микробиологических исследований, смывов</w:t>
            </w:r>
          </w:p>
        </w:tc>
        <w:tc>
          <w:tcPr>
            <w:tcW w:w="204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2</w:t>
            </w:r>
          </w:p>
        </w:tc>
      </w:tr>
      <w:tr w:rsidR="005139EC" w:rsidRPr="005139EC" w:rsidTr="00230B61">
        <w:trPr>
          <w:gridBefore w:val="1"/>
          <w:gridAfter w:val="1"/>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1 500,00</w:t>
            </w:r>
          </w:p>
        </w:tc>
        <w:tc>
          <w:tcPr>
            <w:tcW w:w="122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1 500,00</w:t>
            </w:r>
          </w:p>
        </w:tc>
        <w:tc>
          <w:tcPr>
            <w:tcW w:w="11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1 500,00</w:t>
            </w:r>
          </w:p>
        </w:tc>
        <w:tc>
          <w:tcPr>
            <w:tcW w:w="9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1 500,00</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3 000,00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3 000,00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3 000,00</w:t>
            </w:r>
          </w:p>
        </w:tc>
      </w:tr>
      <w:tr w:rsidR="005139EC" w:rsidRPr="005139EC" w:rsidTr="00230B61">
        <w:trPr>
          <w:gridBefore w:val="1"/>
          <w:gridAfter w:val="1"/>
          <w:wBefore w:w="142" w:type="dxa"/>
          <w:wAfter w:w="14455" w:type="dxa"/>
          <w:trHeight w:val="72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lastRenderedPageBreak/>
              <w:t>5</w:t>
            </w:r>
          </w:p>
        </w:tc>
        <w:tc>
          <w:tcPr>
            <w:tcW w:w="20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Наименование услуги,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Заполнение, журнала учета работ по проведению очистки  и дезинфекции систем вентиляции на объекте</w:t>
            </w:r>
          </w:p>
        </w:tc>
        <w:tc>
          <w:tcPr>
            <w:tcW w:w="204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Кол-во ед. услуг,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2</w:t>
            </w:r>
          </w:p>
        </w:tc>
      </w:tr>
      <w:tr w:rsidR="005139EC" w:rsidRPr="005139EC" w:rsidTr="00230B61">
        <w:trPr>
          <w:gridBefore w:val="1"/>
          <w:gridAfter w:val="1"/>
          <w:wBefore w:w="142" w:type="dxa"/>
          <w:wAfter w:w="14455" w:type="dxa"/>
          <w:trHeight w:val="48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Цена за единицу услуги, руб.</w:t>
            </w:r>
          </w:p>
        </w:tc>
        <w:tc>
          <w:tcPr>
            <w:tcW w:w="118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1 500,00</w:t>
            </w:r>
          </w:p>
        </w:tc>
        <w:tc>
          <w:tcPr>
            <w:tcW w:w="122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1 000,00</w:t>
            </w:r>
          </w:p>
        </w:tc>
        <w:tc>
          <w:tcPr>
            <w:tcW w:w="11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1 500,00</w:t>
            </w:r>
          </w:p>
        </w:tc>
        <w:tc>
          <w:tcPr>
            <w:tcW w:w="960" w:type="dxa"/>
            <w:tcBorders>
              <w:top w:val="nil"/>
              <w:left w:val="nil"/>
              <w:bottom w:val="single" w:sz="4" w:space="0" w:color="auto"/>
              <w:right w:val="single" w:sz="4" w:space="0" w:color="auto"/>
            </w:tcBorders>
            <w:shd w:val="clear" w:color="auto" w:fill="auto"/>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1 333,33</w:t>
            </w:r>
          </w:p>
        </w:tc>
        <w:tc>
          <w:tcPr>
            <w:tcW w:w="2040" w:type="dxa"/>
            <w:tcBorders>
              <w:top w:val="nil"/>
              <w:left w:val="nil"/>
              <w:bottom w:val="single" w:sz="4" w:space="0" w:color="auto"/>
              <w:right w:val="single" w:sz="4" w:space="0" w:color="auto"/>
            </w:tcBorders>
            <w:shd w:val="clear" w:color="000000" w:fill="FFFFFF"/>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X</w:t>
            </w:r>
          </w:p>
        </w:tc>
      </w:tr>
      <w:tr w:rsidR="005139EC" w:rsidRPr="005139EC" w:rsidTr="00230B61">
        <w:trPr>
          <w:gridBefore w:val="1"/>
          <w:gridAfter w:val="1"/>
          <w:wBefore w:w="142" w:type="dxa"/>
          <w:wAfter w:w="14455" w:type="dxa"/>
          <w:trHeight w:val="240"/>
        </w:trPr>
        <w:tc>
          <w:tcPr>
            <w:tcW w:w="460" w:type="dxa"/>
            <w:vMerge/>
            <w:tcBorders>
              <w:top w:val="nil"/>
              <w:left w:val="single" w:sz="4" w:space="0" w:color="auto"/>
              <w:bottom w:val="single" w:sz="4" w:space="0" w:color="auto"/>
              <w:right w:val="single" w:sz="4" w:space="0" w:color="auto"/>
            </w:tcBorders>
            <w:vAlign w:val="center"/>
            <w:hideMark/>
          </w:tcPr>
          <w:p w:rsidR="005139EC" w:rsidRPr="005139EC" w:rsidRDefault="005139EC" w:rsidP="005139EC">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2 000,00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3 000,00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Х</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2 666,66</w:t>
            </w:r>
          </w:p>
        </w:tc>
      </w:tr>
      <w:tr w:rsidR="005139EC" w:rsidRPr="005139EC" w:rsidTr="00230B61">
        <w:trPr>
          <w:gridBefore w:val="1"/>
          <w:gridAfter w:val="1"/>
          <w:wBefore w:w="142" w:type="dxa"/>
          <w:wAfter w:w="14455" w:type="dxa"/>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sz w:val="18"/>
                <w:szCs w:val="18"/>
                <w:lang w:eastAsia="ru-RU"/>
              </w:rPr>
            </w:pPr>
            <w:r w:rsidRPr="005139EC">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40 000,00</w:t>
            </w:r>
          </w:p>
        </w:tc>
        <w:tc>
          <w:tcPr>
            <w:tcW w:w="122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35 000,00</w:t>
            </w:r>
          </w:p>
        </w:tc>
        <w:tc>
          <w:tcPr>
            <w:tcW w:w="11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41 200,00</w:t>
            </w:r>
          </w:p>
        </w:tc>
        <w:tc>
          <w:tcPr>
            <w:tcW w:w="96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 </w:t>
            </w:r>
          </w:p>
        </w:tc>
      </w:tr>
      <w:tr w:rsidR="005139EC" w:rsidRPr="005139EC" w:rsidTr="00230B61">
        <w:trPr>
          <w:gridBefore w:val="1"/>
          <w:gridAfter w:val="1"/>
          <w:wBefore w:w="142" w:type="dxa"/>
          <w:wAfter w:w="14455" w:type="dxa"/>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Всего:</w:t>
            </w:r>
          </w:p>
        </w:tc>
        <w:tc>
          <w:tcPr>
            <w:tcW w:w="204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38 733,34</w:t>
            </w:r>
          </w:p>
        </w:tc>
      </w:tr>
      <w:tr w:rsidR="005139EC" w:rsidRPr="005139EC" w:rsidTr="00230B61">
        <w:trPr>
          <w:gridBefore w:val="1"/>
          <w:gridAfter w:val="1"/>
          <w:wBefore w:w="142" w:type="dxa"/>
          <w:wAfter w:w="14455" w:type="dxa"/>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В том числе НДС:</w:t>
            </w:r>
          </w:p>
        </w:tc>
        <w:tc>
          <w:tcPr>
            <w:tcW w:w="2040" w:type="dxa"/>
            <w:tcBorders>
              <w:top w:val="nil"/>
              <w:left w:val="nil"/>
              <w:bottom w:val="single" w:sz="4" w:space="0" w:color="auto"/>
              <w:right w:val="single" w:sz="4" w:space="0" w:color="auto"/>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r w:rsidRPr="005139EC">
              <w:rPr>
                <w:rFonts w:ascii="Times New Roman" w:eastAsia="Times New Roman" w:hAnsi="Times New Roman"/>
                <w:b/>
                <w:bCs/>
                <w:color w:val="000000"/>
                <w:sz w:val="18"/>
                <w:szCs w:val="18"/>
                <w:lang w:eastAsia="ru-RU"/>
              </w:rPr>
              <w:t>5 908,48</w:t>
            </w:r>
          </w:p>
        </w:tc>
      </w:tr>
      <w:tr w:rsidR="005139EC" w:rsidRPr="005139EC" w:rsidTr="00230B61">
        <w:trPr>
          <w:gridBefore w:val="1"/>
          <w:gridAfter w:val="1"/>
          <w:wBefore w:w="142" w:type="dxa"/>
          <w:wAfter w:w="14455" w:type="dxa"/>
          <w:trHeight w:val="240"/>
        </w:trPr>
        <w:tc>
          <w:tcPr>
            <w:tcW w:w="460" w:type="dxa"/>
            <w:tcBorders>
              <w:top w:val="nil"/>
              <w:left w:val="nil"/>
              <w:bottom w:val="nil"/>
              <w:right w:val="nil"/>
            </w:tcBorders>
            <w:shd w:val="clear" w:color="auto" w:fill="auto"/>
            <w:noWrap/>
            <w:vAlign w:val="center"/>
            <w:hideMark/>
          </w:tcPr>
          <w:p w:rsidR="005139EC" w:rsidRPr="005139EC" w:rsidRDefault="005139EC" w:rsidP="005139EC">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color w:val="000000"/>
                <w:sz w:val="18"/>
                <w:szCs w:val="18"/>
                <w:lang w:eastAsia="ru-RU"/>
              </w:rPr>
            </w:pPr>
            <w:r w:rsidRPr="005139EC">
              <w:rPr>
                <w:rFonts w:ascii="Times New Roman" w:eastAsia="Times New Roman" w:hAnsi="Times New Roman"/>
                <w:color w:val="000000"/>
                <w:sz w:val="18"/>
                <w:szCs w:val="18"/>
                <w:lang w:eastAsia="ru-RU"/>
              </w:rPr>
              <w:t xml:space="preserve">                   </w:t>
            </w:r>
          </w:p>
        </w:tc>
        <w:tc>
          <w:tcPr>
            <w:tcW w:w="204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color w:val="000000"/>
                <w:sz w:val="18"/>
                <w:szCs w:val="18"/>
                <w:lang w:eastAsia="ru-RU"/>
              </w:rPr>
            </w:pPr>
          </w:p>
        </w:tc>
      </w:tr>
      <w:tr w:rsidR="005139EC" w:rsidRPr="005139EC" w:rsidTr="00230B61">
        <w:trPr>
          <w:gridBefore w:val="1"/>
          <w:gridAfter w:val="1"/>
          <w:wBefore w:w="142" w:type="dxa"/>
          <w:wAfter w:w="14455" w:type="dxa"/>
          <w:trHeight w:val="240"/>
        </w:trPr>
        <w:tc>
          <w:tcPr>
            <w:tcW w:w="9100" w:type="dxa"/>
            <w:gridSpan w:val="7"/>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r>
      <w:tr w:rsidR="005139EC" w:rsidRPr="005139EC" w:rsidTr="00230B61">
        <w:trPr>
          <w:gridBefore w:val="1"/>
          <w:gridAfter w:val="1"/>
          <w:wBefore w:w="142" w:type="dxa"/>
          <w:wAfter w:w="14455" w:type="dxa"/>
          <w:trHeight w:val="555"/>
        </w:trPr>
        <w:tc>
          <w:tcPr>
            <w:tcW w:w="9100" w:type="dxa"/>
            <w:gridSpan w:val="7"/>
            <w:tcBorders>
              <w:top w:val="nil"/>
              <w:left w:val="nil"/>
              <w:bottom w:val="nil"/>
              <w:right w:val="nil"/>
            </w:tcBorders>
            <w:shd w:val="clear" w:color="auto" w:fill="auto"/>
            <w:vAlign w:val="bottom"/>
            <w:hideMark/>
          </w:tcPr>
          <w:p w:rsidR="005139EC" w:rsidRPr="005139EC" w:rsidRDefault="005139EC" w:rsidP="005139EC">
            <w:pPr>
              <w:spacing w:after="0" w:line="240" w:lineRule="auto"/>
              <w:rPr>
                <w:rFonts w:ascii="Times New Roman" w:eastAsia="Times New Roman" w:hAnsi="Times New Roman"/>
                <w:b/>
                <w:bCs/>
                <w:color w:val="000000"/>
                <w:sz w:val="24"/>
                <w:szCs w:val="24"/>
                <w:lang w:eastAsia="ru-RU"/>
              </w:rPr>
            </w:pPr>
            <w:r w:rsidRPr="005139EC">
              <w:rPr>
                <w:rFonts w:ascii="Times New Roman" w:eastAsia="Times New Roman" w:hAnsi="Times New Roman"/>
                <w:b/>
                <w:bCs/>
                <w:color w:val="000000"/>
                <w:sz w:val="24"/>
                <w:szCs w:val="24"/>
                <w:lang w:eastAsia="ru-RU"/>
              </w:rPr>
              <w:t>Начальная (максимальная) цена договора, включая НДС 18% – 38 733 (тридцать восемь тысяч семьсот тридцать три) рубля 34 копейки</w:t>
            </w:r>
          </w:p>
        </w:tc>
      </w:tr>
      <w:tr w:rsidR="005139EC" w:rsidRPr="005139EC" w:rsidTr="00230B61">
        <w:trPr>
          <w:gridBefore w:val="1"/>
          <w:gridAfter w:val="1"/>
          <w:wBefore w:w="142" w:type="dxa"/>
          <w:wAfter w:w="14455" w:type="dxa"/>
          <w:trHeight w:val="180"/>
        </w:trPr>
        <w:tc>
          <w:tcPr>
            <w:tcW w:w="4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c>
          <w:tcPr>
            <w:tcW w:w="2040" w:type="dxa"/>
            <w:tcBorders>
              <w:top w:val="nil"/>
              <w:left w:val="nil"/>
              <w:bottom w:val="nil"/>
              <w:right w:val="nil"/>
            </w:tcBorders>
            <w:shd w:val="clear" w:color="auto" w:fill="auto"/>
            <w:noWrap/>
            <w:vAlign w:val="bottom"/>
            <w:hideMark/>
          </w:tcPr>
          <w:p w:rsidR="005139EC" w:rsidRPr="005139EC" w:rsidRDefault="005139EC" w:rsidP="005139EC">
            <w:pPr>
              <w:spacing w:after="0" w:line="240" w:lineRule="auto"/>
              <w:rPr>
                <w:rFonts w:ascii="Times New Roman" w:eastAsia="Times New Roman" w:hAnsi="Times New Roman"/>
                <w:sz w:val="20"/>
                <w:szCs w:val="20"/>
                <w:lang w:eastAsia="ru-RU"/>
              </w:rPr>
            </w:pPr>
          </w:p>
        </w:tc>
      </w:tr>
      <w:tr w:rsidR="005139EC" w:rsidRPr="005139EC" w:rsidTr="00230B61">
        <w:trPr>
          <w:gridBefore w:val="1"/>
          <w:gridAfter w:val="1"/>
          <w:wBefore w:w="142" w:type="dxa"/>
          <w:wAfter w:w="14455" w:type="dxa"/>
          <w:trHeight w:val="705"/>
        </w:trPr>
        <w:tc>
          <w:tcPr>
            <w:tcW w:w="9100" w:type="dxa"/>
            <w:gridSpan w:val="7"/>
            <w:tcBorders>
              <w:top w:val="nil"/>
              <w:left w:val="nil"/>
              <w:bottom w:val="nil"/>
              <w:right w:val="nil"/>
            </w:tcBorders>
            <w:shd w:val="clear" w:color="auto" w:fill="auto"/>
            <w:hideMark/>
          </w:tcPr>
          <w:p w:rsidR="005139EC" w:rsidRPr="005139EC" w:rsidRDefault="005139EC" w:rsidP="005139EC">
            <w:pPr>
              <w:spacing w:after="0" w:line="240" w:lineRule="auto"/>
              <w:rPr>
                <w:rFonts w:ascii="Times New Roman" w:eastAsia="Times New Roman" w:hAnsi="Times New Roman"/>
                <w:b/>
                <w:bCs/>
                <w:sz w:val="24"/>
                <w:szCs w:val="24"/>
                <w:lang w:eastAsia="ru-RU"/>
              </w:rPr>
            </w:pPr>
            <w:r w:rsidRPr="005139EC">
              <w:rPr>
                <w:rFonts w:ascii="Times New Roman" w:eastAsia="Times New Roman" w:hAnsi="Times New Roman"/>
                <w:b/>
                <w:bCs/>
                <w:sz w:val="24"/>
                <w:szCs w:val="24"/>
                <w:lang w:eastAsia="ru-RU"/>
              </w:rPr>
              <w:t>Начальная (максимальная) цена договора включает в себя расходы на перевозку,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5139EC" w:rsidRDefault="005139EC" w:rsidP="005364E9">
      <w:pPr>
        <w:widowControl w:val="0"/>
        <w:autoSpaceDE w:val="0"/>
        <w:autoSpaceDN w:val="0"/>
        <w:adjustRightInd w:val="0"/>
        <w:spacing w:after="0" w:line="240" w:lineRule="auto"/>
        <w:rPr>
          <w:rFonts w:ascii="Times New Roman" w:eastAsia="Times New Roman" w:hAnsi="Times New Roman"/>
          <w:sz w:val="24"/>
          <w:szCs w:val="24"/>
          <w:lang w:eastAsia="ar-SA"/>
        </w:rPr>
      </w:pPr>
    </w:p>
    <w:p w:rsidR="005139EC" w:rsidRDefault="005139EC" w:rsidP="005364E9">
      <w:pPr>
        <w:widowControl w:val="0"/>
        <w:autoSpaceDE w:val="0"/>
        <w:autoSpaceDN w:val="0"/>
        <w:adjustRightInd w:val="0"/>
        <w:spacing w:after="0" w:line="240" w:lineRule="auto"/>
        <w:rPr>
          <w:rFonts w:ascii="Times New Roman" w:eastAsia="Times New Roman" w:hAnsi="Times New Roman"/>
          <w:sz w:val="24"/>
          <w:szCs w:val="24"/>
          <w:lang w:eastAsia="ar-SA"/>
        </w:rPr>
      </w:pPr>
    </w:p>
    <w:p w:rsidR="005139EC" w:rsidRDefault="005139EC" w:rsidP="005364E9">
      <w:pPr>
        <w:widowControl w:val="0"/>
        <w:autoSpaceDE w:val="0"/>
        <w:autoSpaceDN w:val="0"/>
        <w:adjustRightInd w:val="0"/>
        <w:spacing w:after="0" w:line="240" w:lineRule="auto"/>
        <w:rPr>
          <w:rFonts w:ascii="Times New Roman" w:eastAsia="Times New Roman" w:hAnsi="Times New Roman"/>
          <w:sz w:val="24"/>
          <w:szCs w:val="24"/>
          <w:lang w:eastAsia="ar-SA"/>
        </w:rPr>
      </w:pPr>
    </w:p>
    <w:p w:rsidR="005364E9" w:rsidRDefault="005364E9" w:rsidP="005364E9">
      <w:pPr>
        <w:widowControl w:val="0"/>
        <w:autoSpaceDE w:val="0"/>
        <w:autoSpaceDN w:val="0"/>
        <w:adjustRightInd w:val="0"/>
        <w:spacing w:after="0" w:line="240" w:lineRule="auto"/>
        <w:rPr>
          <w:rFonts w:ascii="Times New Roman" w:eastAsia="Times New Roman" w:hAnsi="Times New Roman"/>
          <w:b/>
          <w:sz w:val="24"/>
          <w:szCs w:val="24"/>
          <w:lang w:eastAsia="ru-RU"/>
        </w:rPr>
      </w:pPr>
      <w:r w:rsidRPr="00F85664">
        <w:rPr>
          <w:rFonts w:ascii="Times New Roman" w:eastAsia="Times New Roman" w:hAnsi="Times New Roman"/>
          <w:sz w:val="24"/>
          <w:szCs w:val="24"/>
          <w:lang w:eastAsia="ar-SA"/>
        </w:rPr>
        <w:t xml:space="preserve">Зам. директора по </w:t>
      </w:r>
      <w:r w:rsidR="00621313">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621313">
        <w:rPr>
          <w:rFonts w:ascii="Times New Roman" w:eastAsia="Times New Roman" w:hAnsi="Times New Roman"/>
          <w:sz w:val="24"/>
          <w:szCs w:val="24"/>
          <w:lang w:eastAsia="ar-SA"/>
        </w:rPr>
        <w:t>Н. Барабанов</w:t>
      </w:r>
    </w:p>
    <w:p w:rsidR="008820D9" w:rsidRPr="00477CCB" w:rsidRDefault="008820D9" w:rsidP="00236B98">
      <w:pPr>
        <w:pStyle w:val="a"/>
        <w:numPr>
          <w:ilvl w:val="0"/>
          <w:numId w:val="0"/>
        </w:numPr>
        <w:spacing w:after="120"/>
        <w:rPr>
          <w:rFonts w:ascii="Times New Roman" w:hAnsi="Times New Roman"/>
          <w:i/>
          <w:sz w:val="24"/>
        </w:rPr>
      </w:pPr>
    </w:p>
    <w:sectPr w:rsidR="008820D9" w:rsidRPr="00477CCB" w:rsidSect="005139EC">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CB" w:rsidRDefault="00850DCB" w:rsidP="00BE4551">
      <w:pPr>
        <w:spacing w:after="0" w:line="240" w:lineRule="auto"/>
      </w:pPr>
      <w:r>
        <w:separator/>
      </w:r>
    </w:p>
  </w:endnote>
  <w:endnote w:type="continuationSeparator" w:id="0">
    <w:p w:rsidR="00850DCB" w:rsidRDefault="00850DCB" w:rsidP="00BE4551">
      <w:pPr>
        <w:spacing w:after="0" w:line="240" w:lineRule="auto"/>
      </w:pPr>
      <w:r>
        <w:continuationSeparator/>
      </w:r>
    </w:p>
  </w:endnote>
  <w:endnote w:type="continuationNotice" w:id="1">
    <w:p w:rsidR="00850DCB" w:rsidRDefault="00850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EndPr/>
    <w:sdtContent>
      <w:sdt>
        <w:sdtPr>
          <w:rPr>
            <w:rFonts w:ascii="Times New Roman" w:hAnsi="Times New Roman"/>
            <w:sz w:val="24"/>
            <w:szCs w:val="24"/>
          </w:rPr>
          <w:id w:val="-237477562"/>
          <w:docPartObj>
            <w:docPartGallery w:val="Page Numbers (Top of Page)"/>
            <w:docPartUnique/>
          </w:docPartObj>
        </w:sdtPr>
        <w:sdtEndPr/>
        <w:sdtContent>
          <w:p w:rsidR="00850DCB" w:rsidRPr="00A1776F" w:rsidRDefault="00850DC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21313">
              <w:rPr>
                <w:rFonts w:ascii="Times New Roman" w:hAnsi="Times New Roman"/>
                <w:bCs/>
                <w:noProof/>
                <w:sz w:val="24"/>
                <w:szCs w:val="24"/>
              </w:rPr>
              <w:t>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EndPr/>
    <w:sdtContent>
      <w:sdt>
        <w:sdtPr>
          <w:id w:val="-1437747405"/>
          <w:docPartObj>
            <w:docPartGallery w:val="Page Numbers (Top of Page)"/>
            <w:docPartUnique/>
          </w:docPartObj>
        </w:sdtPr>
        <w:sdtEndPr/>
        <w:sdtContent>
          <w:p w:rsidR="00850DCB" w:rsidRPr="0032691D" w:rsidRDefault="00850DCB" w:rsidP="00773C33">
            <w:pPr>
              <w:pStyle w:val="aff5"/>
              <w:jc w:val="right"/>
            </w:pPr>
            <w:r w:rsidRPr="00756D44">
              <w:rPr>
                <w:bCs/>
              </w:rPr>
              <w:fldChar w:fldCharType="begin"/>
            </w:r>
            <w:r w:rsidRPr="00756D44">
              <w:rPr>
                <w:bCs/>
              </w:rPr>
              <w:instrText>PAGE</w:instrText>
            </w:r>
            <w:r w:rsidRPr="00756D44">
              <w:rPr>
                <w:bCs/>
              </w:rPr>
              <w:fldChar w:fldCharType="separate"/>
            </w:r>
            <w:r w:rsidR="00621313">
              <w:rPr>
                <w:bCs/>
                <w:noProof/>
              </w:rPr>
              <w:t>1</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CB" w:rsidRPr="00744924" w:rsidRDefault="00850DCB" w:rsidP="00744924">
    <w:pPr>
      <w:pStyle w:val="aff5"/>
      <w:jc w:val="right"/>
    </w:pPr>
    <w:r w:rsidRPr="00756D44">
      <w:rPr>
        <w:bCs/>
      </w:rPr>
      <w:fldChar w:fldCharType="begin"/>
    </w:r>
    <w:r w:rsidRPr="00756D44">
      <w:rPr>
        <w:bCs/>
      </w:rPr>
      <w:instrText>PAGE</w:instrText>
    </w:r>
    <w:r w:rsidRPr="00756D44">
      <w:rPr>
        <w:bCs/>
      </w:rPr>
      <w:fldChar w:fldCharType="separate"/>
    </w:r>
    <w:r w:rsidR="00621313">
      <w:rPr>
        <w:bCs/>
        <w:noProof/>
      </w:rPr>
      <w:t>79</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CB" w:rsidRDefault="00850DCB" w:rsidP="00BE4551">
      <w:pPr>
        <w:spacing w:after="0" w:line="240" w:lineRule="auto"/>
      </w:pPr>
      <w:r>
        <w:separator/>
      </w:r>
    </w:p>
  </w:footnote>
  <w:footnote w:type="continuationSeparator" w:id="0">
    <w:p w:rsidR="00850DCB" w:rsidRDefault="00850DCB" w:rsidP="00BE4551">
      <w:pPr>
        <w:spacing w:after="0" w:line="240" w:lineRule="auto"/>
      </w:pPr>
      <w:r>
        <w:continuationSeparator/>
      </w:r>
    </w:p>
  </w:footnote>
  <w:footnote w:type="continuationNotice" w:id="1">
    <w:p w:rsidR="00850DCB" w:rsidRDefault="00850DCB">
      <w:pPr>
        <w:spacing w:after="0" w:line="240" w:lineRule="auto"/>
      </w:pPr>
    </w:p>
  </w:footnote>
  <w:footnote w:id="2">
    <w:p w:rsidR="00850DCB" w:rsidRPr="005C4269" w:rsidRDefault="00850DC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50DCB" w:rsidRPr="007C18BC" w:rsidRDefault="00850DC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50DCB" w:rsidRPr="00834114" w:rsidRDefault="00850DC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621313">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50DCB" w:rsidRPr="007C18BC" w:rsidRDefault="00850DC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50DCB" w:rsidRPr="007C18BC" w:rsidRDefault="00850DC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50DCB" w:rsidRPr="007C18BC" w:rsidRDefault="00850DC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50DCB" w:rsidRPr="00BC157D" w:rsidRDefault="00850DC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50DCB" w:rsidRPr="00012F73" w:rsidRDefault="00850DC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50DCB" w:rsidRPr="00012F73" w:rsidRDefault="00850DC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50DCB" w:rsidRDefault="00850DC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50DCB" w:rsidRPr="00BC157D" w:rsidRDefault="00850DC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50DCB" w:rsidRPr="007C18BC" w:rsidRDefault="00850DC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850DCB" w:rsidRDefault="00850DCB" w:rsidP="003A391A">
      <w:pPr>
        <w:pStyle w:val="afffe"/>
      </w:pPr>
      <w:r>
        <w:rPr>
          <w:rStyle w:val="affb"/>
        </w:rPr>
        <w:footnoteRef/>
      </w:r>
      <w:r w:rsidRPr="00B67C6E">
        <w:t xml:space="preserve">Раздел </w:t>
      </w:r>
      <w:r>
        <w:t>7Договора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w:t>
      </w:r>
      <w:r>
        <w:rPr>
          <w:bCs/>
        </w:rPr>
        <w:t>Подрядчика</w:t>
      </w:r>
      <w:r w:rsidRPr="00B67C6E">
        <w:rPr>
          <w:bCs/>
        </w:rPr>
        <w:t xml:space="preserve">)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CB" w:rsidRPr="00EB5C02" w:rsidRDefault="00850DC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CB" w:rsidRPr="00EB5C02" w:rsidRDefault="00850DC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339D439F"/>
    <w:multiLevelType w:val="multilevel"/>
    <w:tmpl w:val="1B6E9C20"/>
    <w:lvl w:ilvl="0">
      <w:start w:val="6"/>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0D921F4"/>
    <w:multiLevelType w:val="multilevel"/>
    <w:tmpl w:val="F27048DC"/>
    <w:numStyleLink w:val="a1"/>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2"/>
  </w:num>
  <w:num w:numId="4">
    <w:abstractNumId w:val="25"/>
  </w:num>
  <w:num w:numId="5">
    <w:abstractNumId w:val="16"/>
  </w:num>
  <w:num w:numId="6">
    <w:abstractNumId w:val="23"/>
  </w:num>
  <w:num w:numId="7">
    <w:abstractNumId w:val="27"/>
  </w:num>
  <w:num w:numId="8">
    <w:abstractNumId w:val="7"/>
  </w:num>
  <w:num w:numId="9">
    <w:abstractNumId w:val="17"/>
  </w:num>
  <w:num w:numId="10">
    <w:abstractNumId w:val="1"/>
  </w:num>
  <w:num w:numId="11">
    <w:abstractNumId w:val="5"/>
  </w:num>
  <w:num w:numId="12">
    <w:abstractNumId w:val="19"/>
  </w:num>
  <w:num w:numId="13">
    <w:abstractNumId w:val="2"/>
  </w:num>
  <w:num w:numId="14">
    <w:abstractNumId w:val="21"/>
  </w:num>
  <w:num w:numId="15">
    <w:abstractNumId w:val="18"/>
  </w:num>
  <w:num w:numId="16">
    <w:abstractNumId w:val="0"/>
  </w:num>
  <w:num w:numId="17">
    <w:abstractNumId w:val="2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num>
  <w:num w:numId="21">
    <w:abstractNumId w:val="20"/>
  </w:num>
  <w:num w:numId="22">
    <w:abstractNumId w:val="15"/>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6"/>
  </w:num>
  <w:num w:numId="28">
    <w:abstractNumId w:val="8"/>
  </w:num>
  <w:num w:numId="29">
    <w:abstractNumId w:val="10"/>
  </w:num>
  <w:num w:numId="30">
    <w:abstractNumId w:val="22"/>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258"/>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27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4B"/>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EAC"/>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1F32"/>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6E25"/>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4EA"/>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BCC"/>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B96"/>
    <w:rsid w:val="00154F94"/>
    <w:rsid w:val="0015508A"/>
    <w:rsid w:val="00155B83"/>
    <w:rsid w:val="00155CAD"/>
    <w:rsid w:val="0015653D"/>
    <w:rsid w:val="00156891"/>
    <w:rsid w:val="00156ADD"/>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2CC0"/>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08"/>
    <w:rsid w:val="002073FA"/>
    <w:rsid w:val="00207BCB"/>
    <w:rsid w:val="00207FA0"/>
    <w:rsid w:val="002106E6"/>
    <w:rsid w:val="00210A89"/>
    <w:rsid w:val="00211060"/>
    <w:rsid w:val="002113A8"/>
    <w:rsid w:val="00211CE7"/>
    <w:rsid w:val="00212156"/>
    <w:rsid w:val="002121E0"/>
    <w:rsid w:val="00212B3E"/>
    <w:rsid w:val="00212D77"/>
    <w:rsid w:val="002132DF"/>
    <w:rsid w:val="0021331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B61"/>
    <w:rsid w:val="0023100E"/>
    <w:rsid w:val="002314AA"/>
    <w:rsid w:val="002319B9"/>
    <w:rsid w:val="00232274"/>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81B"/>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6F"/>
    <w:rsid w:val="002C67B7"/>
    <w:rsid w:val="002C69BF"/>
    <w:rsid w:val="002C6BE1"/>
    <w:rsid w:val="002C6DFB"/>
    <w:rsid w:val="002D0558"/>
    <w:rsid w:val="002D0C36"/>
    <w:rsid w:val="002D1167"/>
    <w:rsid w:val="002D134F"/>
    <w:rsid w:val="002D155A"/>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8FE"/>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16F"/>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3EE"/>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6AB"/>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91A"/>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3FF5"/>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4EF3"/>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5BF"/>
    <w:rsid w:val="004A6E5C"/>
    <w:rsid w:val="004A71F5"/>
    <w:rsid w:val="004A75A2"/>
    <w:rsid w:val="004A7860"/>
    <w:rsid w:val="004A78D7"/>
    <w:rsid w:val="004B018A"/>
    <w:rsid w:val="004B0530"/>
    <w:rsid w:val="004B0618"/>
    <w:rsid w:val="004B0A2A"/>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6A03"/>
    <w:rsid w:val="004D7727"/>
    <w:rsid w:val="004D775C"/>
    <w:rsid w:val="004D7D52"/>
    <w:rsid w:val="004D7F35"/>
    <w:rsid w:val="004E0041"/>
    <w:rsid w:val="004E0144"/>
    <w:rsid w:val="004E02FC"/>
    <w:rsid w:val="004E05CF"/>
    <w:rsid w:val="004E0674"/>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A98"/>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9E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4E9"/>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4A61"/>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EE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313"/>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4E5"/>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97DBC"/>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0D6E"/>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6AF"/>
    <w:rsid w:val="006E3DD9"/>
    <w:rsid w:val="006E4E55"/>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EC"/>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C2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C4C"/>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B"/>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06CC"/>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8AC"/>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3D44"/>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E2C"/>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6B0"/>
    <w:rsid w:val="00990837"/>
    <w:rsid w:val="00990A2E"/>
    <w:rsid w:val="00990A37"/>
    <w:rsid w:val="00990ED3"/>
    <w:rsid w:val="009915A3"/>
    <w:rsid w:val="00991BFB"/>
    <w:rsid w:val="00991C48"/>
    <w:rsid w:val="00992112"/>
    <w:rsid w:val="009921B3"/>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30C"/>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3AB3"/>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3FD1"/>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2F6"/>
    <w:rsid w:val="00AC7614"/>
    <w:rsid w:val="00AC7A3C"/>
    <w:rsid w:val="00AD00CE"/>
    <w:rsid w:val="00AD08D9"/>
    <w:rsid w:val="00AD1883"/>
    <w:rsid w:val="00AD1A9F"/>
    <w:rsid w:val="00AD201F"/>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1FB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3FA"/>
    <w:rsid w:val="00B408A4"/>
    <w:rsid w:val="00B409F4"/>
    <w:rsid w:val="00B40F97"/>
    <w:rsid w:val="00B41269"/>
    <w:rsid w:val="00B4150A"/>
    <w:rsid w:val="00B4195E"/>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7E2"/>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8FF"/>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1F3"/>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0FC1"/>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6D0"/>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146"/>
    <w:rsid w:val="00EA1405"/>
    <w:rsid w:val="00EA1E9B"/>
    <w:rsid w:val="00EA3447"/>
    <w:rsid w:val="00EA3E06"/>
    <w:rsid w:val="00EA4F9A"/>
    <w:rsid w:val="00EA5350"/>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BF2"/>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B1F"/>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79F"/>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3969"/>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126C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925769658">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pu.ogm@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2F5C-3267-41B9-B192-41F90E24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79</Pages>
  <Words>28008</Words>
  <Characters>159647</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274</cp:revision>
  <cp:lastPrinted>2017-05-02T07:25:00Z</cp:lastPrinted>
  <dcterms:created xsi:type="dcterms:W3CDTF">2017-03-11T20:57:00Z</dcterms:created>
  <dcterms:modified xsi:type="dcterms:W3CDTF">2017-05-02T07:25:00Z</dcterms:modified>
</cp:coreProperties>
</file>