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4C9" w:rsidRPr="007B34C9" w:rsidRDefault="007B34C9" w:rsidP="007B34C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24"/>
          <w:szCs w:val="21"/>
          <w:lang w:eastAsia="ru-RU"/>
        </w:rPr>
      </w:pPr>
      <w:r w:rsidRPr="007B34C9">
        <w:rPr>
          <w:rFonts w:ascii="Tahoma" w:eastAsia="Times New Roman" w:hAnsi="Tahoma" w:cs="Tahoma"/>
          <w:b/>
          <w:sz w:val="24"/>
          <w:szCs w:val="21"/>
          <w:lang w:eastAsia="ru-RU"/>
        </w:rPr>
        <w:t>Извещение о проведении запроса котировок</w:t>
      </w:r>
    </w:p>
    <w:p w:rsidR="007B34C9" w:rsidRPr="007B34C9" w:rsidRDefault="007B34C9" w:rsidP="007B34C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24"/>
          <w:szCs w:val="21"/>
          <w:lang w:eastAsia="ru-RU"/>
        </w:rPr>
      </w:pPr>
      <w:r w:rsidRPr="007B34C9">
        <w:rPr>
          <w:rFonts w:ascii="Tahoma" w:eastAsia="Times New Roman" w:hAnsi="Tahoma" w:cs="Tahoma"/>
          <w:b/>
          <w:sz w:val="24"/>
          <w:szCs w:val="21"/>
          <w:lang w:eastAsia="ru-RU"/>
        </w:rPr>
        <w:t>для закупки №0373100055116000027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7B34C9" w:rsidRPr="007B34C9" w:rsidTr="007B34C9">
        <w:tc>
          <w:tcPr>
            <w:tcW w:w="2000" w:type="pct"/>
            <w:vAlign w:val="center"/>
            <w:hideMark/>
          </w:tcPr>
          <w:p w:rsidR="007B34C9" w:rsidRPr="007B34C9" w:rsidRDefault="007B34C9" w:rsidP="007B34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7B34C9" w:rsidRPr="007B34C9" w:rsidRDefault="007B34C9" w:rsidP="007B34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B34C9" w:rsidRPr="007B34C9" w:rsidTr="007B34C9">
        <w:tc>
          <w:tcPr>
            <w:tcW w:w="0" w:type="auto"/>
            <w:vAlign w:val="center"/>
            <w:hideMark/>
          </w:tcPr>
          <w:p w:rsidR="007B34C9" w:rsidRPr="007B34C9" w:rsidRDefault="007B34C9" w:rsidP="007B3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34C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7B34C9" w:rsidRPr="007B34C9" w:rsidRDefault="007B34C9" w:rsidP="007B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34C9" w:rsidRPr="007B34C9" w:rsidTr="007B34C9">
        <w:tc>
          <w:tcPr>
            <w:tcW w:w="0" w:type="auto"/>
            <w:vAlign w:val="center"/>
            <w:hideMark/>
          </w:tcPr>
          <w:p w:rsidR="007B34C9" w:rsidRPr="007B34C9" w:rsidRDefault="007B34C9" w:rsidP="007B3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34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7B34C9" w:rsidRPr="007B34C9" w:rsidRDefault="007B34C9" w:rsidP="007B3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34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0373100055116000027</w:t>
            </w:r>
          </w:p>
        </w:tc>
      </w:tr>
      <w:tr w:rsidR="007B34C9" w:rsidRPr="007B34C9" w:rsidTr="007B34C9">
        <w:tc>
          <w:tcPr>
            <w:tcW w:w="0" w:type="auto"/>
            <w:vAlign w:val="center"/>
            <w:hideMark/>
          </w:tcPr>
          <w:p w:rsidR="007B34C9" w:rsidRPr="007B34C9" w:rsidRDefault="007B34C9" w:rsidP="007B3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34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B34C9" w:rsidRPr="007B34C9" w:rsidRDefault="007B34C9" w:rsidP="007B3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34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расходных материалов для благоустройства территории участка ИПУ РАН</w:t>
            </w:r>
          </w:p>
        </w:tc>
      </w:tr>
      <w:tr w:rsidR="007B34C9" w:rsidRPr="007B34C9" w:rsidTr="007B34C9">
        <w:tc>
          <w:tcPr>
            <w:tcW w:w="0" w:type="auto"/>
            <w:vAlign w:val="center"/>
            <w:hideMark/>
          </w:tcPr>
          <w:p w:rsidR="007B34C9" w:rsidRPr="007B34C9" w:rsidRDefault="007B34C9" w:rsidP="007B3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34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B34C9" w:rsidRPr="007B34C9" w:rsidRDefault="007B34C9" w:rsidP="007B3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34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Запро</w:t>
            </w:r>
            <w:bookmarkStart w:id="0" w:name="_GoBack"/>
            <w:bookmarkEnd w:id="0"/>
            <w:r w:rsidRPr="007B34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котировок</w:t>
            </w:r>
          </w:p>
        </w:tc>
      </w:tr>
      <w:tr w:rsidR="007B34C9" w:rsidRPr="007B34C9" w:rsidTr="007B34C9">
        <w:tc>
          <w:tcPr>
            <w:tcW w:w="0" w:type="auto"/>
            <w:vAlign w:val="center"/>
            <w:hideMark/>
          </w:tcPr>
          <w:p w:rsidR="007B34C9" w:rsidRPr="007B34C9" w:rsidRDefault="007B34C9" w:rsidP="007B3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34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7B34C9" w:rsidRPr="007B34C9" w:rsidRDefault="007B34C9" w:rsidP="007B3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34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</w:p>
        </w:tc>
      </w:tr>
      <w:tr w:rsidR="007B34C9" w:rsidRPr="007B34C9" w:rsidTr="007B34C9">
        <w:tc>
          <w:tcPr>
            <w:tcW w:w="0" w:type="auto"/>
            <w:vAlign w:val="center"/>
            <w:hideMark/>
          </w:tcPr>
          <w:p w:rsidR="007B34C9" w:rsidRPr="007B34C9" w:rsidRDefault="007B34C9" w:rsidP="007B3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34C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B34C9" w:rsidRPr="007B34C9" w:rsidRDefault="007B34C9" w:rsidP="007B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34C9" w:rsidRPr="007B34C9" w:rsidTr="007B34C9">
        <w:tc>
          <w:tcPr>
            <w:tcW w:w="0" w:type="auto"/>
            <w:vAlign w:val="center"/>
            <w:hideMark/>
          </w:tcPr>
          <w:p w:rsidR="007B34C9" w:rsidRPr="007B34C9" w:rsidRDefault="007B34C9" w:rsidP="007B3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34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7B34C9" w:rsidRPr="007B34C9" w:rsidRDefault="007B34C9" w:rsidP="007B3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34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ФЕДЕРАЛЬНОЕ ГОСУДАРСТВЕННОЕ БЮДЖЕТНОЕ УЧРЕЖДЕНИЕ НАУКИ ИНСТИТУТ ПРОБЛЕМ УПРАВЛЕНИЯ ИМ. В.А. ТРАПЕЗНИКОВА РОССИЙСКОЙ АКАДЕМИИ НАУК</w:t>
            </w:r>
          </w:p>
        </w:tc>
      </w:tr>
      <w:tr w:rsidR="007B34C9" w:rsidRPr="007B34C9" w:rsidTr="007B34C9">
        <w:tc>
          <w:tcPr>
            <w:tcW w:w="0" w:type="auto"/>
            <w:vAlign w:val="center"/>
            <w:hideMark/>
          </w:tcPr>
          <w:p w:rsidR="007B34C9" w:rsidRPr="007B34C9" w:rsidRDefault="007B34C9" w:rsidP="007B3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34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7B34C9" w:rsidRPr="007B34C9" w:rsidRDefault="007B34C9" w:rsidP="007B3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34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117997, Москва, ПРОФСОЮЗНАЯ, 65</w:t>
            </w:r>
          </w:p>
        </w:tc>
      </w:tr>
      <w:tr w:rsidR="007B34C9" w:rsidRPr="007B34C9" w:rsidTr="007B34C9">
        <w:tc>
          <w:tcPr>
            <w:tcW w:w="0" w:type="auto"/>
            <w:vAlign w:val="center"/>
            <w:hideMark/>
          </w:tcPr>
          <w:p w:rsidR="007B34C9" w:rsidRPr="007B34C9" w:rsidRDefault="007B34C9" w:rsidP="007B3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34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7B34C9" w:rsidRPr="007B34C9" w:rsidRDefault="007B34C9" w:rsidP="007B3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34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117997, Москва, ПРОФСОЮЗНАЯ, 65</w:t>
            </w:r>
          </w:p>
        </w:tc>
      </w:tr>
      <w:tr w:rsidR="007B34C9" w:rsidRPr="007B34C9" w:rsidTr="007B34C9">
        <w:tc>
          <w:tcPr>
            <w:tcW w:w="0" w:type="auto"/>
            <w:vAlign w:val="center"/>
            <w:hideMark/>
          </w:tcPr>
          <w:p w:rsidR="007B34C9" w:rsidRPr="007B34C9" w:rsidRDefault="007B34C9" w:rsidP="007B3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34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7B34C9" w:rsidRPr="007B34C9" w:rsidRDefault="007B34C9" w:rsidP="007B3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34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Иванова Светлана Александровна</w:t>
            </w:r>
          </w:p>
        </w:tc>
      </w:tr>
      <w:tr w:rsidR="007B34C9" w:rsidRPr="007B34C9" w:rsidTr="007B34C9">
        <w:tc>
          <w:tcPr>
            <w:tcW w:w="0" w:type="auto"/>
            <w:vAlign w:val="center"/>
            <w:hideMark/>
          </w:tcPr>
          <w:p w:rsidR="007B34C9" w:rsidRPr="007B34C9" w:rsidRDefault="007B34C9" w:rsidP="007B3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34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B34C9" w:rsidRPr="007B34C9" w:rsidRDefault="007B34C9" w:rsidP="007B3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34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isa@bk.ru</w:t>
            </w:r>
          </w:p>
        </w:tc>
      </w:tr>
      <w:tr w:rsidR="007B34C9" w:rsidRPr="007B34C9" w:rsidTr="007B34C9">
        <w:tc>
          <w:tcPr>
            <w:tcW w:w="0" w:type="auto"/>
            <w:vAlign w:val="center"/>
            <w:hideMark/>
          </w:tcPr>
          <w:p w:rsidR="007B34C9" w:rsidRPr="007B34C9" w:rsidRDefault="007B34C9" w:rsidP="007B3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34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7B34C9" w:rsidRPr="007B34C9" w:rsidRDefault="007B34C9" w:rsidP="007B3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34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7-495-3349179</w:t>
            </w:r>
          </w:p>
        </w:tc>
      </w:tr>
      <w:tr w:rsidR="007B34C9" w:rsidRPr="007B34C9" w:rsidTr="007B34C9">
        <w:tc>
          <w:tcPr>
            <w:tcW w:w="0" w:type="auto"/>
            <w:vAlign w:val="center"/>
            <w:hideMark/>
          </w:tcPr>
          <w:p w:rsidR="007B34C9" w:rsidRPr="007B34C9" w:rsidRDefault="007B34C9" w:rsidP="007B3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34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7B34C9" w:rsidRPr="007B34C9" w:rsidRDefault="007B34C9" w:rsidP="007B3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34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7-495-3349179</w:t>
            </w:r>
          </w:p>
        </w:tc>
      </w:tr>
      <w:tr w:rsidR="007B34C9" w:rsidRPr="007B34C9" w:rsidTr="007B34C9">
        <w:tc>
          <w:tcPr>
            <w:tcW w:w="0" w:type="auto"/>
            <w:vAlign w:val="center"/>
            <w:hideMark/>
          </w:tcPr>
          <w:p w:rsidR="007B34C9" w:rsidRPr="007B34C9" w:rsidRDefault="007B34C9" w:rsidP="007B3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34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контрактной службе, контрактном управляющем</w:t>
            </w:r>
          </w:p>
        </w:tc>
        <w:tc>
          <w:tcPr>
            <w:tcW w:w="0" w:type="auto"/>
            <w:vAlign w:val="center"/>
            <w:hideMark/>
          </w:tcPr>
          <w:p w:rsidR="007B34C9" w:rsidRPr="007B34C9" w:rsidRDefault="007B34C9" w:rsidP="007B3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34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Функции контрактной службы по Приказу Директора исполняет контрактный отдел. Все сотрудники отдела имеют Свидетельства о повышении квалификации в области закупочной деятельности.</w:t>
            </w:r>
          </w:p>
        </w:tc>
      </w:tr>
      <w:tr w:rsidR="007B34C9" w:rsidRPr="007B34C9" w:rsidTr="007B34C9">
        <w:tc>
          <w:tcPr>
            <w:tcW w:w="0" w:type="auto"/>
            <w:vAlign w:val="center"/>
            <w:hideMark/>
          </w:tcPr>
          <w:p w:rsidR="007B34C9" w:rsidRPr="007B34C9" w:rsidRDefault="007B34C9" w:rsidP="007B3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34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B34C9" w:rsidRPr="007B34C9" w:rsidRDefault="007B34C9" w:rsidP="007B3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34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разъяснению технического задания – Васильева Ольга Михайловна (тел.: 8 (495) 334 86 31, +7 (903) 613 77 71, E-</w:t>
            </w:r>
            <w:proofErr w:type="spellStart"/>
            <w:r w:rsidRPr="007B34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mail</w:t>
            </w:r>
            <w:proofErr w:type="spellEnd"/>
            <w:r w:rsidRPr="007B34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 vasileva@ipu.ru)</w:t>
            </w:r>
          </w:p>
        </w:tc>
      </w:tr>
      <w:tr w:rsidR="007B34C9" w:rsidRPr="007B34C9" w:rsidTr="007B34C9">
        <w:tc>
          <w:tcPr>
            <w:tcW w:w="0" w:type="auto"/>
            <w:vAlign w:val="center"/>
            <w:hideMark/>
          </w:tcPr>
          <w:p w:rsidR="007B34C9" w:rsidRPr="007B34C9" w:rsidRDefault="007B34C9" w:rsidP="007B3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34C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7B34C9" w:rsidRPr="007B34C9" w:rsidRDefault="007B34C9" w:rsidP="007B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34C9" w:rsidRPr="007B34C9" w:rsidTr="007B34C9">
        <w:tc>
          <w:tcPr>
            <w:tcW w:w="0" w:type="auto"/>
            <w:vAlign w:val="center"/>
            <w:hideMark/>
          </w:tcPr>
          <w:p w:rsidR="007B34C9" w:rsidRPr="007B34C9" w:rsidRDefault="007B34C9" w:rsidP="007B3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34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7B34C9" w:rsidRPr="007B34C9" w:rsidRDefault="007B34C9" w:rsidP="007B3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34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24.06.2016 17:00</w:t>
            </w:r>
          </w:p>
        </w:tc>
      </w:tr>
      <w:tr w:rsidR="007B34C9" w:rsidRPr="007B34C9" w:rsidTr="007B34C9">
        <w:tc>
          <w:tcPr>
            <w:tcW w:w="0" w:type="auto"/>
            <w:vAlign w:val="center"/>
            <w:hideMark/>
          </w:tcPr>
          <w:p w:rsidR="007B34C9" w:rsidRPr="007B34C9" w:rsidRDefault="007B34C9" w:rsidP="007B3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34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7B34C9" w:rsidRPr="007B34C9" w:rsidRDefault="007B34C9" w:rsidP="007B3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34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07.07.2016 11:00</w:t>
            </w:r>
          </w:p>
        </w:tc>
      </w:tr>
      <w:tr w:rsidR="007B34C9" w:rsidRPr="007B34C9" w:rsidTr="007B34C9">
        <w:tc>
          <w:tcPr>
            <w:tcW w:w="0" w:type="auto"/>
            <w:vAlign w:val="center"/>
            <w:hideMark/>
          </w:tcPr>
          <w:p w:rsidR="007B34C9" w:rsidRPr="007B34C9" w:rsidRDefault="007B34C9" w:rsidP="007B3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34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7B34C9" w:rsidRPr="007B34C9" w:rsidRDefault="007B34C9" w:rsidP="007B3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34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117997, Москва, ПРОФСОЮЗНАЯ, 65</w:t>
            </w:r>
          </w:p>
        </w:tc>
      </w:tr>
      <w:tr w:rsidR="007B34C9" w:rsidRPr="007B34C9" w:rsidTr="007B34C9">
        <w:tc>
          <w:tcPr>
            <w:tcW w:w="0" w:type="auto"/>
            <w:vAlign w:val="center"/>
            <w:hideMark/>
          </w:tcPr>
          <w:p w:rsidR="007B34C9" w:rsidRPr="007B34C9" w:rsidRDefault="007B34C9" w:rsidP="007B3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34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7B34C9" w:rsidRPr="007B34C9" w:rsidRDefault="007B34C9" w:rsidP="007B3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34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заявки на участие в запросе котировок: в письменной форме на фирменном бланке Исполнителя в запечатанном конверте, не позволяющем просматривать содержимого заявки до вскрытия конверта, по почте или нарочным (курьером).</w:t>
            </w:r>
          </w:p>
        </w:tc>
      </w:tr>
      <w:tr w:rsidR="007B34C9" w:rsidRPr="007B34C9" w:rsidTr="007B34C9">
        <w:tc>
          <w:tcPr>
            <w:tcW w:w="0" w:type="auto"/>
            <w:vAlign w:val="center"/>
            <w:hideMark/>
          </w:tcPr>
          <w:p w:rsidR="007B34C9" w:rsidRPr="007B34C9" w:rsidRDefault="007B34C9" w:rsidP="007B3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34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Форма котировочной заявки</w:t>
            </w:r>
          </w:p>
        </w:tc>
        <w:tc>
          <w:tcPr>
            <w:tcW w:w="0" w:type="auto"/>
            <w:vAlign w:val="center"/>
            <w:hideMark/>
          </w:tcPr>
          <w:p w:rsidR="007B34C9" w:rsidRPr="007B34C9" w:rsidRDefault="007B34C9" w:rsidP="007B3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34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Форма котировочной заявки представлена на странице "Сопроводительная документация" в файле "ИНФОРМАЦИЯ - ИЗВЕЩЕНИЕ"</w:t>
            </w:r>
          </w:p>
        </w:tc>
      </w:tr>
      <w:tr w:rsidR="007B34C9" w:rsidRPr="007B34C9" w:rsidTr="007B34C9">
        <w:tc>
          <w:tcPr>
            <w:tcW w:w="0" w:type="auto"/>
            <w:vAlign w:val="center"/>
            <w:hideMark/>
          </w:tcPr>
          <w:p w:rsidR="007B34C9" w:rsidRPr="007B34C9" w:rsidRDefault="007B34C9" w:rsidP="007B3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34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7B34C9" w:rsidRPr="007B34C9" w:rsidRDefault="007B34C9" w:rsidP="007B3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34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07.07.2016 11:00</w:t>
            </w:r>
          </w:p>
        </w:tc>
      </w:tr>
      <w:tr w:rsidR="007B34C9" w:rsidRPr="007B34C9" w:rsidTr="007B34C9">
        <w:tc>
          <w:tcPr>
            <w:tcW w:w="0" w:type="auto"/>
            <w:vAlign w:val="center"/>
            <w:hideMark/>
          </w:tcPr>
          <w:p w:rsidR="007B34C9" w:rsidRPr="007B34C9" w:rsidRDefault="007B34C9" w:rsidP="007B3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34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7B34C9" w:rsidRPr="007B34C9" w:rsidRDefault="007B34C9" w:rsidP="007B3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34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117997, Москва, ПРОФСОЮЗНАЯ, 65, комн. 653</w:t>
            </w:r>
          </w:p>
        </w:tc>
      </w:tr>
      <w:tr w:rsidR="007B34C9" w:rsidRPr="007B34C9" w:rsidTr="007B34C9">
        <w:tc>
          <w:tcPr>
            <w:tcW w:w="0" w:type="auto"/>
            <w:vAlign w:val="center"/>
            <w:hideMark/>
          </w:tcPr>
          <w:p w:rsidR="007B34C9" w:rsidRPr="007B34C9" w:rsidRDefault="007B34C9" w:rsidP="007B3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34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B34C9" w:rsidRPr="007B34C9" w:rsidRDefault="007B34C9" w:rsidP="007B3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34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предоставляет возможность участникам, приславшим котировочные заявки, присутствовать при вскрытии конвертов с заявками. </w:t>
            </w:r>
            <w:proofErr w:type="gramStart"/>
            <w:r w:rsidRPr="007B34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Для этого </w:t>
            </w:r>
            <w:r w:rsidRPr="007B34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предварительно, за 1-2 дня до даты вскрытия конвертов с заявками, необходимо заказать пропуск на вход в Институт {тел. 8 (495) 334 91 79, +7 915 214 7501, внутренний телефон 16-04,16-53, Данькова Татьяна Юрьевна; Орлянский Ярослав Анатольевич, тел. 8 (495) 334 91 79, моб. 8 925 131 49 49}.</w:t>
            </w:r>
            <w:proofErr w:type="gramEnd"/>
          </w:p>
        </w:tc>
      </w:tr>
      <w:tr w:rsidR="007B34C9" w:rsidRPr="007B34C9" w:rsidTr="007B34C9">
        <w:tc>
          <w:tcPr>
            <w:tcW w:w="0" w:type="auto"/>
            <w:vAlign w:val="center"/>
            <w:hideMark/>
          </w:tcPr>
          <w:p w:rsidR="007B34C9" w:rsidRPr="007B34C9" w:rsidRDefault="007B34C9" w:rsidP="007B3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34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Срок, в течение которого победитель запроса котировок или иной участник запроса котировок, с которым заключается контракт при уклонении победителя от заключения контракта, должен подписать контракт</w:t>
            </w:r>
          </w:p>
        </w:tc>
        <w:tc>
          <w:tcPr>
            <w:tcW w:w="0" w:type="auto"/>
            <w:vAlign w:val="center"/>
            <w:hideMark/>
          </w:tcPr>
          <w:p w:rsidR="007B34C9" w:rsidRPr="007B34C9" w:rsidRDefault="007B34C9" w:rsidP="007B3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34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ранее чем через 7 (семь) дней </w:t>
            </w:r>
            <w:proofErr w:type="gramStart"/>
            <w:r w:rsidRPr="007B34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даты размещения</w:t>
            </w:r>
            <w:proofErr w:type="gramEnd"/>
            <w:r w:rsidRPr="007B34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 официальном сайте РФ протокола рассмотрения и оценки заявок на участие в запросе котировок.</w:t>
            </w:r>
          </w:p>
        </w:tc>
      </w:tr>
      <w:tr w:rsidR="007B34C9" w:rsidRPr="007B34C9" w:rsidTr="007B34C9">
        <w:tc>
          <w:tcPr>
            <w:tcW w:w="0" w:type="auto"/>
            <w:vAlign w:val="center"/>
            <w:hideMark/>
          </w:tcPr>
          <w:p w:rsidR="007B34C9" w:rsidRPr="007B34C9" w:rsidRDefault="007B34C9" w:rsidP="007B3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34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 признания победителя запроса котировок или иного участника запроса котировок </w:t>
            </w:r>
            <w:proofErr w:type="gramStart"/>
            <w:r w:rsidRPr="007B34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уклонившимся</w:t>
            </w:r>
            <w:proofErr w:type="gramEnd"/>
            <w:r w:rsidRPr="007B34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от заключении контракта</w:t>
            </w:r>
          </w:p>
        </w:tc>
        <w:tc>
          <w:tcPr>
            <w:tcW w:w="0" w:type="auto"/>
            <w:vAlign w:val="center"/>
            <w:hideMark/>
          </w:tcPr>
          <w:p w:rsidR="007B34C9" w:rsidRPr="007B34C9" w:rsidRDefault="007B34C9" w:rsidP="007B3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34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случае</w:t>
            </w:r>
            <w:proofErr w:type="gramStart"/>
            <w:r w:rsidRPr="007B34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</w:t>
            </w:r>
            <w:proofErr w:type="gramEnd"/>
            <w:r w:rsidRPr="007B34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если победитель запроса котировок не представил заказчику подписанный контракт в срок, указанный в извещении о проведении запроса котировок, такой победитель признается уклонившимся от заключения контракта.</w:t>
            </w:r>
          </w:p>
        </w:tc>
      </w:tr>
      <w:tr w:rsidR="007B34C9" w:rsidRPr="007B34C9" w:rsidTr="007B34C9">
        <w:tc>
          <w:tcPr>
            <w:tcW w:w="0" w:type="auto"/>
            <w:vAlign w:val="center"/>
            <w:hideMark/>
          </w:tcPr>
          <w:p w:rsidR="007B34C9" w:rsidRPr="007B34C9" w:rsidRDefault="007B34C9" w:rsidP="007B3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34C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контракта</w:t>
            </w:r>
          </w:p>
        </w:tc>
        <w:tc>
          <w:tcPr>
            <w:tcW w:w="0" w:type="auto"/>
            <w:vAlign w:val="center"/>
            <w:hideMark/>
          </w:tcPr>
          <w:p w:rsidR="007B34C9" w:rsidRPr="007B34C9" w:rsidRDefault="007B34C9" w:rsidP="007B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34C9" w:rsidRPr="007B34C9" w:rsidTr="007B34C9">
        <w:tc>
          <w:tcPr>
            <w:tcW w:w="0" w:type="auto"/>
            <w:vAlign w:val="center"/>
            <w:hideMark/>
          </w:tcPr>
          <w:p w:rsidR="007B34C9" w:rsidRPr="007B34C9" w:rsidRDefault="007B34C9" w:rsidP="007B3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34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7B34C9" w:rsidRPr="007B34C9" w:rsidRDefault="007B34C9" w:rsidP="007B3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34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57693.60 Российский рубль</w:t>
            </w:r>
          </w:p>
        </w:tc>
      </w:tr>
      <w:tr w:rsidR="007B34C9" w:rsidRPr="007B34C9" w:rsidTr="007B34C9">
        <w:tc>
          <w:tcPr>
            <w:tcW w:w="0" w:type="auto"/>
            <w:vAlign w:val="center"/>
            <w:hideMark/>
          </w:tcPr>
          <w:p w:rsidR="007B34C9" w:rsidRPr="007B34C9" w:rsidRDefault="007B34C9" w:rsidP="007B3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34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Обоснование начальной (максимальной) цены контракта</w:t>
            </w:r>
          </w:p>
        </w:tc>
        <w:tc>
          <w:tcPr>
            <w:tcW w:w="0" w:type="auto"/>
            <w:vAlign w:val="center"/>
            <w:hideMark/>
          </w:tcPr>
          <w:p w:rsidR="007B34C9" w:rsidRPr="007B34C9" w:rsidRDefault="007B34C9" w:rsidP="007B3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34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Обоснование НМЦК прикреплено в виде файла на странице "Сопроводительная документация"</w:t>
            </w:r>
          </w:p>
        </w:tc>
      </w:tr>
      <w:tr w:rsidR="007B34C9" w:rsidRPr="007B34C9" w:rsidTr="007B34C9">
        <w:tc>
          <w:tcPr>
            <w:tcW w:w="0" w:type="auto"/>
            <w:vAlign w:val="center"/>
            <w:hideMark/>
          </w:tcPr>
          <w:p w:rsidR="007B34C9" w:rsidRPr="007B34C9" w:rsidRDefault="007B34C9" w:rsidP="007B3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34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7B34C9" w:rsidRPr="007B34C9" w:rsidRDefault="007B34C9" w:rsidP="007B3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34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внебюджетные средства ИПУ РАН</w:t>
            </w:r>
          </w:p>
        </w:tc>
      </w:tr>
      <w:tr w:rsidR="007B34C9" w:rsidRPr="007B34C9" w:rsidTr="007B34C9">
        <w:tc>
          <w:tcPr>
            <w:tcW w:w="0" w:type="auto"/>
            <w:vAlign w:val="center"/>
            <w:hideMark/>
          </w:tcPr>
          <w:p w:rsidR="007B34C9" w:rsidRPr="007B34C9" w:rsidRDefault="007B34C9" w:rsidP="007B3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34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7B34C9" w:rsidRPr="007B34C9" w:rsidRDefault="007B34C9" w:rsidP="007B3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34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Москва, 117997, г. Москва, ул. Профсоюзная, д.65</w:t>
            </w:r>
          </w:p>
        </w:tc>
      </w:tr>
      <w:tr w:rsidR="007B34C9" w:rsidRPr="007B34C9" w:rsidTr="007B34C9">
        <w:tc>
          <w:tcPr>
            <w:tcW w:w="0" w:type="auto"/>
            <w:vAlign w:val="center"/>
            <w:hideMark/>
          </w:tcPr>
          <w:p w:rsidR="007B34C9" w:rsidRPr="007B34C9" w:rsidRDefault="007B34C9" w:rsidP="007B3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34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7B34C9" w:rsidRPr="007B34C9" w:rsidRDefault="007B34C9" w:rsidP="007B3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34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в течение 20 дней от даты подписания контракта.</w:t>
            </w:r>
          </w:p>
        </w:tc>
      </w:tr>
      <w:tr w:rsidR="007B34C9" w:rsidRPr="007B34C9" w:rsidTr="007B34C9">
        <w:tc>
          <w:tcPr>
            <w:tcW w:w="0" w:type="auto"/>
            <w:vAlign w:val="center"/>
            <w:hideMark/>
          </w:tcPr>
          <w:p w:rsidR="007B34C9" w:rsidRPr="007B34C9" w:rsidRDefault="007B34C9" w:rsidP="007B3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34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возможности одностороннего отказа от исполнения контракта в соответствии с положениями Частей 8 – 26 Статьи 95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7B34C9" w:rsidRPr="007B34C9" w:rsidRDefault="007B34C9" w:rsidP="007B3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34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 и Исполнитель вправе принять решение об одностороннем отказе от исполнения контракта в соответствии с Гражданским законодательством, если это было предусмотрено контрактом.</w:t>
            </w:r>
          </w:p>
        </w:tc>
      </w:tr>
      <w:tr w:rsidR="007B34C9" w:rsidRPr="007B34C9" w:rsidTr="007B34C9">
        <w:tc>
          <w:tcPr>
            <w:tcW w:w="0" w:type="auto"/>
            <w:vAlign w:val="center"/>
            <w:hideMark/>
          </w:tcPr>
          <w:p w:rsidR="007B34C9" w:rsidRPr="007B34C9" w:rsidRDefault="007B34C9" w:rsidP="007B3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34C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7B34C9" w:rsidRPr="007B34C9" w:rsidRDefault="007B34C9" w:rsidP="007B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34C9" w:rsidRPr="007B34C9" w:rsidTr="007B34C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89"/>
              <w:gridCol w:w="1275"/>
              <w:gridCol w:w="1301"/>
              <w:gridCol w:w="1120"/>
              <w:gridCol w:w="1065"/>
              <w:gridCol w:w="1005"/>
            </w:tblGrid>
            <w:tr w:rsidR="007B34C9" w:rsidRPr="007B34C9">
              <w:tc>
                <w:tcPr>
                  <w:tcW w:w="0" w:type="auto"/>
                  <w:gridSpan w:val="6"/>
                  <w:vAlign w:val="center"/>
                  <w:hideMark/>
                </w:tcPr>
                <w:p w:rsidR="007B34C9" w:rsidRPr="007B34C9" w:rsidRDefault="007B34C9" w:rsidP="007B34C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B34C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7B34C9" w:rsidRPr="007B34C9">
              <w:tc>
                <w:tcPr>
                  <w:tcW w:w="0" w:type="auto"/>
                  <w:vAlign w:val="center"/>
                  <w:hideMark/>
                </w:tcPr>
                <w:p w:rsidR="007B34C9" w:rsidRPr="007B34C9" w:rsidRDefault="007B34C9" w:rsidP="007B34C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B34C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34C9" w:rsidRPr="007B34C9" w:rsidRDefault="007B34C9" w:rsidP="007B34C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B34C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  <w:proofErr w:type="gramStart"/>
                  <w:r w:rsidRPr="007B34C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</w:t>
                  </w:r>
                  <w:proofErr w:type="gramEnd"/>
                  <w:r w:rsidRPr="007B34C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34C9" w:rsidRPr="007B34C9" w:rsidRDefault="007B34C9" w:rsidP="007B34C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B34C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34C9" w:rsidRPr="007B34C9" w:rsidRDefault="007B34C9" w:rsidP="007B34C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B34C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34C9" w:rsidRPr="007B34C9" w:rsidRDefault="007B34C9" w:rsidP="007B34C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B34C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7B34C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7B34C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7B34C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7B34C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34C9" w:rsidRPr="007B34C9" w:rsidRDefault="007B34C9" w:rsidP="007B34C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B34C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7B34C9" w:rsidRPr="007B34C9">
              <w:tc>
                <w:tcPr>
                  <w:tcW w:w="0" w:type="auto"/>
                  <w:vAlign w:val="center"/>
                  <w:hideMark/>
                </w:tcPr>
                <w:p w:rsidR="007B34C9" w:rsidRPr="007B34C9" w:rsidRDefault="007B34C9" w:rsidP="007B34C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B34C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Поставка расходных материалов для благоустройства территории участка ИПУ РАН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34C9" w:rsidRPr="007B34C9" w:rsidRDefault="007B34C9" w:rsidP="007B34C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B34C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42.99.29.000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34C9" w:rsidRPr="007B34C9" w:rsidRDefault="007B34C9" w:rsidP="007B34C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B34C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7B34C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B34C9" w:rsidRPr="007B34C9" w:rsidRDefault="007B34C9" w:rsidP="007B34C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B34C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34C9" w:rsidRPr="007B34C9" w:rsidRDefault="007B34C9" w:rsidP="007B34C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B34C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57693.60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34C9" w:rsidRPr="007B34C9" w:rsidRDefault="007B34C9" w:rsidP="007B34C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B34C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57693.60</w:t>
                  </w:r>
                </w:p>
              </w:tc>
            </w:tr>
            <w:tr w:rsidR="007B34C9" w:rsidRPr="007B34C9">
              <w:tc>
                <w:tcPr>
                  <w:tcW w:w="0" w:type="auto"/>
                  <w:gridSpan w:val="6"/>
                  <w:vAlign w:val="center"/>
                  <w:hideMark/>
                </w:tcPr>
                <w:p w:rsidR="007B34C9" w:rsidRPr="007B34C9" w:rsidRDefault="007B34C9" w:rsidP="007B34C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B34C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57693.60</w:t>
                  </w:r>
                </w:p>
              </w:tc>
            </w:tr>
          </w:tbl>
          <w:p w:rsidR="007B34C9" w:rsidRPr="007B34C9" w:rsidRDefault="007B34C9" w:rsidP="007B34C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B34C9" w:rsidRPr="007B34C9" w:rsidTr="007B34C9">
        <w:tc>
          <w:tcPr>
            <w:tcW w:w="0" w:type="auto"/>
            <w:vAlign w:val="center"/>
            <w:hideMark/>
          </w:tcPr>
          <w:p w:rsidR="007B34C9" w:rsidRPr="007B34C9" w:rsidRDefault="007B34C9" w:rsidP="007B3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34C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B34C9" w:rsidRPr="007B34C9" w:rsidRDefault="007B34C9" w:rsidP="007B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34C9" w:rsidRPr="007B34C9" w:rsidTr="007B34C9">
        <w:tc>
          <w:tcPr>
            <w:tcW w:w="0" w:type="auto"/>
            <w:vAlign w:val="center"/>
            <w:hideMark/>
          </w:tcPr>
          <w:p w:rsidR="007B34C9" w:rsidRPr="007B34C9" w:rsidRDefault="007B34C9" w:rsidP="007B3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34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7B34C9" w:rsidRPr="007B34C9" w:rsidRDefault="007B34C9" w:rsidP="007B34C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34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7B34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7B34C9" w:rsidRPr="007B34C9" w:rsidTr="007B34C9">
        <w:tc>
          <w:tcPr>
            <w:tcW w:w="0" w:type="auto"/>
            <w:vAlign w:val="center"/>
            <w:hideMark/>
          </w:tcPr>
          <w:p w:rsidR="007B34C9" w:rsidRPr="007B34C9" w:rsidRDefault="007B34C9" w:rsidP="007B3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34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B34C9" w:rsidRPr="007B34C9" w:rsidRDefault="007B34C9" w:rsidP="007B3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34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7B34C9" w:rsidRPr="007B34C9" w:rsidRDefault="007B34C9" w:rsidP="007B3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34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Декларация об отсутствии участника закупки в РНП </w:t>
            </w:r>
          </w:p>
          <w:p w:rsidR="007B34C9" w:rsidRPr="007B34C9" w:rsidRDefault="007B34C9" w:rsidP="007B3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34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7B34C9" w:rsidRPr="007B34C9" w:rsidRDefault="007B34C9" w:rsidP="007B3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34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Декларация о соответствии участника закупки единым требованиям</w:t>
            </w:r>
          </w:p>
        </w:tc>
      </w:tr>
      <w:tr w:rsidR="007B34C9" w:rsidRPr="007B34C9" w:rsidTr="007B34C9">
        <w:tc>
          <w:tcPr>
            <w:tcW w:w="0" w:type="auto"/>
            <w:vAlign w:val="center"/>
            <w:hideMark/>
          </w:tcPr>
          <w:p w:rsidR="007B34C9" w:rsidRPr="007B34C9" w:rsidRDefault="007B34C9" w:rsidP="007B3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34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7B34C9" w:rsidRPr="007B34C9" w:rsidRDefault="007B34C9" w:rsidP="007B34C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34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установлено</w:t>
            </w:r>
          </w:p>
        </w:tc>
      </w:tr>
      <w:tr w:rsidR="007B34C9" w:rsidRPr="007B34C9" w:rsidTr="007B34C9">
        <w:tc>
          <w:tcPr>
            <w:tcW w:w="0" w:type="auto"/>
            <w:vAlign w:val="center"/>
            <w:hideMark/>
          </w:tcPr>
          <w:p w:rsidR="007B34C9" w:rsidRPr="007B34C9" w:rsidRDefault="007B34C9" w:rsidP="007B3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34C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B34C9" w:rsidRPr="007B34C9" w:rsidRDefault="007B34C9" w:rsidP="007B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34C9" w:rsidRPr="007B34C9" w:rsidTr="007B34C9">
        <w:tc>
          <w:tcPr>
            <w:tcW w:w="0" w:type="auto"/>
            <w:vAlign w:val="center"/>
            <w:hideMark/>
          </w:tcPr>
          <w:p w:rsidR="007B34C9" w:rsidRPr="007B34C9" w:rsidRDefault="007B34C9" w:rsidP="007B3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34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исполнения контракта не требуется</w:t>
            </w:r>
          </w:p>
        </w:tc>
        <w:tc>
          <w:tcPr>
            <w:tcW w:w="0" w:type="auto"/>
            <w:vAlign w:val="center"/>
            <w:hideMark/>
          </w:tcPr>
          <w:p w:rsidR="007B34C9" w:rsidRPr="007B34C9" w:rsidRDefault="007B34C9" w:rsidP="007B34C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B34C9" w:rsidRPr="007B34C9" w:rsidTr="007B34C9">
        <w:tc>
          <w:tcPr>
            <w:tcW w:w="0" w:type="auto"/>
            <w:vAlign w:val="center"/>
            <w:hideMark/>
          </w:tcPr>
          <w:p w:rsidR="007B34C9" w:rsidRPr="007B34C9" w:rsidRDefault="007B34C9" w:rsidP="007B3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34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B34C9" w:rsidRPr="007B34C9" w:rsidRDefault="007B34C9" w:rsidP="007B3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34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 должен быть новым, не бывшим в эксплуатации и иметь целостную упаковку. Гарантийный срок не менее 12 месяцев. Заказчик извещает Поставщика об обнаружении в поставленном товаре дефектов путем передачи письменного извещения по электронной почте или посредством факсимильной связи.</w:t>
            </w:r>
          </w:p>
        </w:tc>
      </w:tr>
      <w:tr w:rsidR="007B34C9" w:rsidRPr="007B34C9" w:rsidTr="007B34C9">
        <w:tc>
          <w:tcPr>
            <w:tcW w:w="0" w:type="auto"/>
            <w:vAlign w:val="center"/>
            <w:hideMark/>
          </w:tcPr>
          <w:p w:rsidR="007B34C9" w:rsidRPr="007B34C9" w:rsidRDefault="007B34C9" w:rsidP="007B34C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34C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7B34C9" w:rsidRPr="007B34C9" w:rsidRDefault="007B34C9" w:rsidP="007B3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34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  <w:proofErr w:type="gramStart"/>
            <w:r w:rsidRPr="007B34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</w:t>
            </w:r>
            <w:proofErr w:type="gramEnd"/>
            <w:r w:rsidRPr="007B34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ЕИС_ЗК_22_Информация-Извещение_Июнь_16г</w:t>
            </w:r>
          </w:p>
          <w:p w:rsidR="007B34C9" w:rsidRPr="007B34C9" w:rsidRDefault="007B34C9" w:rsidP="007B3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34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  <w:proofErr w:type="gramStart"/>
            <w:r w:rsidRPr="007B34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B34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</w:t>
            </w:r>
            <w:proofErr w:type="gramEnd"/>
            <w:r w:rsidRPr="007B34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_ЕИС_Обоснование</w:t>
            </w:r>
            <w:proofErr w:type="spellEnd"/>
            <w:r w:rsidRPr="007B34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начальной цены территория</w:t>
            </w:r>
          </w:p>
          <w:p w:rsidR="007B34C9" w:rsidRPr="007B34C9" w:rsidRDefault="007B34C9" w:rsidP="007B3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34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  <w:proofErr w:type="gramStart"/>
            <w:r w:rsidRPr="007B34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</w:t>
            </w:r>
            <w:proofErr w:type="gramEnd"/>
            <w:r w:rsidRPr="007B34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_ЕИС_ПРОЕКТ контракта на </w:t>
            </w:r>
            <w:proofErr w:type="spellStart"/>
            <w:r w:rsidRPr="007B34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расходники</w:t>
            </w:r>
            <w:proofErr w:type="spellEnd"/>
            <w:r w:rsidRPr="007B34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для территории_2016</w:t>
            </w:r>
          </w:p>
        </w:tc>
      </w:tr>
      <w:tr w:rsidR="007B34C9" w:rsidRPr="007B34C9" w:rsidTr="007B34C9">
        <w:tc>
          <w:tcPr>
            <w:tcW w:w="0" w:type="auto"/>
            <w:vAlign w:val="center"/>
            <w:hideMark/>
          </w:tcPr>
          <w:p w:rsidR="007B34C9" w:rsidRPr="007B34C9" w:rsidRDefault="007B34C9" w:rsidP="007B3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34C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размещения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7B34C9" w:rsidRPr="007B34C9" w:rsidRDefault="007B34C9" w:rsidP="007B34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</w:pPr>
            <w:r w:rsidRPr="007B34C9">
              <w:rPr>
                <w:rFonts w:ascii="Tahoma" w:eastAsia="Times New Roman" w:hAnsi="Tahoma" w:cs="Tahoma"/>
                <w:b/>
                <w:sz w:val="24"/>
                <w:szCs w:val="21"/>
                <w:lang w:eastAsia="ru-RU"/>
              </w:rPr>
              <w:t>24.06.2016 16:00</w:t>
            </w:r>
          </w:p>
        </w:tc>
      </w:tr>
    </w:tbl>
    <w:p w:rsidR="00D05C20" w:rsidRDefault="00D05C20"/>
    <w:sectPr w:rsidR="00D05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529"/>
    <w:rsid w:val="007B34C9"/>
    <w:rsid w:val="008C1529"/>
    <w:rsid w:val="00D0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7B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7B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7B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7B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7B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7B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7B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7B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7B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7B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7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5771">
          <w:marLeft w:val="0"/>
          <w:marRight w:val="0"/>
          <w:marTop w:val="3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28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9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82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5187</Characters>
  <Application>Microsoft Office Word</Application>
  <DocSecurity>0</DocSecurity>
  <Lines>43</Lines>
  <Paragraphs>12</Paragraphs>
  <ScaleCrop>false</ScaleCrop>
  <Company/>
  <LinksUpToDate>false</LinksUpToDate>
  <CharactersWithSpaces>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IPU</dc:creator>
  <cp:keywords/>
  <dc:description/>
  <cp:lastModifiedBy>IPU</cp:lastModifiedBy>
  <cp:revision>2</cp:revision>
  <dcterms:created xsi:type="dcterms:W3CDTF">2016-06-24T13:02:00Z</dcterms:created>
  <dcterms:modified xsi:type="dcterms:W3CDTF">2016-06-24T13:02:00Z</dcterms:modified>
</cp:coreProperties>
</file>