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651" w:rsidRDefault="00FA2651" w:rsidP="00FA2651">
      <w:pPr>
        <w:pStyle w:val="UDK"/>
        <w:rPr>
          <w:rStyle w:val="jlqj4b"/>
          <w:sz w:val="24"/>
          <w:szCs w:val="24"/>
        </w:rPr>
      </w:pPr>
      <w:r>
        <w:rPr>
          <w:rStyle w:val="jlqj4b"/>
          <w:sz w:val="24"/>
          <w:szCs w:val="24"/>
        </w:rPr>
        <w:t>УДК 519.876.5</w:t>
      </w:r>
    </w:p>
    <w:p w:rsidR="00FA2651" w:rsidRDefault="00FA2651" w:rsidP="00FA2651">
      <w:pPr>
        <w:pStyle w:val="UDK"/>
        <w:rPr>
          <w:rStyle w:val="jlqj4b"/>
          <w:sz w:val="24"/>
          <w:szCs w:val="24"/>
        </w:rPr>
      </w:pPr>
      <w:r>
        <w:rPr>
          <w:rStyle w:val="jlqj4b"/>
          <w:sz w:val="24"/>
          <w:szCs w:val="24"/>
        </w:rPr>
        <w:t>ББК 3812</w:t>
      </w:r>
    </w:p>
    <w:p w:rsidR="00FA2651" w:rsidRDefault="00FA2651" w:rsidP="00674327">
      <w:pPr>
        <w:pStyle w:val="TitleArticle"/>
        <w:rPr>
          <w:rStyle w:val="jlqj4b"/>
          <w:sz w:val="24"/>
          <w:szCs w:val="24"/>
        </w:rPr>
      </w:pPr>
      <w:r>
        <w:rPr>
          <w:rStyle w:val="jlqj4b"/>
          <w:sz w:val="24"/>
          <w:szCs w:val="24"/>
        </w:rPr>
        <w:t>Сравнение имитационной и аналитической моделей распространения группы агентов по случайным направлениям</w:t>
      </w:r>
    </w:p>
    <w:p w:rsidR="00FA2651" w:rsidRPr="00A27279" w:rsidRDefault="00FA2651" w:rsidP="00674327">
      <w:pPr>
        <w:pStyle w:val="TitleArticle"/>
        <w:rPr>
          <w:rStyle w:val="jlqj4b"/>
          <w:b w:val="0"/>
          <w:sz w:val="24"/>
          <w:szCs w:val="24"/>
          <w:lang w:val="en-GB"/>
        </w:rPr>
      </w:pPr>
      <w:r w:rsidRPr="00A27279">
        <w:rPr>
          <w:rStyle w:val="jlqj4b"/>
          <w:sz w:val="24"/>
          <w:szCs w:val="24"/>
          <w:lang w:val="en-GB"/>
        </w:rPr>
        <w:t>Comparison of simulation and analytical models for the distribution of a group of agents in random directions</w:t>
      </w:r>
    </w:p>
    <w:p w:rsidR="00FA2651" w:rsidRDefault="002B147B" w:rsidP="002B147B">
      <w:pPr>
        <w:pStyle w:val="Author"/>
        <w:rPr>
          <w:rStyle w:val="jlqj4b"/>
          <w:sz w:val="24"/>
          <w:szCs w:val="24"/>
        </w:rPr>
      </w:pPr>
      <w:r>
        <w:rPr>
          <w:rStyle w:val="jlqj4b"/>
          <w:sz w:val="24"/>
          <w:szCs w:val="24"/>
        </w:rPr>
        <w:t xml:space="preserve">Александр Владимирович </w:t>
      </w:r>
      <w:r w:rsidR="00FA2651">
        <w:rPr>
          <w:rStyle w:val="jlqj4b"/>
          <w:sz w:val="24"/>
          <w:szCs w:val="24"/>
        </w:rPr>
        <w:t xml:space="preserve">Кузнецов, </w:t>
      </w:r>
      <w:r>
        <w:rPr>
          <w:rStyle w:val="jlqj4b"/>
          <w:sz w:val="24"/>
          <w:szCs w:val="24"/>
        </w:rPr>
        <w:t xml:space="preserve">Элина Леонидовна </w:t>
      </w:r>
      <w:r w:rsidR="00FA2651">
        <w:rPr>
          <w:rStyle w:val="jlqj4b"/>
          <w:sz w:val="24"/>
          <w:szCs w:val="24"/>
        </w:rPr>
        <w:t>Шишкина</w:t>
      </w:r>
    </w:p>
    <w:p w:rsidR="002B147B" w:rsidRDefault="002B147B" w:rsidP="002B147B">
      <w:pPr>
        <w:pStyle w:val="Address"/>
        <w:rPr>
          <w:rStyle w:val="jlqj4b"/>
          <w:sz w:val="24"/>
          <w:szCs w:val="24"/>
        </w:rPr>
      </w:pPr>
      <w:r>
        <w:rPr>
          <w:rStyle w:val="jlqj4b"/>
          <w:sz w:val="24"/>
          <w:szCs w:val="24"/>
        </w:rPr>
        <w:t>Воронежский государственный университет</w:t>
      </w:r>
    </w:p>
    <w:p w:rsidR="002B147B" w:rsidRPr="00171F2B" w:rsidRDefault="002B147B" w:rsidP="002B147B">
      <w:pPr>
        <w:pStyle w:val="Address"/>
        <w:rPr>
          <w:rStyle w:val="jlqj4b"/>
        </w:rPr>
      </w:pPr>
      <w:r w:rsidRPr="00E55C0B">
        <w:rPr>
          <w:lang w:val="pt-BR"/>
        </w:rPr>
        <w:t xml:space="preserve">E-mail: </w:t>
      </w:r>
      <w:r>
        <w:rPr>
          <w:lang w:val="pt-BR"/>
        </w:rPr>
        <w:t>avkuz@bk.ru</w:t>
      </w:r>
    </w:p>
    <w:p w:rsidR="00FA2651" w:rsidRDefault="00FA2651" w:rsidP="00FA2651">
      <w:pPr>
        <w:pStyle w:val="Abstract"/>
        <w:rPr>
          <w:rStyle w:val="jlqj4b"/>
          <w:sz w:val="24"/>
          <w:szCs w:val="24"/>
        </w:rPr>
      </w:pPr>
      <w:r w:rsidRPr="00FA2651">
        <w:t xml:space="preserve">В статье построены имитационные модели многомерного случайного блуждания многих агентов, в котором на каждом шаге возможен поворот движущегося агента на произвольный угол. В модель входят параметры, управляющие интенсивностью процесса блуждания и характеристиками среды, в которой это блуждание происходит. Работы данной тематики в основном касаются дискретного случая случайного блуждания, в частности, например, когда блуждание происходит по решетке, ориентированной параллельно прямоугольным координатным осям </w:t>
      </w:r>
      <w:r w:rsidRPr="00FA2651">
        <w:rPr>
          <w:i/>
        </w:rPr>
        <w:t>k</w:t>
      </w:r>
      <w:r w:rsidRPr="00FA2651">
        <w:t>-мерного евклидова пространства. В настоящей статье рассмотрен непрерывный по пространственным координатам случай случайного блуждания, в которо</w:t>
      </w:r>
      <w:r w:rsidR="00A27279">
        <w:t>м</w:t>
      </w:r>
      <w:r w:rsidRPr="00FA2651">
        <w:t xml:space="preserve"> направление блуждающего объекта может случайно меняться от одного шага к другому. С помощью имитационного моделирования выявлен смысл управляющих параметров в исследованной модели.</w:t>
      </w:r>
    </w:p>
    <w:p w:rsidR="00FA2651" w:rsidRPr="00C42F1E" w:rsidRDefault="00FA2651" w:rsidP="00FA2651">
      <w:pPr>
        <w:pStyle w:val="Abstract"/>
        <w:rPr>
          <w:rStyle w:val="jlqj4b"/>
          <w:sz w:val="24"/>
          <w:szCs w:val="24"/>
        </w:rPr>
      </w:pPr>
      <w:r w:rsidRPr="00FA2651">
        <w:t>Ключевые слова:</w:t>
      </w:r>
      <w:r>
        <w:rPr>
          <w:rStyle w:val="jlqj4b"/>
          <w:sz w:val="24"/>
          <w:szCs w:val="24"/>
        </w:rPr>
        <w:t xml:space="preserve"> </w:t>
      </w:r>
      <w:r w:rsidRPr="00FA2651">
        <w:t>случайное блуждание, многоагентная модель, модель миграции, имитационная модель, функция Бесселя</w:t>
      </w:r>
    </w:p>
    <w:p w:rsidR="004631A3" w:rsidRDefault="00062459" w:rsidP="00655B3A">
      <w:pPr>
        <w:pStyle w:val="Abstract"/>
        <w:rPr>
          <w:lang w:val="en-GB"/>
        </w:rPr>
      </w:pPr>
      <w:r w:rsidRPr="00A27279">
        <w:rPr>
          <w:lang w:val="en-GB"/>
        </w:rPr>
        <w:t xml:space="preserve">The article presents simulation models of a multidimensional random walk of many agents, in which at each step it is possible to rotate the moving agent by an arbitrary angle. The model includes parameters that control the intensity of the walking process and the characteristics of the environment in which this walk occurs. Works on this topic mainly concern the discrete case of a random walk, in particular, when the walk occurs along a lattice oriented parallel to the rectangular coordinate axes of a </w:t>
      </w:r>
      <w:r w:rsidRPr="00A27279">
        <w:rPr>
          <w:i/>
          <w:lang w:val="en-GB"/>
        </w:rPr>
        <w:t>k</w:t>
      </w:r>
      <w:r w:rsidRPr="00A27279">
        <w:rPr>
          <w:lang w:val="en-GB"/>
        </w:rPr>
        <w:t xml:space="preserve">-dimensional Euclidean space. In this article, we consider the case of a random walk, continuous in spatial coordinates, where the direction of a wandering object can randomly change from one step to another. With the help of simulation </w:t>
      </w:r>
      <w:r w:rsidR="00A27279" w:rsidRPr="00A27279">
        <w:rPr>
          <w:lang w:val="en-GB"/>
        </w:rPr>
        <w:t>modelling</w:t>
      </w:r>
      <w:r w:rsidRPr="00A27279">
        <w:rPr>
          <w:lang w:val="en-GB"/>
        </w:rPr>
        <w:t>, we reveal the meaning of the control parameters in the investigated model.</w:t>
      </w:r>
    </w:p>
    <w:p w:rsidR="004631A3" w:rsidRDefault="00655B3A" w:rsidP="00655B3A">
      <w:pPr>
        <w:pStyle w:val="Abstract"/>
        <w:rPr>
          <w:lang w:val="en-GB"/>
        </w:rPr>
      </w:pPr>
      <w:r w:rsidRPr="00A27279">
        <w:rPr>
          <w:rStyle w:val="jlqj4b"/>
          <w:lang w:val="en-GB"/>
        </w:rPr>
        <w:t>Keywords: random walk, multi-agent model, migration model, simulation model, Bessel function</w:t>
      </w:r>
    </w:p>
    <w:p w:rsidR="00FA2651" w:rsidRPr="00C42F1E" w:rsidRDefault="00FA2651" w:rsidP="00655B3A">
      <w:pPr>
        <w:pStyle w:val="Heading"/>
        <w:rPr>
          <w:rFonts w:ascii="Calibri" w:hAnsi="Calibri" w:cs="Calibri"/>
          <w:sz w:val="38"/>
          <w:szCs w:val="38"/>
        </w:rPr>
      </w:pPr>
      <w:r>
        <w:t>Введение</w:t>
      </w:r>
    </w:p>
    <w:p w:rsidR="000450F5" w:rsidRPr="000450F5" w:rsidRDefault="00FA2651" w:rsidP="00C42F1E">
      <w:pPr>
        <w:spacing w:line="240" w:lineRule="auto"/>
        <w:ind w:firstLine="709"/>
        <w:jc w:val="both"/>
        <w:rPr>
          <w:rFonts w:ascii="Times New Roman" w:hAnsi="Times New Roman"/>
          <w:noProof/>
          <w:sz w:val="24"/>
          <w:szCs w:val="24"/>
        </w:rPr>
      </w:pPr>
      <w:r w:rsidRPr="002B147B">
        <w:rPr>
          <w:rStyle w:val="jlqj4b"/>
          <w:rFonts w:ascii="Times New Roman" w:hAnsi="Times New Roman"/>
          <w:sz w:val="24"/>
          <w:szCs w:val="24"/>
        </w:rPr>
        <w:t>Проблема случайных блужданий интересует исследователей очень давно.</w:t>
      </w:r>
      <w:r w:rsidRPr="002B147B">
        <w:rPr>
          <w:rStyle w:val="viiyi"/>
          <w:rFonts w:ascii="Times New Roman" w:hAnsi="Times New Roman"/>
          <w:sz w:val="24"/>
          <w:szCs w:val="24"/>
        </w:rPr>
        <w:t xml:space="preserve"> </w:t>
      </w:r>
      <w:r w:rsidRPr="002B147B">
        <w:rPr>
          <w:rStyle w:val="jlqj4b"/>
          <w:rFonts w:ascii="Times New Roman" w:hAnsi="Times New Roman"/>
          <w:sz w:val="24"/>
          <w:szCs w:val="24"/>
        </w:rPr>
        <w:t>Случайное блуждание одновременно является фундаментальным объектом теории вероятностей, уравнений математической физики и чрезвычайно важной прикладной моделью.</w:t>
      </w:r>
      <w:r w:rsidRPr="002B147B">
        <w:rPr>
          <w:rStyle w:val="viiyi"/>
          <w:rFonts w:ascii="Times New Roman" w:hAnsi="Times New Roman"/>
          <w:sz w:val="24"/>
          <w:szCs w:val="24"/>
        </w:rPr>
        <w:t xml:space="preserve"> </w:t>
      </w:r>
      <w:r w:rsidRPr="002B147B">
        <w:rPr>
          <w:rStyle w:val="jlqj4b"/>
          <w:rFonts w:ascii="Times New Roman" w:hAnsi="Times New Roman"/>
          <w:sz w:val="24"/>
          <w:szCs w:val="24"/>
        </w:rPr>
        <w:t>Первая работа Пирсона о применении случайных блужданий к описанию моделей миграции и физических процессов была написана в конце 19 – начале 20 века [</w:t>
      </w:r>
      <w:r w:rsidR="00171F2B" w:rsidRPr="00171F2B">
        <w:rPr>
          <w:rStyle w:val="jlqj4b"/>
          <w:rFonts w:ascii="Times New Roman" w:hAnsi="Times New Roman"/>
          <w:sz w:val="24"/>
          <w:szCs w:val="24"/>
        </w:rPr>
        <w:t>1</w:t>
      </w:r>
      <w:r w:rsidRPr="002B147B">
        <w:rPr>
          <w:rStyle w:val="jlqj4b"/>
          <w:rFonts w:ascii="Times New Roman" w:hAnsi="Times New Roman"/>
          <w:sz w:val="24"/>
          <w:szCs w:val="24"/>
        </w:rPr>
        <w:t>].</w:t>
      </w:r>
      <w:r w:rsidRPr="002B147B">
        <w:rPr>
          <w:rStyle w:val="viiyi"/>
          <w:rFonts w:ascii="Times New Roman" w:hAnsi="Times New Roman"/>
          <w:sz w:val="24"/>
          <w:szCs w:val="24"/>
        </w:rPr>
        <w:t xml:space="preserve"> </w:t>
      </w:r>
      <w:r w:rsidRPr="002B147B">
        <w:rPr>
          <w:rStyle w:val="jlqj4b"/>
          <w:rFonts w:ascii="Times New Roman" w:hAnsi="Times New Roman"/>
          <w:sz w:val="24"/>
          <w:szCs w:val="24"/>
        </w:rPr>
        <w:t>С момента постановки этой проблемы Пирсоном появилось много работ в этой области.</w:t>
      </w:r>
      <w:r w:rsidRPr="002B147B">
        <w:rPr>
          <w:rStyle w:val="viiyi"/>
          <w:rFonts w:ascii="Times New Roman" w:hAnsi="Times New Roman"/>
          <w:sz w:val="24"/>
          <w:szCs w:val="24"/>
        </w:rPr>
        <w:t xml:space="preserve"> </w:t>
      </w:r>
      <w:r w:rsidRPr="002B147B">
        <w:rPr>
          <w:rStyle w:val="jlqj4b"/>
          <w:rFonts w:ascii="Times New Roman" w:hAnsi="Times New Roman"/>
          <w:sz w:val="24"/>
          <w:szCs w:val="24"/>
        </w:rPr>
        <w:t>Модели случайных блужданий нашли применение в физике, химии, биологии, механике, социологии и др.</w:t>
      </w:r>
      <w:r w:rsidRPr="002B147B">
        <w:rPr>
          <w:rFonts w:ascii="Times New Roman" w:hAnsi="Times New Roman"/>
          <w:sz w:val="24"/>
          <w:szCs w:val="24"/>
        </w:rPr>
        <w:t xml:space="preserve"> </w:t>
      </w:r>
      <w:r w:rsidRPr="002B147B">
        <w:rPr>
          <w:rFonts w:ascii="Times New Roman" w:hAnsi="Times New Roman"/>
          <w:noProof/>
          <w:sz w:val="24"/>
          <w:szCs w:val="24"/>
        </w:rPr>
        <w:t>В 1880 году британским физиком-теоретиком лордом Релеем была исследована задача теории звука, которая математически эквивалентна проблеме случайного блуждания</w:t>
      </w:r>
      <w:r w:rsidR="00EC1121">
        <w:rPr>
          <w:rFonts w:ascii="Times New Roman" w:hAnsi="Times New Roman"/>
          <w:noProof/>
          <w:sz w:val="24"/>
          <w:szCs w:val="24"/>
        </w:rPr>
        <w:t>.</w:t>
      </w:r>
      <w:r w:rsidRPr="002B147B">
        <w:rPr>
          <w:rFonts w:ascii="Times New Roman" w:hAnsi="Times New Roman"/>
          <w:noProof/>
          <w:sz w:val="24"/>
          <w:szCs w:val="24"/>
        </w:rPr>
        <w:t xml:space="preserve"> Он рассмотрел совокупность из </w:t>
      </w:r>
      <w:r w:rsidRPr="002B147B">
        <w:rPr>
          <w:rFonts w:ascii="Times New Roman" w:hAnsi="Times New Roman"/>
          <w:noProof/>
          <w:position w:val="-6"/>
          <w:sz w:val="24"/>
          <w:szCs w:val="24"/>
        </w:rPr>
        <w:object w:dxaOrig="210" w:dyaOrig="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8" o:title=""/>
          </v:shape>
          <o:OLEObject Type="Embed" ProgID="Equation.3" ShapeID="_x0000_i1025" DrawAspect="Content" ObjectID="_1693563375" r:id="rId9"/>
        </w:object>
      </w:r>
      <w:r w:rsidRPr="002B147B">
        <w:rPr>
          <w:rFonts w:ascii="Times New Roman" w:hAnsi="Times New Roman"/>
          <w:noProof/>
          <w:sz w:val="24"/>
          <w:szCs w:val="24"/>
        </w:rPr>
        <w:t xml:space="preserve"> колебаний, каждое </w:t>
      </w:r>
      <w:r w:rsidRPr="002B147B">
        <w:rPr>
          <w:rFonts w:ascii="Times New Roman" w:hAnsi="Times New Roman"/>
          <w:noProof/>
          <w:sz w:val="24"/>
          <w:szCs w:val="24"/>
        </w:rPr>
        <w:lastRenderedPageBreak/>
        <w:t>с единичной амплитудой, одинаковой частотой и произвольной фазой, и поставил задачу о поиске распределения результирующей интенсивности [</w:t>
      </w:r>
      <w:r w:rsidR="00171F2B" w:rsidRPr="00171F2B">
        <w:rPr>
          <w:rFonts w:ascii="Times New Roman" w:hAnsi="Times New Roman"/>
          <w:noProof/>
          <w:sz w:val="24"/>
          <w:szCs w:val="24"/>
        </w:rPr>
        <w:t>2</w:t>
      </w:r>
      <w:r w:rsidRPr="002B147B">
        <w:rPr>
          <w:rFonts w:ascii="Times New Roman" w:hAnsi="Times New Roman"/>
          <w:noProof/>
          <w:sz w:val="24"/>
          <w:szCs w:val="24"/>
        </w:rPr>
        <w:t>]. В сентябре 1904 года нобелевский лауреат Рональд Росс представил диффузионную модель случайной миграции комаров [</w:t>
      </w:r>
      <w:r w:rsidR="00171F2B" w:rsidRPr="00171F2B">
        <w:rPr>
          <w:rFonts w:ascii="Times New Roman" w:hAnsi="Times New Roman"/>
          <w:noProof/>
          <w:sz w:val="24"/>
          <w:szCs w:val="24"/>
        </w:rPr>
        <w:t>3</w:t>
      </w:r>
      <w:r w:rsidRPr="002B147B">
        <w:rPr>
          <w:rFonts w:ascii="Times New Roman" w:hAnsi="Times New Roman"/>
          <w:noProof/>
          <w:sz w:val="24"/>
          <w:szCs w:val="24"/>
        </w:rPr>
        <w:t>]. Последние известн</w:t>
      </w:r>
      <w:r w:rsidR="00852A65">
        <w:rPr>
          <w:rFonts w:ascii="Times New Roman" w:hAnsi="Times New Roman"/>
          <w:noProof/>
          <w:sz w:val="24"/>
          <w:szCs w:val="24"/>
        </w:rPr>
        <w:t>ые авторам работы, посвященные</w:t>
      </w:r>
      <w:bookmarkStart w:id="0" w:name="_GoBack"/>
      <w:bookmarkEnd w:id="0"/>
      <w:r w:rsidRPr="002B147B">
        <w:rPr>
          <w:rFonts w:ascii="Times New Roman" w:hAnsi="Times New Roman"/>
          <w:noProof/>
          <w:sz w:val="24"/>
          <w:szCs w:val="24"/>
        </w:rPr>
        <w:t xml:space="preserve"> данной тематике – это статьи [</w:t>
      </w:r>
      <w:r w:rsidR="00171F2B" w:rsidRPr="00171F2B">
        <w:rPr>
          <w:rFonts w:ascii="Times New Roman" w:hAnsi="Times New Roman"/>
          <w:noProof/>
          <w:sz w:val="24"/>
          <w:szCs w:val="24"/>
        </w:rPr>
        <w:t>4</w:t>
      </w:r>
      <w:r w:rsidRPr="002B147B">
        <w:rPr>
          <w:rFonts w:ascii="Times New Roman" w:hAnsi="Times New Roman"/>
          <w:noProof/>
          <w:sz w:val="24"/>
          <w:szCs w:val="24"/>
        </w:rPr>
        <w:t xml:space="preserve">, </w:t>
      </w:r>
      <w:r w:rsidR="00171F2B" w:rsidRPr="00171F2B">
        <w:rPr>
          <w:rFonts w:ascii="Times New Roman" w:hAnsi="Times New Roman"/>
          <w:noProof/>
          <w:sz w:val="24"/>
          <w:szCs w:val="24"/>
        </w:rPr>
        <w:t>5</w:t>
      </w:r>
      <w:r w:rsidRPr="002B147B">
        <w:rPr>
          <w:rFonts w:ascii="Times New Roman" w:hAnsi="Times New Roman"/>
          <w:noProof/>
          <w:sz w:val="24"/>
          <w:szCs w:val="24"/>
        </w:rPr>
        <w:t>].</w:t>
      </w:r>
    </w:p>
    <w:p w:rsidR="00FA2651" w:rsidRDefault="00FA2651" w:rsidP="000450F5">
      <w:pPr>
        <w:spacing w:line="257" w:lineRule="auto"/>
        <w:ind w:firstLine="709"/>
        <w:jc w:val="both"/>
        <w:rPr>
          <w:rFonts w:ascii="Times New Roman" w:hAnsi="Times New Roman"/>
          <w:sz w:val="24"/>
          <w:szCs w:val="24"/>
        </w:rPr>
      </w:pPr>
      <w:r>
        <w:rPr>
          <w:rStyle w:val="jlqj4b"/>
          <w:rFonts w:ascii="Times New Roman" w:hAnsi="Times New Roman"/>
          <w:sz w:val="24"/>
          <w:szCs w:val="24"/>
        </w:rPr>
        <w:t xml:space="preserve">Однако исторические и современные работы этой тематики в основном касаются дискретного случая случайного блуждания, в частности, например, когда блуждание происходит по решетке, ориентированной параллельно прямоугольным координатным осям </w:t>
      </w:r>
      <w:r>
        <w:rPr>
          <w:rStyle w:val="jlqj4b"/>
          <w:rFonts w:ascii="Times New Roman" w:hAnsi="Times New Roman"/>
          <w:i/>
          <w:sz w:val="24"/>
          <w:szCs w:val="24"/>
        </w:rPr>
        <w:t>k</w:t>
      </w:r>
      <w:r>
        <w:rPr>
          <w:rStyle w:val="jlqj4b"/>
          <w:rFonts w:ascii="Times New Roman" w:hAnsi="Times New Roman"/>
          <w:sz w:val="24"/>
          <w:szCs w:val="24"/>
        </w:rPr>
        <w:t>-мерного евклидова пространства. Сравнительно мало внимания уделяется непрерывному случаю случайного блуждания, в которо</w:t>
      </w:r>
      <w:r w:rsidR="00EC1121">
        <w:rPr>
          <w:rStyle w:val="jlqj4b"/>
          <w:rFonts w:ascii="Times New Roman" w:hAnsi="Times New Roman"/>
          <w:sz w:val="24"/>
          <w:szCs w:val="24"/>
        </w:rPr>
        <w:t>м</w:t>
      </w:r>
      <w:r>
        <w:rPr>
          <w:rStyle w:val="jlqj4b"/>
          <w:rFonts w:ascii="Times New Roman" w:hAnsi="Times New Roman"/>
          <w:sz w:val="24"/>
          <w:szCs w:val="24"/>
        </w:rPr>
        <w:t xml:space="preserve"> направление блуждающего объекта может непрерывно меняться от одного шага к другому. Почему же так происходит? Принципиальное отличие математическ</w:t>
      </w:r>
      <w:r w:rsidR="00EC1121">
        <w:rPr>
          <w:rStyle w:val="jlqj4b"/>
          <w:rFonts w:ascii="Times New Roman" w:hAnsi="Times New Roman"/>
          <w:sz w:val="24"/>
          <w:szCs w:val="24"/>
        </w:rPr>
        <w:t>о</w:t>
      </w:r>
      <w:r>
        <w:rPr>
          <w:rStyle w:val="jlqj4b"/>
          <w:rFonts w:ascii="Times New Roman" w:hAnsi="Times New Roman"/>
          <w:sz w:val="24"/>
          <w:szCs w:val="24"/>
        </w:rPr>
        <w:t>й модели случайного блуждания с произвольным, непрерывно меняющимся углом направления перемещающегося объекта</w:t>
      </w:r>
      <w:r w:rsidR="00EC1121">
        <w:rPr>
          <w:rStyle w:val="jlqj4b"/>
          <w:rFonts w:ascii="Times New Roman" w:hAnsi="Times New Roman"/>
          <w:sz w:val="24"/>
          <w:szCs w:val="24"/>
        </w:rPr>
        <w:t>,</w:t>
      </w:r>
      <w:r>
        <w:rPr>
          <w:rStyle w:val="jlqj4b"/>
          <w:rFonts w:ascii="Times New Roman" w:hAnsi="Times New Roman"/>
          <w:sz w:val="24"/>
          <w:szCs w:val="24"/>
        </w:rPr>
        <w:t xml:space="preserve"> от блуждания по сетке состоит в использовании обобщенного сдвига вместо обычного. Обобщенный сдвиг представляет собой сингулярный интегральный оператор, а соответствующие ему дифференциальные уравнения содержат оператор Бесселя вместо обычной производной. Поэтому причиной того, что предложенная Релеем и Пирсоном модель не получила развития</w:t>
      </w:r>
      <w:r w:rsidR="00A27279">
        <w:rPr>
          <w:rStyle w:val="jlqj4b"/>
          <w:rFonts w:ascii="Times New Roman" w:hAnsi="Times New Roman"/>
          <w:sz w:val="24"/>
          <w:szCs w:val="24"/>
        </w:rPr>
        <w:t>,</w:t>
      </w:r>
      <w:r>
        <w:rPr>
          <w:rStyle w:val="jlqj4b"/>
          <w:rFonts w:ascii="Times New Roman" w:hAnsi="Times New Roman"/>
          <w:sz w:val="24"/>
          <w:szCs w:val="24"/>
        </w:rPr>
        <w:t xml:space="preserve"> являлось отсутствие подходящего математического аппарата, направленного на работу с обобщенным сдвигом. В этой работе мы представим математическое описании модели непрерывного случайного блуждания, в которой направление блуждающего объекта может непрерывно меняться от одного шага к другому и покажем, что она подтверждается экспериментальными данными.</w:t>
      </w:r>
    </w:p>
    <w:p w:rsidR="00FA2651" w:rsidRDefault="00FA2651" w:rsidP="00FA2651">
      <w:pPr>
        <w:pStyle w:val="1"/>
        <w:rPr>
          <w:rFonts w:ascii="Calibri" w:hAnsi="Calibri" w:cs="Calibri"/>
          <w:sz w:val="38"/>
          <w:szCs w:val="38"/>
        </w:rPr>
      </w:pPr>
      <w:r>
        <w:t>Описание модели</w:t>
      </w:r>
    </w:p>
    <w:p w:rsidR="004631A3" w:rsidRDefault="00FA2651" w:rsidP="000450F5">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t xml:space="preserve">Пусть агенты </w:t>
      </w:r>
      <w:r w:rsidRPr="00FA2651">
        <w:rPr>
          <w:rFonts w:ascii="Times New Roman" w:hAnsi="Times New Roman"/>
          <w:noProof/>
          <w:position w:val="-12"/>
          <w:sz w:val="24"/>
          <w:szCs w:val="24"/>
        </w:rPr>
        <w:object w:dxaOrig="1380" w:dyaOrig="360">
          <v:shape id="_x0000_i1026" type="#_x0000_t75" style="width:69pt;height:18pt" o:ole="">
            <v:imagedata r:id="rId10" o:title=""/>
          </v:shape>
          <o:OLEObject Type="Embed" ProgID="Equation.3" ShapeID="_x0000_i1026" DrawAspect="Content" ObjectID="_1693563376" r:id="rId11"/>
        </w:object>
      </w:r>
      <w:r>
        <w:rPr>
          <w:rFonts w:ascii="Times New Roman" w:hAnsi="Times New Roman"/>
          <w:noProof/>
          <w:sz w:val="24"/>
          <w:szCs w:val="24"/>
        </w:rPr>
        <w:t xml:space="preserve"> сконцентрированы в начале координат. В момент времени </w:t>
      </w:r>
      <w:r w:rsidRPr="00FA2651">
        <w:rPr>
          <w:rFonts w:ascii="Times New Roman" w:hAnsi="Times New Roman"/>
          <w:noProof/>
          <w:position w:val="-12"/>
          <w:sz w:val="24"/>
          <w:szCs w:val="24"/>
        </w:rPr>
        <w:object w:dxaOrig="210" w:dyaOrig="360">
          <v:shape id="_x0000_i1027" type="#_x0000_t75" style="width:10.5pt;height:18pt" o:ole="">
            <v:imagedata r:id="rId12" o:title=""/>
          </v:shape>
          <o:OLEObject Type="Embed" ProgID="Equation.3" ShapeID="_x0000_i1027" DrawAspect="Content" ObjectID="_1693563377" r:id="rId13"/>
        </w:object>
      </w:r>
      <w:r>
        <w:rPr>
          <w:rFonts w:ascii="Times New Roman" w:hAnsi="Times New Roman"/>
          <w:noProof/>
          <w:sz w:val="24"/>
          <w:szCs w:val="24"/>
        </w:rPr>
        <w:t xml:space="preserve"> агент </w:t>
      </w:r>
      <w:r w:rsidRPr="00FA2651">
        <w:rPr>
          <w:rFonts w:ascii="Times New Roman" w:hAnsi="Times New Roman"/>
          <w:noProof/>
          <w:position w:val="-12"/>
          <w:sz w:val="24"/>
          <w:szCs w:val="24"/>
        </w:rPr>
        <w:object w:dxaOrig="240" w:dyaOrig="360">
          <v:shape id="_x0000_i1028" type="#_x0000_t75" style="width:12pt;height:18pt" o:ole="">
            <v:imagedata r:id="rId14" o:title=""/>
          </v:shape>
          <o:OLEObject Type="Embed" ProgID="Equation.3" ShapeID="_x0000_i1028" DrawAspect="Content" ObjectID="_1693563378" r:id="rId15"/>
        </w:object>
      </w:r>
      <w:r>
        <w:rPr>
          <w:rFonts w:ascii="Times New Roman" w:hAnsi="Times New Roman"/>
          <w:noProof/>
          <w:sz w:val="24"/>
          <w:szCs w:val="24"/>
        </w:rPr>
        <w:t xml:space="preserve">, </w:t>
      </w:r>
      <m:oMath>
        <m:r>
          <w:rPr>
            <w:rFonts w:ascii="Cambria Math" w:hAnsi="Cambria Math"/>
            <w:noProof/>
            <w:sz w:val="24"/>
            <w:szCs w:val="24"/>
          </w:rPr>
          <m:t>i=1,…,s</m:t>
        </m:r>
      </m:oMath>
      <w:r>
        <w:rPr>
          <w:rFonts w:ascii="Times New Roman" w:hAnsi="Times New Roman"/>
          <w:noProof/>
          <w:sz w:val="24"/>
          <w:szCs w:val="24"/>
        </w:rPr>
        <w:t xml:space="preserve"> находится в точке пространтва </w:t>
      </w:r>
      <w:r w:rsidRPr="00FA2651">
        <w:rPr>
          <w:rFonts w:ascii="Times New Roman" w:hAnsi="Times New Roman"/>
          <w:noProof/>
          <w:position w:val="-12"/>
          <w:sz w:val="24"/>
          <w:szCs w:val="24"/>
        </w:rPr>
        <w:object w:dxaOrig="840" w:dyaOrig="375">
          <v:shape id="_x0000_i1029" type="#_x0000_t75" style="width:42pt;height:18.75pt" o:ole="">
            <v:imagedata r:id="rId16" o:title=""/>
          </v:shape>
          <o:OLEObject Type="Embed" ProgID="Equation.3" ShapeID="_x0000_i1029" DrawAspect="Content" ObjectID="_1693563379" r:id="rId17"/>
        </w:object>
      </w:r>
      <w:r>
        <w:rPr>
          <w:rFonts w:ascii="Times New Roman" w:hAnsi="Times New Roman"/>
          <w:noProof/>
          <w:sz w:val="24"/>
          <w:szCs w:val="24"/>
        </w:rPr>
        <w:t xml:space="preserve">. Затем он начинает совершать скачки из центра в моменты времениs </w:t>
      </w:r>
      <w:r w:rsidRPr="00FA2651">
        <w:rPr>
          <w:rFonts w:ascii="Times New Roman" w:hAnsi="Times New Roman"/>
          <w:noProof/>
          <w:position w:val="-10"/>
          <w:sz w:val="24"/>
          <w:szCs w:val="24"/>
        </w:rPr>
        <w:object w:dxaOrig="195" w:dyaOrig="345">
          <v:shape id="_x0000_i1030" type="#_x0000_t75" style="width:9.75pt;height:17.25pt" o:ole="">
            <v:imagedata r:id="rId18" o:title=""/>
          </v:shape>
          <o:OLEObject Type="Embed" ProgID="Equation.3" ShapeID="_x0000_i1030" DrawAspect="Content" ObjectID="_1693563380" r:id="rId19"/>
        </w:object>
      </w:r>
      <w:r>
        <w:rPr>
          <w:rFonts w:ascii="Times New Roman" w:hAnsi="Times New Roman"/>
          <w:noProof/>
          <w:sz w:val="24"/>
          <w:szCs w:val="24"/>
        </w:rPr>
        <w:t xml:space="preserve">, </w:t>
      </w:r>
      <w:r w:rsidRPr="00FA2651">
        <w:rPr>
          <w:rFonts w:ascii="Times New Roman" w:hAnsi="Times New Roman"/>
          <w:noProof/>
          <w:position w:val="-10"/>
          <w:sz w:val="24"/>
          <w:szCs w:val="24"/>
        </w:rPr>
        <w:object w:dxaOrig="210" w:dyaOrig="345">
          <v:shape id="_x0000_i1031" type="#_x0000_t75" style="width:10.5pt;height:17.25pt" o:ole="">
            <v:imagedata r:id="rId20" o:title=""/>
          </v:shape>
          <o:OLEObject Type="Embed" ProgID="Equation.3" ShapeID="_x0000_i1031" DrawAspect="Content" ObjectID="_1693563381" r:id="rId21"/>
        </w:object>
      </w:r>
      <w:r>
        <w:rPr>
          <w:rFonts w:ascii="Times New Roman" w:hAnsi="Times New Roman"/>
          <w:noProof/>
          <w:sz w:val="24"/>
          <w:szCs w:val="24"/>
        </w:rPr>
        <w:t>,...,</w:t>
      </w:r>
      <w:r w:rsidRPr="00FA2651">
        <w:rPr>
          <w:rFonts w:ascii="Times New Roman" w:hAnsi="Times New Roman"/>
          <w:noProof/>
          <w:position w:val="-12"/>
          <w:sz w:val="24"/>
          <w:szCs w:val="24"/>
        </w:rPr>
        <w:object w:dxaOrig="210" w:dyaOrig="360">
          <v:shape id="_x0000_i1032" type="#_x0000_t75" style="width:10.5pt;height:18pt" o:ole="">
            <v:imagedata r:id="rId22" o:title=""/>
          </v:shape>
          <o:OLEObject Type="Embed" ProgID="Equation.3" ShapeID="_x0000_i1032" DrawAspect="Content" ObjectID="_1693563382" r:id="rId23"/>
        </w:object>
      </w:r>
      <w:r w:rsidR="004631A3">
        <w:rPr>
          <w:rFonts w:ascii="Times New Roman" w:hAnsi="Times New Roman"/>
          <w:noProof/>
          <w:sz w:val="24"/>
          <w:szCs w:val="24"/>
        </w:rPr>
        <w:t>,</w:t>
      </w:r>
      <w:r>
        <w:rPr>
          <w:rFonts w:ascii="Times New Roman" w:hAnsi="Times New Roman"/>
          <w:noProof/>
          <w:sz w:val="24"/>
          <w:szCs w:val="24"/>
        </w:rPr>
        <w:t xml:space="preserve"> при этом точки, в которые совершаются скачки в соответствующие моменты времени обозначены </w:t>
      </w:r>
      <w:r w:rsidRPr="00FA2651">
        <w:rPr>
          <w:rFonts w:ascii="Times New Roman" w:hAnsi="Times New Roman"/>
          <w:noProof/>
          <w:position w:val="-10"/>
          <w:sz w:val="24"/>
          <w:szCs w:val="24"/>
        </w:rPr>
        <w:object w:dxaOrig="315" w:dyaOrig="345">
          <v:shape id="_x0000_i1033" type="#_x0000_t75" style="width:15.75pt;height:17.25pt" o:ole="">
            <v:imagedata r:id="rId24" o:title=""/>
          </v:shape>
          <o:OLEObject Type="Embed" ProgID="Equation.3" ShapeID="_x0000_i1033" DrawAspect="Content" ObjectID="_1693563383" r:id="rId25"/>
        </w:object>
      </w:r>
      <w:r>
        <w:rPr>
          <w:rFonts w:ascii="Times New Roman" w:hAnsi="Times New Roman"/>
          <w:noProof/>
          <w:sz w:val="24"/>
          <w:szCs w:val="24"/>
        </w:rPr>
        <w:t xml:space="preserve">, </w:t>
      </w:r>
      <w:r w:rsidRPr="00FA2651">
        <w:rPr>
          <w:rFonts w:ascii="Times New Roman" w:hAnsi="Times New Roman"/>
          <w:noProof/>
          <w:position w:val="-10"/>
          <w:sz w:val="24"/>
          <w:szCs w:val="24"/>
        </w:rPr>
        <w:object w:dxaOrig="345" w:dyaOrig="345">
          <v:shape id="_x0000_i1034" type="#_x0000_t75" style="width:17.25pt;height:17.25pt" o:ole="">
            <v:imagedata r:id="rId26" o:title=""/>
          </v:shape>
          <o:OLEObject Type="Embed" ProgID="Equation.3" ShapeID="_x0000_i1034" DrawAspect="Content" ObjectID="_1693563384" r:id="rId27"/>
        </w:object>
      </w:r>
      <w:r>
        <w:rPr>
          <w:rFonts w:ascii="Times New Roman" w:hAnsi="Times New Roman"/>
          <w:noProof/>
          <w:sz w:val="24"/>
          <w:szCs w:val="24"/>
        </w:rPr>
        <w:t>,...,</w:t>
      </w:r>
      <w:r w:rsidRPr="00FA2651">
        <w:rPr>
          <w:rFonts w:ascii="Times New Roman" w:hAnsi="Times New Roman"/>
          <w:noProof/>
          <w:position w:val="-12"/>
          <w:sz w:val="24"/>
          <w:szCs w:val="24"/>
        </w:rPr>
        <w:object w:dxaOrig="345" w:dyaOrig="360">
          <v:shape id="_x0000_i1035" type="#_x0000_t75" style="width:17.25pt;height:18pt" o:ole="">
            <v:imagedata r:id="rId28" o:title=""/>
          </v:shape>
          <o:OLEObject Type="Embed" ProgID="Equation.3" ShapeID="_x0000_i1035" DrawAspect="Content" ObjectID="_1693563385" r:id="rId29"/>
        </w:object>
      </w:r>
      <w:r>
        <w:rPr>
          <w:rFonts w:ascii="Times New Roman" w:hAnsi="Times New Roman"/>
          <w:noProof/>
          <w:sz w:val="24"/>
          <w:szCs w:val="24"/>
        </w:rPr>
        <w:t xml:space="preserve">. Сумма смещений в момент времени </w:t>
      </w:r>
      <w:r w:rsidRPr="00FA2651">
        <w:rPr>
          <w:rFonts w:ascii="Times New Roman" w:hAnsi="Times New Roman"/>
          <w:noProof/>
          <w:position w:val="-12"/>
          <w:sz w:val="24"/>
          <w:szCs w:val="24"/>
        </w:rPr>
        <w:object w:dxaOrig="210" w:dyaOrig="360">
          <v:shape id="_x0000_i1036" type="#_x0000_t75" style="width:10.5pt;height:18pt" o:ole="">
            <v:imagedata r:id="rId30" o:title=""/>
          </v:shape>
          <o:OLEObject Type="Embed" ProgID="Equation.3" ShapeID="_x0000_i1036" DrawAspect="Content" ObjectID="_1693563386" r:id="rId31"/>
        </w:object>
      </w:r>
      <w:r>
        <w:rPr>
          <w:rFonts w:ascii="Times New Roman" w:hAnsi="Times New Roman"/>
          <w:noProof/>
          <w:sz w:val="24"/>
          <w:szCs w:val="24"/>
        </w:rPr>
        <w:t xml:space="preserve"> будет равна </w:t>
      </w:r>
      <w:r w:rsidRPr="00FA2651">
        <w:rPr>
          <w:rFonts w:ascii="Times New Roman" w:hAnsi="Times New Roman"/>
          <w:noProof/>
          <w:position w:val="-28"/>
          <w:sz w:val="24"/>
          <w:szCs w:val="24"/>
        </w:rPr>
        <w:object w:dxaOrig="1605" w:dyaOrig="675">
          <v:shape id="_x0000_i1037" type="#_x0000_t75" style="width:80.25pt;height:33.75pt" o:ole="">
            <v:imagedata r:id="rId32" o:title=""/>
          </v:shape>
          <o:OLEObject Type="Embed" ProgID="Equation.3" ShapeID="_x0000_i1037" DrawAspect="Content" ObjectID="_1693563387" r:id="rId33"/>
        </w:object>
      </w:r>
      <w:r>
        <w:rPr>
          <w:rFonts w:ascii="Times New Roman" w:hAnsi="Times New Roman"/>
          <w:noProof/>
          <w:sz w:val="24"/>
          <w:szCs w:val="24"/>
        </w:rPr>
        <w:t xml:space="preserve">. </w:t>
      </w:r>
      <w:r>
        <w:rPr>
          <w:rStyle w:val="jlqj4b"/>
          <w:rFonts w:ascii="Times New Roman" w:hAnsi="Times New Roman"/>
          <w:sz w:val="24"/>
          <w:szCs w:val="24"/>
        </w:rPr>
        <w:t>Предполагается, что смещения независимы</w:t>
      </w:r>
      <w:r>
        <w:rPr>
          <w:rFonts w:ascii="Times New Roman" w:hAnsi="Times New Roman"/>
          <w:noProof/>
          <w:sz w:val="24"/>
          <w:szCs w:val="24"/>
        </w:rPr>
        <w:t xml:space="preserve">. Нас интересует вопрос о нахождении плотности вероятности </w:t>
      </w:r>
      <w:r w:rsidRPr="00FA2651">
        <w:rPr>
          <w:rFonts w:ascii="Times New Roman" w:hAnsi="Times New Roman"/>
          <w:noProof/>
          <w:position w:val="-12"/>
          <w:sz w:val="24"/>
          <w:szCs w:val="24"/>
        </w:rPr>
        <w:object w:dxaOrig="285" w:dyaOrig="360">
          <v:shape id="_x0000_i1038" type="#_x0000_t75" style="width:14.25pt;height:18pt" o:ole="">
            <v:imagedata r:id="rId34" o:title=""/>
          </v:shape>
          <o:OLEObject Type="Embed" ProgID="Equation.3" ShapeID="_x0000_i1038" DrawAspect="Content" ObjectID="_1693563388" r:id="rId35"/>
        </w:object>
      </w:r>
      <w:r>
        <w:rPr>
          <w:rFonts w:ascii="Times New Roman" w:hAnsi="Times New Roman"/>
          <w:noProof/>
          <w:sz w:val="24"/>
          <w:szCs w:val="24"/>
        </w:rPr>
        <w:t>.</w:t>
      </w:r>
    </w:p>
    <w:p w:rsidR="004631A3" w:rsidRDefault="00FA2651" w:rsidP="000450F5">
      <w:pPr>
        <w:tabs>
          <w:tab w:val="center" w:pos="4800"/>
          <w:tab w:val="right" w:pos="9500"/>
        </w:tabs>
        <w:spacing w:line="240" w:lineRule="auto"/>
        <w:ind w:firstLine="709"/>
        <w:jc w:val="both"/>
        <w:rPr>
          <w:rFonts w:ascii="Times New Roman" w:hAnsi="Times New Roman"/>
          <w:sz w:val="24"/>
          <w:szCs w:val="24"/>
        </w:rPr>
      </w:pPr>
      <w:r>
        <w:rPr>
          <w:rFonts w:ascii="Times New Roman" w:hAnsi="Times New Roman"/>
          <w:noProof/>
          <w:sz w:val="24"/>
          <w:szCs w:val="24"/>
        </w:rPr>
        <w:t xml:space="preserve">Пусть </w:t>
      </w:r>
      <w:r w:rsidRPr="00FA2651">
        <w:rPr>
          <w:rFonts w:ascii="Times New Roman" w:hAnsi="Times New Roman"/>
          <w:noProof/>
          <w:position w:val="-12"/>
          <w:sz w:val="24"/>
          <w:szCs w:val="24"/>
        </w:rPr>
        <w:object w:dxaOrig="240" w:dyaOrig="360">
          <v:shape id="_x0000_i1039" type="#_x0000_t75" style="width:12pt;height:18pt" o:ole="">
            <v:imagedata r:id="rId36" o:title=""/>
          </v:shape>
          <o:OLEObject Type="Embed" ProgID="Equation.3" ShapeID="_x0000_i1039" DrawAspect="Content" ObjectID="_1693563389" r:id="rId37"/>
        </w:object>
      </w:r>
      <w:r>
        <w:rPr>
          <w:rFonts w:ascii="Times New Roman" w:hAnsi="Times New Roman"/>
          <w:noProof/>
          <w:sz w:val="24"/>
          <w:szCs w:val="24"/>
        </w:rPr>
        <w:t xml:space="preserve"> - длина </w:t>
      </w:r>
      <w:r w:rsidRPr="00FA2651">
        <w:rPr>
          <w:rFonts w:ascii="Times New Roman" w:hAnsi="Times New Roman"/>
          <w:noProof/>
          <w:position w:val="-6"/>
          <w:sz w:val="24"/>
          <w:szCs w:val="24"/>
        </w:rPr>
        <w:object w:dxaOrig="255" w:dyaOrig="210">
          <v:shape id="_x0000_i1040" type="#_x0000_t75" style="width:12.75pt;height:10.5pt" o:ole="">
            <v:imagedata r:id="rId38" o:title=""/>
          </v:shape>
          <o:OLEObject Type="Embed" ProgID="Equation.3" ShapeID="_x0000_i1040" DrawAspect="Content" ObjectID="_1693563390" r:id="rId39"/>
        </w:object>
      </w:r>
      <w:r>
        <w:rPr>
          <w:rFonts w:ascii="Times New Roman" w:hAnsi="Times New Roman"/>
          <w:noProof/>
          <w:sz w:val="24"/>
          <w:szCs w:val="24"/>
        </w:rPr>
        <w:t xml:space="preserve">–го скачка, </w:t>
      </w:r>
      <w:r w:rsidRPr="00FA2651">
        <w:rPr>
          <w:rFonts w:ascii="Times New Roman" w:hAnsi="Times New Roman"/>
          <w:noProof/>
          <w:position w:val="-10"/>
          <w:sz w:val="24"/>
          <w:szCs w:val="24"/>
        </w:rPr>
        <w:object w:dxaOrig="1035" w:dyaOrig="315">
          <v:shape id="_x0000_i1041" type="#_x0000_t75" style="width:51.75pt;height:15.75pt" o:ole="">
            <v:imagedata r:id="rId40" o:title=""/>
          </v:shape>
          <o:OLEObject Type="Embed" ProgID="Equation.3" ShapeID="_x0000_i1041" DrawAspect="Content" ObjectID="_1693563391" r:id="rId41"/>
        </w:object>
      </w:r>
      <w:r>
        <w:rPr>
          <w:rFonts w:ascii="Times New Roman" w:hAnsi="Times New Roman"/>
          <w:noProof/>
          <w:sz w:val="24"/>
          <w:szCs w:val="24"/>
        </w:rPr>
        <w:t>,</w:t>
      </w:r>
      <w:r>
        <w:rPr>
          <w:rFonts w:ascii="Times New Roman" w:hAnsi="Times New Roman"/>
          <w:noProof/>
          <w:sz w:val="24"/>
          <w:szCs w:val="24"/>
          <w:lang w:val="en-US"/>
        </w:rPr>
        <w:t>t</w:t>
      </w:r>
      <w:r w:rsidRPr="00FA2651">
        <w:rPr>
          <w:rFonts w:ascii="Times New Roman" w:hAnsi="Times New Roman"/>
          <w:noProof/>
          <w:sz w:val="24"/>
          <w:szCs w:val="24"/>
        </w:rPr>
        <w:t xml:space="preserve"> </w:t>
      </w:r>
      <w:r w:rsidRPr="00FA2651">
        <w:rPr>
          <w:rFonts w:ascii="Times New Roman" w:hAnsi="Times New Roman"/>
          <w:noProof/>
          <w:position w:val="-12"/>
          <w:sz w:val="24"/>
          <w:szCs w:val="24"/>
        </w:rPr>
        <w:object w:dxaOrig="3540" w:dyaOrig="360">
          <v:shape id="_x0000_i1042" type="#_x0000_t75" style="width:177pt;height:18pt" o:ole="">
            <v:imagedata r:id="rId42" o:title=""/>
          </v:shape>
          <o:OLEObject Type="Embed" ProgID="Equation.3" ShapeID="_x0000_i1042" DrawAspect="Content" ObjectID="_1693563392" r:id="rId43"/>
        </w:object>
      </w:r>
      <w:r>
        <w:rPr>
          <w:rFonts w:ascii="Times New Roman" w:hAnsi="Times New Roman"/>
          <w:noProof/>
          <w:sz w:val="24"/>
          <w:szCs w:val="24"/>
        </w:rPr>
        <w:t xml:space="preserve"> </w:t>
      </w:r>
      <w:r>
        <w:rPr>
          <w:rStyle w:val="jlqj4b"/>
          <w:rFonts w:ascii="Times New Roman" w:hAnsi="Times New Roman"/>
          <w:sz w:val="24"/>
          <w:szCs w:val="24"/>
        </w:rPr>
        <w:t xml:space="preserve">вероятность того, что </w:t>
      </w:r>
      <w:r w:rsidRPr="00FA2651">
        <w:rPr>
          <w:rFonts w:ascii="Times New Roman" w:hAnsi="Times New Roman"/>
          <w:noProof/>
          <w:position w:val="-12"/>
          <w:sz w:val="24"/>
          <w:szCs w:val="24"/>
        </w:rPr>
        <w:object w:dxaOrig="285" w:dyaOrig="360">
          <v:shape id="_x0000_i1043" type="#_x0000_t75" style="width:14.25pt;height:18pt" o:ole="">
            <v:imagedata r:id="rId44" o:title=""/>
          </v:shape>
          <o:OLEObject Type="Embed" ProgID="Equation.3" ShapeID="_x0000_i1043" DrawAspect="Content" ObjectID="_1693563393" r:id="rId45"/>
        </w:object>
      </w:r>
      <w:r>
        <w:rPr>
          <w:rStyle w:val="jlqj4b"/>
          <w:rFonts w:ascii="Times New Roman" w:hAnsi="Times New Roman"/>
          <w:sz w:val="24"/>
          <w:szCs w:val="24"/>
        </w:rPr>
        <w:t xml:space="preserve"> лежит внутри или на границе круга радиуса </w:t>
      </w:r>
      <w:r w:rsidRPr="00FA2651">
        <w:rPr>
          <w:rFonts w:ascii="Times New Roman" w:hAnsi="Times New Roman"/>
          <w:noProof/>
          <w:position w:val="-4"/>
          <w:sz w:val="24"/>
          <w:szCs w:val="24"/>
        </w:rPr>
        <w:object w:dxaOrig="180" w:dyaOrig="195">
          <v:shape id="_x0000_i1044" type="#_x0000_t75" style="width:9pt;height:9.75pt" o:ole="">
            <v:imagedata r:id="rId46" o:title=""/>
          </v:shape>
          <o:OLEObject Type="Embed" ProgID="Equation.3" ShapeID="_x0000_i1044" DrawAspect="Content" ObjectID="_1693563394" r:id="rId47"/>
        </w:object>
      </w:r>
      <w:r>
        <w:rPr>
          <w:rStyle w:val="jlqj4b"/>
          <w:rFonts w:ascii="Times New Roman" w:hAnsi="Times New Roman"/>
          <w:sz w:val="24"/>
          <w:szCs w:val="24"/>
        </w:rPr>
        <w:t>с центром в начале координат имеет вид</w:t>
      </w:r>
    </w:p>
    <w:p w:rsidR="00FA2651" w:rsidRDefault="00FA2651" w:rsidP="00FA2651">
      <w:pPr>
        <w:tabs>
          <w:tab w:val="center" w:pos="4800"/>
          <w:tab w:val="right" w:pos="9500"/>
        </w:tabs>
        <w:spacing w:line="240" w:lineRule="auto"/>
        <w:jc w:val="both"/>
        <w:rPr>
          <w:rFonts w:ascii="Times New Roman" w:hAnsi="Times New Roman"/>
          <w:noProof/>
          <w:sz w:val="24"/>
          <w:szCs w:val="24"/>
        </w:rPr>
      </w:pPr>
      <w:r w:rsidRPr="00FA2651">
        <w:rPr>
          <w:rFonts w:ascii="Times New Roman" w:hAnsi="Times New Roman"/>
          <w:noProof/>
          <w:position w:val="-62"/>
          <w:sz w:val="24"/>
          <w:szCs w:val="24"/>
        </w:rPr>
        <w:object w:dxaOrig="8610" w:dyaOrig="1365">
          <v:shape id="_x0000_i1045" type="#_x0000_t75" style="width:430.5pt;height:68.25pt" o:ole="">
            <v:imagedata r:id="rId48" o:title=""/>
          </v:shape>
          <o:OLEObject Type="Embed" ProgID="Equation.3" ShapeID="_x0000_i1045" DrawAspect="Content" ObjectID="_1693563395" r:id="rId49"/>
        </w:object>
      </w:r>
      <w:r>
        <w:rPr>
          <w:rFonts w:ascii="Times New Roman" w:hAnsi="Times New Roman"/>
          <w:noProof/>
          <w:sz w:val="24"/>
          <w:szCs w:val="24"/>
        </w:rPr>
        <w:tab/>
        <w:t>(1)</w:t>
      </w:r>
    </w:p>
    <w:p w:rsidR="00FA2651" w:rsidRDefault="00FA2651" w:rsidP="00FA2651">
      <w:pPr>
        <w:tabs>
          <w:tab w:val="center" w:pos="4800"/>
          <w:tab w:val="right" w:pos="9500"/>
        </w:tabs>
        <w:spacing w:line="240" w:lineRule="auto"/>
        <w:jc w:val="both"/>
        <w:rPr>
          <w:rFonts w:ascii="Times New Roman" w:hAnsi="Times New Roman"/>
          <w:noProof/>
          <w:sz w:val="24"/>
          <w:szCs w:val="24"/>
        </w:rPr>
      </w:pPr>
      <w:r>
        <w:rPr>
          <w:rStyle w:val="jlqj4b"/>
          <w:rFonts w:ascii="Times New Roman" w:hAnsi="Times New Roman"/>
          <w:sz w:val="24"/>
          <w:szCs w:val="24"/>
        </w:rPr>
        <w:t xml:space="preserve">где интегрирование по </w:t>
      </w:r>
      <w:r w:rsidRPr="00FA2651">
        <w:rPr>
          <w:rFonts w:ascii="Times New Roman" w:hAnsi="Times New Roman"/>
          <w:noProof/>
          <w:position w:val="-12"/>
          <w:sz w:val="24"/>
          <w:szCs w:val="24"/>
        </w:rPr>
        <w:object w:dxaOrig="405" w:dyaOrig="360">
          <v:shape id="_x0000_i1046" type="#_x0000_t75" style="width:20.25pt;height:18pt" o:ole="">
            <v:imagedata r:id="rId50" o:title=""/>
          </v:shape>
          <o:OLEObject Type="Embed" ProgID="Equation.3" ShapeID="_x0000_i1046" DrawAspect="Content" ObjectID="_1693563396" r:id="rId51"/>
        </w:object>
      </w:r>
      <w:r>
        <w:rPr>
          <w:rFonts w:ascii="Times New Roman" w:hAnsi="Times New Roman"/>
          <w:noProof/>
          <w:sz w:val="24"/>
          <w:szCs w:val="24"/>
        </w:rPr>
        <w:t xml:space="preserve">производится </w:t>
      </w:r>
      <w:r>
        <w:rPr>
          <w:rStyle w:val="jlqj4b"/>
          <w:rFonts w:ascii="Times New Roman" w:hAnsi="Times New Roman"/>
          <w:sz w:val="24"/>
          <w:szCs w:val="24"/>
        </w:rPr>
        <w:t xml:space="preserve">по значениям, при которых </w:t>
      </w:r>
      <w:r w:rsidRPr="00FA2651">
        <w:rPr>
          <w:rFonts w:ascii="Times New Roman" w:hAnsi="Times New Roman"/>
          <w:noProof/>
          <w:position w:val="-12"/>
          <w:sz w:val="24"/>
          <w:szCs w:val="24"/>
        </w:rPr>
        <w:object w:dxaOrig="765" w:dyaOrig="360">
          <v:shape id="_x0000_i1047" type="#_x0000_t75" style="width:38.25pt;height:18pt" o:ole="">
            <v:imagedata r:id="rId52" o:title=""/>
          </v:shape>
          <o:OLEObject Type="Embed" ProgID="Equation.3" ShapeID="_x0000_i1047" DrawAspect="Content" ObjectID="_1693563397" r:id="rId53"/>
        </w:object>
      </w:r>
      <w:r>
        <w:rPr>
          <w:rFonts w:ascii="Times New Roman" w:hAnsi="Times New Roman"/>
          <w:noProof/>
          <w:sz w:val="24"/>
          <w:szCs w:val="24"/>
        </w:rPr>
        <w:t>. Формула (1) обобщает формулу из [1].</w:t>
      </w:r>
    </w:p>
    <w:p w:rsidR="00FA2651" w:rsidRDefault="00FA2651" w:rsidP="000450F5">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t xml:space="preserve">При </w:t>
      </w:r>
      <w:r w:rsidRPr="00FA2651">
        <w:rPr>
          <w:rFonts w:ascii="Times New Roman" w:hAnsi="Times New Roman"/>
          <w:noProof/>
          <w:position w:val="-6"/>
          <w:sz w:val="24"/>
          <w:szCs w:val="24"/>
        </w:rPr>
        <w:object w:dxaOrig="555" w:dyaOrig="285">
          <v:shape id="_x0000_i1048" type="#_x0000_t75" style="width:27.75pt;height:14.25pt" o:ole="">
            <v:imagedata r:id="rId54" o:title=""/>
          </v:shape>
          <o:OLEObject Type="Embed" ProgID="Equation.3" ShapeID="_x0000_i1048" DrawAspect="Content" ObjectID="_1693563398" r:id="rId55"/>
        </w:object>
      </w:r>
      <w:r>
        <w:rPr>
          <w:rFonts w:ascii="Times New Roman" w:hAnsi="Times New Roman"/>
          <w:noProof/>
          <w:sz w:val="24"/>
          <w:szCs w:val="24"/>
        </w:rPr>
        <w:t xml:space="preserve">используя формулу </w:t>
      </w:r>
      <w:r>
        <w:rPr>
          <w:rStyle w:val="jlqj4b"/>
          <w:rFonts w:ascii="Times New Roman" w:hAnsi="Times New Roman"/>
          <w:sz w:val="24"/>
          <w:szCs w:val="24"/>
        </w:rPr>
        <w:t>Вебера-Шафхайтлина из [</w:t>
      </w:r>
      <w:r w:rsidR="00067117" w:rsidRPr="00067117">
        <w:rPr>
          <w:rStyle w:val="jlqj4b"/>
          <w:rFonts w:ascii="Times New Roman" w:hAnsi="Times New Roman"/>
          <w:sz w:val="24"/>
          <w:szCs w:val="24"/>
        </w:rPr>
        <w:t>6</w:t>
      </w:r>
      <w:r>
        <w:rPr>
          <w:rStyle w:val="jlqj4b"/>
          <w:rFonts w:ascii="Times New Roman" w:hAnsi="Times New Roman"/>
          <w:sz w:val="24"/>
          <w:szCs w:val="24"/>
        </w:rPr>
        <w:t>] вида</w:t>
      </w:r>
    </w:p>
    <w:p w:rsidR="004631A3" w:rsidRDefault="00FA2651" w:rsidP="00FA2651">
      <w:pPr>
        <w:tabs>
          <w:tab w:val="center" w:pos="4800"/>
          <w:tab w:val="right" w:pos="9500"/>
        </w:tabs>
        <w:spacing w:line="240" w:lineRule="auto"/>
        <w:ind w:firstLine="720"/>
        <w:rPr>
          <w:noProof/>
          <w:lang w:val="en-US"/>
        </w:rPr>
      </w:pPr>
      <w:r w:rsidRPr="00FA2651">
        <w:rPr>
          <w:noProof/>
          <w:position w:val="-48"/>
        </w:rPr>
        <w:object w:dxaOrig="5250" w:dyaOrig="1065">
          <v:shape id="_x0000_i1049" type="#_x0000_t75" style="width:262.5pt;height:53.25pt" o:ole="">
            <v:imagedata r:id="rId56" o:title=""/>
          </v:shape>
          <o:OLEObject Type="Embed" ProgID="Equation.3" ShapeID="_x0000_i1049" DrawAspect="Content" ObjectID="_1693563399" r:id="rId57"/>
        </w:object>
      </w:r>
      <w:r w:rsidR="004631A3">
        <w:rPr>
          <w:noProof/>
        </w:rPr>
        <w:t xml:space="preserve"> </w:t>
      </w:r>
      <w:r w:rsidRPr="00FA2651">
        <w:rPr>
          <w:noProof/>
          <w:position w:val="-42"/>
        </w:rPr>
        <w:object w:dxaOrig="2535" w:dyaOrig="960">
          <v:shape id="_x0000_i1050" type="#_x0000_t75" style="width:126.75pt;height:48pt" o:ole="">
            <v:imagedata r:id="rId58" o:title=""/>
          </v:shape>
          <o:OLEObject Type="Embed" ProgID="Equation.3" ShapeID="_x0000_i1050" DrawAspect="Content" ObjectID="_1693563400" r:id="rId59"/>
        </w:object>
      </w:r>
    </w:p>
    <w:p w:rsidR="00FA2651" w:rsidRDefault="00FA2651" w:rsidP="00FA2651">
      <w:pPr>
        <w:tabs>
          <w:tab w:val="center" w:pos="4800"/>
          <w:tab w:val="right" w:pos="9500"/>
        </w:tabs>
        <w:spacing w:line="240" w:lineRule="auto"/>
        <w:jc w:val="both"/>
        <w:rPr>
          <w:rFonts w:ascii="Times New Roman" w:hAnsi="Times New Roman"/>
          <w:noProof/>
          <w:sz w:val="24"/>
          <w:szCs w:val="24"/>
        </w:rPr>
      </w:pPr>
      <w:r>
        <w:rPr>
          <w:rFonts w:ascii="Times New Roman" w:hAnsi="Times New Roman"/>
          <w:noProof/>
          <w:sz w:val="24"/>
          <w:szCs w:val="24"/>
        </w:rPr>
        <w:t>получим</w:t>
      </w:r>
    </w:p>
    <w:p w:rsidR="00FA2651" w:rsidRPr="00FA2651" w:rsidRDefault="00FA2651" w:rsidP="00FA2651">
      <w:pPr>
        <w:tabs>
          <w:tab w:val="center" w:pos="4800"/>
          <w:tab w:val="right" w:pos="9500"/>
        </w:tabs>
        <w:spacing w:line="240" w:lineRule="auto"/>
        <w:jc w:val="both"/>
        <w:rPr>
          <w:noProof/>
        </w:rPr>
      </w:pPr>
      <w:r w:rsidRPr="00FA2651">
        <w:rPr>
          <w:noProof/>
          <w:position w:val="-70"/>
        </w:rPr>
        <w:object w:dxaOrig="8640" w:dyaOrig="1440">
          <v:shape id="_x0000_i1051" type="#_x0000_t75" style="width:6in;height:1in" o:ole="">
            <v:imagedata r:id="rId60" o:title=""/>
          </v:shape>
          <o:OLEObject Type="Embed" ProgID="Equation.3" ShapeID="_x0000_i1051" DrawAspect="Content" ObjectID="_1693563401" r:id="rId61"/>
        </w:object>
      </w:r>
    </w:p>
    <w:p w:rsidR="00FA2651" w:rsidRDefault="00FA2651" w:rsidP="00FA2651">
      <w:pPr>
        <w:tabs>
          <w:tab w:val="center" w:pos="4800"/>
          <w:tab w:val="right" w:pos="9500"/>
        </w:tabs>
        <w:spacing w:line="240" w:lineRule="auto"/>
        <w:jc w:val="both"/>
        <w:rPr>
          <w:rFonts w:ascii="Times New Roman" w:hAnsi="Times New Roman"/>
          <w:noProof/>
          <w:sz w:val="24"/>
          <w:szCs w:val="24"/>
        </w:rPr>
      </w:pPr>
      <w:r w:rsidRPr="00FA2651">
        <w:rPr>
          <w:noProof/>
          <w:position w:val="-32"/>
        </w:rPr>
        <w:object w:dxaOrig="4140" w:dyaOrig="765">
          <v:shape id="_x0000_i1052" type="#_x0000_t75" style="width:207pt;height:38.25pt" o:ole="">
            <v:imagedata r:id="rId62" o:title=""/>
          </v:shape>
          <o:OLEObject Type="Embed" ProgID="Equation.3" ShapeID="_x0000_i1052" DrawAspect="Content" ObjectID="_1693563402" r:id="rId63"/>
        </w:object>
      </w:r>
    </w:p>
    <w:p w:rsidR="004631A3" w:rsidRDefault="00FA2651" w:rsidP="00FA2651">
      <w:pPr>
        <w:tabs>
          <w:tab w:val="center" w:pos="4800"/>
          <w:tab w:val="right" w:pos="9500"/>
        </w:tabs>
        <w:jc w:val="both"/>
        <w:rPr>
          <w:rFonts w:ascii="Times New Roman" w:hAnsi="Times New Roman"/>
          <w:noProof/>
          <w:sz w:val="24"/>
          <w:szCs w:val="24"/>
        </w:rPr>
      </w:pPr>
      <w:r>
        <w:rPr>
          <w:rFonts w:ascii="Times New Roman" w:hAnsi="Times New Roman"/>
          <w:noProof/>
          <w:sz w:val="24"/>
          <w:szCs w:val="24"/>
        </w:rPr>
        <w:t xml:space="preserve">где </w:t>
      </w:r>
      <w:r w:rsidRPr="00FA2651">
        <w:rPr>
          <w:rFonts w:ascii="Times New Roman" w:hAnsi="Times New Roman"/>
          <w:noProof/>
          <w:position w:val="-24"/>
          <w:sz w:val="24"/>
          <w:szCs w:val="24"/>
        </w:rPr>
        <w:object w:dxaOrig="2415" w:dyaOrig="660">
          <v:shape id="_x0000_i1053" type="#_x0000_t75" style="width:120.75pt;height:33pt" o:ole="">
            <v:imagedata r:id="rId64" o:title=""/>
          </v:shape>
          <o:OLEObject Type="Embed" ProgID="Equation.3" ShapeID="_x0000_i1053" DrawAspect="Content" ObjectID="_1693563403" r:id="rId65"/>
        </w:object>
      </w:r>
      <w:r>
        <w:rPr>
          <w:rFonts w:ascii="Times New Roman" w:hAnsi="Times New Roman"/>
          <w:noProof/>
          <w:sz w:val="24"/>
          <w:szCs w:val="24"/>
        </w:rPr>
        <w:t xml:space="preserve"> ([</w:t>
      </w:r>
      <w:r w:rsidR="00067117" w:rsidRPr="00EC1121">
        <w:rPr>
          <w:rFonts w:ascii="Times New Roman" w:hAnsi="Times New Roman"/>
          <w:noProof/>
          <w:sz w:val="24"/>
          <w:szCs w:val="24"/>
        </w:rPr>
        <w:t>7</w:t>
      </w:r>
      <w:r>
        <w:rPr>
          <w:rFonts w:ascii="Times New Roman" w:hAnsi="Times New Roman"/>
          <w:noProof/>
          <w:sz w:val="24"/>
          <w:szCs w:val="24"/>
        </w:rPr>
        <w:t>]</w:t>
      </w:r>
      <w:r w:rsidR="00171F2B" w:rsidRPr="00EC1121">
        <w:rPr>
          <w:rFonts w:ascii="Times New Roman" w:hAnsi="Times New Roman"/>
          <w:noProof/>
          <w:sz w:val="24"/>
          <w:szCs w:val="24"/>
        </w:rPr>
        <w:t>,</w:t>
      </w:r>
      <w:r>
        <w:rPr>
          <w:rFonts w:ascii="Times New Roman" w:hAnsi="Times New Roman"/>
          <w:noProof/>
          <w:sz w:val="24"/>
          <w:szCs w:val="24"/>
        </w:rPr>
        <w:t xml:space="preserve"> формула 1.19). Учитывая, что </w:t>
      </w:r>
      <w:r w:rsidRPr="00FA2651">
        <w:rPr>
          <w:rFonts w:ascii="Times New Roman" w:hAnsi="Times New Roman"/>
          <w:noProof/>
          <w:position w:val="-14"/>
          <w:sz w:val="24"/>
          <w:szCs w:val="24"/>
        </w:rPr>
        <w:object w:dxaOrig="3690" w:dyaOrig="465">
          <v:shape id="_x0000_i1054" type="#_x0000_t75" style="width:184.5pt;height:23.25pt" o:ole="">
            <v:imagedata r:id="rId66" o:title=""/>
          </v:shape>
          <o:OLEObject Type="Embed" ProgID="Equation.3" ShapeID="_x0000_i1054" DrawAspect="Content" ObjectID="_1693563404" r:id="rId67"/>
        </w:object>
      </w:r>
      <w:r>
        <w:rPr>
          <w:rFonts w:ascii="Times New Roman" w:hAnsi="Times New Roman"/>
          <w:noProof/>
          <w:sz w:val="24"/>
          <w:szCs w:val="24"/>
        </w:rPr>
        <w:t xml:space="preserve"> для интеграла по </w:t>
      </w:r>
      <w:r w:rsidRPr="00FA2651">
        <w:rPr>
          <w:rFonts w:ascii="Times New Roman" w:hAnsi="Times New Roman"/>
          <w:noProof/>
          <w:position w:val="-12"/>
          <w:sz w:val="24"/>
          <w:szCs w:val="24"/>
        </w:rPr>
        <w:object w:dxaOrig="390" w:dyaOrig="360">
          <v:shape id="_x0000_i1055" type="#_x0000_t75" style="width:19.5pt;height:18pt" o:ole="">
            <v:imagedata r:id="rId68" o:title=""/>
          </v:shape>
          <o:OLEObject Type="Embed" ProgID="Equation.3" ShapeID="_x0000_i1055" DrawAspect="Content" ObjectID="_1693563405" r:id="rId69"/>
        </w:object>
      </w:r>
      <w:r>
        <w:rPr>
          <w:rFonts w:ascii="Times New Roman" w:hAnsi="Times New Roman"/>
          <w:noProof/>
          <w:sz w:val="24"/>
          <w:szCs w:val="24"/>
        </w:rPr>
        <w:t xml:space="preserve"> получим</w:t>
      </w:r>
    </w:p>
    <w:p w:rsidR="004631A3" w:rsidRDefault="00FA2651" w:rsidP="00FA2651">
      <w:pPr>
        <w:tabs>
          <w:tab w:val="center" w:pos="4800"/>
          <w:tab w:val="right" w:pos="9500"/>
        </w:tabs>
        <w:ind w:firstLine="720"/>
        <w:rPr>
          <w:rFonts w:ascii="Times New Roman" w:hAnsi="Times New Roman"/>
          <w:noProof/>
        </w:rPr>
      </w:pPr>
      <w:r w:rsidRPr="00FA2651">
        <w:rPr>
          <w:noProof/>
          <w:position w:val="-32"/>
        </w:rPr>
        <w:object w:dxaOrig="2835" w:dyaOrig="765">
          <v:shape id="_x0000_i1056" type="#_x0000_t75" style="width:141.75pt;height:38.25pt" o:ole="">
            <v:imagedata r:id="rId70" o:title=""/>
          </v:shape>
          <o:OLEObject Type="Embed" ProgID="Equation.3" ShapeID="_x0000_i1056" DrawAspect="Content" ObjectID="_1693563406" r:id="rId71"/>
        </w:object>
      </w:r>
    </w:p>
    <w:p w:rsidR="00FA2651" w:rsidRDefault="00FA2651" w:rsidP="00FA2651">
      <w:pPr>
        <w:tabs>
          <w:tab w:val="center" w:pos="4800"/>
          <w:tab w:val="right" w:pos="9500"/>
        </w:tabs>
        <w:ind w:firstLine="720"/>
        <w:rPr>
          <w:rFonts w:ascii="Times New Roman" w:hAnsi="Times New Roman"/>
          <w:noProof/>
          <w:sz w:val="24"/>
          <w:szCs w:val="24"/>
        </w:rPr>
      </w:pPr>
      <w:r w:rsidRPr="00FA2651">
        <w:rPr>
          <w:rFonts w:ascii="Times New Roman" w:hAnsi="Times New Roman"/>
          <w:noProof/>
          <w:position w:val="-60"/>
          <w:sz w:val="24"/>
          <w:szCs w:val="24"/>
        </w:rPr>
        <w:object w:dxaOrig="8295" w:dyaOrig="1320">
          <v:shape id="_x0000_i1057" type="#_x0000_t75" style="width:414.75pt;height:66pt" o:ole="">
            <v:imagedata r:id="rId72" o:title=""/>
          </v:shape>
          <o:OLEObject Type="Embed" ProgID="Equation.3" ShapeID="_x0000_i1057" DrawAspect="Content" ObjectID="_1693563407" r:id="rId73"/>
        </w:object>
      </w:r>
    </w:p>
    <w:p w:rsidR="004631A3" w:rsidRDefault="00FA2651" w:rsidP="00FA2651">
      <w:pPr>
        <w:tabs>
          <w:tab w:val="center" w:pos="4800"/>
          <w:tab w:val="right" w:pos="9500"/>
        </w:tabs>
        <w:jc w:val="both"/>
        <w:rPr>
          <w:rFonts w:ascii="Times New Roman" w:hAnsi="Times New Roman"/>
          <w:noProof/>
          <w:sz w:val="24"/>
          <w:szCs w:val="24"/>
        </w:rPr>
      </w:pPr>
      <w:r>
        <w:rPr>
          <w:rFonts w:ascii="Times New Roman" w:hAnsi="Times New Roman"/>
          <w:noProof/>
          <w:sz w:val="24"/>
          <w:szCs w:val="24"/>
        </w:rPr>
        <w:t xml:space="preserve">где </w:t>
      </w:r>
      <w:r w:rsidRPr="00FA2651">
        <w:rPr>
          <w:rFonts w:ascii="Times New Roman" w:hAnsi="Times New Roman"/>
          <w:noProof/>
          <w:position w:val="-12"/>
          <w:sz w:val="24"/>
          <w:szCs w:val="24"/>
        </w:rPr>
        <w:object w:dxaOrig="1065" w:dyaOrig="375">
          <v:shape id="_x0000_i1058" type="#_x0000_t75" style="width:53.25pt;height:18.75pt" o:ole="">
            <v:imagedata r:id="rId74" o:title=""/>
          </v:shape>
          <o:OLEObject Type="Embed" ProgID="Equation.3" ShapeID="_x0000_i1058" DrawAspect="Content" ObjectID="_1693563408" r:id="rId75"/>
        </w:object>
      </w:r>
      <w:r>
        <w:rPr>
          <w:rFonts w:ascii="Times New Roman" w:hAnsi="Times New Roman"/>
          <w:noProof/>
          <w:sz w:val="24"/>
          <w:szCs w:val="24"/>
        </w:rPr>
        <w:t xml:space="preserve"> - обобщенный сдвиг вида</w:t>
      </w:r>
    </w:p>
    <w:p w:rsidR="00FA2651" w:rsidRDefault="00FA2651" w:rsidP="00FA2651">
      <w:pPr>
        <w:tabs>
          <w:tab w:val="center" w:pos="4800"/>
          <w:tab w:val="right" w:pos="9500"/>
        </w:tabs>
        <w:ind w:firstLine="720"/>
        <w:rPr>
          <w:rFonts w:ascii="Times New Roman" w:hAnsi="Times New Roman"/>
          <w:noProof/>
          <w:sz w:val="24"/>
          <w:szCs w:val="24"/>
        </w:rPr>
      </w:pPr>
      <w:r w:rsidRPr="00FA2651">
        <w:rPr>
          <w:rFonts w:ascii="Times New Roman" w:hAnsi="Times New Roman"/>
          <w:noProof/>
          <w:position w:val="-60"/>
          <w:sz w:val="24"/>
          <w:szCs w:val="24"/>
        </w:rPr>
        <w:object w:dxaOrig="6660" w:dyaOrig="1320">
          <v:shape id="_x0000_i1059" type="#_x0000_t75" style="width:333pt;height:66pt" o:ole="">
            <v:imagedata r:id="rId76" o:title=""/>
          </v:shape>
          <o:OLEObject Type="Embed" ProgID="Equation.3" ShapeID="_x0000_i1059" DrawAspect="Content" ObjectID="_1693563409" r:id="rId77"/>
        </w:object>
      </w:r>
    </w:p>
    <w:p w:rsidR="004631A3" w:rsidRDefault="00FA2651" w:rsidP="00FA2651">
      <w:pPr>
        <w:tabs>
          <w:tab w:val="center" w:pos="4800"/>
          <w:tab w:val="right" w:pos="9500"/>
        </w:tabs>
        <w:jc w:val="both"/>
        <w:rPr>
          <w:rFonts w:ascii="Times New Roman" w:hAnsi="Times New Roman"/>
          <w:noProof/>
          <w:sz w:val="24"/>
          <w:szCs w:val="24"/>
        </w:rPr>
      </w:pPr>
      <w:r>
        <w:rPr>
          <w:rFonts w:ascii="Times New Roman" w:hAnsi="Times New Roman"/>
          <w:noProof/>
          <w:sz w:val="24"/>
          <w:szCs w:val="24"/>
        </w:rPr>
        <w:t>Известна формула</w:t>
      </w:r>
      <w:r w:rsidRPr="00FA2651">
        <w:rPr>
          <w:rFonts w:ascii="Times New Roman" w:hAnsi="Times New Roman"/>
          <w:noProof/>
          <w:position w:val="-30"/>
          <w:sz w:val="24"/>
          <w:szCs w:val="24"/>
        </w:rPr>
        <w:object w:dxaOrig="3165" w:dyaOrig="555">
          <v:shape id="_x0000_i1060" type="#_x0000_t75" style="width:158.25pt;height:27.75pt" o:ole="">
            <v:imagedata r:id="rId78" o:title=""/>
          </v:shape>
          <o:OLEObject Type="Embed" ProgID="Equation.3" ShapeID="_x0000_i1060" DrawAspect="Content" ObjectID="_1693563410" r:id="rId79"/>
        </w:object>
      </w:r>
      <w:r w:rsidR="004631A3">
        <w:rPr>
          <w:rFonts w:ascii="Times New Roman" w:hAnsi="Times New Roman"/>
          <w:noProof/>
          <w:sz w:val="24"/>
          <w:szCs w:val="24"/>
        </w:rPr>
        <w:t xml:space="preserve"> </w:t>
      </w:r>
      <w:r>
        <w:rPr>
          <w:rFonts w:ascii="Times New Roman" w:hAnsi="Times New Roman"/>
          <w:noProof/>
          <w:sz w:val="24"/>
          <w:szCs w:val="24"/>
        </w:rPr>
        <w:t>(см. [</w:t>
      </w:r>
      <w:r w:rsidR="00067117" w:rsidRPr="00C42F1E">
        <w:rPr>
          <w:rFonts w:ascii="Times New Roman" w:hAnsi="Times New Roman"/>
          <w:noProof/>
          <w:sz w:val="24"/>
          <w:szCs w:val="24"/>
        </w:rPr>
        <w:t>7</w:t>
      </w:r>
      <w:r>
        <w:rPr>
          <w:rFonts w:ascii="Times New Roman" w:hAnsi="Times New Roman"/>
          <w:noProof/>
          <w:sz w:val="24"/>
          <w:szCs w:val="24"/>
        </w:rPr>
        <w:t>], формула 3.165). Следовательно,</w:t>
      </w:r>
    </w:p>
    <w:p w:rsidR="004631A3" w:rsidRDefault="00FA2651" w:rsidP="00FA2651">
      <w:pPr>
        <w:tabs>
          <w:tab w:val="center" w:pos="4800"/>
          <w:tab w:val="right" w:pos="9500"/>
        </w:tabs>
        <w:spacing w:line="240" w:lineRule="auto"/>
        <w:jc w:val="both"/>
        <w:rPr>
          <w:rFonts w:ascii="Times New Roman" w:hAnsi="Times New Roman"/>
          <w:noProof/>
          <w:sz w:val="24"/>
          <w:szCs w:val="24"/>
        </w:rPr>
      </w:pPr>
      <w:r w:rsidRPr="00FA2651">
        <w:rPr>
          <w:noProof/>
          <w:position w:val="-60"/>
        </w:rPr>
        <w:object w:dxaOrig="8760" w:dyaOrig="1320">
          <v:shape id="_x0000_i1061" type="#_x0000_t75" style="width:438pt;height:66pt" o:ole="">
            <v:imagedata r:id="rId80" o:title=""/>
          </v:shape>
          <o:OLEObject Type="Embed" ProgID="Equation.3" ShapeID="_x0000_i1061" DrawAspect="Content" ObjectID="_1693563411" r:id="rId81"/>
        </w:object>
      </w:r>
    </w:p>
    <w:p w:rsidR="004631A3" w:rsidRDefault="00FA2651" w:rsidP="00FA2651">
      <w:pPr>
        <w:tabs>
          <w:tab w:val="center" w:pos="4800"/>
          <w:tab w:val="right" w:pos="9500"/>
        </w:tabs>
        <w:ind w:firstLine="720"/>
        <w:rPr>
          <w:rFonts w:ascii="Times New Roman" w:hAnsi="Times New Roman"/>
          <w:noProof/>
        </w:rPr>
      </w:pPr>
      <w:r w:rsidRPr="00FA2651">
        <w:rPr>
          <w:noProof/>
          <w:position w:val="-12"/>
        </w:rPr>
        <w:object w:dxaOrig="1395" w:dyaOrig="360">
          <v:shape id="_x0000_i1062" type="#_x0000_t75" style="width:69.75pt;height:18pt" o:ole="">
            <v:imagedata r:id="rId82" o:title=""/>
          </v:shape>
          <o:OLEObject Type="Embed" ProgID="Equation.3" ShapeID="_x0000_i1062" DrawAspect="Content" ObjectID="_1693563412" r:id="rId83"/>
        </w:object>
      </w:r>
    </w:p>
    <w:p w:rsidR="004631A3" w:rsidRDefault="00FA2651" w:rsidP="00FA2651">
      <w:pPr>
        <w:tabs>
          <w:tab w:val="center" w:pos="4800"/>
          <w:tab w:val="right" w:pos="9500"/>
        </w:tabs>
        <w:ind w:firstLine="720"/>
        <w:rPr>
          <w:rFonts w:ascii="Times New Roman" w:hAnsi="Times New Roman"/>
          <w:noProof/>
        </w:rPr>
      </w:pPr>
      <w:r w:rsidRPr="00FA2651">
        <w:rPr>
          <w:noProof/>
          <w:position w:val="-70"/>
        </w:rPr>
        <w:object w:dxaOrig="7440" w:dyaOrig="1425">
          <v:shape id="_x0000_i1063" type="#_x0000_t75" style="width:372pt;height:71.25pt" o:ole="">
            <v:imagedata r:id="rId84" o:title=""/>
          </v:shape>
          <o:OLEObject Type="Embed" ProgID="Equation.3" ShapeID="_x0000_i1063" DrawAspect="Content" ObjectID="_1693563413" r:id="rId85"/>
        </w:object>
      </w:r>
    </w:p>
    <w:p w:rsidR="00FA2651" w:rsidRDefault="00FA2651" w:rsidP="00FA2651">
      <w:pPr>
        <w:tabs>
          <w:tab w:val="center" w:pos="4800"/>
          <w:tab w:val="right" w:pos="9500"/>
        </w:tabs>
        <w:ind w:firstLine="720"/>
        <w:rPr>
          <w:rFonts w:ascii="Times New Roman" w:hAnsi="Times New Roman"/>
          <w:noProof/>
        </w:rPr>
      </w:pPr>
      <w:r w:rsidRPr="00FA2651">
        <w:rPr>
          <w:noProof/>
          <w:position w:val="-32"/>
        </w:rPr>
        <w:object w:dxaOrig="3480" w:dyaOrig="765">
          <v:shape id="_x0000_i1064" type="#_x0000_t75" style="width:174pt;height:38.25pt" o:ole="">
            <v:imagedata r:id="rId86" o:title=""/>
          </v:shape>
          <o:OLEObject Type="Embed" ProgID="Equation.3" ShapeID="_x0000_i1064" DrawAspect="Content" ObjectID="_1693563414" r:id="rId87"/>
        </w:object>
      </w:r>
    </w:p>
    <w:p w:rsidR="00FA2651" w:rsidRDefault="00FA2651" w:rsidP="00FA2651">
      <w:pPr>
        <w:tabs>
          <w:tab w:val="center" w:pos="4800"/>
          <w:tab w:val="right" w:pos="9500"/>
        </w:tabs>
        <w:jc w:val="both"/>
        <w:rPr>
          <w:rFonts w:ascii="Times New Roman" w:hAnsi="Times New Roman"/>
          <w:noProof/>
          <w:sz w:val="24"/>
          <w:szCs w:val="24"/>
        </w:rPr>
      </w:pPr>
      <w:r>
        <w:rPr>
          <w:rFonts w:ascii="Times New Roman" w:hAnsi="Times New Roman"/>
          <w:noProof/>
          <w:sz w:val="24"/>
          <w:szCs w:val="24"/>
        </w:rPr>
        <w:t xml:space="preserve">Повторяя этот процесс </w:t>
      </w:r>
      <w:r w:rsidRPr="00171F2B">
        <w:rPr>
          <w:rFonts w:ascii="Times New Roman" w:hAnsi="Times New Roman"/>
          <w:i/>
          <w:noProof/>
          <w:sz w:val="24"/>
          <w:szCs w:val="24"/>
          <w:lang w:val="en-US"/>
        </w:rPr>
        <w:t>n</w:t>
      </w:r>
      <w:r>
        <w:rPr>
          <w:rFonts w:ascii="Times New Roman" w:hAnsi="Times New Roman"/>
          <w:noProof/>
          <w:sz w:val="24"/>
          <w:szCs w:val="24"/>
        </w:rPr>
        <w:t xml:space="preserve"> раз, получим</w:t>
      </w:r>
    </w:p>
    <w:p w:rsidR="00FA2651" w:rsidRDefault="00FA2651" w:rsidP="00FA2651">
      <w:pPr>
        <w:spacing w:line="240" w:lineRule="auto"/>
        <w:jc w:val="right"/>
        <w:rPr>
          <w:rFonts w:ascii="Times New Roman" w:hAnsi="Times New Roman"/>
          <w:noProof/>
          <w:sz w:val="24"/>
          <w:szCs w:val="24"/>
        </w:rPr>
      </w:pPr>
      <w:r w:rsidRPr="00FA2651">
        <w:rPr>
          <w:rFonts w:ascii="Times New Roman" w:hAnsi="Times New Roman"/>
          <w:noProof/>
          <w:position w:val="-60"/>
          <w:sz w:val="24"/>
          <w:szCs w:val="24"/>
        </w:rPr>
        <w:object w:dxaOrig="4965" w:dyaOrig="1185">
          <v:shape id="_x0000_i1065" type="#_x0000_t75" style="width:248.25pt;height:59.25pt" o:ole="">
            <v:imagedata r:id="rId88" o:title=""/>
          </v:shape>
          <o:OLEObject Type="Embed" ProgID="Equation.3" ShapeID="_x0000_i1065" DrawAspect="Content" ObjectID="_1693563415" r:id="rId89"/>
        </w:object>
      </w:r>
      <w:r>
        <w:rPr>
          <w:rFonts w:ascii="Times New Roman" w:hAnsi="Times New Roman"/>
          <w:noProof/>
          <w:sz w:val="24"/>
          <w:szCs w:val="24"/>
        </w:rPr>
        <w:tab/>
      </w:r>
      <w:r>
        <w:rPr>
          <w:rFonts w:ascii="Times New Roman" w:hAnsi="Times New Roman"/>
          <w:noProof/>
          <w:sz w:val="24"/>
          <w:szCs w:val="24"/>
        </w:rPr>
        <w:tab/>
        <w:t>(2)</w:t>
      </w:r>
    </w:p>
    <w:p w:rsidR="00FA2651" w:rsidRDefault="00FA2651" w:rsidP="00FA2651">
      <w:pPr>
        <w:tabs>
          <w:tab w:val="center" w:pos="4800"/>
          <w:tab w:val="right" w:pos="9500"/>
        </w:tabs>
        <w:spacing w:line="240" w:lineRule="auto"/>
        <w:jc w:val="both"/>
        <w:rPr>
          <w:rStyle w:val="jlqj4b"/>
        </w:rPr>
      </w:pPr>
      <w:r>
        <w:rPr>
          <w:rStyle w:val="jlqj4b"/>
          <w:rFonts w:ascii="Times New Roman" w:hAnsi="Times New Roman"/>
          <w:sz w:val="24"/>
          <w:szCs w:val="24"/>
        </w:rPr>
        <w:t xml:space="preserve">Дифференцируя </w:t>
      </w:r>
      <w:r w:rsidRPr="00FA2651">
        <w:rPr>
          <w:rFonts w:ascii="Times New Roman" w:hAnsi="Times New Roman"/>
          <w:noProof/>
          <w:position w:val="-12"/>
          <w:sz w:val="24"/>
          <w:szCs w:val="24"/>
        </w:rPr>
        <w:object w:dxaOrig="1200" w:dyaOrig="360">
          <v:shape id="_x0000_i1066" type="#_x0000_t75" style="width:60pt;height:18pt" o:ole="">
            <v:imagedata r:id="rId90" o:title=""/>
          </v:shape>
          <o:OLEObject Type="Embed" ProgID="Equation.3" ShapeID="_x0000_i1066" DrawAspect="Content" ObjectID="_1693563416" r:id="rId91"/>
        </w:object>
      </w:r>
      <w:r>
        <w:rPr>
          <w:rFonts w:ascii="Times New Roman" w:hAnsi="Times New Roman"/>
          <w:noProof/>
          <w:sz w:val="24"/>
          <w:szCs w:val="24"/>
        </w:rPr>
        <w:t xml:space="preserve"> </w:t>
      </w:r>
      <w:r>
        <w:rPr>
          <w:rStyle w:val="jlqj4b"/>
          <w:rFonts w:ascii="Times New Roman" w:hAnsi="Times New Roman"/>
          <w:sz w:val="24"/>
          <w:szCs w:val="24"/>
        </w:rPr>
        <w:t xml:space="preserve">по </w:t>
      </w:r>
      <w:r w:rsidRPr="00FA2651">
        <w:rPr>
          <w:rFonts w:ascii="Times New Roman" w:hAnsi="Times New Roman"/>
          <w:noProof/>
          <w:position w:val="-4"/>
          <w:sz w:val="24"/>
          <w:szCs w:val="24"/>
        </w:rPr>
        <w:object w:dxaOrig="180" w:dyaOrig="195">
          <v:shape id="_x0000_i1067" type="#_x0000_t75" style="width:9pt;height:9.75pt" o:ole="">
            <v:imagedata r:id="rId92" o:title=""/>
          </v:shape>
          <o:OLEObject Type="Embed" ProgID="Equation.3" ShapeID="_x0000_i1067" DrawAspect="Content" ObjectID="_1693563417" r:id="rId93"/>
        </w:object>
      </w:r>
      <w:r>
        <w:rPr>
          <w:rStyle w:val="jlqj4b"/>
          <w:rFonts w:ascii="Times New Roman" w:hAnsi="Times New Roman"/>
          <w:sz w:val="24"/>
          <w:szCs w:val="24"/>
        </w:rPr>
        <w:t>, получаем плотность вероятности</w:t>
      </w:r>
    </w:p>
    <w:p w:rsidR="00FA2651" w:rsidRDefault="00FA2651" w:rsidP="00FA2651">
      <w:pPr>
        <w:tabs>
          <w:tab w:val="center" w:pos="4800"/>
          <w:tab w:val="right" w:pos="9500"/>
        </w:tabs>
        <w:spacing w:line="240" w:lineRule="auto"/>
        <w:jc w:val="right"/>
      </w:pPr>
      <w:r w:rsidRPr="00FA2651">
        <w:rPr>
          <w:rFonts w:ascii="Times New Roman" w:hAnsi="Times New Roman"/>
          <w:noProof/>
          <w:position w:val="-60"/>
          <w:sz w:val="24"/>
          <w:szCs w:val="24"/>
        </w:rPr>
        <w:object w:dxaOrig="4545" w:dyaOrig="1185">
          <v:shape id="_x0000_i1068" type="#_x0000_t75" style="width:227.25pt;height:59.25pt" o:ole="">
            <v:imagedata r:id="rId94" o:title=""/>
          </v:shape>
          <o:OLEObject Type="Embed" ProgID="Equation.3" ShapeID="_x0000_i1068" DrawAspect="Content" ObjectID="_1693563418" r:id="rId95"/>
        </w:object>
      </w:r>
      <w:r>
        <w:rPr>
          <w:rFonts w:ascii="Times New Roman" w:hAnsi="Times New Roman"/>
          <w:noProof/>
          <w:sz w:val="24"/>
          <w:szCs w:val="24"/>
        </w:rPr>
        <w:tab/>
      </w:r>
      <w:r w:rsidR="004631A3">
        <w:rPr>
          <w:rFonts w:ascii="Times New Roman" w:hAnsi="Times New Roman"/>
          <w:noProof/>
          <w:sz w:val="24"/>
          <w:szCs w:val="24"/>
        </w:rPr>
        <w:t xml:space="preserve"> </w:t>
      </w:r>
      <w:r>
        <w:rPr>
          <w:rFonts w:ascii="Times New Roman" w:hAnsi="Times New Roman"/>
          <w:noProof/>
          <w:sz w:val="24"/>
          <w:szCs w:val="24"/>
        </w:rPr>
        <w:t>(3)</w:t>
      </w:r>
    </w:p>
    <w:p w:rsidR="004631A3" w:rsidRDefault="006A127F" w:rsidP="006A127F">
      <w:pPr>
        <w:pStyle w:val="Equation"/>
        <w:rPr>
          <w:lang w:val="ru-RU"/>
        </w:rPr>
      </w:pPr>
      <w:r w:rsidRPr="006A127F">
        <w:rPr>
          <w:lang w:val="ru-RU"/>
        </w:rPr>
        <w:t xml:space="preserve">Полагая </w:t>
      </w:r>
      <w:r w:rsidRPr="006A127F">
        <w:rPr>
          <w:position w:val="-12"/>
        </w:rPr>
        <w:object w:dxaOrig="639" w:dyaOrig="360">
          <v:shape id="_x0000_i1069" type="#_x0000_t75" style="width:32.25pt;height:18pt" o:ole="">
            <v:imagedata r:id="rId96" o:title=""/>
          </v:shape>
          <o:OLEObject Type="Embed" ProgID="Equation.DSMT4" ShapeID="_x0000_i1069" DrawAspect="Content" ObjectID="_1693563419" r:id="rId97"/>
        </w:object>
      </w:r>
      <w:r w:rsidRPr="006A127F">
        <w:rPr>
          <w:lang w:val="ru-RU"/>
        </w:rPr>
        <w:t>, получим</w:t>
      </w:r>
    </w:p>
    <w:p w:rsidR="006A127F" w:rsidRPr="006A127F" w:rsidRDefault="006A127F" w:rsidP="006A127F">
      <w:pPr>
        <w:tabs>
          <w:tab w:val="left" w:pos="1500"/>
          <w:tab w:val="right" w:pos="9500"/>
        </w:tabs>
        <w:ind w:firstLine="720"/>
        <w:jc w:val="center"/>
        <w:rPr>
          <w:rFonts w:ascii="Times New Roman" w:hAnsi="Times New Roman"/>
          <w:noProof/>
        </w:rPr>
      </w:pPr>
      <w:r>
        <w:rPr>
          <w:noProof/>
          <w:position w:val="-32"/>
        </w:rPr>
        <w:object w:dxaOrig="7380" w:dyaOrig="740">
          <v:shape id="_x0000_i1070" type="#_x0000_t75" style="width:369pt;height:36.75pt" o:ole="">
            <v:imagedata r:id="rId98" o:title=""/>
          </v:shape>
          <o:OLEObject Type="Embed" ProgID="Equation.DSMT4" ShapeID="_x0000_i1070" DrawAspect="Content" ObjectID="_1693563420" r:id="rId99"/>
        </w:object>
      </w:r>
      <w:r w:rsidR="004631A3">
        <w:rPr>
          <w:rFonts w:ascii="Times New Roman" w:hAnsi="Times New Roman"/>
          <w:noProof/>
        </w:rPr>
        <w:t xml:space="preserve"> </w:t>
      </w:r>
      <w:r w:rsidRPr="006A127F">
        <w:rPr>
          <w:rFonts w:ascii="Times New Roman" w:hAnsi="Times New Roman"/>
          <w:noProof/>
          <w:sz w:val="24"/>
          <w:szCs w:val="24"/>
        </w:rPr>
        <w:t>(4)</w:t>
      </w:r>
    </w:p>
    <w:p w:rsidR="006A127F" w:rsidRPr="006A127F" w:rsidRDefault="000450F5" w:rsidP="000450F5">
      <w:pPr>
        <w:tabs>
          <w:tab w:val="center" w:pos="4800"/>
          <w:tab w:val="right" w:pos="9500"/>
        </w:tabs>
        <w:spacing w:line="257" w:lineRule="auto"/>
        <w:ind w:firstLine="709"/>
        <w:jc w:val="both"/>
        <w:rPr>
          <w:rFonts w:ascii="Times New Roman" w:hAnsi="Times New Roman"/>
          <w:noProof/>
          <w:sz w:val="24"/>
          <w:szCs w:val="24"/>
        </w:rPr>
      </w:pPr>
      <w:r>
        <w:rPr>
          <w:rFonts w:ascii="Times New Roman" w:hAnsi="Times New Roman"/>
          <w:noProof/>
          <w:sz w:val="24"/>
          <w:szCs w:val="24"/>
        </w:rPr>
        <w:t>Далее</w:t>
      </w:r>
      <w:r w:rsidR="006A127F" w:rsidRPr="006A127F">
        <w:rPr>
          <w:rFonts w:ascii="Times New Roman" w:hAnsi="Times New Roman"/>
          <w:noProof/>
          <w:sz w:val="24"/>
          <w:szCs w:val="24"/>
        </w:rPr>
        <w:t xml:space="preserve"> будет показано, что </w:t>
      </w:r>
      <w:r w:rsidR="006A127F" w:rsidRPr="006A127F">
        <w:rPr>
          <w:rFonts w:ascii="Times New Roman" w:hAnsi="Times New Roman"/>
          <w:noProof/>
          <w:position w:val="-6"/>
          <w:sz w:val="24"/>
          <w:szCs w:val="24"/>
        </w:rPr>
        <w:object w:dxaOrig="560" w:dyaOrig="279">
          <v:shape id="_x0000_i1071" type="#_x0000_t75" style="width:28.5pt;height:14.25pt" o:ole="">
            <v:imagedata r:id="rId100" o:title=""/>
          </v:shape>
          <o:OLEObject Type="Embed" ProgID="Equation.DSMT4" ShapeID="_x0000_i1071" DrawAspect="Content" ObjectID="_1693563421" r:id="rId101"/>
        </w:object>
      </w:r>
      <w:r w:rsidR="006A127F" w:rsidRPr="006A127F">
        <w:rPr>
          <w:rFonts w:ascii="Times New Roman" w:hAnsi="Times New Roman"/>
          <w:noProof/>
          <w:sz w:val="24"/>
          <w:szCs w:val="24"/>
        </w:rPr>
        <w:t xml:space="preserve"> имеет смысл модул</w:t>
      </w:r>
      <w:r>
        <w:rPr>
          <w:rFonts w:ascii="Times New Roman" w:hAnsi="Times New Roman"/>
          <w:noProof/>
          <w:sz w:val="24"/>
          <w:szCs w:val="24"/>
        </w:rPr>
        <w:t>я</w:t>
      </w:r>
      <w:r w:rsidR="006A127F" w:rsidRPr="006A127F">
        <w:rPr>
          <w:rFonts w:ascii="Times New Roman" w:hAnsi="Times New Roman"/>
          <w:noProof/>
          <w:sz w:val="24"/>
          <w:szCs w:val="24"/>
        </w:rPr>
        <w:t xml:space="preserve"> скорости агента.</w:t>
      </w:r>
    </w:p>
    <w:p w:rsidR="00FA2651" w:rsidRDefault="00FA2651" w:rsidP="00FA2651">
      <w:pPr>
        <w:pStyle w:val="1"/>
        <w:rPr>
          <w:rFonts w:ascii="Calibri" w:hAnsi="Calibri" w:cs="Calibri"/>
          <w:sz w:val="38"/>
          <w:szCs w:val="38"/>
        </w:rPr>
      </w:pPr>
      <w:r>
        <w:t>Многоагентное моделирование</w:t>
      </w:r>
    </w:p>
    <w:p w:rsidR="00FA2651" w:rsidRDefault="00FA2651" w:rsidP="00FA2651">
      <w:pPr>
        <w:tabs>
          <w:tab w:val="center" w:pos="4800"/>
          <w:tab w:val="right" w:pos="9500"/>
        </w:tabs>
        <w:spacing w:line="240" w:lineRule="auto"/>
        <w:ind w:firstLine="720"/>
        <w:jc w:val="both"/>
        <w:rPr>
          <w:rFonts w:ascii="Times New Roman" w:hAnsi="Times New Roman"/>
          <w:noProof/>
          <w:sz w:val="24"/>
          <w:szCs w:val="24"/>
        </w:rPr>
      </w:pPr>
      <w:r>
        <w:rPr>
          <w:rFonts w:ascii="Times New Roman" w:hAnsi="Times New Roman"/>
          <w:noProof/>
          <w:sz w:val="24"/>
          <w:szCs w:val="24"/>
        </w:rPr>
        <w:t xml:space="preserve">Имитационные </w:t>
      </w:r>
      <w:r w:rsidR="00CA1B8D">
        <w:rPr>
          <w:rFonts w:ascii="Times New Roman" w:hAnsi="Times New Roman"/>
          <w:noProof/>
          <w:sz w:val="24"/>
          <w:szCs w:val="24"/>
        </w:rPr>
        <w:t xml:space="preserve">многоагентные или клеточно-автоматные </w:t>
      </w:r>
      <w:r>
        <w:rPr>
          <w:rFonts w:ascii="Times New Roman" w:hAnsi="Times New Roman"/>
          <w:noProof/>
          <w:sz w:val="24"/>
          <w:szCs w:val="24"/>
        </w:rPr>
        <w:t>модели распространения эпидемии, распространения лесного пожара, миграций животных в н</w:t>
      </w:r>
      <w:r w:rsidR="00674327">
        <w:rPr>
          <w:rFonts w:ascii="Times New Roman" w:hAnsi="Times New Roman"/>
          <w:noProof/>
          <w:sz w:val="24"/>
          <w:szCs w:val="24"/>
        </w:rPr>
        <w:t xml:space="preserve">астоящее время хорошо известны </w:t>
      </w:r>
      <w:r>
        <w:rPr>
          <w:rFonts w:ascii="Times New Roman" w:hAnsi="Times New Roman"/>
          <w:noProof/>
          <w:sz w:val="24"/>
          <w:szCs w:val="24"/>
        </w:rPr>
        <w:t>[</w:t>
      </w:r>
      <w:r w:rsidR="00067117" w:rsidRPr="00067117">
        <w:rPr>
          <w:rFonts w:ascii="Times New Roman" w:hAnsi="Times New Roman"/>
          <w:noProof/>
          <w:sz w:val="24"/>
          <w:szCs w:val="24"/>
        </w:rPr>
        <w:t>8</w:t>
      </w:r>
      <w:r w:rsidR="00674327" w:rsidRPr="00674327">
        <w:rPr>
          <w:rFonts w:ascii="Times New Roman" w:hAnsi="Times New Roman"/>
          <w:noProof/>
          <w:sz w:val="24"/>
          <w:szCs w:val="24"/>
        </w:rPr>
        <w:t>]</w:t>
      </w:r>
      <w:r>
        <w:rPr>
          <w:rFonts w:ascii="Times New Roman" w:hAnsi="Times New Roman"/>
          <w:noProof/>
          <w:sz w:val="24"/>
          <w:szCs w:val="24"/>
        </w:rPr>
        <w:t>. Поскольку для работы многоагентной модели необходимо просчитывать перемещения и взаимодействия каждого агента, то при значительном количестве агентов требования к вычислительной мощности у такой модели могут быть очень велики. Например, для моделирования пандемии может оказаться необходимым учитывать взаимодействия сотен миллионов агентов. В этом случае представляется целесообразным использовать модели на основе формул (2) и (3).</w:t>
      </w:r>
      <w:r w:rsidR="00CA1B8D">
        <w:rPr>
          <w:rFonts w:ascii="Times New Roman" w:hAnsi="Times New Roman"/>
          <w:noProof/>
          <w:sz w:val="24"/>
          <w:szCs w:val="24"/>
        </w:rPr>
        <w:t xml:space="preserve"> </w:t>
      </w:r>
      <w:r w:rsidR="00145C45">
        <w:rPr>
          <w:rFonts w:ascii="Times New Roman" w:hAnsi="Times New Roman"/>
          <w:noProof/>
          <w:sz w:val="24"/>
          <w:szCs w:val="24"/>
        </w:rPr>
        <w:t>А с</w:t>
      </w:r>
      <w:r w:rsidR="00CA1B8D">
        <w:rPr>
          <w:rFonts w:ascii="Times New Roman" w:hAnsi="Times New Roman"/>
          <w:noProof/>
          <w:sz w:val="24"/>
          <w:szCs w:val="24"/>
        </w:rPr>
        <w:t xml:space="preserve"> помощью имитационного моделирования можно выяснить довольно неочевидный смысл параметров в этих формулах.</w:t>
      </w:r>
    </w:p>
    <w:p w:rsidR="00FA2651" w:rsidRDefault="00FA2651" w:rsidP="00FA2651">
      <w:pPr>
        <w:tabs>
          <w:tab w:val="center" w:pos="4800"/>
          <w:tab w:val="right" w:pos="9500"/>
        </w:tabs>
        <w:spacing w:line="240" w:lineRule="auto"/>
        <w:ind w:firstLine="720"/>
        <w:jc w:val="both"/>
        <w:rPr>
          <w:rFonts w:ascii="Times New Roman" w:hAnsi="Times New Roman"/>
          <w:noProof/>
          <w:sz w:val="24"/>
          <w:szCs w:val="24"/>
        </w:rPr>
      </w:pPr>
      <w:r>
        <w:rPr>
          <w:rFonts w:ascii="Times New Roman" w:hAnsi="Times New Roman"/>
          <w:noProof/>
          <w:sz w:val="24"/>
          <w:szCs w:val="24"/>
        </w:rPr>
        <w:t xml:space="preserve">Пусть задано множество агентов </w:t>
      </w:r>
      <w:r w:rsidRPr="00FA2651">
        <w:rPr>
          <w:rFonts w:ascii="Times New Roman" w:hAnsi="Times New Roman"/>
          <w:noProof/>
          <w:position w:val="-12"/>
          <w:sz w:val="24"/>
          <w:szCs w:val="24"/>
        </w:rPr>
        <w:object w:dxaOrig="1905" w:dyaOrig="360">
          <v:shape id="_x0000_i1072" type="#_x0000_t75" style="width:95.25pt;height:18pt" o:ole="">
            <v:imagedata r:id="rId102" o:title=""/>
          </v:shape>
          <o:OLEObject Type="Embed" ProgID="Equation.3" ShapeID="_x0000_i1072" DrawAspect="Content" ObjectID="_1693563422" r:id="rId103"/>
        </w:object>
      </w:r>
      <w:r>
        <w:rPr>
          <w:rFonts w:ascii="Times New Roman" w:hAnsi="Times New Roman"/>
          <w:noProof/>
          <w:sz w:val="24"/>
          <w:szCs w:val="24"/>
        </w:rPr>
        <w:t xml:space="preserve">, каждый агент </w:t>
      </w:r>
      <w:r w:rsidRPr="00FA2651">
        <w:rPr>
          <w:rFonts w:ascii="Times New Roman" w:hAnsi="Times New Roman"/>
          <w:noProof/>
          <w:position w:val="-12"/>
          <w:sz w:val="24"/>
          <w:szCs w:val="24"/>
        </w:rPr>
        <w:object w:dxaOrig="375" w:dyaOrig="360">
          <v:shape id="_x0000_i1073" type="#_x0000_t75" style="width:18.75pt;height:18pt" o:ole="">
            <v:imagedata r:id="rId104" o:title=""/>
          </v:shape>
          <o:OLEObject Type="Embed" ProgID="Equation.3" ShapeID="_x0000_i1073" DrawAspect="Content" ObjectID="_1693563423" r:id="rId105"/>
        </w:object>
      </w:r>
      <w:r>
        <w:rPr>
          <w:rFonts w:ascii="Times New Roman" w:hAnsi="Times New Roman"/>
          <w:noProof/>
          <w:sz w:val="24"/>
          <w:szCs w:val="24"/>
        </w:rPr>
        <w:t xml:space="preserve"> имеет параметры </w:t>
      </w:r>
      <w:r w:rsidRPr="00FA2651">
        <w:rPr>
          <w:rFonts w:ascii="Times New Roman" w:hAnsi="Times New Roman"/>
          <w:noProof/>
          <w:position w:val="-12"/>
          <w:sz w:val="24"/>
          <w:szCs w:val="24"/>
        </w:rPr>
        <w:object w:dxaOrig="720" w:dyaOrig="360">
          <v:shape id="_x0000_i1074" type="#_x0000_t75" style="width:36pt;height:18pt" o:ole="">
            <v:imagedata r:id="rId106" o:title=""/>
          </v:shape>
          <o:OLEObject Type="Embed" ProgID="Equation.3" ShapeID="_x0000_i1074" DrawAspect="Content" ObjectID="_1693563424" r:id="rId107"/>
        </w:object>
      </w:r>
      <w:r>
        <w:rPr>
          <w:rFonts w:ascii="Times New Roman" w:hAnsi="Times New Roman"/>
          <w:noProof/>
          <w:sz w:val="24"/>
          <w:szCs w:val="24"/>
        </w:rPr>
        <w:t xml:space="preserve"> – координаты, </w:t>
      </w:r>
      <w:r w:rsidRPr="00FA2651">
        <w:rPr>
          <w:rFonts w:ascii="Times New Roman" w:hAnsi="Times New Roman"/>
          <w:noProof/>
          <w:position w:val="-12"/>
          <w:sz w:val="24"/>
          <w:szCs w:val="24"/>
        </w:rPr>
        <w:object w:dxaOrig="180" w:dyaOrig="360">
          <v:shape id="_x0000_i1075" type="#_x0000_t75" style="width:9pt;height:18pt" o:ole="">
            <v:imagedata r:id="rId108" o:title=""/>
          </v:shape>
          <o:OLEObject Type="Embed" ProgID="Equation.3" ShapeID="_x0000_i1075" DrawAspect="Content" ObjectID="_1693563425" r:id="rId109"/>
        </w:object>
      </w:r>
      <w:r>
        <w:rPr>
          <w:rFonts w:ascii="Times New Roman" w:hAnsi="Times New Roman"/>
          <w:noProof/>
          <w:sz w:val="24"/>
          <w:szCs w:val="24"/>
        </w:rPr>
        <w:t xml:space="preserve"> – длинна прыжка, </w:t>
      </w:r>
      <w:r w:rsidR="006A127F" w:rsidRPr="00FA2651">
        <w:rPr>
          <w:rFonts w:ascii="Times New Roman" w:hAnsi="Times New Roman"/>
          <w:noProof/>
          <w:position w:val="-12"/>
          <w:sz w:val="24"/>
          <w:szCs w:val="24"/>
        </w:rPr>
        <w:object w:dxaOrig="240" w:dyaOrig="360">
          <v:shape id="_x0000_i1076" type="#_x0000_t75" style="width:12pt;height:18pt" o:ole="">
            <v:imagedata r:id="rId110" o:title=""/>
          </v:shape>
          <o:OLEObject Type="Embed" ProgID="Equation.DSMT4" ShapeID="_x0000_i1076" DrawAspect="Content" ObjectID="_1693563426" r:id="rId111"/>
        </w:object>
      </w:r>
      <w:r>
        <w:rPr>
          <w:rFonts w:ascii="Times New Roman" w:hAnsi="Times New Roman"/>
          <w:noProof/>
          <w:sz w:val="24"/>
          <w:szCs w:val="24"/>
        </w:rPr>
        <w:t xml:space="preserve"> – скорость, </w:t>
      </w:r>
      <w:r w:rsidRPr="00FA2651">
        <w:rPr>
          <w:rFonts w:ascii="Times New Roman" w:hAnsi="Times New Roman"/>
          <w:noProof/>
          <w:position w:val="-12"/>
          <w:sz w:val="24"/>
          <w:szCs w:val="24"/>
        </w:rPr>
        <w:object w:dxaOrig="255" w:dyaOrig="360">
          <v:shape id="_x0000_i1077" type="#_x0000_t75" style="width:12.75pt;height:18pt" o:ole="">
            <v:imagedata r:id="rId112" o:title=""/>
          </v:shape>
          <o:OLEObject Type="Embed" ProgID="Equation.3" ShapeID="_x0000_i1077" DrawAspect="Content" ObjectID="_1693563427" r:id="rId113"/>
        </w:object>
      </w:r>
      <w:r>
        <w:rPr>
          <w:rFonts w:ascii="Times New Roman" w:hAnsi="Times New Roman"/>
          <w:noProof/>
          <w:sz w:val="24"/>
          <w:szCs w:val="24"/>
        </w:rPr>
        <w:t xml:space="preserve"> – направление движения относительно оси ординат, </w:t>
      </w:r>
      <w:r w:rsidRPr="00FA2651">
        <w:rPr>
          <w:rFonts w:ascii="Times New Roman" w:hAnsi="Times New Roman"/>
          <w:noProof/>
          <w:position w:val="-12"/>
          <w:sz w:val="24"/>
          <w:szCs w:val="24"/>
        </w:rPr>
        <w:object w:dxaOrig="285" w:dyaOrig="360">
          <v:shape id="_x0000_i1078" type="#_x0000_t75" style="width:14.25pt;height:18pt" o:ole="">
            <v:imagedata r:id="rId114" o:title=""/>
          </v:shape>
          <o:OLEObject Type="Embed" ProgID="Equation.3" ShapeID="_x0000_i1078" DrawAspect="Content" ObjectID="_1693563428" r:id="rId115"/>
        </w:object>
      </w:r>
      <w:r>
        <w:rPr>
          <w:rFonts w:ascii="Times New Roman" w:hAnsi="Times New Roman"/>
          <w:noProof/>
          <w:sz w:val="24"/>
          <w:szCs w:val="24"/>
        </w:rPr>
        <w:t xml:space="preserve"> – направление движения относительно плоскости </w:t>
      </w:r>
      <w:r w:rsidRPr="00FA2651">
        <w:rPr>
          <w:rFonts w:ascii="Times New Roman" w:hAnsi="Times New Roman"/>
          <w:noProof/>
          <w:position w:val="-10"/>
          <w:sz w:val="24"/>
          <w:szCs w:val="24"/>
        </w:rPr>
        <w:object w:dxaOrig="480" w:dyaOrig="315">
          <v:shape id="_x0000_i1079" type="#_x0000_t75" style="width:24pt;height:15.75pt" o:ole="">
            <v:imagedata r:id="rId116" o:title=""/>
          </v:shape>
          <o:OLEObject Type="Embed" ProgID="Equation.3" ShapeID="_x0000_i1079" DrawAspect="Content" ObjectID="_1693563429" r:id="rId117"/>
        </w:object>
      </w:r>
      <w:r>
        <w:rPr>
          <w:rFonts w:ascii="Times New Roman" w:hAnsi="Times New Roman"/>
          <w:noProof/>
          <w:sz w:val="24"/>
          <w:szCs w:val="24"/>
        </w:rPr>
        <w:t xml:space="preserve"> (в трехмерном случае), </w:t>
      </w:r>
      <w:r w:rsidRPr="00FA2651">
        <w:rPr>
          <w:rFonts w:ascii="Times New Roman" w:hAnsi="Times New Roman"/>
          <w:noProof/>
          <w:position w:val="-10"/>
          <w:sz w:val="24"/>
          <w:szCs w:val="24"/>
        </w:rPr>
        <w:object w:dxaOrig="735" w:dyaOrig="375">
          <v:shape id="_x0000_i1080" type="#_x0000_t75" style="width:36.75pt;height:18.75pt" o:ole="">
            <v:imagedata r:id="rId118" o:title=""/>
          </v:shape>
          <o:OLEObject Type="Embed" ProgID="Equation.3" ShapeID="_x0000_i1080" DrawAspect="Content" ObjectID="_1693563430" r:id="rId119"/>
        </w:object>
      </w:r>
      <w:r>
        <w:rPr>
          <w:rFonts w:ascii="Times New Roman" w:hAnsi="Times New Roman"/>
          <w:noProof/>
          <w:sz w:val="24"/>
          <w:szCs w:val="24"/>
        </w:rPr>
        <w:t xml:space="preserve">. Все агенты первоначально находятся в начале координат и далее начинают движение по прямой в направлении, определяемом углами </w:t>
      </w:r>
      <w:r w:rsidRPr="00FA2651">
        <w:rPr>
          <w:rFonts w:ascii="Times New Roman" w:hAnsi="Times New Roman"/>
          <w:noProof/>
          <w:position w:val="-12"/>
          <w:sz w:val="24"/>
          <w:szCs w:val="24"/>
        </w:rPr>
        <w:object w:dxaOrig="255" w:dyaOrig="360">
          <v:shape id="_x0000_i1081" type="#_x0000_t75" style="width:12.75pt;height:18pt" o:ole="">
            <v:imagedata r:id="rId120" o:title=""/>
          </v:shape>
          <o:OLEObject Type="Embed" ProgID="Equation.3" ShapeID="_x0000_i1081" DrawAspect="Content" ObjectID="_1693563431" r:id="rId121"/>
        </w:object>
      </w:r>
      <w:r>
        <w:rPr>
          <w:rFonts w:ascii="Times New Roman" w:hAnsi="Times New Roman"/>
          <w:noProof/>
          <w:sz w:val="24"/>
          <w:szCs w:val="24"/>
        </w:rPr>
        <w:t xml:space="preserve"> и (в трехмерном случае) </w:t>
      </w:r>
      <w:r w:rsidRPr="00FA2651">
        <w:rPr>
          <w:rFonts w:ascii="Times New Roman" w:hAnsi="Times New Roman"/>
          <w:noProof/>
          <w:position w:val="-12"/>
          <w:sz w:val="24"/>
          <w:szCs w:val="24"/>
        </w:rPr>
        <w:object w:dxaOrig="285" w:dyaOrig="360">
          <v:shape id="_x0000_i1082" type="#_x0000_t75" style="width:14.25pt;height:18pt" o:ole="">
            <v:imagedata r:id="rId122" o:title=""/>
          </v:shape>
          <o:OLEObject Type="Embed" ProgID="Equation.3" ShapeID="_x0000_i1082" DrawAspect="Content" ObjectID="_1693563432" r:id="rId123"/>
        </w:object>
      </w:r>
      <w:r>
        <w:rPr>
          <w:rFonts w:ascii="Times New Roman" w:hAnsi="Times New Roman"/>
          <w:noProof/>
          <w:sz w:val="24"/>
          <w:szCs w:val="24"/>
        </w:rPr>
        <w:t>.</w:t>
      </w:r>
    </w:p>
    <w:p w:rsidR="00FA2651" w:rsidRDefault="00FA2651" w:rsidP="00F977D6">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lastRenderedPageBreak/>
        <w:t xml:space="preserve">Для того, чтоб понять смысл параметра </w:t>
      </w:r>
      <w:r w:rsidRPr="00FA2651">
        <w:rPr>
          <w:rFonts w:ascii="Times New Roman" w:hAnsi="Times New Roman"/>
          <w:noProof/>
          <w:position w:val="-6"/>
          <w:sz w:val="24"/>
          <w:szCs w:val="24"/>
        </w:rPr>
        <w:object w:dxaOrig="195" w:dyaOrig="210">
          <v:shape id="_x0000_i1083" type="#_x0000_t75" style="width:9.75pt;height:10.5pt" o:ole="">
            <v:imagedata r:id="rId124" o:title=""/>
          </v:shape>
          <o:OLEObject Type="Embed" ProgID="Equation.3" ShapeID="_x0000_i1083" DrawAspect="Content" ObjectID="_1693563433" r:id="rId125"/>
        </w:object>
      </w:r>
      <w:r>
        <w:rPr>
          <w:rFonts w:ascii="Times New Roman" w:hAnsi="Times New Roman"/>
          <w:noProof/>
          <w:sz w:val="24"/>
          <w:szCs w:val="24"/>
        </w:rPr>
        <w:t xml:space="preserve"> теоретической модели, было построены две имитационные модели движения агентов. В первой, соответствующей четным </w:t>
      </w:r>
      <w:r w:rsidRPr="00FA2651">
        <w:rPr>
          <w:rFonts w:ascii="Times New Roman" w:hAnsi="Times New Roman"/>
          <w:noProof/>
          <w:position w:val="-6"/>
          <w:sz w:val="24"/>
          <w:szCs w:val="24"/>
        </w:rPr>
        <w:object w:dxaOrig="195" w:dyaOrig="210">
          <v:shape id="_x0000_i1084" type="#_x0000_t75" style="width:9.75pt;height:10.5pt" o:ole="">
            <v:imagedata r:id="rId126" o:title=""/>
          </v:shape>
          <o:OLEObject Type="Embed" ProgID="Equation.3" ShapeID="_x0000_i1084" DrawAspect="Content" ObjectID="_1693563434" r:id="rId127"/>
        </w:object>
      </w:r>
      <w:r>
        <w:rPr>
          <w:rFonts w:ascii="Times New Roman" w:hAnsi="Times New Roman"/>
          <w:noProof/>
          <w:sz w:val="24"/>
          <w:szCs w:val="24"/>
        </w:rPr>
        <w:t xml:space="preserve">, угол направления агента </w:t>
      </w:r>
      <w:r w:rsidRPr="00FA2651">
        <w:rPr>
          <w:rFonts w:ascii="Times New Roman" w:hAnsi="Times New Roman"/>
          <w:noProof/>
          <w:position w:val="-10"/>
          <w:sz w:val="24"/>
          <w:szCs w:val="24"/>
        </w:rPr>
        <w:object w:dxaOrig="1035" w:dyaOrig="315">
          <v:shape id="_x0000_i1085" type="#_x0000_t75" style="width:51.75pt;height:15.75pt" o:ole="">
            <v:imagedata r:id="rId128" o:title=""/>
          </v:shape>
          <o:OLEObject Type="Embed" ProgID="Equation.3" ShapeID="_x0000_i1085" DrawAspect="Content" ObjectID="_1693563435" r:id="rId129"/>
        </w:object>
      </w:r>
      <w:r>
        <w:rPr>
          <w:rFonts w:ascii="Times New Roman" w:hAnsi="Times New Roman"/>
          <w:noProof/>
          <w:sz w:val="24"/>
          <w:szCs w:val="24"/>
        </w:rPr>
        <w:t xml:space="preserve"> относительно оси </w:t>
      </w:r>
      <w:r w:rsidRPr="00FA2651">
        <w:rPr>
          <w:rFonts w:ascii="Times New Roman" w:hAnsi="Times New Roman"/>
          <w:noProof/>
          <w:position w:val="-10"/>
          <w:sz w:val="24"/>
          <w:szCs w:val="24"/>
        </w:rPr>
        <w:object w:dxaOrig="360" w:dyaOrig="315">
          <v:shape id="_x0000_i1086" type="#_x0000_t75" style="width:18pt;height:15.75pt" o:ole="">
            <v:imagedata r:id="rId130" o:title=""/>
          </v:shape>
          <o:OLEObject Type="Embed" ProgID="Equation.3" ShapeID="_x0000_i1086" DrawAspect="Content" ObjectID="_1693563436" r:id="rId131"/>
        </w:object>
      </w:r>
      <w:r>
        <w:rPr>
          <w:rFonts w:ascii="Times New Roman" w:hAnsi="Times New Roman"/>
          <w:noProof/>
          <w:sz w:val="24"/>
          <w:szCs w:val="24"/>
        </w:rPr>
        <w:t xml:space="preserve"> и угол наклона агента </w:t>
      </w:r>
      <w:r w:rsidRPr="00FA2651">
        <w:rPr>
          <w:rFonts w:ascii="Times New Roman" w:hAnsi="Times New Roman"/>
          <w:noProof/>
          <w:position w:val="-10"/>
          <w:sz w:val="24"/>
          <w:szCs w:val="24"/>
        </w:rPr>
        <w:object w:dxaOrig="1080" w:dyaOrig="315">
          <v:shape id="_x0000_i1087" type="#_x0000_t75" style="width:54pt;height:15.75pt" o:ole="">
            <v:imagedata r:id="rId132" o:title=""/>
          </v:shape>
          <o:OLEObject Type="Embed" ProgID="Equation.3" ShapeID="_x0000_i1087" DrawAspect="Content" ObjectID="_1693563437" r:id="rId133"/>
        </w:object>
      </w:r>
      <w:r>
        <w:rPr>
          <w:rFonts w:ascii="Times New Roman" w:hAnsi="Times New Roman"/>
          <w:noProof/>
          <w:sz w:val="24"/>
          <w:szCs w:val="24"/>
        </w:rPr>
        <w:t xml:space="preserve"> относительно плоскости </w:t>
      </w:r>
      <w:r w:rsidRPr="00FA2651">
        <w:rPr>
          <w:rFonts w:ascii="Times New Roman" w:hAnsi="Times New Roman"/>
          <w:noProof/>
          <w:position w:val="-10"/>
          <w:sz w:val="24"/>
          <w:szCs w:val="24"/>
        </w:rPr>
        <w:object w:dxaOrig="480" w:dyaOrig="315">
          <v:shape id="_x0000_i1088" type="#_x0000_t75" style="width:24pt;height:15.75pt" o:ole="">
            <v:imagedata r:id="rId134" o:title=""/>
          </v:shape>
          <o:OLEObject Type="Embed" ProgID="Equation.3" ShapeID="_x0000_i1088" DrawAspect="Content" ObjectID="_1693563438" r:id="rId135"/>
        </w:object>
      </w:r>
      <w:r>
        <w:rPr>
          <w:rFonts w:ascii="Times New Roman" w:hAnsi="Times New Roman"/>
          <w:noProof/>
          <w:sz w:val="24"/>
          <w:szCs w:val="24"/>
        </w:rPr>
        <w:t xml:space="preserve"> в трехмерном случае являлись равномерно распределенными случайными величинами, которые вычислялись каждый такт дискретного времени. Назовем модель такого типа </w:t>
      </w:r>
      <w:r>
        <w:rPr>
          <w:rFonts w:ascii="Times New Roman" w:hAnsi="Times New Roman"/>
          <w:i/>
          <w:noProof/>
          <w:sz w:val="24"/>
          <w:szCs w:val="24"/>
        </w:rPr>
        <w:t xml:space="preserve">изотропной </w:t>
      </w:r>
      <w:r>
        <w:rPr>
          <w:rFonts w:ascii="Times New Roman" w:hAnsi="Times New Roman"/>
          <w:noProof/>
          <w:sz w:val="24"/>
          <w:szCs w:val="24"/>
        </w:rPr>
        <w:t xml:space="preserve">(Рис. 1а). Во второй модели, соответствующей нечетным </w:t>
      </w:r>
      <w:r w:rsidRPr="00FA2651">
        <w:rPr>
          <w:rFonts w:ascii="Times New Roman" w:hAnsi="Times New Roman"/>
          <w:noProof/>
          <w:position w:val="-6"/>
          <w:sz w:val="24"/>
          <w:szCs w:val="24"/>
        </w:rPr>
        <w:object w:dxaOrig="195" w:dyaOrig="210">
          <v:shape id="_x0000_i1089" type="#_x0000_t75" style="width:9.75pt;height:10.5pt" o:ole="">
            <v:imagedata r:id="rId136" o:title=""/>
          </v:shape>
          <o:OLEObject Type="Embed" ProgID="Equation.3" ShapeID="_x0000_i1089" DrawAspect="Content" ObjectID="_1693563439" r:id="rId137"/>
        </w:object>
      </w:r>
      <w:r>
        <w:rPr>
          <w:rFonts w:ascii="Times New Roman" w:hAnsi="Times New Roman"/>
          <w:noProof/>
          <w:sz w:val="24"/>
          <w:szCs w:val="24"/>
        </w:rPr>
        <w:t xml:space="preserve">, агент выбирал в одномерном случае угол </w:t>
      </w:r>
      <w:r w:rsidRPr="00FA2651">
        <w:rPr>
          <w:rFonts w:ascii="Times New Roman" w:hAnsi="Times New Roman"/>
          <w:noProof/>
          <w:position w:val="-12"/>
          <w:sz w:val="24"/>
          <w:szCs w:val="24"/>
        </w:rPr>
        <w:object w:dxaOrig="660" w:dyaOrig="360">
          <v:shape id="_x0000_i1090" type="#_x0000_t75" style="width:33pt;height:18pt" o:ole="">
            <v:imagedata r:id="rId138" o:title=""/>
          </v:shape>
          <o:OLEObject Type="Embed" ProgID="Equation.3" ShapeID="_x0000_i1090" DrawAspect="Content" ObjectID="_1693563440" r:id="rId139"/>
        </w:object>
      </w:r>
      <w:r>
        <w:rPr>
          <w:rFonts w:ascii="Times New Roman" w:hAnsi="Times New Roman"/>
          <w:noProof/>
          <w:sz w:val="24"/>
          <w:szCs w:val="24"/>
        </w:rPr>
        <w:t xml:space="preserve"> или </w:t>
      </w:r>
      <w:r w:rsidRPr="00FA2651">
        <w:rPr>
          <w:rFonts w:ascii="Times New Roman" w:hAnsi="Times New Roman"/>
          <w:noProof/>
          <w:position w:val="-12"/>
          <w:sz w:val="24"/>
          <w:szCs w:val="24"/>
        </w:rPr>
        <w:object w:dxaOrig="705" w:dyaOrig="360">
          <v:shape id="_x0000_i1091" type="#_x0000_t75" style="width:35.25pt;height:18pt" o:ole="">
            <v:imagedata r:id="rId140" o:title=""/>
          </v:shape>
          <o:OLEObject Type="Embed" ProgID="Equation.3" ShapeID="_x0000_i1091" DrawAspect="Content" ObjectID="_1693563441" r:id="rId141"/>
        </w:object>
      </w:r>
      <w:r>
        <w:rPr>
          <w:rFonts w:ascii="Times New Roman" w:hAnsi="Times New Roman"/>
          <w:noProof/>
          <w:sz w:val="24"/>
          <w:szCs w:val="24"/>
        </w:rPr>
        <w:t xml:space="preserve"> с равными вероятностями, а потом выбирал дополнительно добавлял к нему </w:t>
      </w:r>
      <w:r w:rsidRPr="00FA2651">
        <w:rPr>
          <w:rFonts w:ascii="Times New Roman" w:hAnsi="Times New Roman"/>
          <w:noProof/>
          <w:position w:val="-10"/>
          <w:sz w:val="24"/>
          <w:szCs w:val="24"/>
        </w:rPr>
        <w:object w:dxaOrig="1200" w:dyaOrig="345">
          <v:shape id="_x0000_i1092" type="#_x0000_t75" style="width:60pt;height:17.25pt" o:ole="">
            <v:imagedata r:id="rId142" o:title=""/>
          </v:shape>
          <o:OLEObject Type="Embed" ProgID="Equation.3" ShapeID="_x0000_i1092" DrawAspect="Content" ObjectID="_1693563442" r:id="rId143"/>
        </w:object>
      </w:r>
      <w:r>
        <w:rPr>
          <w:rFonts w:ascii="Times New Roman" w:hAnsi="Times New Roman"/>
          <w:noProof/>
          <w:sz w:val="24"/>
          <w:szCs w:val="24"/>
        </w:rPr>
        <w:t xml:space="preserve">, </w:t>
      </w:r>
      <w:r w:rsidRPr="00FA2651">
        <w:rPr>
          <w:rFonts w:ascii="Times New Roman" w:hAnsi="Times New Roman"/>
          <w:noProof/>
          <w:position w:val="-6"/>
          <w:sz w:val="24"/>
          <w:szCs w:val="24"/>
        </w:rPr>
        <w:object w:dxaOrig="615" w:dyaOrig="255">
          <v:shape id="_x0000_i1093" type="#_x0000_t75" style="width:30.75pt;height:12.75pt" o:ole="">
            <v:imagedata r:id="rId144" o:title=""/>
          </v:shape>
          <o:OLEObject Type="Embed" ProgID="Equation.3" ShapeID="_x0000_i1093" DrawAspect="Content" ObjectID="_1693563443" r:id="rId145"/>
        </w:object>
      </w:r>
      <w:r>
        <w:rPr>
          <w:rFonts w:ascii="Times New Roman" w:hAnsi="Times New Roman"/>
          <w:noProof/>
          <w:sz w:val="24"/>
          <w:szCs w:val="24"/>
        </w:rPr>
        <w:t xml:space="preserve">, в итоге совершая движение под углом </w:t>
      </w:r>
      <w:r w:rsidRPr="00FA2651">
        <w:rPr>
          <w:rFonts w:ascii="Times New Roman" w:hAnsi="Times New Roman"/>
          <w:noProof/>
          <w:position w:val="-12"/>
          <w:sz w:val="24"/>
          <w:szCs w:val="24"/>
        </w:rPr>
        <w:object w:dxaOrig="1095" w:dyaOrig="360">
          <v:shape id="_x0000_i1094" type="#_x0000_t75" style="width:54.75pt;height:18pt" o:ole="">
            <v:imagedata r:id="rId146" o:title=""/>
          </v:shape>
          <o:OLEObject Type="Embed" ProgID="Equation.3" ShapeID="_x0000_i1094" DrawAspect="Content" ObjectID="_1693563444" r:id="rId147"/>
        </w:object>
      </w:r>
      <w:r>
        <w:rPr>
          <w:rFonts w:ascii="Times New Roman" w:hAnsi="Times New Roman"/>
          <w:noProof/>
          <w:sz w:val="24"/>
          <w:szCs w:val="24"/>
        </w:rPr>
        <w:t xml:space="preserve">. А в двумерном случае агент выбирал угол направления агента </w:t>
      </w:r>
      <w:r w:rsidRPr="00FA2651">
        <w:rPr>
          <w:rFonts w:ascii="Times New Roman" w:hAnsi="Times New Roman"/>
          <w:noProof/>
          <w:position w:val="-10"/>
          <w:sz w:val="24"/>
          <w:szCs w:val="24"/>
        </w:rPr>
        <w:object w:dxaOrig="1035" w:dyaOrig="315">
          <v:shape id="_x0000_i1095" type="#_x0000_t75" style="width:51.75pt;height:15.75pt" o:ole="">
            <v:imagedata r:id="rId148" o:title=""/>
          </v:shape>
          <o:OLEObject Type="Embed" ProgID="Equation.3" ShapeID="_x0000_i1095" DrawAspect="Content" ObjectID="_1693563445" r:id="rId149"/>
        </w:object>
      </w:r>
      <w:r>
        <w:rPr>
          <w:rFonts w:ascii="Times New Roman" w:hAnsi="Times New Roman"/>
          <w:noProof/>
          <w:sz w:val="24"/>
          <w:szCs w:val="24"/>
        </w:rPr>
        <w:t xml:space="preserve"> относительно оси </w:t>
      </w:r>
      <w:r w:rsidRPr="00FA2651">
        <w:rPr>
          <w:rFonts w:ascii="Times New Roman" w:hAnsi="Times New Roman"/>
          <w:noProof/>
          <w:position w:val="-10"/>
          <w:sz w:val="24"/>
          <w:szCs w:val="24"/>
        </w:rPr>
        <w:object w:dxaOrig="360" w:dyaOrig="315">
          <v:shape id="_x0000_i1096" type="#_x0000_t75" style="width:18pt;height:15.75pt" o:ole="">
            <v:imagedata r:id="rId150" o:title=""/>
          </v:shape>
          <o:OLEObject Type="Embed" ProgID="Equation.3" ShapeID="_x0000_i1096" DrawAspect="Content" ObjectID="_1693563446" r:id="rId151"/>
        </w:object>
      </w:r>
      <w:r>
        <w:rPr>
          <w:rFonts w:ascii="Times New Roman" w:hAnsi="Times New Roman"/>
          <w:noProof/>
          <w:sz w:val="24"/>
          <w:szCs w:val="24"/>
        </w:rPr>
        <w:t xml:space="preserve"> как равномерно распределенную случайную величину, а угол наклона агента относительно плоскости </w:t>
      </w:r>
      <w:r w:rsidRPr="00FA2651">
        <w:rPr>
          <w:rFonts w:ascii="Times New Roman" w:hAnsi="Times New Roman"/>
          <w:noProof/>
          <w:position w:val="-10"/>
          <w:sz w:val="24"/>
          <w:szCs w:val="24"/>
        </w:rPr>
        <w:object w:dxaOrig="480" w:dyaOrig="315">
          <v:shape id="_x0000_i1097" type="#_x0000_t75" style="width:24pt;height:15.75pt" o:ole="">
            <v:imagedata r:id="rId152" o:title=""/>
          </v:shape>
          <o:OLEObject Type="Embed" ProgID="Equation.3" ShapeID="_x0000_i1097" DrawAspect="Content" ObjectID="_1693563447" r:id="rId153"/>
        </w:object>
      </w:r>
      <w:r>
        <w:rPr>
          <w:rFonts w:ascii="Times New Roman" w:hAnsi="Times New Roman"/>
          <w:noProof/>
          <w:sz w:val="24"/>
          <w:szCs w:val="24"/>
        </w:rPr>
        <w:t xml:space="preserve"> – как равномерно распределенную случайную величину </w:t>
      </w:r>
      <w:r w:rsidRPr="00FA2651">
        <w:rPr>
          <w:rFonts w:ascii="Times New Roman" w:hAnsi="Times New Roman"/>
          <w:noProof/>
          <w:position w:val="-10"/>
          <w:sz w:val="24"/>
          <w:szCs w:val="24"/>
        </w:rPr>
        <w:object w:dxaOrig="1185" w:dyaOrig="315">
          <v:shape id="_x0000_i1098" type="#_x0000_t75" style="width:59.25pt;height:15.75pt" o:ole="">
            <v:imagedata r:id="rId154" o:title=""/>
          </v:shape>
          <o:OLEObject Type="Embed" ProgID="Equation.3" ShapeID="_x0000_i1098" DrawAspect="Content" ObjectID="_1693563448" r:id="rId155"/>
        </w:object>
      </w:r>
      <w:r>
        <w:rPr>
          <w:rFonts w:ascii="Times New Roman" w:hAnsi="Times New Roman"/>
          <w:noProof/>
          <w:sz w:val="24"/>
          <w:szCs w:val="24"/>
        </w:rPr>
        <w:t xml:space="preserve">. Такую модель будем называть </w:t>
      </w:r>
      <w:r>
        <w:rPr>
          <w:rFonts w:ascii="Times New Roman" w:hAnsi="Times New Roman"/>
          <w:i/>
          <w:noProof/>
          <w:sz w:val="24"/>
          <w:szCs w:val="24"/>
        </w:rPr>
        <w:t xml:space="preserve">анизотропной </w:t>
      </w:r>
      <w:r>
        <w:rPr>
          <w:rFonts w:ascii="Times New Roman" w:hAnsi="Times New Roman"/>
          <w:noProof/>
          <w:sz w:val="24"/>
          <w:szCs w:val="24"/>
        </w:rPr>
        <w:t>(Рис. 1б).</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A2651" w:rsidTr="00FA2651">
        <w:tc>
          <w:tcPr>
            <w:tcW w:w="4530" w:type="dxa"/>
            <w:hideMark/>
          </w:tcPr>
          <w:p w:rsidR="00FA2651" w:rsidRDefault="002B147B">
            <w:pPr>
              <w:tabs>
                <w:tab w:val="center" w:pos="4800"/>
                <w:tab w:val="right" w:pos="9500"/>
              </w:tabs>
              <w:spacing w:after="0" w:line="240" w:lineRule="auto"/>
              <w:rPr>
                <w:rFonts w:ascii="Times New Roman" w:hAnsi="Times New Roman"/>
                <w:noProof/>
                <w:sz w:val="24"/>
                <w:szCs w:val="24"/>
              </w:rPr>
            </w:pPr>
            <w:r>
              <w:rPr>
                <w:rFonts w:ascii="Times New Roman" w:hAnsi="Times New Roman"/>
                <w:noProof/>
                <w:sz w:val="24"/>
                <w:szCs w:val="24"/>
                <w:lang w:eastAsia="ru-RU"/>
              </w:rPr>
              <w:drawing>
                <wp:inline distT="0" distB="0" distL="0" distR="0" wp14:anchorId="7DA52D64" wp14:editId="44CB444C">
                  <wp:extent cx="2705100" cy="2676525"/>
                  <wp:effectExtent l="0" t="0" r="0" b="9525"/>
                  <wp:docPr id="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05100" cy="2676525"/>
                          </a:xfrm>
                          <a:prstGeom prst="rect">
                            <a:avLst/>
                          </a:prstGeom>
                          <a:noFill/>
                          <a:ln>
                            <a:noFill/>
                          </a:ln>
                        </pic:spPr>
                      </pic:pic>
                    </a:graphicData>
                  </a:graphic>
                </wp:inline>
              </w:drawing>
            </w:r>
          </w:p>
        </w:tc>
        <w:tc>
          <w:tcPr>
            <w:tcW w:w="4530" w:type="dxa"/>
            <w:hideMark/>
          </w:tcPr>
          <w:p w:rsidR="00FA2651" w:rsidRDefault="002B147B">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lang w:eastAsia="ru-RU"/>
              </w:rPr>
              <w:drawing>
                <wp:inline distT="0" distB="0" distL="0" distR="0" wp14:anchorId="4507F1E6" wp14:editId="5CD7D9AC">
                  <wp:extent cx="2705100" cy="2695575"/>
                  <wp:effectExtent l="0" t="0" r="0" b="9525"/>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7">
                            <a:extLst>
                              <a:ext uri="{28A0092B-C50C-407E-A947-70E740481C1C}">
                                <a14:useLocalDpi xmlns:a14="http://schemas.microsoft.com/office/drawing/2010/main" val="0"/>
                              </a:ext>
                            </a:extLst>
                          </a:blip>
                          <a:srcRect t="352" b="-2"/>
                          <a:stretch>
                            <a:fillRect/>
                          </a:stretch>
                        </pic:blipFill>
                        <pic:spPr bwMode="auto">
                          <a:xfrm>
                            <a:off x="0" y="0"/>
                            <a:ext cx="2705100" cy="2695575"/>
                          </a:xfrm>
                          <a:prstGeom prst="rect">
                            <a:avLst/>
                          </a:prstGeom>
                          <a:noFill/>
                          <a:ln>
                            <a:noFill/>
                          </a:ln>
                        </pic:spPr>
                      </pic:pic>
                    </a:graphicData>
                  </a:graphic>
                </wp:inline>
              </w:drawing>
            </w:r>
          </w:p>
        </w:tc>
      </w:tr>
      <w:tr w:rsidR="00FA2651" w:rsidTr="00FA2651">
        <w:tc>
          <w:tcPr>
            <w:tcW w:w="4530" w:type="dxa"/>
            <w:hideMark/>
          </w:tcPr>
          <w:p w:rsidR="00FA2651" w:rsidRDefault="00FA2651">
            <w:pPr>
              <w:tabs>
                <w:tab w:val="center" w:pos="4800"/>
                <w:tab w:val="right" w:pos="9500"/>
              </w:tabs>
              <w:spacing w:after="0" w:line="240" w:lineRule="auto"/>
              <w:ind w:left="314" w:right="170"/>
              <w:jc w:val="both"/>
              <w:rPr>
                <w:rFonts w:ascii="Times New Roman" w:hAnsi="Times New Roman"/>
                <w:noProof/>
                <w:sz w:val="24"/>
                <w:szCs w:val="24"/>
              </w:rPr>
            </w:pPr>
            <w:r>
              <w:rPr>
                <w:rFonts w:ascii="Times New Roman" w:hAnsi="Times New Roman"/>
                <w:noProof/>
                <w:sz w:val="24"/>
                <w:szCs w:val="24"/>
              </w:rPr>
              <w:t>а) Движение агентов при равной вероятности выбора любого направления движения</w:t>
            </w:r>
          </w:p>
        </w:tc>
        <w:tc>
          <w:tcPr>
            <w:tcW w:w="4530" w:type="dxa"/>
            <w:hideMark/>
          </w:tcPr>
          <w:p w:rsidR="00FA2651" w:rsidRPr="00794396" w:rsidRDefault="00FA2651">
            <w:pPr>
              <w:tabs>
                <w:tab w:val="center" w:pos="4800"/>
                <w:tab w:val="right" w:pos="9500"/>
              </w:tabs>
              <w:spacing w:after="0" w:line="240" w:lineRule="auto"/>
              <w:ind w:left="324" w:right="160"/>
              <w:jc w:val="both"/>
              <w:rPr>
                <w:rFonts w:ascii="Times New Roman" w:hAnsi="Times New Roman"/>
                <w:noProof/>
                <w:sz w:val="24"/>
                <w:szCs w:val="24"/>
              </w:rPr>
            </w:pPr>
            <w:r>
              <w:rPr>
                <w:rFonts w:ascii="Times New Roman" w:hAnsi="Times New Roman"/>
                <w:noProof/>
                <w:sz w:val="24"/>
                <w:szCs w:val="24"/>
              </w:rPr>
              <w:t xml:space="preserve">б) Движение агентов, предпочитающих движение вдоль оси </w:t>
            </w:r>
            <w:r w:rsidRPr="00FA2651">
              <w:rPr>
                <w:rFonts w:ascii="Times New Roman" w:hAnsi="Times New Roman"/>
                <w:noProof/>
                <w:position w:val="-10"/>
                <w:sz w:val="24"/>
                <w:szCs w:val="24"/>
              </w:rPr>
              <w:object w:dxaOrig="360" w:dyaOrig="315">
                <v:shape id="_x0000_i1099" type="#_x0000_t75" style="width:18pt;height:15.75pt" o:ole="">
                  <v:imagedata r:id="rId158" o:title=""/>
                </v:shape>
                <o:OLEObject Type="Embed" ProgID="Equation.3" ShapeID="_x0000_i1099" DrawAspect="Content" ObjectID="_1693563449" r:id="rId159"/>
              </w:object>
            </w:r>
            <w:r w:rsidR="00794396" w:rsidRPr="00794396">
              <w:rPr>
                <w:rFonts w:ascii="Times New Roman" w:hAnsi="Times New Roman"/>
                <w:noProof/>
                <w:sz w:val="24"/>
                <w:szCs w:val="24"/>
              </w:rPr>
              <w:t xml:space="preserve">, </w:t>
            </w:r>
            <w:r w:rsidR="00794396" w:rsidRPr="006D60F6">
              <w:rPr>
                <w:position w:val="-6"/>
              </w:rPr>
              <w:object w:dxaOrig="780" w:dyaOrig="320">
                <v:shape id="_x0000_i1100" type="#_x0000_t75" style="width:39pt;height:15.75pt" o:ole="">
                  <v:imagedata r:id="rId160" o:title=""/>
                </v:shape>
                <o:OLEObject Type="Embed" ProgID="Equation.DSMT4" ShapeID="_x0000_i1100" DrawAspect="Content" ObjectID="_1693563450" r:id="rId161"/>
              </w:object>
            </w:r>
          </w:p>
        </w:tc>
      </w:tr>
      <w:tr w:rsidR="00FA2651" w:rsidTr="00FA2651">
        <w:tc>
          <w:tcPr>
            <w:tcW w:w="9060" w:type="dxa"/>
            <w:gridSpan w:val="2"/>
            <w:hideMark/>
          </w:tcPr>
          <w:p w:rsidR="00FA2651" w:rsidRDefault="00FA2651" w:rsidP="000450F5">
            <w:pPr>
              <w:tabs>
                <w:tab w:val="center" w:pos="4800"/>
                <w:tab w:val="right" w:pos="9500"/>
              </w:tabs>
              <w:spacing w:after="0" w:line="240" w:lineRule="auto"/>
              <w:jc w:val="center"/>
              <w:rPr>
                <w:rFonts w:ascii="Times New Roman" w:hAnsi="Times New Roman"/>
                <w:noProof/>
                <w:sz w:val="24"/>
                <w:szCs w:val="24"/>
              </w:rPr>
            </w:pPr>
            <w:r w:rsidRPr="00AA776C">
              <w:rPr>
                <w:rFonts w:ascii="Times New Roman" w:hAnsi="Times New Roman"/>
                <w:b/>
                <w:noProof/>
                <w:sz w:val="24"/>
                <w:szCs w:val="24"/>
              </w:rPr>
              <w:t>Рис. 1.</w:t>
            </w:r>
            <w:r>
              <w:rPr>
                <w:rFonts w:ascii="Times New Roman" w:hAnsi="Times New Roman"/>
                <w:noProof/>
                <w:sz w:val="24"/>
                <w:szCs w:val="24"/>
              </w:rPr>
              <w:t xml:space="preserve"> Движение агентов в изотропной (а) и анизотропной (б) моделях</w:t>
            </w:r>
          </w:p>
        </w:tc>
      </w:tr>
    </w:tbl>
    <w:p w:rsidR="00FA2651" w:rsidRDefault="00FA2651" w:rsidP="00FA2651">
      <w:pPr>
        <w:tabs>
          <w:tab w:val="center" w:pos="4800"/>
          <w:tab w:val="right" w:pos="9500"/>
        </w:tabs>
        <w:spacing w:line="240" w:lineRule="auto"/>
        <w:ind w:firstLine="720"/>
        <w:jc w:val="both"/>
        <w:rPr>
          <w:rFonts w:ascii="Times New Roman" w:hAnsi="Times New Roman"/>
          <w:noProof/>
          <w:sz w:val="24"/>
          <w:szCs w:val="24"/>
        </w:rPr>
      </w:pPr>
    </w:p>
    <w:p w:rsidR="00FA2651" w:rsidRDefault="00145C45" w:rsidP="00F977D6">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t>В качестве среды многоагентного моделирования была использована свободно распространяемая система NetLogo, а для обработки полученных данных – Wolfram Mathematica 12</w:t>
      </w:r>
      <w:r>
        <w:rPr>
          <w:rFonts w:ascii="Times New Roman" w:hAnsi="Times New Roman"/>
          <w:noProof/>
          <w:sz w:val="24"/>
          <w:szCs w:val="24"/>
          <w:vertAlign w:val="superscript"/>
        </w:rPr>
        <w:footnoteReference w:id="1"/>
      </w:r>
      <w:r>
        <w:rPr>
          <w:rFonts w:ascii="Times New Roman" w:hAnsi="Times New Roman"/>
          <w:noProof/>
          <w:sz w:val="24"/>
          <w:szCs w:val="24"/>
        </w:rPr>
        <w:t xml:space="preserve">. </w:t>
      </w:r>
      <w:r w:rsidR="00FA2651">
        <w:rPr>
          <w:rFonts w:ascii="Times New Roman" w:hAnsi="Times New Roman"/>
          <w:noProof/>
          <w:sz w:val="24"/>
          <w:szCs w:val="24"/>
        </w:rPr>
        <w:t xml:space="preserve">В ходе экспериментов подсчитывалась величина </w:t>
      </w:r>
      <w:r w:rsidR="00FA2651" w:rsidRPr="00FA2651">
        <w:rPr>
          <w:rFonts w:ascii="Times New Roman" w:hAnsi="Times New Roman"/>
          <w:noProof/>
          <w:position w:val="-10"/>
          <w:sz w:val="24"/>
          <w:szCs w:val="24"/>
        </w:rPr>
        <w:object w:dxaOrig="1800" w:dyaOrig="315">
          <v:shape id="_x0000_i1101" type="#_x0000_t75" style="width:90pt;height:15.75pt" o:ole="">
            <v:imagedata r:id="rId162" o:title=""/>
          </v:shape>
          <o:OLEObject Type="Embed" ProgID="Equation.3" ShapeID="_x0000_i1101" DrawAspect="Content" ObjectID="_1693563451" r:id="rId163"/>
        </w:object>
      </w:r>
      <w:r w:rsidR="00FA2651">
        <w:rPr>
          <w:rFonts w:ascii="Times New Roman" w:hAnsi="Times New Roman"/>
          <w:noProof/>
          <w:sz w:val="24"/>
          <w:szCs w:val="24"/>
        </w:rPr>
        <w:t xml:space="preserve">, где </w:t>
      </w:r>
      <w:r w:rsidR="00FA2651" w:rsidRPr="00FA2651">
        <w:rPr>
          <w:rFonts w:ascii="Times New Roman" w:hAnsi="Times New Roman"/>
          <w:noProof/>
          <w:position w:val="-10"/>
          <w:sz w:val="24"/>
          <w:szCs w:val="24"/>
        </w:rPr>
        <w:object w:dxaOrig="720" w:dyaOrig="315">
          <v:shape id="_x0000_i1102" type="#_x0000_t75" style="width:36pt;height:15.75pt" o:ole="">
            <v:imagedata r:id="rId164" o:title=""/>
          </v:shape>
          <o:OLEObject Type="Embed" ProgID="Equation.3" ShapeID="_x0000_i1102" DrawAspect="Content" ObjectID="_1693563452" r:id="rId165"/>
        </w:object>
      </w:r>
      <w:r w:rsidR="00FA2651">
        <w:rPr>
          <w:rFonts w:ascii="Times New Roman" w:hAnsi="Times New Roman"/>
          <w:noProof/>
          <w:sz w:val="24"/>
          <w:szCs w:val="24"/>
        </w:rPr>
        <w:t xml:space="preserve"> – количество агентов в круге радиуса </w:t>
      </w:r>
      <w:r w:rsidR="00FA2651" w:rsidRPr="00FA2651">
        <w:rPr>
          <w:rFonts w:ascii="Times New Roman" w:hAnsi="Times New Roman"/>
          <w:noProof/>
          <w:position w:val="-4"/>
          <w:sz w:val="24"/>
          <w:szCs w:val="24"/>
        </w:rPr>
        <w:object w:dxaOrig="180" w:dyaOrig="195">
          <v:shape id="_x0000_i1103" type="#_x0000_t75" style="width:9pt;height:9.75pt" o:ole="">
            <v:imagedata r:id="rId166" o:title=""/>
          </v:shape>
          <o:OLEObject Type="Embed" ProgID="Equation.3" ShapeID="_x0000_i1103" DrawAspect="Content" ObjectID="_1693563453" r:id="rId167"/>
        </w:object>
      </w:r>
      <w:r w:rsidR="00FA2651">
        <w:rPr>
          <w:rFonts w:ascii="Times New Roman" w:hAnsi="Times New Roman"/>
          <w:noProof/>
          <w:sz w:val="24"/>
          <w:szCs w:val="24"/>
        </w:rPr>
        <w:t xml:space="preserve"> с центром в начале координат в момент времени </w:t>
      </w:r>
      <w:r w:rsidR="00FA2651" w:rsidRPr="00FA2651">
        <w:rPr>
          <w:rFonts w:ascii="Times New Roman" w:hAnsi="Times New Roman"/>
          <w:noProof/>
          <w:position w:val="-6"/>
          <w:sz w:val="24"/>
          <w:szCs w:val="24"/>
        </w:rPr>
        <w:object w:dxaOrig="135" w:dyaOrig="240">
          <v:shape id="_x0000_i1104" type="#_x0000_t75" style="width:6.75pt;height:12pt" o:ole="">
            <v:imagedata r:id="rId168" o:title=""/>
          </v:shape>
          <o:OLEObject Type="Embed" ProgID="Equation.3" ShapeID="_x0000_i1104" DrawAspect="Content" ObjectID="_1693563454" r:id="rId169"/>
        </w:object>
      </w:r>
      <w:r w:rsidR="00FA2651">
        <w:rPr>
          <w:rFonts w:ascii="Times New Roman" w:hAnsi="Times New Roman"/>
          <w:noProof/>
          <w:sz w:val="24"/>
          <w:szCs w:val="24"/>
        </w:rPr>
        <w:t xml:space="preserve">. Величина </w:t>
      </w:r>
      <w:r w:rsidR="00FA2651" w:rsidRPr="00FA2651">
        <w:rPr>
          <w:rFonts w:ascii="Times New Roman" w:hAnsi="Times New Roman"/>
          <w:noProof/>
          <w:position w:val="-10"/>
          <w:sz w:val="24"/>
          <w:szCs w:val="24"/>
        </w:rPr>
        <w:object w:dxaOrig="675" w:dyaOrig="315">
          <v:shape id="_x0000_i1105" type="#_x0000_t75" style="width:33.75pt;height:15.75pt" o:ole="">
            <v:imagedata r:id="rId170" o:title=""/>
          </v:shape>
          <o:OLEObject Type="Embed" ProgID="Equation.3" ShapeID="_x0000_i1105" DrawAspect="Content" ObjectID="_1693563455" r:id="rId171"/>
        </w:object>
      </w:r>
      <w:r w:rsidR="00FA2651">
        <w:rPr>
          <w:rFonts w:ascii="Times New Roman" w:hAnsi="Times New Roman"/>
          <w:noProof/>
          <w:sz w:val="24"/>
          <w:szCs w:val="24"/>
        </w:rPr>
        <w:t xml:space="preserve"> сравнивалась с плотностью распределения агентов в непрерывной модели, описанной в разделах 2–4.</w:t>
      </w:r>
    </w:p>
    <w:p w:rsidR="00FA2651" w:rsidRDefault="00FA2651" w:rsidP="00F977D6">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t xml:space="preserve">Для размерностей </w:t>
      </w:r>
      <w:r w:rsidRPr="00FA2651">
        <w:rPr>
          <w:rFonts w:ascii="Times New Roman" w:hAnsi="Times New Roman"/>
          <w:noProof/>
          <w:position w:val="-6"/>
          <w:sz w:val="24"/>
          <w:szCs w:val="24"/>
        </w:rPr>
        <w:object w:dxaOrig="555" w:dyaOrig="285">
          <v:shape id="_x0000_i1106" type="#_x0000_t75" style="width:27.75pt;height:14.25pt" o:ole="">
            <v:imagedata r:id="rId172" o:title=""/>
          </v:shape>
          <o:OLEObject Type="Embed" ProgID="Equation.3" ShapeID="_x0000_i1106" DrawAspect="Content" ObjectID="_1693563456" r:id="rId173"/>
        </w:object>
      </w:r>
      <w:r>
        <w:rPr>
          <w:rFonts w:ascii="Times New Roman" w:hAnsi="Times New Roman"/>
          <w:noProof/>
          <w:sz w:val="24"/>
          <w:szCs w:val="24"/>
        </w:rPr>
        <w:t xml:space="preserve"> и </w:t>
      </w:r>
      <w:r w:rsidRPr="00FA2651">
        <w:rPr>
          <w:rFonts w:ascii="Times New Roman" w:hAnsi="Times New Roman"/>
          <w:noProof/>
          <w:position w:val="-6"/>
          <w:sz w:val="24"/>
          <w:szCs w:val="24"/>
        </w:rPr>
        <w:object w:dxaOrig="555" w:dyaOrig="285">
          <v:shape id="_x0000_i1107" type="#_x0000_t75" style="width:27.75pt;height:14.25pt" o:ole="">
            <v:imagedata r:id="rId174" o:title=""/>
          </v:shape>
          <o:OLEObject Type="Embed" ProgID="Equation.3" ShapeID="_x0000_i1107" DrawAspect="Content" ObjectID="_1693563457" r:id="rId175"/>
        </w:object>
      </w:r>
      <w:r>
        <w:rPr>
          <w:rFonts w:ascii="Times New Roman" w:hAnsi="Times New Roman"/>
          <w:noProof/>
          <w:sz w:val="24"/>
          <w:szCs w:val="24"/>
        </w:rPr>
        <w:t xml:space="preserve"> и для различных видов движения агентов были проведены несколько вычислительных экспериментов, по 51 эксперименту по движению агентов из начала координат в каждом. По значениям функции </w:t>
      </w:r>
      <w:r w:rsidRPr="00FA2651">
        <w:rPr>
          <w:rFonts w:ascii="Times New Roman" w:hAnsi="Times New Roman"/>
          <w:noProof/>
          <w:position w:val="-10"/>
          <w:sz w:val="24"/>
          <w:szCs w:val="24"/>
        </w:rPr>
        <w:object w:dxaOrig="240" w:dyaOrig="255">
          <v:shape id="_x0000_i1108" type="#_x0000_t75" style="width:12pt;height:12.75pt" o:ole="">
            <v:imagedata r:id="rId176" o:title=""/>
          </v:shape>
          <o:OLEObject Type="Embed" ProgID="Equation.3" ShapeID="_x0000_i1108" DrawAspect="Content" ObjectID="_1693563458" r:id="rId177"/>
        </w:object>
      </w:r>
      <w:r>
        <w:rPr>
          <w:rFonts w:ascii="Times New Roman" w:hAnsi="Times New Roman"/>
          <w:noProof/>
          <w:sz w:val="24"/>
          <w:szCs w:val="24"/>
        </w:rPr>
        <w:t xml:space="preserve"> в моменты времени </w:t>
      </w:r>
      <w:r w:rsidRPr="00FA2651">
        <w:rPr>
          <w:rFonts w:ascii="Times New Roman" w:hAnsi="Times New Roman"/>
          <w:noProof/>
          <w:position w:val="-6"/>
          <w:sz w:val="24"/>
          <w:szCs w:val="24"/>
        </w:rPr>
        <w:object w:dxaOrig="195" w:dyaOrig="210">
          <v:shape id="_x0000_i1109" type="#_x0000_t75" style="width:9.75pt;height:10.5pt" o:ole="">
            <v:imagedata r:id="rId178" o:title=""/>
          </v:shape>
          <o:OLEObject Type="Embed" ProgID="Equation.3" ShapeID="_x0000_i1109" DrawAspect="Content" ObjectID="_1693563459" r:id="rId179"/>
        </w:object>
      </w:r>
      <w:r>
        <w:rPr>
          <w:rFonts w:ascii="Times New Roman" w:hAnsi="Times New Roman"/>
          <w:noProof/>
          <w:sz w:val="24"/>
          <w:szCs w:val="24"/>
        </w:rPr>
        <w:t xml:space="preserve"> и для радиусов </w:t>
      </w:r>
      <w:r w:rsidRPr="00FA2651">
        <w:rPr>
          <w:rFonts w:ascii="Times New Roman" w:hAnsi="Times New Roman"/>
          <w:noProof/>
          <w:position w:val="-4"/>
          <w:sz w:val="24"/>
          <w:szCs w:val="24"/>
        </w:rPr>
        <w:object w:dxaOrig="180" w:dyaOrig="195">
          <v:shape id="_x0000_i1110" type="#_x0000_t75" style="width:9pt;height:9.75pt" o:ole="">
            <v:imagedata r:id="rId180" o:title=""/>
          </v:shape>
          <o:OLEObject Type="Embed" ProgID="Equation.3" ShapeID="_x0000_i1110" DrawAspect="Content" ObjectID="_1693563460" r:id="rId181"/>
        </w:object>
      </w:r>
      <w:r>
        <w:rPr>
          <w:rFonts w:ascii="Times New Roman" w:hAnsi="Times New Roman"/>
          <w:noProof/>
          <w:sz w:val="24"/>
          <w:szCs w:val="24"/>
        </w:rPr>
        <w:t xml:space="preserve"> в этих экспериментах было вычислено среднее значение </w:t>
      </w:r>
      <w:r w:rsidRPr="00FA2651">
        <w:rPr>
          <w:rFonts w:ascii="Times New Roman" w:hAnsi="Times New Roman"/>
          <w:noProof/>
          <w:position w:val="-10"/>
          <w:sz w:val="24"/>
          <w:szCs w:val="24"/>
        </w:rPr>
        <w:object w:dxaOrig="735" w:dyaOrig="315">
          <v:shape id="_x0000_i1111" type="#_x0000_t75" style="width:36.75pt;height:15.75pt" o:ole="">
            <v:imagedata r:id="rId182" o:title=""/>
          </v:shape>
          <o:OLEObject Type="Embed" ProgID="Equation.3" ShapeID="_x0000_i1111" DrawAspect="Content" ObjectID="_1693563461" r:id="rId183"/>
        </w:object>
      </w:r>
      <w:r>
        <w:rPr>
          <w:rFonts w:ascii="Times New Roman" w:hAnsi="Times New Roman"/>
          <w:noProof/>
          <w:sz w:val="24"/>
          <w:szCs w:val="24"/>
        </w:rPr>
        <w:t xml:space="preserve">, которое сравнивалось с </w:t>
      </w:r>
      <w:r w:rsidRPr="00FA2651">
        <w:rPr>
          <w:rFonts w:ascii="Times New Roman" w:hAnsi="Times New Roman"/>
          <w:noProof/>
          <w:position w:val="-12"/>
          <w:sz w:val="24"/>
          <w:szCs w:val="24"/>
        </w:rPr>
        <w:object w:dxaOrig="1200" w:dyaOrig="360">
          <v:shape id="_x0000_i1112" type="#_x0000_t75" style="width:60pt;height:18pt" o:ole="">
            <v:imagedata r:id="rId184" o:title=""/>
          </v:shape>
          <o:OLEObject Type="Embed" ProgID="Equation.3" ShapeID="_x0000_i1112" DrawAspect="Content" ObjectID="_1693563462" r:id="rId185"/>
        </w:object>
      </w:r>
      <w:r>
        <w:rPr>
          <w:rFonts w:ascii="Times New Roman" w:hAnsi="Times New Roman"/>
          <w:noProof/>
          <w:sz w:val="24"/>
          <w:szCs w:val="24"/>
        </w:rPr>
        <w:t xml:space="preserve">, </w:t>
      </w:r>
      <w:r w:rsidRPr="00FA2651">
        <w:rPr>
          <w:rFonts w:ascii="Times New Roman" w:hAnsi="Times New Roman"/>
          <w:noProof/>
          <w:position w:val="-6"/>
          <w:sz w:val="24"/>
          <w:szCs w:val="24"/>
        </w:rPr>
        <w:object w:dxaOrig="555" w:dyaOrig="285">
          <v:shape id="_x0000_i1113" type="#_x0000_t75" style="width:27.75pt;height:14.25pt" o:ole="">
            <v:imagedata r:id="rId186" o:title=""/>
          </v:shape>
          <o:OLEObject Type="Embed" ProgID="Equation.3" ShapeID="_x0000_i1113" DrawAspect="Content" ObjectID="_1693563463" r:id="rId187"/>
        </w:object>
      </w:r>
      <w:r>
        <w:rPr>
          <w:rFonts w:ascii="Times New Roman" w:hAnsi="Times New Roman"/>
          <w:noProof/>
          <w:sz w:val="24"/>
          <w:szCs w:val="24"/>
        </w:rPr>
        <w:t xml:space="preserve"> и </w:t>
      </w:r>
      <w:r w:rsidRPr="00FA2651">
        <w:rPr>
          <w:rFonts w:ascii="Times New Roman" w:hAnsi="Times New Roman"/>
          <w:noProof/>
          <w:position w:val="-6"/>
          <w:sz w:val="24"/>
          <w:szCs w:val="24"/>
        </w:rPr>
        <w:object w:dxaOrig="555" w:dyaOrig="285">
          <v:shape id="_x0000_i1114" type="#_x0000_t75" style="width:27.75pt;height:14.25pt" o:ole="">
            <v:imagedata r:id="rId188" o:title=""/>
          </v:shape>
          <o:OLEObject Type="Embed" ProgID="Equation.3" ShapeID="_x0000_i1114" DrawAspect="Content" ObjectID="_1693563464" r:id="rId189"/>
        </w:object>
      </w:r>
      <w:r>
        <w:rPr>
          <w:rFonts w:ascii="Times New Roman" w:hAnsi="Times New Roman"/>
          <w:noProof/>
          <w:sz w:val="24"/>
          <w:szCs w:val="24"/>
        </w:rPr>
        <w:t xml:space="preserve"> соответственно. В качестве </w:t>
      </w:r>
      <w:r>
        <w:rPr>
          <w:rFonts w:ascii="Times New Roman" w:hAnsi="Times New Roman"/>
          <w:noProof/>
          <w:sz w:val="24"/>
          <w:szCs w:val="24"/>
        </w:rPr>
        <w:lastRenderedPageBreak/>
        <w:t xml:space="preserve">меры оценки качества предсказания использовалась величина </w:t>
      </w:r>
      <w:r w:rsidRPr="00FA2651">
        <w:rPr>
          <w:rFonts w:ascii="Times New Roman" w:hAnsi="Times New Roman"/>
          <w:noProof/>
          <w:position w:val="-4"/>
          <w:sz w:val="24"/>
          <w:szCs w:val="24"/>
        </w:rPr>
        <w:object w:dxaOrig="315" w:dyaOrig="300">
          <v:shape id="_x0000_i1115" type="#_x0000_t75" style="width:15.75pt;height:15pt" o:ole="">
            <v:imagedata r:id="rId190" o:title=""/>
          </v:shape>
          <o:OLEObject Type="Embed" ProgID="Equation.3" ShapeID="_x0000_i1115" DrawAspect="Content" ObjectID="_1693563465" r:id="rId191"/>
        </w:object>
      </w:r>
      <w:r>
        <w:rPr>
          <w:rFonts w:ascii="Times New Roman" w:hAnsi="Times New Roman"/>
          <w:noProof/>
          <w:sz w:val="24"/>
          <w:szCs w:val="24"/>
        </w:rPr>
        <w:t xml:space="preserve">, определенная для выборки </w:t>
      </w:r>
      <w:r w:rsidRPr="00FA2651">
        <w:rPr>
          <w:rFonts w:ascii="Times New Roman" w:hAnsi="Times New Roman"/>
          <w:noProof/>
          <w:position w:val="-12"/>
          <w:sz w:val="24"/>
          <w:szCs w:val="24"/>
        </w:rPr>
        <w:object w:dxaOrig="1065" w:dyaOrig="360">
          <v:shape id="_x0000_i1116" type="#_x0000_t75" style="width:53.25pt;height:18pt" o:ole="">
            <v:imagedata r:id="rId192" o:title=""/>
          </v:shape>
          <o:OLEObject Type="Embed" ProgID="Equation.3" ShapeID="_x0000_i1116" DrawAspect="Content" ObjectID="_1693563466" r:id="rId193"/>
        </w:object>
      </w:r>
      <w:r>
        <w:rPr>
          <w:rFonts w:ascii="Times New Roman" w:hAnsi="Times New Roman"/>
          <w:noProof/>
          <w:sz w:val="24"/>
          <w:szCs w:val="24"/>
        </w:rPr>
        <w:t xml:space="preserve"> со средним значением </w:t>
      </w:r>
      <w:r w:rsidRPr="00FA2651">
        <w:rPr>
          <w:rFonts w:ascii="Times New Roman" w:hAnsi="Times New Roman"/>
          <w:noProof/>
          <w:position w:val="-10"/>
          <w:sz w:val="24"/>
          <w:szCs w:val="24"/>
        </w:rPr>
        <w:object w:dxaOrig="210" w:dyaOrig="300">
          <v:shape id="_x0000_i1117" type="#_x0000_t75" style="width:10.5pt;height:15pt" o:ole="">
            <v:imagedata r:id="rId194" o:title=""/>
          </v:shape>
          <o:OLEObject Type="Embed" ProgID="Equation.3" ShapeID="_x0000_i1117" DrawAspect="Content" ObjectID="_1693563467" r:id="rId195"/>
        </w:object>
      </w:r>
      <w:r>
        <w:rPr>
          <w:rFonts w:ascii="Times New Roman" w:hAnsi="Times New Roman"/>
          <w:noProof/>
          <w:sz w:val="24"/>
          <w:szCs w:val="24"/>
        </w:rPr>
        <w:t xml:space="preserve"> и для предсказанных значений </w:t>
      </w:r>
      <w:r w:rsidRPr="00FA2651">
        <w:rPr>
          <w:rFonts w:ascii="Times New Roman" w:hAnsi="Times New Roman"/>
          <w:noProof/>
          <w:position w:val="-12"/>
          <w:sz w:val="24"/>
          <w:szCs w:val="24"/>
        </w:rPr>
        <w:object w:dxaOrig="1035" w:dyaOrig="360">
          <v:shape id="_x0000_i1118" type="#_x0000_t75" style="width:51.75pt;height:18pt" o:ole="">
            <v:imagedata r:id="rId196" o:title=""/>
          </v:shape>
          <o:OLEObject Type="Embed" ProgID="Equation.3" ShapeID="_x0000_i1118" DrawAspect="Content" ObjectID="_1693563468" r:id="rId197"/>
        </w:object>
      </w:r>
      <w:r>
        <w:rPr>
          <w:rFonts w:ascii="Times New Roman" w:hAnsi="Times New Roman"/>
          <w:noProof/>
          <w:sz w:val="24"/>
          <w:szCs w:val="24"/>
        </w:rPr>
        <w:t xml:space="preserve"> как </w:t>
      </w:r>
      <w:r w:rsidR="00CA1B8D" w:rsidRPr="00CA1B8D">
        <w:rPr>
          <w:rFonts w:ascii="Times New Roman" w:hAnsi="Times New Roman"/>
          <w:noProof/>
          <w:position w:val="-30"/>
          <w:sz w:val="24"/>
          <w:szCs w:val="24"/>
        </w:rPr>
        <w:object w:dxaOrig="1440" w:dyaOrig="680">
          <v:shape id="_x0000_i1119" type="#_x0000_t75" style="width:1in;height:33.75pt" o:ole="">
            <v:imagedata r:id="rId198" o:title=""/>
          </v:shape>
          <o:OLEObject Type="Embed" ProgID="Equation.DSMT4" ShapeID="_x0000_i1119" DrawAspect="Content" ObjectID="_1693563469" r:id="rId199"/>
        </w:object>
      </w:r>
      <w:r>
        <w:rPr>
          <w:rFonts w:ascii="Times New Roman" w:hAnsi="Times New Roman"/>
          <w:noProof/>
          <w:sz w:val="24"/>
          <w:szCs w:val="24"/>
        </w:rPr>
        <w:t xml:space="preserve"> где</w:t>
      </w:r>
      <w:r w:rsidR="004631A3">
        <w:rPr>
          <w:rFonts w:ascii="Times New Roman" w:hAnsi="Times New Roman"/>
          <w:noProof/>
          <w:sz w:val="24"/>
          <w:szCs w:val="24"/>
        </w:rPr>
        <w:t xml:space="preserve"> </w:t>
      </w:r>
      <w:r w:rsidRPr="00FA2651">
        <w:rPr>
          <w:rFonts w:ascii="Times New Roman" w:hAnsi="Times New Roman"/>
          <w:noProof/>
          <w:position w:val="-28"/>
          <w:sz w:val="24"/>
          <w:szCs w:val="24"/>
        </w:rPr>
        <w:object w:dxaOrig="4005" w:dyaOrig="675">
          <v:shape id="_x0000_i1120" type="#_x0000_t75" style="width:200.25pt;height:33.75pt" o:ole="">
            <v:imagedata r:id="rId200" o:title=""/>
          </v:shape>
          <o:OLEObject Type="Embed" ProgID="Equation.3" ShapeID="_x0000_i1120" DrawAspect="Content" ObjectID="_1693563470" r:id="rId201"/>
        </w:object>
      </w:r>
    </w:p>
    <w:p w:rsidR="00FA2651" w:rsidRDefault="00FA2651" w:rsidP="00F977D6">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t xml:space="preserve">Пусть </w:t>
      </w:r>
      <w:r w:rsidRPr="00FA2651">
        <w:rPr>
          <w:rFonts w:ascii="Times New Roman" w:hAnsi="Times New Roman"/>
          <w:noProof/>
          <w:position w:val="-6"/>
          <w:sz w:val="24"/>
          <w:szCs w:val="24"/>
        </w:rPr>
        <w:object w:dxaOrig="960" w:dyaOrig="285">
          <v:shape id="_x0000_i1121" type="#_x0000_t75" style="width:48pt;height:14.25pt" o:ole="">
            <v:imagedata r:id="rId202" o:title=""/>
          </v:shape>
          <o:OLEObject Type="Embed" ProgID="Equation.3" ShapeID="_x0000_i1121" DrawAspect="Content" ObjectID="_1693563471" r:id="rId203"/>
        </w:object>
      </w:r>
      <w:r>
        <w:rPr>
          <w:rFonts w:ascii="Times New Roman" w:hAnsi="Times New Roman"/>
          <w:noProof/>
          <w:sz w:val="24"/>
          <w:szCs w:val="24"/>
        </w:rPr>
        <w:t xml:space="preserve">, </w:t>
      </w:r>
      <w:r w:rsidRPr="00FA2651">
        <w:rPr>
          <w:rFonts w:ascii="Times New Roman" w:hAnsi="Times New Roman"/>
          <w:noProof/>
          <w:position w:val="-12"/>
          <w:sz w:val="24"/>
          <w:szCs w:val="24"/>
        </w:rPr>
        <w:object w:dxaOrig="525" w:dyaOrig="360">
          <v:shape id="_x0000_i1122" type="#_x0000_t75" style="width:26.25pt;height:18pt" o:ole="">
            <v:imagedata r:id="rId204" o:title=""/>
          </v:shape>
          <o:OLEObject Type="Embed" ProgID="Equation.3" ShapeID="_x0000_i1122" DrawAspect="Content" ObjectID="_1693563472" r:id="rId205"/>
        </w:object>
      </w:r>
      <w:r>
        <w:rPr>
          <w:rFonts w:ascii="Times New Roman" w:hAnsi="Times New Roman"/>
          <w:noProof/>
          <w:sz w:val="24"/>
          <w:szCs w:val="24"/>
        </w:rPr>
        <w:t xml:space="preserve">, </w:t>
      </w:r>
      <w:r w:rsidRPr="00FA2651">
        <w:rPr>
          <w:rFonts w:ascii="Times New Roman" w:hAnsi="Times New Roman"/>
          <w:noProof/>
          <w:position w:val="-12"/>
          <w:sz w:val="24"/>
          <w:szCs w:val="24"/>
        </w:rPr>
        <w:object w:dxaOrig="555" w:dyaOrig="360">
          <v:shape id="_x0000_i1123" type="#_x0000_t75" style="width:27.75pt;height:18pt" o:ole="">
            <v:imagedata r:id="rId206" o:title=""/>
          </v:shape>
          <o:OLEObject Type="Embed" ProgID="Equation.3" ShapeID="_x0000_i1123" DrawAspect="Content" ObjectID="_1693563473" r:id="rId207"/>
        </w:object>
      </w:r>
      <w:r>
        <w:rPr>
          <w:rFonts w:ascii="Times New Roman" w:hAnsi="Times New Roman"/>
          <w:noProof/>
          <w:sz w:val="24"/>
          <w:szCs w:val="24"/>
        </w:rPr>
        <w:t xml:space="preserve">, </w:t>
      </w:r>
      <w:r w:rsidRPr="00FA2651">
        <w:rPr>
          <w:rFonts w:ascii="Times New Roman" w:hAnsi="Times New Roman"/>
          <w:noProof/>
          <w:position w:val="-10"/>
          <w:sz w:val="24"/>
          <w:szCs w:val="24"/>
        </w:rPr>
        <w:object w:dxaOrig="735" w:dyaOrig="375">
          <v:shape id="_x0000_i1124" type="#_x0000_t75" style="width:36.75pt;height:18.75pt" o:ole="">
            <v:imagedata r:id="rId208" o:title=""/>
          </v:shape>
          <o:OLEObject Type="Embed" ProgID="Equation.3" ShapeID="_x0000_i1124" DrawAspect="Content" ObjectID="_1693563474" r:id="rId209"/>
        </w:object>
      </w:r>
      <w:r>
        <w:rPr>
          <w:rFonts w:ascii="Times New Roman" w:hAnsi="Times New Roman"/>
          <w:noProof/>
          <w:sz w:val="24"/>
          <w:szCs w:val="24"/>
        </w:rPr>
        <w:t xml:space="preserve">, агенты движутся по плоскости по изотропной модели. В качестве примера можно привести зависимости, приведенные на Рис. 2а и </w:t>
      </w:r>
      <w:r w:rsidR="00EC1121">
        <w:rPr>
          <w:rFonts w:ascii="Times New Roman" w:hAnsi="Times New Roman"/>
          <w:noProof/>
          <w:sz w:val="24"/>
          <w:szCs w:val="24"/>
        </w:rPr>
        <w:t>2</w:t>
      </w:r>
      <w:r>
        <w:rPr>
          <w:rFonts w:ascii="Times New Roman" w:hAnsi="Times New Roman"/>
          <w:noProof/>
          <w:sz w:val="24"/>
          <w:szCs w:val="24"/>
        </w:rPr>
        <w:t xml:space="preserve">б. Для </w:t>
      </w:r>
      <w:r w:rsidRPr="00FA2651">
        <w:rPr>
          <w:rFonts w:ascii="Times New Roman" w:hAnsi="Times New Roman"/>
          <w:noProof/>
          <w:position w:val="-10"/>
          <w:sz w:val="24"/>
          <w:szCs w:val="24"/>
        </w:rPr>
        <w:object w:dxaOrig="900" w:dyaOrig="315">
          <v:shape id="_x0000_i1125" type="#_x0000_t75" style="width:45pt;height:15.75pt" o:ole="">
            <v:imagedata r:id="rId210" o:title=""/>
          </v:shape>
          <o:OLEObject Type="Embed" ProgID="Equation.3" ShapeID="_x0000_i1125" DrawAspect="Content" ObjectID="_1693563475" r:id="rId211"/>
        </w:object>
      </w:r>
      <w:r>
        <w:rPr>
          <w:rFonts w:ascii="Times New Roman" w:hAnsi="Times New Roman"/>
          <w:noProof/>
          <w:sz w:val="24"/>
          <w:szCs w:val="24"/>
        </w:rPr>
        <w:t xml:space="preserve"> коэффициент детерминации </w:t>
      </w:r>
      <w:r w:rsidRPr="00FA2651">
        <w:rPr>
          <w:rFonts w:ascii="Times New Roman" w:hAnsi="Times New Roman"/>
          <w:noProof/>
          <w:position w:val="-6"/>
          <w:sz w:val="24"/>
          <w:szCs w:val="24"/>
        </w:rPr>
        <w:object w:dxaOrig="1485" w:dyaOrig="315">
          <v:shape id="_x0000_i1126" type="#_x0000_t75" style="width:74.25pt;height:15.75pt" o:ole="">
            <v:imagedata r:id="rId212" o:title=""/>
          </v:shape>
          <o:OLEObject Type="Embed" ProgID="Equation.3" ShapeID="_x0000_i1126" DrawAspect="Content" ObjectID="_1693563476" r:id="rId213"/>
        </w:object>
      </w:r>
      <w:r>
        <w:rPr>
          <w:rFonts w:ascii="Times New Roman" w:hAnsi="Times New Roman"/>
          <w:noProof/>
          <w:sz w:val="24"/>
          <w:szCs w:val="24"/>
        </w:rPr>
        <w:t xml:space="preserve"> (первые 150 моментов времени), для </w:t>
      </w:r>
      <w:r w:rsidRPr="00FA2651">
        <w:rPr>
          <w:rFonts w:ascii="Times New Roman" w:hAnsi="Times New Roman"/>
          <w:noProof/>
          <w:position w:val="-10"/>
          <w:sz w:val="24"/>
          <w:szCs w:val="24"/>
        </w:rPr>
        <w:object w:dxaOrig="840" w:dyaOrig="315">
          <v:shape id="_x0000_i1127" type="#_x0000_t75" style="width:42pt;height:15.75pt" o:ole="">
            <v:imagedata r:id="rId214" o:title=""/>
          </v:shape>
          <o:OLEObject Type="Embed" ProgID="Equation.3" ShapeID="_x0000_i1127" DrawAspect="Content" ObjectID="_1693563477" r:id="rId215"/>
        </w:object>
      </w:r>
      <w:r>
        <w:rPr>
          <w:rFonts w:ascii="Times New Roman" w:hAnsi="Times New Roman"/>
          <w:noProof/>
          <w:sz w:val="24"/>
          <w:szCs w:val="24"/>
        </w:rPr>
        <w:t xml:space="preserve"> коэффициент детерминации </w:t>
      </w:r>
      <w:r w:rsidRPr="00FA2651">
        <w:rPr>
          <w:rFonts w:ascii="Times New Roman" w:hAnsi="Times New Roman"/>
          <w:noProof/>
          <w:position w:val="-6"/>
          <w:sz w:val="24"/>
          <w:szCs w:val="24"/>
        </w:rPr>
        <w:object w:dxaOrig="1245" w:dyaOrig="315">
          <v:shape id="_x0000_i1128" type="#_x0000_t75" style="width:62.25pt;height:15.75pt" o:ole="">
            <v:imagedata r:id="rId216" o:title=""/>
          </v:shape>
          <o:OLEObject Type="Embed" ProgID="Equation.3" ShapeID="_x0000_i1128" DrawAspect="Content" ObjectID="_1693563478" r:id="rId217"/>
        </w:object>
      </w:r>
      <w:r>
        <w:rPr>
          <w:rFonts w:ascii="Times New Roman" w:hAnsi="Times New Roman"/>
          <w:noProof/>
          <w:sz w:val="24"/>
          <w:szCs w:val="24"/>
        </w:rPr>
        <w:t xml:space="preserve"> (</w:t>
      </w:r>
      <w:r w:rsidRPr="00FA2651">
        <w:rPr>
          <w:rFonts w:ascii="Times New Roman" w:hAnsi="Times New Roman"/>
          <w:noProof/>
          <w:position w:val="-4"/>
          <w:sz w:val="24"/>
          <w:szCs w:val="24"/>
        </w:rPr>
        <w:object w:dxaOrig="180" w:dyaOrig="195">
          <v:shape id="_x0000_i1129" type="#_x0000_t75" style="width:9pt;height:9.75pt" o:ole="">
            <v:imagedata r:id="rId218" o:title=""/>
          </v:shape>
          <o:OLEObject Type="Embed" ProgID="Equation.3" ShapeID="_x0000_i1129" DrawAspect="Content" ObjectID="_1693563479" r:id="rId219"/>
        </w:object>
      </w:r>
      <w:r>
        <w:rPr>
          <w:rFonts w:ascii="Times New Roman" w:hAnsi="Times New Roman"/>
          <w:noProof/>
          <w:sz w:val="24"/>
          <w:szCs w:val="24"/>
        </w:rPr>
        <w:t xml:space="preserve"> от 0.3 до 9 с шагом 0.3), близкие значения получались и при других значениях параметров. Таким образом, непрерывная модель с </w:t>
      </w:r>
      <w:r w:rsidRPr="00FA2651">
        <w:rPr>
          <w:rFonts w:ascii="Times New Roman" w:hAnsi="Times New Roman"/>
          <w:noProof/>
          <w:position w:val="-6"/>
          <w:sz w:val="24"/>
          <w:szCs w:val="24"/>
        </w:rPr>
        <w:object w:dxaOrig="555" w:dyaOrig="285">
          <v:shape id="_x0000_i1130" type="#_x0000_t75" style="width:27.75pt;height:14.25pt" o:ole="">
            <v:imagedata r:id="rId220" o:title=""/>
          </v:shape>
          <o:OLEObject Type="Embed" ProgID="Equation.3" ShapeID="_x0000_i1130" DrawAspect="Content" ObjectID="_1693563480" r:id="rId221"/>
        </w:object>
      </w:r>
      <w:r>
        <w:rPr>
          <w:rFonts w:ascii="Times New Roman" w:hAnsi="Times New Roman"/>
          <w:noProof/>
          <w:sz w:val="24"/>
          <w:szCs w:val="24"/>
        </w:rPr>
        <w:t xml:space="preserve"> хорошо предсказывает поведение многоагентной модели на плоскости. Общий вид </w:t>
      </w:r>
      <w:r w:rsidRPr="00FA2651">
        <w:rPr>
          <w:rFonts w:ascii="Times New Roman" w:hAnsi="Times New Roman"/>
          <w:noProof/>
          <w:position w:val="-10"/>
          <w:sz w:val="24"/>
          <w:szCs w:val="24"/>
        </w:rPr>
        <w:object w:dxaOrig="420" w:dyaOrig="300">
          <v:shape id="_x0000_i1131" type="#_x0000_t75" style="width:21pt;height:15pt" o:ole="">
            <v:imagedata r:id="rId222" o:title=""/>
          </v:shape>
          <o:OLEObject Type="Embed" ProgID="Equation.3" ShapeID="_x0000_i1131" DrawAspect="Content" ObjectID="_1693563481" r:id="rId223"/>
        </w:object>
      </w:r>
      <w:r>
        <w:rPr>
          <w:rFonts w:ascii="Times New Roman" w:hAnsi="Times New Roman"/>
          <w:noProof/>
          <w:sz w:val="24"/>
          <w:szCs w:val="24"/>
        </w:rPr>
        <w:t xml:space="preserve"> показан на рисунке 3.</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719"/>
      </w:tblGrid>
      <w:tr w:rsidR="00FA2651" w:rsidTr="00FA2651">
        <w:tc>
          <w:tcPr>
            <w:tcW w:w="4461" w:type="dxa"/>
            <w:hideMark/>
          </w:tcPr>
          <w:p w:rsidR="00FA2651" w:rsidRDefault="002B147B">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lang w:eastAsia="ru-RU"/>
              </w:rPr>
              <w:drawing>
                <wp:inline distT="0" distB="0" distL="0" distR="0" wp14:anchorId="5FC68282" wp14:editId="5D89AC10">
                  <wp:extent cx="2781300" cy="1333500"/>
                  <wp:effectExtent l="0" t="0" r="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781300" cy="1333500"/>
                          </a:xfrm>
                          <a:prstGeom prst="rect">
                            <a:avLst/>
                          </a:prstGeom>
                          <a:noFill/>
                          <a:ln>
                            <a:noFill/>
                          </a:ln>
                        </pic:spPr>
                      </pic:pic>
                    </a:graphicData>
                  </a:graphic>
                </wp:inline>
              </w:drawing>
            </w:r>
          </w:p>
        </w:tc>
        <w:tc>
          <w:tcPr>
            <w:tcW w:w="4609" w:type="dxa"/>
            <w:hideMark/>
          </w:tcPr>
          <w:p w:rsidR="00FA2651" w:rsidRDefault="002B147B">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lang w:eastAsia="ru-RU"/>
              </w:rPr>
              <w:drawing>
                <wp:inline distT="0" distB="0" distL="0" distR="0" wp14:anchorId="059ABECD" wp14:editId="1C9681E9">
                  <wp:extent cx="2876550" cy="1390650"/>
                  <wp:effectExtent l="0" t="0" r="0" b="0"/>
                  <wp:docPr id="1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876550" cy="1390650"/>
                          </a:xfrm>
                          <a:prstGeom prst="rect">
                            <a:avLst/>
                          </a:prstGeom>
                          <a:noFill/>
                          <a:ln>
                            <a:noFill/>
                          </a:ln>
                        </pic:spPr>
                      </pic:pic>
                    </a:graphicData>
                  </a:graphic>
                </wp:inline>
              </w:drawing>
            </w:r>
          </w:p>
        </w:tc>
      </w:tr>
      <w:tr w:rsidR="00FA2651" w:rsidTr="00FA2651">
        <w:tc>
          <w:tcPr>
            <w:tcW w:w="4461" w:type="dxa"/>
            <w:hideMark/>
          </w:tcPr>
          <w:p w:rsidR="00FA2651" w:rsidRDefault="00FA2651">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rPr>
              <w:t xml:space="preserve">а) фиксированный радиус </w:t>
            </w:r>
            <w:r w:rsidRPr="00FA2651">
              <w:rPr>
                <w:rFonts w:ascii="Times New Roman" w:hAnsi="Times New Roman"/>
                <w:noProof/>
                <w:position w:val="-6"/>
                <w:sz w:val="24"/>
                <w:szCs w:val="24"/>
              </w:rPr>
              <w:object w:dxaOrig="720" w:dyaOrig="285">
                <v:shape id="_x0000_i1132" type="#_x0000_t75" style="width:36pt;height:14.25pt" o:ole="">
                  <v:imagedata r:id="rId226" o:title=""/>
                </v:shape>
                <o:OLEObject Type="Embed" ProgID="Equation.3" ShapeID="_x0000_i1132" DrawAspect="Content" ObjectID="_1693563482" r:id="rId227"/>
              </w:object>
            </w:r>
            <w:r>
              <w:rPr>
                <w:rFonts w:ascii="Times New Roman" w:hAnsi="Times New Roman"/>
                <w:noProof/>
                <w:sz w:val="24"/>
                <w:szCs w:val="24"/>
              </w:rPr>
              <w:t>, двумерный (2D) и трехмерный (3D) случаи</w:t>
            </w:r>
          </w:p>
        </w:tc>
        <w:tc>
          <w:tcPr>
            <w:tcW w:w="4609" w:type="dxa"/>
            <w:hideMark/>
          </w:tcPr>
          <w:p w:rsidR="00FA2651" w:rsidRDefault="00FA2651">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rPr>
              <w:t xml:space="preserve">б) фиксированное время </w:t>
            </w:r>
            <w:r w:rsidRPr="00FA2651">
              <w:rPr>
                <w:rFonts w:ascii="Times New Roman" w:hAnsi="Times New Roman"/>
                <w:noProof/>
                <w:position w:val="-6"/>
                <w:sz w:val="24"/>
                <w:szCs w:val="24"/>
              </w:rPr>
              <w:object w:dxaOrig="660" w:dyaOrig="285">
                <v:shape id="_x0000_i1133" type="#_x0000_t75" style="width:33pt;height:14.25pt" o:ole="">
                  <v:imagedata r:id="rId228" o:title=""/>
                </v:shape>
                <o:OLEObject Type="Embed" ProgID="Equation.3" ShapeID="_x0000_i1133" DrawAspect="Content" ObjectID="_1693563483" r:id="rId229"/>
              </w:object>
            </w:r>
            <w:r>
              <w:rPr>
                <w:rFonts w:ascii="Times New Roman" w:hAnsi="Times New Roman"/>
                <w:noProof/>
                <w:sz w:val="24"/>
                <w:szCs w:val="24"/>
              </w:rPr>
              <w:t>, двумерный (2D) и трехмерный (3D) случаи</w:t>
            </w:r>
          </w:p>
        </w:tc>
      </w:tr>
      <w:tr w:rsidR="00FA2651" w:rsidTr="00FA2651">
        <w:tc>
          <w:tcPr>
            <w:tcW w:w="9070" w:type="dxa"/>
            <w:gridSpan w:val="2"/>
            <w:hideMark/>
          </w:tcPr>
          <w:p w:rsidR="00FA2651" w:rsidRPr="00C42F1E" w:rsidRDefault="00FA2651">
            <w:pPr>
              <w:tabs>
                <w:tab w:val="center" w:pos="4800"/>
                <w:tab w:val="right" w:pos="9500"/>
              </w:tabs>
              <w:spacing w:after="0" w:line="240" w:lineRule="auto"/>
              <w:jc w:val="center"/>
              <w:rPr>
                <w:rFonts w:ascii="Times New Roman" w:hAnsi="Times New Roman"/>
                <w:noProof/>
                <w:sz w:val="24"/>
                <w:szCs w:val="24"/>
              </w:rPr>
            </w:pPr>
            <w:r w:rsidRPr="00AA776C">
              <w:rPr>
                <w:rFonts w:ascii="Times New Roman" w:hAnsi="Times New Roman"/>
                <w:b/>
                <w:noProof/>
                <w:sz w:val="24"/>
                <w:szCs w:val="24"/>
              </w:rPr>
              <w:t>Рис. 2.</w:t>
            </w:r>
            <w:r>
              <w:rPr>
                <w:rFonts w:ascii="Times New Roman" w:hAnsi="Times New Roman"/>
                <w:noProof/>
                <w:sz w:val="24"/>
                <w:szCs w:val="24"/>
              </w:rPr>
              <w:t xml:space="preserve"> Сравнение теоретической и многоагентной моделей</w:t>
            </w:r>
          </w:p>
          <w:p w:rsidR="004631A3" w:rsidRPr="00C42F1E" w:rsidRDefault="004631A3">
            <w:pPr>
              <w:tabs>
                <w:tab w:val="center" w:pos="4800"/>
                <w:tab w:val="right" w:pos="9500"/>
              </w:tabs>
              <w:spacing w:after="0" w:line="240" w:lineRule="auto"/>
              <w:jc w:val="center"/>
              <w:rPr>
                <w:rFonts w:ascii="Times New Roman" w:hAnsi="Times New Roman"/>
                <w:noProof/>
                <w:sz w:val="24"/>
                <w:szCs w:val="24"/>
              </w:rPr>
            </w:pPr>
          </w:p>
        </w:tc>
      </w:tr>
    </w:tbl>
    <w:p w:rsidR="00FA2651" w:rsidRDefault="002B147B" w:rsidP="00FA2651">
      <w:pPr>
        <w:tabs>
          <w:tab w:val="center" w:pos="4800"/>
          <w:tab w:val="right" w:pos="9500"/>
        </w:tabs>
        <w:spacing w:line="240" w:lineRule="auto"/>
        <w:ind w:firstLine="720"/>
        <w:jc w:val="center"/>
        <w:rPr>
          <w:rFonts w:ascii="Times New Roman" w:hAnsi="Times New Roman"/>
          <w:noProof/>
          <w:sz w:val="24"/>
          <w:szCs w:val="24"/>
        </w:rPr>
      </w:pPr>
      <w:r>
        <w:rPr>
          <w:rFonts w:ascii="Times New Roman" w:hAnsi="Times New Roman"/>
          <w:noProof/>
          <w:sz w:val="24"/>
          <w:szCs w:val="24"/>
          <w:lang w:eastAsia="ru-RU"/>
        </w:rPr>
        <w:drawing>
          <wp:inline distT="0" distB="0" distL="0" distR="0" wp14:anchorId="55028D67" wp14:editId="5DF78660">
            <wp:extent cx="2562225" cy="1981200"/>
            <wp:effectExtent l="0" t="0" r="9525" b="0"/>
            <wp:docPr id="11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562225" cy="1981200"/>
                    </a:xfrm>
                    <a:prstGeom prst="rect">
                      <a:avLst/>
                    </a:prstGeom>
                    <a:noFill/>
                    <a:ln>
                      <a:noFill/>
                    </a:ln>
                  </pic:spPr>
                </pic:pic>
              </a:graphicData>
            </a:graphic>
          </wp:inline>
        </w:drawing>
      </w:r>
    </w:p>
    <w:p w:rsidR="00FA2651" w:rsidRDefault="00FA2651" w:rsidP="00FA2651">
      <w:pPr>
        <w:tabs>
          <w:tab w:val="center" w:pos="4800"/>
          <w:tab w:val="right" w:pos="9500"/>
        </w:tabs>
        <w:spacing w:line="240" w:lineRule="auto"/>
        <w:jc w:val="center"/>
        <w:rPr>
          <w:rFonts w:ascii="Times New Roman" w:hAnsi="Times New Roman"/>
          <w:noProof/>
          <w:sz w:val="24"/>
          <w:szCs w:val="24"/>
        </w:rPr>
      </w:pPr>
      <w:r w:rsidRPr="00AA776C">
        <w:rPr>
          <w:rFonts w:ascii="Times New Roman" w:hAnsi="Times New Roman"/>
          <w:b/>
          <w:noProof/>
          <w:sz w:val="24"/>
          <w:szCs w:val="24"/>
        </w:rPr>
        <w:t>Рис. 3.</w:t>
      </w:r>
      <w:r>
        <w:rPr>
          <w:rFonts w:ascii="Times New Roman" w:hAnsi="Times New Roman"/>
          <w:noProof/>
          <w:sz w:val="24"/>
          <w:szCs w:val="24"/>
        </w:rPr>
        <w:t xml:space="preserve"> Общий вид функции </w:t>
      </w:r>
      <w:r w:rsidRPr="00FA2651">
        <w:rPr>
          <w:rFonts w:ascii="Times New Roman" w:hAnsi="Times New Roman"/>
          <w:noProof/>
          <w:position w:val="-14"/>
          <w:sz w:val="24"/>
          <w:szCs w:val="24"/>
        </w:rPr>
        <w:object w:dxaOrig="1020" w:dyaOrig="375">
          <v:shape id="_x0000_i1134" type="#_x0000_t75" style="width:51pt;height:18.75pt" o:ole="">
            <v:imagedata r:id="rId231" o:title=""/>
          </v:shape>
          <o:OLEObject Type="Embed" ProgID="Equation.3" ShapeID="_x0000_i1134" DrawAspect="Content" ObjectID="_1693563484" r:id="rId232"/>
        </w:object>
      </w:r>
      <w:r>
        <w:rPr>
          <w:rFonts w:ascii="Times New Roman" w:hAnsi="Times New Roman"/>
          <w:noProof/>
          <w:sz w:val="24"/>
          <w:szCs w:val="24"/>
        </w:rPr>
        <w:t xml:space="preserve"> среднего количества агентов в круге радиуса </w:t>
      </w:r>
      <w:r w:rsidRPr="00FA2651">
        <w:rPr>
          <w:rFonts w:ascii="Times New Roman" w:hAnsi="Times New Roman"/>
          <w:noProof/>
          <w:position w:val="-4"/>
          <w:sz w:val="24"/>
          <w:szCs w:val="24"/>
        </w:rPr>
        <w:object w:dxaOrig="180" w:dyaOrig="195">
          <v:shape id="_x0000_i1135" type="#_x0000_t75" style="width:9pt;height:9.75pt" o:ole="">
            <v:imagedata r:id="rId233" o:title=""/>
          </v:shape>
          <o:OLEObject Type="Embed" ProgID="Equation.3" ShapeID="_x0000_i1135" DrawAspect="Content" ObjectID="_1693563485" r:id="rId234"/>
        </w:object>
      </w:r>
      <w:r>
        <w:rPr>
          <w:rFonts w:ascii="Times New Roman" w:hAnsi="Times New Roman"/>
          <w:noProof/>
          <w:sz w:val="24"/>
          <w:szCs w:val="24"/>
        </w:rPr>
        <w:t xml:space="preserve"> в момент времени </w:t>
      </w:r>
      <w:r w:rsidRPr="00FA2651">
        <w:rPr>
          <w:rFonts w:ascii="Times New Roman" w:hAnsi="Times New Roman"/>
          <w:noProof/>
          <w:position w:val="-6"/>
          <w:sz w:val="24"/>
          <w:szCs w:val="24"/>
        </w:rPr>
        <w:object w:dxaOrig="135" w:dyaOrig="240">
          <v:shape id="_x0000_i1136" type="#_x0000_t75" style="width:6.75pt;height:12pt" o:ole="">
            <v:imagedata r:id="rId235" o:title=""/>
          </v:shape>
          <o:OLEObject Type="Embed" ProgID="Equation.3" ShapeID="_x0000_i1136" DrawAspect="Content" ObjectID="_1693563486" r:id="rId236"/>
        </w:object>
      </w:r>
      <w:r>
        <w:rPr>
          <w:rFonts w:ascii="Times New Roman" w:hAnsi="Times New Roman"/>
          <w:noProof/>
          <w:sz w:val="24"/>
          <w:szCs w:val="24"/>
        </w:rPr>
        <w:t xml:space="preserve"> для многоагентной моделей</w:t>
      </w:r>
    </w:p>
    <w:p w:rsidR="004631A3" w:rsidRPr="00C42F1E" w:rsidRDefault="004631A3" w:rsidP="00F977D6">
      <w:pPr>
        <w:tabs>
          <w:tab w:val="center" w:pos="4800"/>
          <w:tab w:val="right" w:pos="9500"/>
        </w:tabs>
        <w:spacing w:line="240" w:lineRule="auto"/>
        <w:ind w:firstLine="709"/>
        <w:jc w:val="both"/>
        <w:rPr>
          <w:rFonts w:ascii="Times New Roman" w:hAnsi="Times New Roman"/>
          <w:noProof/>
          <w:sz w:val="24"/>
          <w:szCs w:val="24"/>
        </w:rPr>
      </w:pPr>
    </w:p>
    <w:p w:rsidR="00FA2651" w:rsidRDefault="00FA2651" w:rsidP="00F977D6">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t xml:space="preserve">Параметр </w:t>
      </w:r>
      <w:r w:rsidR="006A127F" w:rsidRPr="00FA2651">
        <w:rPr>
          <w:rFonts w:ascii="Times New Roman" w:hAnsi="Times New Roman"/>
          <w:noProof/>
          <w:position w:val="-6"/>
          <w:sz w:val="24"/>
          <w:szCs w:val="24"/>
        </w:rPr>
        <w:object w:dxaOrig="200" w:dyaOrig="220">
          <v:shape id="_x0000_i1137" type="#_x0000_t75" style="width:9.75pt;height:11.25pt" o:ole="">
            <v:imagedata r:id="rId237" o:title=""/>
          </v:shape>
          <o:OLEObject Type="Embed" ProgID="Equation.DSMT4" ShapeID="_x0000_i1137" DrawAspect="Content" ObjectID="_1693563487" r:id="rId238"/>
        </w:object>
      </w:r>
      <w:r>
        <w:rPr>
          <w:rFonts w:ascii="Times New Roman" w:hAnsi="Times New Roman"/>
          <w:noProof/>
          <w:sz w:val="24"/>
          <w:szCs w:val="24"/>
        </w:rPr>
        <w:t xml:space="preserve"> из соотношения (4) имеет смысл скорости, что подтверждается экспериментами с </w:t>
      </w:r>
      <w:r w:rsidR="006A127F" w:rsidRPr="00FA2651">
        <w:rPr>
          <w:rFonts w:ascii="Times New Roman" w:hAnsi="Times New Roman"/>
          <w:noProof/>
          <w:position w:val="-12"/>
          <w:sz w:val="24"/>
          <w:szCs w:val="24"/>
        </w:rPr>
        <w:object w:dxaOrig="1180" w:dyaOrig="360">
          <v:shape id="_x0000_i1138" type="#_x0000_t75" style="width:59.25pt;height:18pt" o:ole="">
            <v:imagedata r:id="rId239" o:title=""/>
          </v:shape>
          <o:OLEObject Type="Embed" ProgID="Equation.DSMT4" ShapeID="_x0000_i1138" DrawAspect="Content" ObjectID="_1693563488" r:id="rId240"/>
        </w:object>
      </w:r>
      <w:r>
        <w:rPr>
          <w:rFonts w:ascii="Times New Roman" w:hAnsi="Times New Roman"/>
          <w:noProof/>
          <w:sz w:val="24"/>
          <w:szCs w:val="24"/>
        </w:rPr>
        <w:t xml:space="preserve"> и </w:t>
      </w:r>
      <w:r w:rsidR="006A127F" w:rsidRPr="00FA2651">
        <w:rPr>
          <w:rFonts w:ascii="Times New Roman" w:hAnsi="Times New Roman"/>
          <w:noProof/>
          <w:position w:val="-12"/>
          <w:sz w:val="24"/>
          <w:szCs w:val="24"/>
        </w:rPr>
        <w:object w:dxaOrig="1280" w:dyaOrig="360">
          <v:shape id="_x0000_i1139" type="#_x0000_t75" style="width:63.75pt;height:18pt" o:ole="">
            <v:imagedata r:id="rId241" o:title=""/>
          </v:shape>
          <o:OLEObject Type="Embed" ProgID="Equation.DSMT4" ShapeID="_x0000_i1139" DrawAspect="Content" ObjectID="_1693563489" r:id="rId242"/>
        </w:object>
      </w:r>
      <w:r>
        <w:rPr>
          <w:rFonts w:ascii="Times New Roman" w:hAnsi="Times New Roman"/>
          <w:noProof/>
          <w:sz w:val="24"/>
          <w:szCs w:val="24"/>
        </w:rPr>
        <w:t xml:space="preserve">, </w:t>
      </w:r>
      <w:r w:rsidRPr="00FA2651">
        <w:rPr>
          <w:rFonts w:ascii="Times New Roman" w:hAnsi="Times New Roman"/>
          <w:noProof/>
          <w:position w:val="-10"/>
          <w:sz w:val="24"/>
          <w:szCs w:val="24"/>
        </w:rPr>
        <w:object w:dxaOrig="735" w:dyaOrig="375">
          <v:shape id="_x0000_i1140" type="#_x0000_t75" style="width:36.75pt;height:18.75pt" o:ole="">
            <v:imagedata r:id="rId243" o:title=""/>
          </v:shape>
          <o:OLEObject Type="Embed" ProgID="Equation.3" ShapeID="_x0000_i1140" DrawAspect="Content" ObjectID="_1693563490" r:id="rId244"/>
        </w:object>
      </w:r>
      <w:r>
        <w:rPr>
          <w:rFonts w:ascii="Times New Roman" w:hAnsi="Times New Roman"/>
          <w:noProof/>
          <w:sz w:val="24"/>
          <w:szCs w:val="24"/>
        </w:rPr>
        <w:t xml:space="preserve"> (Рис. 4а и </w:t>
      </w:r>
      <w:r w:rsidR="00EC1121">
        <w:rPr>
          <w:rFonts w:ascii="Times New Roman" w:hAnsi="Times New Roman"/>
          <w:noProof/>
          <w:sz w:val="24"/>
          <w:szCs w:val="24"/>
        </w:rPr>
        <w:t>4</w:t>
      </w:r>
      <w:r>
        <w:rPr>
          <w:rFonts w:ascii="Times New Roman" w:hAnsi="Times New Roman"/>
          <w:noProof/>
          <w:sz w:val="24"/>
          <w:szCs w:val="24"/>
        </w:rPr>
        <w:t xml:space="preserve">б). Для </w:t>
      </w:r>
      <w:r w:rsidRPr="00FA2651">
        <w:rPr>
          <w:rFonts w:ascii="Times New Roman" w:hAnsi="Times New Roman"/>
          <w:noProof/>
          <w:position w:val="-10"/>
          <w:sz w:val="24"/>
          <w:szCs w:val="24"/>
        </w:rPr>
        <w:object w:dxaOrig="900" w:dyaOrig="315">
          <v:shape id="_x0000_i1141" type="#_x0000_t75" style="width:45pt;height:15.75pt" o:ole="">
            <v:imagedata r:id="rId245" o:title=""/>
          </v:shape>
          <o:OLEObject Type="Embed" ProgID="Equation.3" ShapeID="_x0000_i1141" DrawAspect="Content" ObjectID="_1693563491" r:id="rId246"/>
        </w:object>
      </w:r>
      <w:r>
        <w:rPr>
          <w:rFonts w:ascii="Times New Roman" w:hAnsi="Times New Roman"/>
          <w:noProof/>
          <w:sz w:val="24"/>
          <w:szCs w:val="24"/>
        </w:rPr>
        <w:t xml:space="preserve"> коэффициент детерминации </w:t>
      </w:r>
      <w:r w:rsidRPr="00FA2651">
        <w:rPr>
          <w:rFonts w:ascii="Times New Roman" w:hAnsi="Times New Roman"/>
          <w:noProof/>
          <w:position w:val="-6"/>
          <w:sz w:val="24"/>
          <w:szCs w:val="24"/>
        </w:rPr>
        <w:object w:dxaOrig="1485" w:dyaOrig="315">
          <v:shape id="_x0000_i1142" type="#_x0000_t75" style="width:74.25pt;height:15.75pt" o:ole="">
            <v:imagedata r:id="rId247" o:title=""/>
          </v:shape>
          <o:OLEObject Type="Embed" ProgID="Equation.3" ShapeID="_x0000_i1142" DrawAspect="Content" ObjectID="_1693563492" r:id="rId248"/>
        </w:object>
      </w:r>
      <w:r>
        <w:rPr>
          <w:rFonts w:ascii="Times New Roman" w:hAnsi="Times New Roman"/>
          <w:noProof/>
          <w:sz w:val="24"/>
          <w:szCs w:val="24"/>
        </w:rPr>
        <w:t xml:space="preserve"> для </w:t>
      </w:r>
      <w:r w:rsidR="00CA1B8D" w:rsidRPr="00FA2651">
        <w:rPr>
          <w:rFonts w:ascii="Times New Roman" w:hAnsi="Times New Roman"/>
          <w:noProof/>
          <w:position w:val="-6"/>
          <w:sz w:val="24"/>
          <w:szCs w:val="24"/>
        </w:rPr>
        <w:object w:dxaOrig="859" w:dyaOrig="279">
          <v:shape id="_x0000_i1143" type="#_x0000_t75" style="width:42.75pt;height:14.25pt" o:ole="">
            <v:imagedata r:id="rId249" o:title=""/>
          </v:shape>
          <o:OLEObject Type="Embed" ProgID="Equation.DSMT4" ShapeID="_x0000_i1143" DrawAspect="Content" ObjectID="_1693563493" r:id="rId250"/>
        </w:object>
      </w:r>
      <w:r>
        <w:rPr>
          <w:rFonts w:ascii="Times New Roman" w:hAnsi="Times New Roman"/>
          <w:noProof/>
          <w:sz w:val="24"/>
          <w:szCs w:val="24"/>
        </w:rPr>
        <w:t xml:space="preserve">, а для </w:t>
      </w:r>
      <w:r w:rsidR="00CA1B8D" w:rsidRPr="00FA2651">
        <w:rPr>
          <w:rFonts w:ascii="Times New Roman" w:hAnsi="Times New Roman"/>
          <w:noProof/>
          <w:position w:val="-6"/>
          <w:sz w:val="24"/>
          <w:szCs w:val="24"/>
        </w:rPr>
        <w:object w:dxaOrig="740" w:dyaOrig="279">
          <v:shape id="_x0000_i1144" type="#_x0000_t75" style="width:36.75pt;height:14.25pt" o:ole="">
            <v:imagedata r:id="rId251" o:title=""/>
          </v:shape>
          <o:OLEObject Type="Embed" ProgID="Equation.DSMT4" ShapeID="_x0000_i1144" DrawAspect="Content" ObjectID="_1693563494" r:id="rId252"/>
        </w:object>
      </w:r>
      <w:r>
        <w:rPr>
          <w:rFonts w:ascii="Times New Roman" w:hAnsi="Times New Roman"/>
          <w:noProof/>
          <w:sz w:val="24"/>
          <w:szCs w:val="24"/>
        </w:rPr>
        <w:t xml:space="preserve"> </w:t>
      </w:r>
      <w:r w:rsidRPr="00FA2651">
        <w:rPr>
          <w:rFonts w:ascii="Times New Roman" w:hAnsi="Times New Roman"/>
          <w:noProof/>
          <w:position w:val="-6"/>
          <w:sz w:val="24"/>
          <w:szCs w:val="24"/>
        </w:rPr>
        <w:object w:dxaOrig="1365" w:dyaOrig="315">
          <v:shape id="_x0000_i1145" type="#_x0000_t75" style="width:68.25pt;height:15.75pt" o:ole="">
            <v:imagedata r:id="rId253" o:title=""/>
          </v:shape>
          <o:OLEObject Type="Embed" ProgID="Equation.3" ShapeID="_x0000_i1145" DrawAspect="Content" ObjectID="_1693563495" r:id="rId254"/>
        </w:object>
      </w:r>
      <w:r>
        <w:rPr>
          <w:rFonts w:ascii="Times New Roman" w:hAnsi="Times New Roman"/>
          <w:noProof/>
          <w:sz w:val="24"/>
          <w:szCs w:val="24"/>
        </w:rPr>
        <w:t xml:space="preserve"> (первые 400 моментов времени).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476"/>
      </w:tblGrid>
      <w:tr w:rsidR="00FA2651" w:rsidTr="00FA2651">
        <w:tc>
          <w:tcPr>
            <w:tcW w:w="4668" w:type="dxa"/>
            <w:hideMark/>
          </w:tcPr>
          <w:p w:rsidR="00FA2651" w:rsidRDefault="002B147B">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lang w:eastAsia="ru-RU"/>
              </w:rPr>
              <w:lastRenderedPageBreak/>
              <w:drawing>
                <wp:inline distT="0" distB="0" distL="0" distR="0" wp14:anchorId="7BEB0888" wp14:editId="02B34CAF">
                  <wp:extent cx="2867025" cy="1333500"/>
                  <wp:effectExtent l="0" t="0" r="9525" b="0"/>
                  <wp:docPr id="123"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867025" cy="1333500"/>
                          </a:xfrm>
                          <a:prstGeom prst="rect">
                            <a:avLst/>
                          </a:prstGeom>
                          <a:noFill/>
                          <a:ln>
                            <a:noFill/>
                          </a:ln>
                        </pic:spPr>
                      </pic:pic>
                    </a:graphicData>
                  </a:graphic>
                </wp:inline>
              </w:drawing>
            </w:r>
          </w:p>
        </w:tc>
        <w:tc>
          <w:tcPr>
            <w:tcW w:w="4402" w:type="dxa"/>
            <w:hideMark/>
          </w:tcPr>
          <w:p w:rsidR="00FA2651" w:rsidRDefault="002B147B">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lang w:eastAsia="ru-RU"/>
              </w:rPr>
              <w:drawing>
                <wp:inline distT="0" distB="0" distL="0" distR="0" wp14:anchorId="3391920B" wp14:editId="729C79E0">
                  <wp:extent cx="2705100" cy="1266825"/>
                  <wp:effectExtent l="0" t="0" r="0" b="9525"/>
                  <wp:docPr id="12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705100" cy="1266825"/>
                          </a:xfrm>
                          <a:prstGeom prst="rect">
                            <a:avLst/>
                          </a:prstGeom>
                          <a:noFill/>
                          <a:ln>
                            <a:noFill/>
                          </a:ln>
                        </pic:spPr>
                      </pic:pic>
                    </a:graphicData>
                  </a:graphic>
                </wp:inline>
              </w:drawing>
            </w:r>
          </w:p>
        </w:tc>
      </w:tr>
      <w:tr w:rsidR="00FA2651" w:rsidTr="00FA2651">
        <w:tc>
          <w:tcPr>
            <w:tcW w:w="4668" w:type="dxa"/>
            <w:hideMark/>
          </w:tcPr>
          <w:p w:rsidR="00FA2651" w:rsidRDefault="004631A3">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rPr>
              <w:t xml:space="preserve"> </w:t>
            </w:r>
            <w:r w:rsidR="00FA2651">
              <w:rPr>
                <w:rFonts w:ascii="Times New Roman" w:hAnsi="Times New Roman"/>
                <w:noProof/>
                <w:sz w:val="24"/>
                <w:szCs w:val="24"/>
              </w:rPr>
              <w:t xml:space="preserve">а) значения </w:t>
            </w:r>
            <w:r w:rsidR="00FA2651" w:rsidRPr="00FA2651">
              <w:rPr>
                <w:rFonts w:ascii="Times New Roman" w:hAnsi="Times New Roman"/>
                <w:noProof/>
                <w:position w:val="-10"/>
                <w:sz w:val="24"/>
                <w:szCs w:val="24"/>
              </w:rPr>
              <w:object w:dxaOrig="840" w:dyaOrig="315">
                <v:shape id="_x0000_i1146" type="#_x0000_t75" style="width:42pt;height:15.75pt" o:ole="">
                  <v:imagedata r:id="rId257" o:title=""/>
                </v:shape>
                <o:OLEObject Type="Embed" ProgID="Equation.3" ShapeID="_x0000_i1146" DrawAspect="Content" ObjectID="_1693563496" r:id="rId258"/>
              </w:object>
            </w:r>
          </w:p>
        </w:tc>
        <w:tc>
          <w:tcPr>
            <w:tcW w:w="4402" w:type="dxa"/>
            <w:hideMark/>
          </w:tcPr>
          <w:p w:rsidR="00FA2651" w:rsidRDefault="004631A3">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rPr>
              <w:t xml:space="preserve"> </w:t>
            </w:r>
            <w:r w:rsidR="00FA2651">
              <w:rPr>
                <w:rFonts w:ascii="Times New Roman" w:hAnsi="Times New Roman"/>
                <w:noProof/>
                <w:sz w:val="24"/>
                <w:szCs w:val="24"/>
              </w:rPr>
              <w:t xml:space="preserve">б) значения </w:t>
            </w:r>
            <w:r w:rsidR="00FA2651" w:rsidRPr="00FA2651">
              <w:rPr>
                <w:rFonts w:ascii="Times New Roman" w:hAnsi="Times New Roman"/>
                <w:noProof/>
                <w:position w:val="-10"/>
                <w:sz w:val="24"/>
                <w:szCs w:val="24"/>
              </w:rPr>
              <w:object w:dxaOrig="825" w:dyaOrig="315">
                <v:shape id="_x0000_i1147" type="#_x0000_t75" style="width:41.25pt;height:15.75pt" o:ole="">
                  <v:imagedata r:id="rId259" o:title=""/>
                </v:shape>
                <o:OLEObject Type="Embed" ProgID="Equation.3" ShapeID="_x0000_i1147" DrawAspect="Content" ObjectID="_1693563497" r:id="rId260"/>
              </w:object>
            </w:r>
          </w:p>
        </w:tc>
      </w:tr>
      <w:tr w:rsidR="00FA2651" w:rsidTr="00FA2651">
        <w:tc>
          <w:tcPr>
            <w:tcW w:w="9070" w:type="dxa"/>
            <w:gridSpan w:val="2"/>
            <w:hideMark/>
          </w:tcPr>
          <w:p w:rsidR="00FA2651" w:rsidRDefault="00FA2651">
            <w:pPr>
              <w:tabs>
                <w:tab w:val="center" w:pos="4800"/>
                <w:tab w:val="right" w:pos="9500"/>
              </w:tabs>
              <w:spacing w:after="0" w:line="240" w:lineRule="auto"/>
              <w:jc w:val="both"/>
              <w:rPr>
                <w:rFonts w:ascii="Times New Roman" w:hAnsi="Times New Roman"/>
                <w:noProof/>
                <w:sz w:val="24"/>
                <w:szCs w:val="24"/>
              </w:rPr>
            </w:pPr>
            <w:r w:rsidRPr="00AA776C">
              <w:rPr>
                <w:rFonts w:ascii="Times New Roman" w:hAnsi="Times New Roman"/>
                <w:b/>
                <w:noProof/>
                <w:sz w:val="24"/>
                <w:szCs w:val="24"/>
              </w:rPr>
              <w:t>Рис. 4.</w:t>
            </w:r>
            <w:r>
              <w:rPr>
                <w:rFonts w:ascii="Times New Roman" w:hAnsi="Times New Roman"/>
                <w:noProof/>
                <w:sz w:val="24"/>
                <w:szCs w:val="24"/>
              </w:rPr>
              <w:t xml:space="preserve"> Сравнение значений </w:t>
            </w:r>
            <w:r w:rsidRPr="00FA2651">
              <w:rPr>
                <w:rFonts w:ascii="Times New Roman" w:hAnsi="Times New Roman"/>
                <w:noProof/>
                <w:position w:val="-10"/>
                <w:sz w:val="24"/>
                <w:szCs w:val="24"/>
              </w:rPr>
              <w:object w:dxaOrig="840" w:dyaOrig="315">
                <v:shape id="_x0000_i1148" type="#_x0000_t75" style="width:42pt;height:15.75pt" o:ole="">
                  <v:imagedata r:id="rId257" o:title=""/>
                </v:shape>
                <o:OLEObject Type="Embed" ProgID="Equation.3" ShapeID="_x0000_i1148" DrawAspect="Content" ObjectID="_1693563498" r:id="rId261"/>
              </w:object>
            </w:r>
            <w:r>
              <w:rPr>
                <w:rFonts w:ascii="Times New Roman" w:hAnsi="Times New Roman"/>
                <w:noProof/>
                <w:sz w:val="24"/>
                <w:szCs w:val="24"/>
              </w:rPr>
              <w:t xml:space="preserve">, </w:t>
            </w:r>
            <w:r w:rsidRPr="00FA2651">
              <w:rPr>
                <w:rFonts w:ascii="Times New Roman" w:hAnsi="Times New Roman"/>
                <w:noProof/>
                <w:position w:val="-10"/>
                <w:sz w:val="24"/>
                <w:szCs w:val="24"/>
              </w:rPr>
              <w:object w:dxaOrig="825" w:dyaOrig="315">
                <v:shape id="_x0000_i1149" type="#_x0000_t75" style="width:41.25pt;height:15.75pt" o:ole="">
                  <v:imagedata r:id="rId259" o:title=""/>
                </v:shape>
                <o:OLEObject Type="Embed" ProgID="Equation.3" ShapeID="_x0000_i1149" DrawAspect="Content" ObjectID="_1693563499" r:id="rId262"/>
              </w:object>
            </w:r>
            <w:r>
              <w:rPr>
                <w:rFonts w:ascii="Times New Roman" w:hAnsi="Times New Roman"/>
                <w:noProof/>
                <w:sz w:val="24"/>
                <w:szCs w:val="24"/>
              </w:rPr>
              <w:t xml:space="preserve"> и непрерывной модели при различных скоростях </w:t>
            </w:r>
            <w:r w:rsidR="006A127F" w:rsidRPr="00FA2651">
              <w:rPr>
                <w:rFonts w:ascii="Times New Roman" w:hAnsi="Times New Roman"/>
                <w:noProof/>
                <w:position w:val="-6"/>
                <w:sz w:val="24"/>
                <w:szCs w:val="24"/>
              </w:rPr>
              <w:object w:dxaOrig="200" w:dyaOrig="220">
                <v:shape id="_x0000_i1150" type="#_x0000_t75" style="width:9.75pt;height:11.25pt" o:ole="">
                  <v:imagedata r:id="rId263" o:title=""/>
                </v:shape>
                <o:OLEObject Type="Embed" ProgID="Equation.DSMT4" ShapeID="_x0000_i1150" DrawAspect="Content" ObjectID="_1693563500" r:id="rId264"/>
              </w:object>
            </w:r>
            <w:r>
              <w:rPr>
                <w:rFonts w:ascii="Times New Roman" w:hAnsi="Times New Roman"/>
                <w:noProof/>
                <w:sz w:val="24"/>
                <w:szCs w:val="24"/>
              </w:rPr>
              <w:t xml:space="preserve"> движения агентов</w:t>
            </w:r>
          </w:p>
        </w:tc>
      </w:tr>
    </w:tbl>
    <w:p w:rsidR="004631A3" w:rsidRPr="00C42F1E" w:rsidRDefault="004631A3" w:rsidP="00F977D6">
      <w:pPr>
        <w:tabs>
          <w:tab w:val="center" w:pos="4800"/>
          <w:tab w:val="right" w:pos="9500"/>
        </w:tabs>
        <w:spacing w:line="240" w:lineRule="auto"/>
        <w:ind w:firstLine="709"/>
        <w:jc w:val="both"/>
        <w:rPr>
          <w:rFonts w:ascii="Times New Roman" w:hAnsi="Times New Roman"/>
          <w:noProof/>
          <w:sz w:val="24"/>
          <w:szCs w:val="24"/>
        </w:rPr>
      </w:pPr>
    </w:p>
    <w:p w:rsidR="00FA2651" w:rsidRDefault="00FA2651" w:rsidP="00F977D6">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t xml:space="preserve">Пусть теперь агенты перемещаются в трехмерном пространстве по изотропной модели. И в этом случае непрерывная модель с </w:t>
      </w:r>
      <w:r w:rsidRPr="00FA2651">
        <w:rPr>
          <w:rFonts w:ascii="Times New Roman" w:hAnsi="Times New Roman"/>
          <w:noProof/>
          <w:position w:val="-6"/>
          <w:sz w:val="24"/>
          <w:szCs w:val="24"/>
        </w:rPr>
        <w:object w:dxaOrig="555" w:dyaOrig="285">
          <v:shape id="_x0000_i1151" type="#_x0000_t75" style="width:27.75pt;height:14.25pt" o:ole="">
            <v:imagedata r:id="rId265" o:title=""/>
          </v:shape>
          <o:OLEObject Type="Embed" ProgID="Equation.3" ShapeID="_x0000_i1151" DrawAspect="Content" ObjectID="_1693563501" r:id="rId266"/>
        </w:object>
      </w:r>
      <w:r>
        <w:rPr>
          <w:rFonts w:ascii="Times New Roman" w:hAnsi="Times New Roman"/>
          <w:noProof/>
          <w:sz w:val="24"/>
          <w:szCs w:val="24"/>
        </w:rPr>
        <w:t xml:space="preserve"> хорошо предсказывает поведение многоагентной. Например, для </w:t>
      </w:r>
      <w:r w:rsidRPr="00FA2651">
        <w:rPr>
          <w:rFonts w:ascii="Times New Roman" w:hAnsi="Times New Roman"/>
          <w:noProof/>
          <w:position w:val="-10"/>
          <w:sz w:val="24"/>
          <w:szCs w:val="24"/>
        </w:rPr>
        <w:object w:dxaOrig="840" w:dyaOrig="315">
          <v:shape id="_x0000_i1152" type="#_x0000_t75" style="width:42pt;height:15.75pt" o:ole="">
            <v:imagedata r:id="rId267" o:title=""/>
          </v:shape>
          <o:OLEObject Type="Embed" ProgID="Equation.3" ShapeID="_x0000_i1152" DrawAspect="Content" ObjectID="_1693563502" r:id="rId268"/>
        </w:object>
      </w:r>
      <w:r>
        <w:rPr>
          <w:rFonts w:ascii="Times New Roman" w:hAnsi="Times New Roman"/>
          <w:noProof/>
          <w:sz w:val="24"/>
          <w:szCs w:val="24"/>
        </w:rPr>
        <w:t xml:space="preserve"> </w:t>
      </w:r>
      <w:r w:rsidRPr="00FA2651">
        <w:rPr>
          <w:rFonts w:ascii="Times New Roman" w:hAnsi="Times New Roman"/>
          <w:noProof/>
          <w:position w:val="-6"/>
          <w:sz w:val="24"/>
          <w:szCs w:val="24"/>
        </w:rPr>
        <w:object w:dxaOrig="1485" w:dyaOrig="315">
          <v:shape id="_x0000_i1153" type="#_x0000_t75" style="width:74.25pt;height:15.75pt" o:ole="">
            <v:imagedata r:id="rId269" o:title=""/>
          </v:shape>
          <o:OLEObject Type="Embed" ProgID="Equation.3" ShapeID="_x0000_i1153" DrawAspect="Content" ObjectID="_1693563503" r:id="rId270"/>
        </w:object>
      </w:r>
      <w:r>
        <w:rPr>
          <w:rFonts w:ascii="Times New Roman" w:hAnsi="Times New Roman"/>
          <w:noProof/>
          <w:sz w:val="24"/>
          <w:szCs w:val="24"/>
        </w:rPr>
        <w:t xml:space="preserve"> (первые 130 моментов времени), для </w:t>
      </w:r>
      <w:r w:rsidRPr="00FA2651">
        <w:rPr>
          <w:rFonts w:ascii="Times New Roman" w:hAnsi="Times New Roman"/>
          <w:noProof/>
          <w:position w:val="-10"/>
          <w:sz w:val="24"/>
          <w:szCs w:val="24"/>
        </w:rPr>
        <w:object w:dxaOrig="840" w:dyaOrig="315">
          <v:shape id="_x0000_i1154" type="#_x0000_t75" style="width:42pt;height:15.75pt" o:ole="">
            <v:imagedata r:id="rId271" o:title=""/>
          </v:shape>
          <o:OLEObject Type="Embed" ProgID="Equation.3" ShapeID="_x0000_i1154" DrawAspect="Content" ObjectID="_1693563504" r:id="rId272"/>
        </w:object>
      </w:r>
      <w:r>
        <w:rPr>
          <w:rFonts w:ascii="Times New Roman" w:hAnsi="Times New Roman"/>
          <w:noProof/>
          <w:sz w:val="24"/>
          <w:szCs w:val="24"/>
        </w:rPr>
        <w:t xml:space="preserve"> </w:t>
      </w:r>
      <w:r w:rsidRPr="00FA2651">
        <w:rPr>
          <w:rFonts w:ascii="Times New Roman" w:hAnsi="Times New Roman"/>
          <w:noProof/>
          <w:position w:val="-6"/>
          <w:sz w:val="24"/>
          <w:szCs w:val="24"/>
        </w:rPr>
        <w:object w:dxaOrig="1485" w:dyaOrig="315">
          <v:shape id="_x0000_i1155" type="#_x0000_t75" style="width:74.25pt;height:15.75pt" o:ole="">
            <v:imagedata r:id="rId273" o:title=""/>
          </v:shape>
          <o:OLEObject Type="Embed" ProgID="Equation.3" ShapeID="_x0000_i1155" DrawAspect="Content" ObjectID="_1693563505" r:id="rId274"/>
        </w:object>
      </w:r>
      <w:r>
        <w:rPr>
          <w:rFonts w:ascii="Times New Roman" w:hAnsi="Times New Roman"/>
          <w:noProof/>
          <w:sz w:val="24"/>
          <w:szCs w:val="24"/>
        </w:rPr>
        <w:t xml:space="preserve"> (</w:t>
      </w:r>
      <w:r w:rsidRPr="00FA2651">
        <w:rPr>
          <w:rFonts w:ascii="Times New Roman" w:hAnsi="Times New Roman"/>
          <w:noProof/>
          <w:position w:val="-4"/>
          <w:sz w:val="24"/>
          <w:szCs w:val="24"/>
        </w:rPr>
        <w:object w:dxaOrig="180" w:dyaOrig="195">
          <v:shape id="_x0000_i1156" type="#_x0000_t75" style="width:9pt;height:9.75pt" o:ole="">
            <v:imagedata r:id="rId275" o:title=""/>
          </v:shape>
          <o:OLEObject Type="Embed" ProgID="Equation.3" ShapeID="_x0000_i1156" DrawAspect="Content" ObjectID="_1693563506" r:id="rId276"/>
        </w:object>
      </w:r>
      <w:r>
        <w:rPr>
          <w:rFonts w:ascii="Times New Roman" w:hAnsi="Times New Roman"/>
          <w:noProof/>
          <w:sz w:val="24"/>
          <w:szCs w:val="24"/>
        </w:rPr>
        <w:t xml:space="preserve"> от 0.3 до 9 с шагом 0.3).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66"/>
      </w:tblGrid>
      <w:tr w:rsidR="00FA2651" w:rsidTr="00FA2651">
        <w:tc>
          <w:tcPr>
            <w:tcW w:w="4579" w:type="dxa"/>
            <w:hideMark/>
          </w:tcPr>
          <w:p w:rsidR="00FA2651" w:rsidRDefault="002B147B">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lang w:eastAsia="ru-RU"/>
              </w:rPr>
              <w:drawing>
                <wp:inline distT="0" distB="0" distL="0" distR="0" wp14:anchorId="77FC7AF6" wp14:editId="2C06217C">
                  <wp:extent cx="2819400" cy="1800225"/>
                  <wp:effectExtent l="0" t="0" r="0" b="9525"/>
                  <wp:docPr id="1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819400" cy="1800225"/>
                          </a:xfrm>
                          <a:prstGeom prst="rect">
                            <a:avLst/>
                          </a:prstGeom>
                          <a:noFill/>
                          <a:ln>
                            <a:noFill/>
                          </a:ln>
                        </pic:spPr>
                      </pic:pic>
                    </a:graphicData>
                  </a:graphic>
                </wp:inline>
              </w:drawing>
            </w:r>
          </w:p>
        </w:tc>
        <w:tc>
          <w:tcPr>
            <w:tcW w:w="4491" w:type="dxa"/>
            <w:hideMark/>
          </w:tcPr>
          <w:p w:rsidR="00FA2651" w:rsidRDefault="002B147B">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lang w:eastAsia="ru-RU"/>
              </w:rPr>
              <w:drawing>
                <wp:inline distT="0" distB="0" distL="0" distR="0" wp14:anchorId="023F5E1A" wp14:editId="5409CCEF">
                  <wp:extent cx="2752725" cy="1762125"/>
                  <wp:effectExtent l="0" t="0" r="9525" b="9525"/>
                  <wp:docPr id="1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752725" cy="1762125"/>
                          </a:xfrm>
                          <a:prstGeom prst="rect">
                            <a:avLst/>
                          </a:prstGeom>
                          <a:noFill/>
                          <a:ln>
                            <a:noFill/>
                          </a:ln>
                        </pic:spPr>
                      </pic:pic>
                    </a:graphicData>
                  </a:graphic>
                </wp:inline>
              </w:drawing>
            </w:r>
          </w:p>
        </w:tc>
      </w:tr>
      <w:tr w:rsidR="00FA2651" w:rsidTr="00FA2651">
        <w:tc>
          <w:tcPr>
            <w:tcW w:w="4579" w:type="dxa"/>
            <w:hideMark/>
          </w:tcPr>
          <w:p w:rsidR="00FA2651" w:rsidRDefault="004631A3">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rPr>
              <w:t xml:space="preserve"> </w:t>
            </w:r>
            <w:r w:rsidR="00FA2651">
              <w:rPr>
                <w:rFonts w:ascii="Times New Roman" w:hAnsi="Times New Roman"/>
                <w:noProof/>
                <w:sz w:val="24"/>
                <w:szCs w:val="24"/>
              </w:rPr>
              <w:t xml:space="preserve">а) </w:t>
            </w:r>
            <w:r w:rsidR="00FA2651" w:rsidRPr="00FA2651">
              <w:rPr>
                <w:rFonts w:ascii="Times New Roman" w:hAnsi="Times New Roman"/>
                <w:noProof/>
                <w:position w:val="-6"/>
                <w:sz w:val="24"/>
                <w:szCs w:val="24"/>
              </w:rPr>
              <w:object w:dxaOrig="720" w:dyaOrig="285">
                <v:shape id="_x0000_i1157" type="#_x0000_t75" style="width:36pt;height:14.25pt" o:ole="">
                  <v:imagedata r:id="rId279" o:title=""/>
                </v:shape>
                <o:OLEObject Type="Embed" ProgID="Equation.3" ShapeID="_x0000_i1157" DrawAspect="Content" ObjectID="_1693563507" r:id="rId280"/>
              </w:object>
            </w:r>
            <w:r w:rsidR="00FA2651">
              <w:rPr>
                <w:rFonts w:ascii="Times New Roman" w:hAnsi="Times New Roman"/>
                <w:noProof/>
                <w:sz w:val="24"/>
                <w:szCs w:val="24"/>
                <w:lang w:val="en-US"/>
              </w:rPr>
              <w:t xml:space="preserve">, </w:t>
            </w:r>
            <w:r w:rsidR="00EC1121" w:rsidRPr="00FA2651">
              <w:rPr>
                <w:rFonts w:ascii="Times New Roman" w:hAnsi="Times New Roman"/>
                <w:noProof/>
                <w:position w:val="-6"/>
                <w:sz w:val="24"/>
                <w:szCs w:val="24"/>
              </w:rPr>
              <w:object w:dxaOrig="780" w:dyaOrig="320">
                <v:shape id="_x0000_i1158" type="#_x0000_t75" style="width:39pt;height:15.75pt" o:ole="">
                  <v:imagedata r:id="rId281" o:title=""/>
                </v:shape>
                <o:OLEObject Type="Embed" ProgID="Equation.DSMT4" ShapeID="_x0000_i1158" DrawAspect="Content" ObjectID="_1693563508" r:id="rId282"/>
              </w:object>
            </w:r>
          </w:p>
        </w:tc>
        <w:tc>
          <w:tcPr>
            <w:tcW w:w="4491" w:type="dxa"/>
            <w:hideMark/>
          </w:tcPr>
          <w:p w:rsidR="00FA2651" w:rsidRDefault="004631A3">
            <w:pPr>
              <w:tabs>
                <w:tab w:val="center" w:pos="4800"/>
                <w:tab w:val="right" w:pos="9500"/>
              </w:tabs>
              <w:spacing w:after="0" w:line="240" w:lineRule="auto"/>
              <w:jc w:val="both"/>
              <w:rPr>
                <w:rFonts w:ascii="Times New Roman" w:hAnsi="Times New Roman"/>
                <w:noProof/>
                <w:sz w:val="24"/>
                <w:szCs w:val="24"/>
              </w:rPr>
            </w:pPr>
            <w:r>
              <w:rPr>
                <w:rFonts w:ascii="Times New Roman" w:hAnsi="Times New Roman"/>
                <w:noProof/>
                <w:sz w:val="24"/>
                <w:szCs w:val="24"/>
              </w:rPr>
              <w:t xml:space="preserve"> </w:t>
            </w:r>
            <w:r w:rsidR="00FA2651">
              <w:rPr>
                <w:rFonts w:ascii="Times New Roman" w:hAnsi="Times New Roman"/>
                <w:noProof/>
                <w:sz w:val="24"/>
                <w:szCs w:val="24"/>
              </w:rPr>
              <w:t xml:space="preserve">б) </w:t>
            </w:r>
            <w:r w:rsidR="00FA2651" w:rsidRPr="00FA2651">
              <w:rPr>
                <w:rFonts w:ascii="Times New Roman" w:hAnsi="Times New Roman"/>
                <w:noProof/>
                <w:position w:val="-6"/>
                <w:sz w:val="24"/>
                <w:szCs w:val="24"/>
              </w:rPr>
              <w:object w:dxaOrig="720" w:dyaOrig="285">
                <v:shape id="_x0000_i1159" type="#_x0000_t75" style="width:36pt;height:14.25pt" o:ole="">
                  <v:imagedata r:id="rId283" o:title=""/>
                </v:shape>
                <o:OLEObject Type="Embed" ProgID="Equation.3" ShapeID="_x0000_i1159" DrawAspect="Content" ObjectID="_1693563509" r:id="rId284"/>
              </w:object>
            </w:r>
            <w:r w:rsidR="00FA2651">
              <w:rPr>
                <w:rFonts w:ascii="Times New Roman" w:hAnsi="Times New Roman"/>
                <w:noProof/>
                <w:sz w:val="24"/>
                <w:szCs w:val="24"/>
              </w:rPr>
              <w:t xml:space="preserve">, </w:t>
            </w:r>
            <w:r w:rsidR="00EC1121" w:rsidRPr="00FA2651">
              <w:rPr>
                <w:rFonts w:ascii="Times New Roman" w:hAnsi="Times New Roman"/>
                <w:noProof/>
                <w:position w:val="-6"/>
                <w:sz w:val="24"/>
                <w:szCs w:val="24"/>
              </w:rPr>
              <w:object w:dxaOrig="780" w:dyaOrig="320">
                <v:shape id="_x0000_i1160" type="#_x0000_t75" style="width:39pt;height:15.75pt" o:ole="">
                  <v:imagedata r:id="rId285" o:title=""/>
                </v:shape>
                <o:OLEObject Type="Embed" ProgID="Equation.DSMT4" ShapeID="_x0000_i1160" DrawAspect="Content" ObjectID="_1693563510" r:id="rId286"/>
              </w:object>
            </w:r>
          </w:p>
        </w:tc>
      </w:tr>
      <w:tr w:rsidR="00FA2651" w:rsidTr="00FA2651">
        <w:tc>
          <w:tcPr>
            <w:tcW w:w="9070" w:type="dxa"/>
            <w:gridSpan w:val="2"/>
            <w:hideMark/>
          </w:tcPr>
          <w:p w:rsidR="00FA2651" w:rsidRDefault="00FA2651" w:rsidP="00AA4BC2">
            <w:pPr>
              <w:tabs>
                <w:tab w:val="center" w:pos="4800"/>
                <w:tab w:val="right" w:pos="9500"/>
              </w:tabs>
              <w:spacing w:after="0" w:line="240" w:lineRule="auto"/>
              <w:jc w:val="center"/>
              <w:rPr>
                <w:rFonts w:ascii="Times New Roman" w:hAnsi="Times New Roman"/>
                <w:noProof/>
                <w:sz w:val="24"/>
                <w:szCs w:val="24"/>
              </w:rPr>
            </w:pPr>
            <w:r w:rsidRPr="00AA776C">
              <w:rPr>
                <w:rFonts w:ascii="Times New Roman" w:hAnsi="Times New Roman"/>
                <w:b/>
                <w:noProof/>
                <w:sz w:val="24"/>
                <w:szCs w:val="24"/>
              </w:rPr>
              <w:t>Рис. 5.</w:t>
            </w:r>
            <w:r>
              <w:rPr>
                <w:rFonts w:ascii="Times New Roman" w:hAnsi="Times New Roman"/>
                <w:noProof/>
                <w:sz w:val="24"/>
                <w:szCs w:val="24"/>
              </w:rPr>
              <w:t xml:space="preserve"> Значения </w:t>
            </w:r>
            <w:r w:rsidRPr="00FA2651">
              <w:rPr>
                <w:rFonts w:ascii="Times New Roman" w:hAnsi="Times New Roman"/>
                <w:noProof/>
                <w:position w:val="-10"/>
                <w:sz w:val="24"/>
                <w:szCs w:val="24"/>
              </w:rPr>
              <w:object w:dxaOrig="840" w:dyaOrig="315">
                <v:shape id="_x0000_i1161" type="#_x0000_t75" style="width:42pt;height:15.75pt" o:ole="">
                  <v:imagedata r:id="rId287" o:title=""/>
                </v:shape>
                <o:OLEObject Type="Embed" ProgID="Equation.3" ShapeID="_x0000_i1161" DrawAspect="Content" ObjectID="_1693563511" r:id="rId288"/>
              </w:object>
            </w:r>
            <w:r>
              <w:rPr>
                <w:rFonts w:ascii="Times New Roman" w:hAnsi="Times New Roman"/>
                <w:noProof/>
                <w:sz w:val="24"/>
                <w:szCs w:val="24"/>
              </w:rPr>
              <w:t xml:space="preserve"> (маркеры) и </w:t>
            </w:r>
            <w:r w:rsidRPr="00FA2651">
              <w:rPr>
                <w:rFonts w:ascii="Times New Roman" w:hAnsi="Times New Roman"/>
                <w:noProof/>
                <w:position w:val="-12"/>
                <w:sz w:val="24"/>
                <w:szCs w:val="24"/>
              </w:rPr>
              <w:object w:dxaOrig="1365" w:dyaOrig="360">
                <v:shape id="_x0000_i1162" type="#_x0000_t75" style="width:68.25pt;height:18pt" o:ole="">
                  <v:imagedata r:id="rId289" o:title=""/>
                </v:shape>
                <o:OLEObject Type="Embed" ProgID="Equation.3" ShapeID="_x0000_i1162" DrawAspect="Content" ObjectID="_1693563512" r:id="rId290"/>
              </w:object>
            </w:r>
            <w:r>
              <w:rPr>
                <w:rFonts w:ascii="Times New Roman" w:hAnsi="Times New Roman"/>
                <w:noProof/>
                <w:sz w:val="24"/>
                <w:szCs w:val="24"/>
              </w:rPr>
              <w:t xml:space="preserve"> (линия) для анизотропной модели</w:t>
            </w:r>
          </w:p>
        </w:tc>
      </w:tr>
    </w:tbl>
    <w:p w:rsidR="004631A3" w:rsidRPr="00C42F1E" w:rsidRDefault="004631A3" w:rsidP="00F977D6">
      <w:pPr>
        <w:tabs>
          <w:tab w:val="center" w:pos="4800"/>
          <w:tab w:val="right" w:pos="9500"/>
        </w:tabs>
        <w:spacing w:line="240" w:lineRule="auto"/>
        <w:ind w:firstLine="709"/>
        <w:jc w:val="both"/>
        <w:rPr>
          <w:rFonts w:ascii="Times New Roman" w:hAnsi="Times New Roman"/>
          <w:noProof/>
          <w:sz w:val="24"/>
          <w:szCs w:val="24"/>
        </w:rPr>
      </w:pPr>
    </w:p>
    <w:p w:rsidR="00FA2651" w:rsidRDefault="00FA2651" w:rsidP="00F977D6">
      <w:pPr>
        <w:tabs>
          <w:tab w:val="center" w:pos="4800"/>
          <w:tab w:val="right" w:pos="9500"/>
        </w:tabs>
        <w:spacing w:line="240" w:lineRule="auto"/>
        <w:ind w:firstLine="709"/>
        <w:jc w:val="both"/>
        <w:rPr>
          <w:rFonts w:ascii="Times New Roman" w:hAnsi="Times New Roman"/>
          <w:noProof/>
          <w:sz w:val="24"/>
          <w:szCs w:val="24"/>
        </w:rPr>
      </w:pPr>
      <w:r>
        <w:rPr>
          <w:rFonts w:ascii="Times New Roman" w:hAnsi="Times New Roman"/>
          <w:noProof/>
          <w:sz w:val="24"/>
          <w:szCs w:val="24"/>
        </w:rPr>
        <w:t xml:space="preserve">Нецелые значения параметра </w:t>
      </w:r>
      <w:r w:rsidRPr="00FA2651">
        <w:rPr>
          <w:rFonts w:ascii="Times New Roman" w:hAnsi="Times New Roman"/>
          <w:noProof/>
          <w:position w:val="-6"/>
          <w:sz w:val="24"/>
          <w:szCs w:val="24"/>
        </w:rPr>
        <w:object w:dxaOrig="525" w:dyaOrig="285">
          <v:shape id="_x0000_i1163" type="#_x0000_t75" style="width:26.25pt;height:14.25pt" o:ole="">
            <v:imagedata r:id="rId291" o:title=""/>
          </v:shape>
          <o:OLEObject Type="Embed" ProgID="Equation.3" ShapeID="_x0000_i1163" DrawAspect="Content" ObjectID="_1693563513" r:id="rId292"/>
        </w:object>
      </w:r>
      <w:r>
        <w:rPr>
          <w:rFonts w:ascii="Times New Roman" w:hAnsi="Times New Roman"/>
          <w:noProof/>
          <w:sz w:val="24"/>
          <w:szCs w:val="24"/>
        </w:rPr>
        <w:t xml:space="preserve"> позволяют применять теоретическую модель и к движению агентов по анизотропной модели. Движению агентов на плоскости вдоль выбранного направления с отклонением </w:t>
      </w:r>
      <w:r w:rsidRPr="00FA2651">
        <w:rPr>
          <w:rFonts w:ascii="Times New Roman" w:hAnsi="Times New Roman"/>
          <w:noProof/>
          <w:position w:val="-6"/>
          <w:sz w:val="24"/>
          <w:szCs w:val="24"/>
        </w:rPr>
        <w:object w:dxaOrig="1005" w:dyaOrig="285">
          <v:shape id="_x0000_i1164" type="#_x0000_t75" style="width:50.25pt;height:14.25pt" o:ole="">
            <v:imagedata r:id="rId293" o:title=""/>
          </v:shape>
          <o:OLEObject Type="Embed" ProgID="Equation.3" ShapeID="_x0000_i1164" DrawAspect="Content" ObjectID="_1693563514" r:id="rId294"/>
        </w:object>
      </w:r>
      <w:r>
        <w:rPr>
          <w:rFonts w:ascii="Times New Roman" w:hAnsi="Times New Roman"/>
          <w:noProof/>
          <w:sz w:val="24"/>
          <w:szCs w:val="24"/>
        </w:rPr>
        <w:t xml:space="preserve"> от него будут соответствовать</w:t>
      </w:r>
      <w:r w:rsidR="00A27279">
        <w:rPr>
          <w:rFonts w:ascii="Times New Roman" w:hAnsi="Times New Roman"/>
          <w:noProof/>
          <w:sz w:val="24"/>
          <w:szCs w:val="24"/>
        </w:rPr>
        <w:t xml:space="preserve"> значения </w:t>
      </w:r>
      <w:r w:rsidRPr="00FA2651">
        <w:rPr>
          <w:rFonts w:ascii="Times New Roman" w:hAnsi="Times New Roman"/>
          <w:noProof/>
          <w:position w:val="-6"/>
          <w:sz w:val="24"/>
          <w:szCs w:val="24"/>
        </w:rPr>
        <w:object w:dxaOrig="900" w:dyaOrig="285">
          <v:shape id="_x0000_i1165" type="#_x0000_t75" style="width:45pt;height:14.25pt" o:ole="">
            <v:imagedata r:id="rId295" o:title=""/>
          </v:shape>
          <o:OLEObject Type="Embed" ProgID="Equation.3" ShapeID="_x0000_i1165" DrawAspect="Content" ObjectID="_1693563515" r:id="rId296"/>
        </w:object>
      </w:r>
      <w:r w:rsidR="00A27279">
        <w:rPr>
          <w:rFonts w:ascii="Times New Roman" w:hAnsi="Times New Roman"/>
          <w:noProof/>
          <w:sz w:val="24"/>
          <w:szCs w:val="24"/>
        </w:rPr>
        <w:t xml:space="preserve"> (Рис. 5 и 6</w:t>
      </w:r>
      <w:r>
        <w:rPr>
          <w:rFonts w:ascii="Times New Roman" w:hAnsi="Times New Roman"/>
          <w:noProof/>
          <w:sz w:val="24"/>
          <w:szCs w:val="24"/>
        </w:rPr>
        <w:t>)</w:t>
      </w:r>
      <w:r w:rsidR="00A27279">
        <w:rPr>
          <w:rFonts w:ascii="Times New Roman" w:hAnsi="Times New Roman"/>
          <w:noProof/>
          <w:sz w:val="24"/>
          <w:szCs w:val="24"/>
        </w:rPr>
        <w:t>.</w:t>
      </w:r>
      <w:r>
        <w:rPr>
          <w:rFonts w:ascii="Times New Roman" w:hAnsi="Times New Roman"/>
          <w:noProof/>
          <w:sz w:val="24"/>
          <w:szCs w:val="24"/>
        </w:rPr>
        <w:t xml:space="preserve"> </w:t>
      </w:r>
      <w:r w:rsidR="00A27279">
        <w:rPr>
          <w:rFonts w:ascii="Times New Roman" w:hAnsi="Times New Roman"/>
          <w:noProof/>
          <w:sz w:val="24"/>
          <w:szCs w:val="24"/>
        </w:rPr>
        <w:t xml:space="preserve">Движению </w:t>
      </w:r>
      <w:r>
        <w:rPr>
          <w:rFonts w:ascii="Times New Roman" w:hAnsi="Times New Roman"/>
          <w:noProof/>
          <w:sz w:val="24"/>
          <w:szCs w:val="24"/>
        </w:rPr>
        <w:t xml:space="preserve">в пространстве вдоль выбранной плоскости с отклонением </w:t>
      </w:r>
      <w:r w:rsidRPr="00FA2651">
        <w:rPr>
          <w:rFonts w:ascii="Times New Roman" w:hAnsi="Times New Roman"/>
          <w:noProof/>
          <w:position w:val="-6"/>
          <w:sz w:val="24"/>
          <w:szCs w:val="24"/>
        </w:rPr>
        <w:object w:dxaOrig="1230" w:dyaOrig="240">
          <v:shape id="_x0000_i1166" type="#_x0000_t75" style="width:61.5pt;height:12pt" o:ole="">
            <v:imagedata r:id="rId297" o:title=""/>
          </v:shape>
          <o:OLEObject Type="Embed" ProgID="Equation.3" ShapeID="_x0000_i1166" DrawAspect="Content" ObjectID="_1693563516" r:id="rId298"/>
        </w:object>
      </w:r>
      <w:r>
        <w:rPr>
          <w:rFonts w:ascii="Times New Roman" w:hAnsi="Times New Roman"/>
          <w:noProof/>
          <w:sz w:val="24"/>
          <w:szCs w:val="24"/>
        </w:rPr>
        <w:t xml:space="preserve"> будут соответствовать</w:t>
      </w:r>
      <w:r w:rsidR="00A27279">
        <w:rPr>
          <w:rFonts w:ascii="Times New Roman" w:hAnsi="Times New Roman"/>
          <w:noProof/>
          <w:sz w:val="24"/>
          <w:szCs w:val="24"/>
        </w:rPr>
        <w:t xml:space="preserve"> значения</w:t>
      </w:r>
      <w:r>
        <w:rPr>
          <w:rFonts w:ascii="Times New Roman" w:hAnsi="Times New Roman"/>
          <w:noProof/>
          <w:sz w:val="24"/>
          <w:szCs w:val="24"/>
        </w:rPr>
        <w:t xml:space="preserve"> </w:t>
      </w:r>
      <w:r w:rsidRPr="00FA2651">
        <w:rPr>
          <w:rFonts w:ascii="Times New Roman" w:hAnsi="Times New Roman"/>
          <w:noProof/>
          <w:position w:val="-6"/>
          <w:sz w:val="24"/>
          <w:szCs w:val="24"/>
        </w:rPr>
        <w:object w:dxaOrig="915" w:dyaOrig="285">
          <v:shape id="_x0000_i1167" type="#_x0000_t75" style="width:45.75pt;height:14.25pt" o:ole="">
            <v:imagedata r:id="rId299" o:title=""/>
          </v:shape>
          <o:OLEObject Type="Embed" ProgID="Equation.3" ShapeID="_x0000_i1167" DrawAspect="Content" ObjectID="_1693563517" r:id="rId300"/>
        </w:object>
      </w:r>
      <w:r>
        <w:rPr>
          <w:rFonts w:ascii="Times New Roman" w:hAnsi="Times New Roman"/>
          <w:noProof/>
          <w:sz w:val="24"/>
          <w:szCs w:val="24"/>
        </w:rPr>
        <w:t xml:space="preserve">. Точное соответствие </w:t>
      </w:r>
      <w:r w:rsidRPr="00FA2651">
        <w:rPr>
          <w:rFonts w:ascii="Times New Roman" w:hAnsi="Times New Roman"/>
          <w:noProof/>
          <w:position w:val="-6"/>
          <w:sz w:val="24"/>
          <w:szCs w:val="24"/>
        </w:rPr>
        <w:object w:dxaOrig="195" w:dyaOrig="210">
          <v:shape id="_x0000_i1168" type="#_x0000_t75" style="width:9.75pt;height:10.5pt" o:ole="">
            <v:imagedata r:id="rId301" o:title=""/>
          </v:shape>
          <o:OLEObject Type="Embed" ProgID="Equation.3" ShapeID="_x0000_i1168" DrawAspect="Content" ObjectID="_1693563518" r:id="rId302"/>
        </w:object>
      </w:r>
      <w:r>
        <w:rPr>
          <w:rFonts w:ascii="Times New Roman" w:hAnsi="Times New Roman"/>
          <w:noProof/>
          <w:sz w:val="24"/>
          <w:szCs w:val="24"/>
        </w:rPr>
        <w:t xml:space="preserve"> и </w:t>
      </w:r>
      <w:r w:rsidRPr="00FA2651">
        <w:rPr>
          <w:rFonts w:ascii="Times New Roman" w:hAnsi="Times New Roman"/>
          <w:noProof/>
          <w:position w:val="-6"/>
          <w:sz w:val="24"/>
          <w:szCs w:val="24"/>
        </w:rPr>
        <w:object w:dxaOrig="240" w:dyaOrig="210">
          <v:shape id="_x0000_i1169" type="#_x0000_t75" style="width:12pt;height:10.5pt" o:ole="">
            <v:imagedata r:id="rId303" o:title=""/>
          </v:shape>
          <o:OLEObject Type="Embed" ProgID="Equation.3" ShapeID="_x0000_i1169" DrawAspect="Content" ObjectID="_1693563519" r:id="rId304"/>
        </w:object>
      </w:r>
      <w:r>
        <w:rPr>
          <w:rFonts w:ascii="Times New Roman" w:hAnsi="Times New Roman"/>
          <w:noProof/>
          <w:sz w:val="24"/>
          <w:szCs w:val="24"/>
        </w:rPr>
        <w:t xml:space="preserve"> не изучалось, однако можно сказать, что, например, в двумерном случае </w:t>
      </w:r>
      <w:r w:rsidRPr="00FA2651">
        <w:rPr>
          <w:rFonts w:ascii="Times New Roman" w:hAnsi="Times New Roman"/>
          <w:noProof/>
          <w:position w:val="-10"/>
          <w:sz w:val="24"/>
          <w:szCs w:val="24"/>
        </w:rPr>
        <w:object w:dxaOrig="840" w:dyaOrig="315">
          <v:shape id="_x0000_i1170" type="#_x0000_t75" style="width:42pt;height:15.75pt" o:ole="">
            <v:imagedata r:id="rId305" o:title=""/>
          </v:shape>
          <o:OLEObject Type="Embed" ProgID="Equation.3" ShapeID="_x0000_i1170" DrawAspect="Content" ObjectID="_1693563520" r:id="rId306"/>
        </w:object>
      </w:r>
      <w:r>
        <w:rPr>
          <w:rFonts w:ascii="Times New Roman" w:hAnsi="Times New Roman"/>
          <w:noProof/>
          <w:sz w:val="24"/>
          <w:szCs w:val="24"/>
        </w:rPr>
        <w:t xml:space="preserve"> с </w:t>
      </w:r>
      <w:r w:rsidRPr="00FA2651">
        <w:rPr>
          <w:rFonts w:ascii="Times New Roman" w:hAnsi="Times New Roman"/>
          <w:noProof/>
          <w:position w:val="-6"/>
          <w:sz w:val="24"/>
          <w:szCs w:val="24"/>
        </w:rPr>
        <w:object w:dxaOrig="780" w:dyaOrig="315">
          <v:shape id="_x0000_i1171" type="#_x0000_t75" style="width:39pt;height:15.75pt" o:ole="">
            <v:imagedata r:id="rId307" o:title=""/>
          </v:shape>
          <o:OLEObject Type="Embed" ProgID="Equation.3" ShapeID="_x0000_i1171" DrawAspect="Content" ObjectID="_1693563521" r:id="rId308"/>
        </w:object>
      </w:r>
      <w:r>
        <w:rPr>
          <w:rFonts w:ascii="Times New Roman" w:hAnsi="Times New Roman"/>
          <w:noProof/>
          <w:sz w:val="24"/>
          <w:szCs w:val="24"/>
        </w:rPr>
        <w:t xml:space="preserve"> и </w:t>
      </w:r>
      <w:r w:rsidRPr="00FA2651">
        <w:rPr>
          <w:rFonts w:ascii="Times New Roman" w:hAnsi="Times New Roman"/>
          <w:noProof/>
          <w:position w:val="-12"/>
          <w:sz w:val="24"/>
          <w:szCs w:val="24"/>
        </w:rPr>
        <w:object w:dxaOrig="1365" w:dyaOrig="360">
          <v:shape id="_x0000_i1172" type="#_x0000_t75" style="width:68.25pt;height:18pt" o:ole="">
            <v:imagedata r:id="rId309" o:title=""/>
          </v:shape>
          <o:OLEObject Type="Embed" ProgID="Equation.3" ShapeID="_x0000_i1172" DrawAspect="Content" ObjectID="_1693563522" r:id="rId310"/>
        </w:object>
      </w:r>
      <w:r>
        <w:rPr>
          <w:rFonts w:ascii="Times New Roman" w:hAnsi="Times New Roman"/>
          <w:noProof/>
          <w:sz w:val="24"/>
          <w:szCs w:val="24"/>
        </w:rPr>
        <w:t xml:space="preserve"> с </w:t>
      </w:r>
      <w:r w:rsidRPr="00FA2651">
        <w:rPr>
          <w:rFonts w:ascii="Times New Roman" w:hAnsi="Times New Roman"/>
          <w:noProof/>
          <w:position w:val="-6"/>
          <w:sz w:val="24"/>
          <w:szCs w:val="24"/>
        </w:rPr>
        <w:object w:dxaOrig="720" w:dyaOrig="285">
          <v:shape id="_x0000_i1173" type="#_x0000_t75" style="width:36pt;height:14.25pt" o:ole="">
            <v:imagedata r:id="rId311" o:title=""/>
          </v:shape>
          <o:OLEObject Type="Embed" ProgID="Equation.3" ShapeID="_x0000_i1173" DrawAspect="Content" ObjectID="_1693563523" r:id="rId312"/>
        </w:object>
      </w:r>
      <w:r>
        <w:rPr>
          <w:rFonts w:ascii="Times New Roman" w:hAnsi="Times New Roman"/>
          <w:noProof/>
          <w:sz w:val="24"/>
          <w:szCs w:val="24"/>
        </w:rPr>
        <w:t xml:space="preserve"> соответствуют друг другу с коэффициентом детерминации </w:t>
      </w:r>
      <w:r w:rsidRPr="00FA2651">
        <w:rPr>
          <w:rFonts w:ascii="Times New Roman" w:hAnsi="Times New Roman"/>
          <w:noProof/>
          <w:position w:val="-6"/>
          <w:sz w:val="24"/>
          <w:szCs w:val="24"/>
        </w:rPr>
        <w:object w:dxaOrig="1455" w:dyaOrig="315">
          <v:shape id="_x0000_i1174" type="#_x0000_t75" style="width:72.75pt;height:15.75pt" o:ole="">
            <v:imagedata r:id="rId313" o:title=""/>
          </v:shape>
          <o:OLEObject Type="Embed" ProgID="Equation.3" ShapeID="_x0000_i1174" DrawAspect="Content" ObjectID="_1693563524" r:id="rId314"/>
        </w:object>
      </w:r>
      <w:r>
        <w:rPr>
          <w:rFonts w:ascii="Times New Roman" w:hAnsi="Times New Roman"/>
          <w:noProof/>
          <w:sz w:val="24"/>
          <w:szCs w:val="24"/>
        </w:rPr>
        <w:t xml:space="preserve">, </w:t>
      </w:r>
      <w:r w:rsidRPr="00FA2651">
        <w:rPr>
          <w:rFonts w:ascii="Times New Roman" w:hAnsi="Times New Roman"/>
          <w:noProof/>
          <w:position w:val="-10"/>
          <w:sz w:val="24"/>
          <w:szCs w:val="24"/>
        </w:rPr>
        <w:object w:dxaOrig="840" w:dyaOrig="315">
          <v:shape id="_x0000_i1175" type="#_x0000_t75" style="width:42pt;height:15.75pt" o:ole="">
            <v:imagedata r:id="rId315" o:title=""/>
          </v:shape>
          <o:OLEObject Type="Embed" ProgID="Equation.3" ShapeID="_x0000_i1175" DrawAspect="Content" ObjectID="_1693563525" r:id="rId316"/>
        </w:object>
      </w:r>
      <w:r>
        <w:rPr>
          <w:rFonts w:ascii="Times New Roman" w:hAnsi="Times New Roman"/>
          <w:noProof/>
          <w:sz w:val="24"/>
          <w:szCs w:val="24"/>
        </w:rPr>
        <w:t xml:space="preserve"> с </w:t>
      </w:r>
      <w:r w:rsidRPr="00FA2651">
        <w:rPr>
          <w:rFonts w:ascii="Times New Roman" w:hAnsi="Times New Roman"/>
          <w:noProof/>
          <w:position w:val="-6"/>
          <w:sz w:val="24"/>
          <w:szCs w:val="24"/>
        </w:rPr>
        <w:object w:dxaOrig="780" w:dyaOrig="315">
          <v:shape id="_x0000_i1176" type="#_x0000_t75" style="width:39pt;height:15.75pt" o:ole="">
            <v:imagedata r:id="rId317" o:title=""/>
          </v:shape>
          <o:OLEObject Type="Embed" ProgID="Equation.3" ShapeID="_x0000_i1176" DrawAspect="Content" ObjectID="_1693563526" r:id="rId318"/>
        </w:object>
      </w:r>
      <w:r>
        <w:rPr>
          <w:rFonts w:ascii="Times New Roman" w:hAnsi="Times New Roman"/>
          <w:noProof/>
          <w:sz w:val="24"/>
          <w:szCs w:val="24"/>
        </w:rPr>
        <w:t xml:space="preserve"> и </w:t>
      </w:r>
      <w:r w:rsidRPr="00FA2651">
        <w:rPr>
          <w:rFonts w:ascii="Times New Roman" w:hAnsi="Times New Roman"/>
          <w:noProof/>
          <w:position w:val="-12"/>
          <w:sz w:val="24"/>
          <w:szCs w:val="24"/>
        </w:rPr>
        <w:object w:dxaOrig="1365" w:dyaOrig="360">
          <v:shape id="_x0000_i1177" type="#_x0000_t75" style="width:68.25pt;height:18pt" o:ole="">
            <v:imagedata r:id="rId319" o:title=""/>
          </v:shape>
          <o:OLEObject Type="Embed" ProgID="Equation.3" ShapeID="_x0000_i1177" DrawAspect="Content" ObjectID="_1693563527" r:id="rId320"/>
        </w:object>
      </w:r>
      <w:r>
        <w:rPr>
          <w:rFonts w:ascii="Times New Roman" w:hAnsi="Times New Roman"/>
          <w:noProof/>
          <w:sz w:val="24"/>
          <w:szCs w:val="24"/>
        </w:rPr>
        <w:t xml:space="preserve"> с </w:t>
      </w:r>
      <w:r w:rsidRPr="00FA2651">
        <w:rPr>
          <w:rFonts w:ascii="Times New Roman" w:hAnsi="Times New Roman"/>
          <w:noProof/>
          <w:position w:val="-6"/>
          <w:sz w:val="24"/>
          <w:szCs w:val="24"/>
        </w:rPr>
        <w:object w:dxaOrig="720" w:dyaOrig="285">
          <v:shape id="_x0000_i1178" type="#_x0000_t75" style="width:36pt;height:14.25pt" o:ole="">
            <v:imagedata r:id="rId321" o:title=""/>
          </v:shape>
          <o:OLEObject Type="Embed" ProgID="Equation.3" ShapeID="_x0000_i1178" DrawAspect="Content" ObjectID="_1693563528" r:id="rId322"/>
        </w:object>
      </w:r>
      <w:r>
        <w:rPr>
          <w:rFonts w:ascii="Times New Roman" w:hAnsi="Times New Roman"/>
          <w:noProof/>
          <w:sz w:val="24"/>
          <w:szCs w:val="24"/>
        </w:rPr>
        <w:t xml:space="preserve"> соответствуют друг другу с коэффициентом детерминации </w:t>
      </w:r>
      <w:r w:rsidRPr="00FA2651">
        <w:rPr>
          <w:rFonts w:ascii="Times New Roman" w:hAnsi="Times New Roman"/>
          <w:noProof/>
          <w:position w:val="-6"/>
          <w:sz w:val="24"/>
          <w:szCs w:val="24"/>
        </w:rPr>
        <w:object w:dxaOrig="1485" w:dyaOrig="315">
          <v:shape id="_x0000_i1179" type="#_x0000_t75" style="width:74.25pt;height:15.75pt" o:ole="">
            <v:imagedata r:id="rId323" o:title=""/>
          </v:shape>
          <o:OLEObject Type="Embed" ProgID="Equation.3" ShapeID="_x0000_i1179" DrawAspect="Content" ObjectID="_1693563529" r:id="rId324"/>
        </w:object>
      </w:r>
      <w:r>
        <w:rPr>
          <w:rFonts w:ascii="Times New Roman" w:hAnsi="Times New Roman"/>
          <w:noProof/>
          <w:sz w:val="24"/>
          <w:szCs w:val="24"/>
        </w:rPr>
        <w:t xml:space="preserve"> для первых 250 моментов времени.</w:t>
      </w:r>
    </w:p>
    <w:p w:rsidR="00FA2651" w:rsidRDefault="002B147B" w:rsidP="00FA2651">
      <w:pPr>
        <w:tabs>
          <w:tab w:val="center" w:pos="4800"/>
          <w:tab w:val="right" w:pos="9500"/>
        </w:tabs>
        <w:spacing w:line="240" w:lineRule="auto"/>
        <w:ind w:firstLine="720"/>
        <w:jc w:val="center"/>
        <w:rPr>
          <w:rFonts w:ascii="Times New Roman" w:hAnsi="Times New Roman"/>
          <w:noProof/>
          <w:sz w:val="24"/>
          <w:szCs w:val="24"/>
        </w:rPr>
      </w:pPr>
      <w:r>
        <w:rPr>
          <w:rFonts w:ascii="Times New Roman" w:hAnsi="Times New Roman"/>
          <w:noProof/>
          <w:sz w:val="24"/>
          <w:szCs w:val="24"/>
          <w:lang w:eastAsia="ru-RU"/>
        </w:rPr>
        <w:lastRenderedPageBreak/>
        <w:drawing>
          <wp:inline distT="0" distB="0" distL="0" distR="0" wp14:anchorId="1707BD3A" wp14:editId="1EF320BB">
            <wp:extent cx="4924425" cy="2667000"/>
            <wp:effectExtent l="0" t="0" r="9525" b="0"/>
            <wp:docPr id="1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924425" cy="2667000"/>
                    </a:xfrm>
                    <a:prstGeom prst="rect">
                      <a:avLst/>
                    </a:prstGeom>
                    <a:noFill/>
                    <a:ln>
                      <a:noFill/>
                    </a:ln>
                  </pic:spPr>
                </pic:pic>
              </a:graphicData>
            </a:graphic>
          </wp:inline>
        </w:drawing>
      </w:r>
    </w:p>
    <w:p w:rsidR="00FA2651" w:rsidRDefault="00FA2651" w:rsidP="00AA4BC2">
      <w:pPr>
        <w:pStyle w:val="BodyL"/>
        <w:ind w:firstLine="0"/>
        <w:jc w:val="center"/>
        <w:rPr>
          <w:noProof/>
        </w:rPr>
      </w:pPr>
      <w:r w:rsidRPr="00AA776C">
        <w:rPr>
          <w:b/>
          <w:noProof/>
        </w:rPr>
        <w:t>Рис. 6.</w:t>
      </w:r>
      <w:r>
        <w:rPr>
          <w:noProof/>
        </w:rPr>
        <w:t xml:space="preserve"> Значения </w:t>
      </w:r>
      <w:r w:rsidRPr="00FA2651">
        <w:rPr>
          <w:noProof/>
          <w:position w:val="-10"/>
        </w:rPr>
        <w:object w:dxaOrig="720" w:dyaOrig="315">
          <v:shape id="_x0000_i1180" type="#_x0000_t75" style="width:36pt;height:15.75pt" o:ole="">
            <v:imagedata r:id="rId326" o:title=""/>
          </v:shape>
          <o:OLEObject Type="Embed" ProgID="Equation.3" ShapeID="_x0000_i1180" DrawAspect="Content" ObjectID="_1693563530" r:id="rId327"/>
        </w:object>
      </w:r>
      <w:r>
        <w:rPr>
          <w:noProof/>
        </w:rPr>
        <w:t xml:space="preserve"> (маркеры) и </w:t>
      </w:r>
      <w:r w:rsidRPr="00FA2651">
        <w:rPr>
          <w:noProof/>
          <w:position w:val="-12"/>
        </w:rPr>
        <w:object w:dxaOrig="1200" w:dyaOrig="360">
          <v:shape id="_x0000_i1181" type="#_x0000_t75" style="width:60pt;height:18pt" o:ole="">
            <v:imagedata r:id="rId328" o:title=""/>
          </v:shape>
          <o:OLEObject Type="Embed" ProgID="Equation.3" ShapeID="_x0000_i1181" DrawAspect="Content" ObjectID="_1693563531" r:id="rId329"/>
        </w:object>
      </w:r>
      <w:r>
        <w:rPr>
          <w:noProof/>
        </w:rPr>
        <w:t xml:space="preserve"> (линия) для анизотропной модели</w:t>
      </w:r>
    </w:p>
    <w:p w:rsidR="00FA2651" w:rsidRDefault="00FA2651" w:rsidP="00674327">
      <w:pPr>
        <w:pStyle w:val="1"/>
        <w:ind w:firstLine="0"/>
        <w:rPr>
          <w:rFonts w:ascii="Calibri" w:hAnsi="Calibri" w:cs="Calibri"/>
          <w:noProof/>
          <w:sz w:val="38"/>
          <w:szCs w:val="38"/>
        </w:rPr>
      </w:pPr>
      <w:r>
        <w:t>Заключение</w:t>
      </w:r>
    </w:p>
    <w:p w:rsidR="004631A3" w:rsidRDefault="00062459" w:rsidP="00FA2651">
      <w:pPr>
        <w:tabs>
          <w:tab w:val="center" w:pos="4800"/>
          <w:tab w:val="right" w:pos="9500"/>
        </w:tabs>
        <w:ind w:firstLine="720"/>
        <w:jc w:val="both"/>
        <w:rPr>
          <w:rFonts w:ascii="Times New Roman" w:hAnsi="Times New Roman"/>
          <w:noProof/>
          <w:sz w:val="24"/>
          <w:szCs w:val="24"/>
        </w:rPr>
      </w:pPr>
      <w:r>
        <w:rPr>
          <w:rFonts w:ascii="Times New Roman" w:hAnsi="Times New Roman"/>
          <w:noProof/>
          <w:sz w:val="24"/>
          <w:szCs w:val="24"/>
        </w:rPr>
        <w:t>С помощью имитационного моделирования нами установлена</w:t>
      </w:r>
      <w:r w:rsidRPr="00062459">
        <w:rPr>
          <w:rFonts w:ascii="Times New Roman" w:hAnsi="Times New Roman"/>
          <w:noProof/>
          <w:sz w:val="24"/>
          <w:szCs w:val="24"/>
        </w:rPr>
        <w:t xml:space="preserve"> взаимосвязь параметров </w:t>
      </w:r>
      <w:r>
        <w:rPr>
          <w:rFonts w:ascii="Times New Roman" w:hAnsi="Times New Roman"/>
          <w:noProof/>
          <w:sz w:val="24"/>
          <w:szCs w:val="24"/>
        </w:rPr>
        <w:t xml:space="preserve">теоретической модели </w:t>
      </w:r>
      <w:r w:rsidRPr="00062459">
        <w:rPr>
          <w:rFonts w:ascii="Times New Roman" w:hAnsi="Times New Roman"/>
          <w:noProof/>
          <w:sz w:val="24"/>
          <w:szCs w:val="24"/>
        </w:rPr>
        <w:t>перемещения агентов</w:t>
      </w:r>
      <w:r>
        <w:rPr>
          <w:rFonts w:ascii="Times New Roman" w:hAnsi="Times New Roman"/>
          <w:noProof/>
          <w:sz w:val="24"/>
          <w:szCs w:val="24"/>
        </w:rPr>
        <w:t>, скорости движения агентов и предпочитаемых направлений движения агентов</w:t>
      </w:r>
      <w:r w:rsidR="00145C45">
        <w:rPr>
          <w:rFonts w:ascii="Times New Roman" w:hAnsi="Times New Roman"/>
          <w:noProof/>
          <w:sz w:val="24"/>
          <w:szCs w:val="24"/>
        </w:rPr>
        <w:t>.</w:t>
      </w:r>
      <w:r>
        <w:rPr>
          <w:rFonts w:ascii="Times New Roman" w:hAnsi="Times New Roman"/>
          <w:noProof/>
          <w:sz w:val="24"/>
          <w:szCs w:val="24"/>
        </w:rPr>
        <w:t xml:space="preserve"> </w:t>
      </w:r>
      <w:r w:rsidR="00145C45">
        <w:rPr>
          <w:rFonts w:ascii="Times New Roman" w:hAnsi="Times New Roman"/>
          <w:noProof/>
          <w:sz w:val="24"/>
          <w:szCs w:val="24"/>
        </w:rPr>
        <w:t>В</w:t>
      </w:r>
      <w:r>
        <w:rPr>
          <w:rFonts w:ascii="Times New Roman" w:hAnsi="Times New Roman"/>
          <w:noProof/>
          <w:sz w:val="24"/>
          <w:szCs w:val="24"/>
        </w:rPr>
        <w:t xml:space="preserve"> результате </w:t>
      </w:r>
      <w:r w:rsidR="00145C45">
        <w:rPr>
          <w:rFonts w:ascii="Times New Roman" w:hAnsi="Times New Roman"/>
          <w:noProof/>
          <w:sz w:val="24"/>
          <w:szCs w:val="24"/>
        </w:rPr>
        <w:t>этого</w:t>
      </w:r>
      <w:r>
        <w:rPr>
          <w:rFonts w:ascii="Times New Roman" w:hAnsi="Times New Roman"/>
          <w:noProof/>
          <w:sz w:val="24"/>
          <w:szCs w:val="24"/>
        </w:rPr>
        <w:t xml:space="preserve"> стало возможно применить теоретическую модель к конкретным ситуациям</w:t>
      </w:r>
      <w:r w:rsidR="00145C45">
        <w:rPr>
          <w:rFonts w:ascii="Times New Roman" w:hAnsi="Times New Roman"/>
          <w:noProof/>
          <w:sz w:val="24"/>
          <w:szCs w:val="24"/>
        </w:rPr>
        <w:t>, в которых</w:t>
      </w:r>
      <w:r w:rsidR="00145C45" w:rsidRPr="00062459">
        <w:rPr>
          <w:rFonts w:ascii="Times New Roman" w:hAnsi="Times New Roman"/>
          <w:noProof/>
          <w:sz w:val="24"/>
          <w:szCs w:val="24"/>
        </w:rPr>
        <w:t xml:space="preserve"> агентов слишком много и применение имитационной модели нерационально</w:t>
      </w:r>
      <w:r w:rsidRPr="00062459">
        <w:rPr>
          <w:rFonts w:ascii="Times New Roman" w:hAnsi="Times New Roman"/>
          <w:noProof/>
          <w:sz w:val="24"/>
          <w:szCs w:val="24"/>
        </w:rPr>
        <w:t>.</w:t>
      </w:r>
      <w:r>
        <w:rPr>
          <w:rFonts w:ascii="Times New Roman" w:hAnsi="Times New Roman"/>
          <w:noProof/>
          <w:sz w:val="24"/>
          <w:szCs w:val="24"/>
        </w:rPr>
        <w:t xml:space="preserve"> </w:t>
      </w:r>
      <w:r w:rsidR="00FA2651" w:rsidRPr="00062459">
        <w:rPr>
          <w:rFonts w:ascii="Times New Roman" w:hAnsi="Times New Roman"/>
          <w:noProof/>
          <w:sz w:val="24"/>
          <w:szCs w:val="24"/>
        </w:rPr>
        <w:t>Практическое применение полученных результатов лежит в области моделирования процессов типа диффузии, например</w:t>
      </w:r>
      <w:r w:rsidR="00145C45">
        <w:rPr>
          <w:rFonts w:ascii="Times New Roman" w:hAnsi="Times New Roman"/>
          <w:noProof/>
          <w:sz w:val="24"/>
          <w:szCs w:val="24"/>
        </w:rPr>
        <w:t>,</w:t>
      </w:r>
      <w:r w:rsidR="00FA2651" w:rsidRPr="00062459">
        <w:rPr>
          <w:rFonts w:ascii="Times New Roman" w:hAnsi="Times New Roman"/>
          <w:noProof/>
          <w:sz w:val="24"/>
          <w:szCs w:val="24"/>
        </w:rPr>
        <w:t xml:space="preserve"> в распространении эпидемии, механических колебаний, лесного пожара, миграции, информации по социальной сети, а также и по компьютерным сетям</w:t>
      </w:r>
      <w:r w:rsidRPr="00062459">
        <w:rPr>
          <w:rFonts w:ascii="Times New Roman" w:hAnsi="Times New Roman"/>
          <w:noProof/>
          <w:sz w:val="24"/>
          <w:szCs w:val="24"/>
        </w:rPr>
        <w:t>, вибраций в грунтах и</w:t>
      </w:r>
      <w:r w:rsidR="00FA2651" w:rsidRPr="00062459">
        <w:rPr>
          <w:rFonts w:ascii="Times New Roman" w:hAnsi="Times New Roman"/>
          <w:noProof/>
          <w:sz w:val="24"/>
          <w:szCs w:val="24"/>
        </w:rPr>
        <w:t xml:space="preserve"> т.п.</w:t>
      </w:r>
    </w:p>
    <w:p w:rsidR="00FA2651" w:rsidRDefault="00FA2651" w:rsidP="00674327">
      <w:pPr>
        <w:pStyle w:val="Heading"/>
        <w:rPr>
          <w:noProof/>
          <w:lang w:val="en-US"/>
        </w:rPr>
      </w:pPr>
      <w:r>
        <w:rPr>
          <w:noProof/>
        </w:rPr>
        <w:t>Список</w:t>
      </w:r>
      <w:r>
        <w:rPr>
          <w:noProof/>
          <w:lang w:val="en-US"/>
        </w:rPr>
        <w:t xml:space="preserve"> </w:t>
      </w:r>
      <w:r>
        <w:rPr>
          <w:noProof/>
        </w:rPr>
        <w:t>литературы</w:t>
      </w:r>
    </w:p>
    <w:p w:rsidR="00062459" w:rsidRPr="00062459" w:rsidRDefault="00062459" w:rsidP="00C42F1E">
      <w:pPr>
        <w:pStyle w:val="References"/>
        <w:spacing w:line="240" w:lineRule="auto"/>
        <w:rPr>
          <w:noProof/>
          <w:lang w:val="en-US"/>
        </w:rPr>
      </w:pPr>
      <w:r w:rsidRPr="00062459">
        <w:rPr>
          <w:noProof/>
          <w:lang w:val="en-US"/>
        </w:rPr>
        <w:t>Pearson K.A</w:t>
      </w:r>
      <w:r w:rsidR="00F21BAE">
        <w:rPr>
          <w:noProof/>
          <w:lang w:val="en-US"/>
        </w:rPr>
        <w:t xml:space="preserve">., </w:t>
      </w:r>
      <w:r w:rsidR="00F21BAE" w:rsidRPr="00062459">
        <w:rPr>
          <w:noProof/>
          <w:lang w:val="en-US"/>
        </w:rPr>
        <w:t>Bakeman</w:t>
      </w:r>
      <w:r w:rsidR="00F21BAE" w:rsidRPr="00F21BAE">
        <w:rPr>
          <w:noProof/>
          <w:lang w:val="en-US"/>
        </w:rPr>
        <w:t xml:space="preserve"> </w:t>
      </w:r>
      <w:r w:rsidR="00F21BAE" w:rsidRPr="00062459">
        <w:rPr>
          <w:noProof/>
          <w:lang w:val="en-US"/>
        </w:rPr>
        <w:t>John</w:t>
      </w:r>
      <w:r w:rsidR="00F21BAE">
        <w:rPr>
          <w:noProof/>
          <w:lang w:val="en-US"/>
        </w:rPr>
        <w:t>.</w:t>
      </w:r>
      <w:r w:rsidRPr="00062459">
        <w:rPr>
          <w:noProof/>
          <w:lang w:val="en-US"/>
        </w:rPr>
        <w:t xml:space="preserve"> Mathematical theory of random migration. London</w:t>
      </w:r>
      <w:r w:rsidR="004631A3" w:rsidRPr="00062459">
        <w:rPr>
          <w:noProof/>
          <w:lang w:val="en-US"/>
        </w:rPr>
        <w:t>:</w:t>
      </w:r>
      <w:r w:rsidRPr="00062459">
        <w:rPr>
          <w:noProof/>
          <w:lang w:val="en-US"/>
        </w:rPr>
        <w:t xml:space="preserve"> </w:t>
      </w:r>
      <w:r w:rsidR="00697C6E">
        <w:rPr>
          <w:lang w:val="en-US"/>
        </w:rPr>
        <w:t>Dulau and Co.</w:t>
      </w:r>
      <w:r w:rsidRPr="00062459">
        <w:rPr>
          <w:noProof/>
          <w:lang w:val="en-US"/>
        </w:rPr>
        <w:t>, 1906.</w:t>
      </w:r>
      <w:r w:rsidR="001373F1">
        <w:rPr>
          <w:noProof/>
          <w:lang w:val="en-US"/>
        </w:rPr>
        <w:t xml:space="preserve"> 54 p., VI pl.</w:t>
      </w:r>
    </w:p>
    <w:p w:rsidR="00FA2651" w:rsidRDefault="00FA2651" w:rsidP="00C42F1E">
      <w:pPr>
        <w:pStyle w:val="References"/>
        <w:spacing w:line="240" w:lineRule="auto"/>
        <w:rPr>
          <w:noProof/>
          <w:lang w:val="en-US"/>
        </w:rPr>
      </w:pPr>
      <w:r>
        <w:rPr>
          <w:noProof/>
          <w:lang w:val="en-US"/>
        </w:rPr>
        <w:t>John Strutt, 3rd Baron Rayleigh. On the Problem of Random Vibrations, and of Random Flights in, one, two, or three Dimensions</w:t>
      </w:r>
      <w:r w:rsidR="00697C6E">
        <w:rPr>
          <w:noProof/>
          <w:lang w:val="en-US"/>
        </w:rPr>
        <w:t xml:space="preserve"> </w:t>
      </w:r>
      <w:r w:rsidR="00697C6E" w:rsidRPr="00697C6E">
        <w:rPr>
          <w:noProof/>
          <w:lang w:val="en-US"/>
        </w:rPr>
        <w:t>//</w:t>
      </w:r>
      <w:r w:rsidR="00697C6E" w:rsidRPr="00697C6E">
        <w:rPr>
          <w:lang w:val="en-US"/>
        </w:rPr>
        <w:t xml:space="preserve"> </w:t>
      </w:r>
      <w:r w:rsidR="00697C6E" w:rsidRPr="00697C6E">
        <w:rPr>
          <w:iCs/>
          <w:lang w:val="en-US"/>
        </w:rPr>
        <w:t>Scientific</w:t>
      </w:r>
      <w:r w:rsidR="00697C6E" w:rsidRPr="00697C6E">
        <w:rPr>
          <w:i/>
          <w:iCs/>
          <w:lang w:val="en-US"/>
        </w:rPr>
        <w:t xml:space="preserve"> </w:t>
      </w:r>
      <w:r w:rsidR="00697C6E" w:rsidRPr="00697C6E">
        <w:rPr>
          <w:iCs/>
          <w:lang w:val="en-US"/>
        </w:rPr>
        <w:t>Papers</w:t>
      </w:r>
      <w:r w:rsidR="00697C6E" w:rsidRPr="00697C6E">
        <w:rPr>
          <w:lang w:val="en-US"/>
        </w:rPr>
        <w:t xml:space="preserve"> (Cambridge Library Collection - Mathematics). Cambridge: Cambridge University Press, 2009. </w:t>
      </w:r>
      <w:r w:rsidR="00697C6E">
        <w:rPr>
          <w:lang w:val="en-US"/>
        </w:rPr>
        <w:t>P</w:t>
      </w:r>
      <w:r w:rsidR="00697C6E" w:rsidRPr="00697C6E">
        <w:rPr>
          <w:lang w:val="en-US"/>
        </w:rPr>
        <w:t>p. 604-626</w:t>
      </w:r>
      <w:r w:rsidR="00697C6E">
        <w:rPr>
          <w:lang w:val="en-US"/>
        </w:rPr>
        <w:t>.</w:t>
      </w:r>
      <w:r w:rsidR="00697C6E" w:rsidRPr="00697C6E">
        <w:rPr>
          <w:lang w:val="en-US"/>
        </w:rPr>
        <w:t xml:space="preserve"> doi:10.1017/CBO9780511704017.094</w:t>
      </w:r>
    </w:p>
    <w:p w:rsidR="004631A3" w:rsidRDefault="00FA2651" w:rsidP="00C42F1E">
      <w:pPr>
        <w:pStyle w:val="References"/>
        <w:spacing w:line="240" w:lineRule="auto"/>
        <w:rPr>
          <w:noProof/>
          <w:lang w:val="en-US"/>
        </w:rPr>
      </w:pPr>
      <w:r>
        <w:rPr>
          <w:noProof/>
          <w:lang w:val="en-US"/>
        </w:rPr>
        <w:t>Ross</w:t>
      </w:r>
      <w:r w:rsidR="00F21BAE" w:rsidRPr="000C17A1">
        <w:rPr>
          <w:noProof/>
          <w:lang w:val="en-US"/>
        </w:rPr>
        <w:t xml:space="preserve"> </w:t>
      </w:r>
      <w:r w:rsidR="00F21BAE">
        <w:rPr>
          <w:noProof/>
          <w:lang w:val="en-US"/>
        </w:rPr>
        <w:t>Ronald</w:t>
      </w:r>
      <w:r>
        <w:rPr>
          <w:noProof/>
          <w:lang w:val="en-US"/>
        </w:rPr>
        <w:t>. On the logical basis of the sanitary policy of mosquito reduction</w:t>
      </w:r>
      <w:r w:rsidR="000C17A1">
        <w:rPr>
          <w:noProof/>
          <w:lang w:val="en-US"/>
        </w:rPr>
        <w:t xml:space="preserve"> </w:t>
      </w:r>
      <w:r w:rsidR="000C17A1" w:rsidRPr="000C17A1">
        <w:rPr>
          <w:noProof/>
          <w:lang w:val="en-US"/>
        </w:rPr>
        <w:t xml:space="preserve">// </w:t>
      </w:r>
      <w:r>
        <w:rPr>
          <w:noProof/>
          <w:lang w:val="en-US"/>
        </w:rPr>
        <w:t xml:space="preserve">Proceedings of the Congress of Arts and Sciences, </w:t>
      </w:r>
      <w:r w:rsidR="000C17A1">
        <w:rPr>
          <w:noProof/>
          <w:lang w:val="en-US"/>
        </w:rPr>
        <w:t>USA</w:t>
      </w:r>
      <w:r w:rsidR="000C17A1" w:rsidRPr="000C17A1">
        <w:rPr>
          <w:noProof/>
          <w:lang w:val="en-US"/>
        </w:rPr>
        <w:t xml:space="preserve">, </w:t>
      </w:r>
      <w:r w:rsidR="000C17A1">
        <w:rPr>
          <w:noProof/>
          <w:lang w:val="en-US"/>
        </w:rPr>
        <w:t>St Louis. 1904</w:t>
      </w:r>
      <w:r w:rsidR="009878BE">
        <w:rPr>
          <w:noProof/>
          <w:lang w:val="en-US"/>
        </w:rPr>
        <w:t>.</w:t>
      </w:r>
      <w:r w:rsidR="000C17A1">
        <w:rPr>
          <w:noProof/>
          <w:lang w:val="en-US"/>
        </w:rPr>
        <w:t xml:space="preserve"> </w:t>
      </w:r>
      <w:r w:rsidR="009878BE">
        <w:rPr>
          <w:noProof/>
          <w:lang w:val="en-US"/>
        </w:rPr>
        <w:t xml:space="preserve">V. 6. P. </w:t>
      </w:r>
      <w:r>
        <w:rPr>
          <w:noProof/>
          <w:lang w:val="en-US"/>
        </w:rPr>
        <w:t>89.</w:t>
      </w:r>
    </w:p>
    <w:p w:rsidR="004631A3" w:rsidRDefault="00FA2651" w:rsidP="00C42F1E">
      <w:pPr>
        <w:pStyle w:val="References"/>
        <w:spacing w:line="240" w:lineRule="auto"/>
        <w:rPr>
          <w:noProof/>
          <w:lang w:val="en-US"/>
        </w:rPr>
      </w:pPr>
      <w:r>
        <w:rPr>
          <w:noProof/>
          <w:lang w:val="en-US"/>
        </w:rPr>
        <w:t>Dutka J. On the problem of random flights</w:t>
      </w:r>
      <w:r w:rsidR="007C795F">
        <w:rPr>
          <w:noProof/>
          <w:lang w:val="en-US"/>
        </w:rPr>
        <w:t xml:space="preserve"> //</w:t>
      </w:r>
      <w:r>
        <w:rPr>
          <w:noProof/>
          <w:lang w:val="en-US"/>
        </w:rPr>
        <w:t xml:space="preserve"> Arch. Hist. Exact Sci.</w:t>
      </w:r>
      <w:r w:rsidR="007C795F" w:rsidRPr="007C795F">
        <w:rPr>
          <w:noProof/>
          <w:lang w:val="en-US"/>
        </w:rPr>
        <w:t xml:space="preserve"> </w:t>
      </w:r>
      <w:r w:rsidR="007C795F">
        <w:rPr>
          <w:noProof/>
          <w:lang w:val="en-US"/>
        </w:rPr>
        <w:t>1985,</w:t>
      </w:r>
      <w:r>
        <w:rPr>
          <w:noProof/>
          <w:lang w:val="en-US"/>
        </w:rPr>
        <w:t xml:space="preserve"> </w:t>
      </w:r>
      <w:r w:rsidR="007C795F">
        <w:rPr>
          <w:noProof/>
          <w:lang w:val="en-US"/>
        </w:rPr>
        <w:t xml:space="preserve">V. </w:t>
      </w:r>
      <w:r>
        <w:rPr>
          <w:noProof/>
          <w:lang w:val="en-US"/>
        </w:rPr>
        <w:t>32</w:t>
      </w:r>
      <w:r w:rsidR="007C795F">
        <w:rPr>
          <w:noProof/>
          <w:lang w:val="en-US"/>
        </w:rPr>
        <w:t xml:space="preserve">. </w:t>
      </w:r>
      <w:r w:rsidR="009878BE">
        <w:rPr>
          <w:noProof/>
          <w:lang w:val="en-US"/>
        </w:rPr>
        <w:t>P</w:t>
      </w:r>
      <w:r w:rsidR="007C795F">
        <w:rPr>
          <w:noProof/>
          <w:lang w:val="en-US"/>
        </w:rPr>
        <w:t xml:space="preserve">p. 351–375. </w:t>
      </w:r>
      <w:r>
        <w:rPr>
          <w:noProof/>
          <w:lang w:val="en-US"/>
        </w:rPr>
        <w:t>https://doi.org/10.1007/BF00348451</w:t>
      </w:r>
    </w:p>
    <w:p w:rsidR="004631A3" w:rsidRDefault="00FA2651" w:rsidP="00C42F1E">
      <w:pPr>
        <w:pStyle w:val="References"/>
        <w:spacing w:line="240" w:lineRule="auto"/>
        <w:rPr>
          <w:noProof/>
          <w:lang w:val="en-US"/>
        </w:rPr>
      </w:pPr>
      <w:r w:rsidRPr="00581996">
        <w:rPr>
          <w:noProof/>
          <w:lang w:val="en-US"/>
        </w:rPr>
        <w:t>Chandrasekhar S. Stochastic problems in physics and astronomy</w:t>
      </w:r>
      <w:r w:rsidR="009878BE" w:rsidRPr="00581996">
        <w:rPr>
          <w:noProof/>
          <w:lang w:val="en-US"/>
        </w:rPr>
        <w:t xml:space="preserve"> //</w:t>
      </w:r>
      <w:r w:rsidRPr="00581996">
        <w:rPr>
          <w:noProof/>
          <w:lang w:val="en-US"/>
        </w:rPr>
        <w:t xml:space="preserve"> Rev. Mod. Phys.</w:t>
      </w:r>
      <w:r w:rsidR="009878BE" w:rsidRPr="00581996">
        <w:rPr>
          <w:noProof/>
          <w:lang w:val="en-US"/>
        </w:rPr>
        <w:t xml:space="preserve"> 1943. V.</w:t>
      </w:r>
      <w:r w:rsidRPr="00581996">
        <w:rPr>
          <w:noProof/>
          <w:lang w:val="en-US"/>
        </w:rPr>
        <w:t xml:space="preserve"> 15</w:t>
      </w:r>
      <w:r w:rsidR="009878BE" w:rsidRPr="00581996">
        <w:rPr>
          <w:noProof/>
          <w:lang w:val="en-US"/>
        </w:rPr>
        <w:t xml:space="preserve">. Pp. </w:t>
      </w:r>
      <w:r w:rsidRPr="00581996">
        <w:rPr>
          <w:noProof/>
          <w:lang w:val="en-US"/>
        </w:rPr>
        <w:t>1-89.</w:t>
      </w:r>
    </w:p>
    <w:p w:rsidR="00FA2651" w:rsidRPr="00581996" w:rsidRDefault="008035D5" w:rsidP="00C42F1E">
      <w:pPr>
        <w:pStyle w:val="References"/>
        <w:spacing w:line="240" w:lineRule="auto"/>
        <w:rPr>
          <w:szCs w:val="24"/>
          <w:lang w:val="en-US"/>
        </w:rPr>
      </w:pPr>
      <w:r>
        <w:rPr>
          <w:noProof/>
          <w:szCs w:val="24"/>
          <w:lang w:val="en-US"/>
        </w:rPr>
        <w:t>Watson G.</w:t>
      </w:r>
      <w:r w:rsidR="00FA2651" w:rsidRPr="00581996">
        <w:rPr>
          <w:noProof/>
          <w:szCs w:val="24"/>
          <w:lang w:val="en-US"/>
        </w:rPr>
        <w:t>N. A Treatise on the Theory of Bessel Functions, 2nd ed., Cambridge</w:t>
      </w:r>
      <w:r w:rsidR="004631A3" w:rsidRPr="00581996">
        <w:rPr>
          <w:noProof/>
          <w:szCs w:val="24"/>
          <w:lang w:val="en-US"/>
        </w:rPr>
        <w:t>:</w:t>
      </w:r>
      <w:r w:rsidR="00581996" w:rsidRPr="00581996">
        <w:rPr>
          <w:noProof/>
          <w:szCs w:val="24"/>
          <w:lang w:val="en-US"/>
        </w:rPr>
        <w:t xml:space="preserve"> </w:t>
      </w:r>
      <w:r w:rsidR="00581996" w:rsidRPr="00581996">
        <w:rPr>
          <w:szCs w:val="24"/>
          <w:lang w:val="en-US"/>
        </w:rPr>
        <w:t>Cambridge University Press,</w:t>
      </w:r>
      <w:r w:rsidR="00FA2651" w:rsidRPr="00581996">
        <w:rPr>
          <w:noProof/>
          <w:szCs w:val="24"/>
          <w:lang w:val="en-US"/>
        </w:rPr>
        <w:t xml:space="preserve"> 1952.</w:t>
      </w:r>
      <w:r w:rsidR="00581996" w:rsidRPr="00581996">
        <w:rPr>
          <w:noProof/>
          <w:szCs w:val="24"/>
          <w:lang w:val="en-US"/>
        </w:rPr>
        <w:t xml:space="preserve"> 804 p.</w:t>
      </w:r>
    </w:p>
    <w:p w:rsidR="00FA2651" w:rsidRPr="00581996" w:rsidRDefault="00FA2651" w:rsidP="00C42F1E">
      <w:pPr>
        <w:pStyle w:val="References"/>
        <w:spacing w:line="240" w:lineRule="auto"/>
        <w:rPr>
          <w:noProof/>
          <w:szCs w:val="24"/>
        </w:rPr>
      </w:pPr>
      <w:r>
        <w:rPr>
          <w:noProof/>
          <w:szCs w:val="24"/>
          <w:lang w:val="en-US"/>
        </w:rPr>
        <w:t>Shishkina</w:t>
      </w:r>
      <w:r w:rsidR="00F21BAE">
        <w:rPr>
          <w:noProof/>
          <w:szCs w:val="24"/>
          <w:lang w:val="en-US"/>
        </w:rPr>
        <w:t xml:space="preserve"> E.L.</w:t>
      </w:r>
      <w:r w:rsidR="00F21BAE" w:rsidRPr="00F21BAE">
        <w:rPr>
          <w:noProof/>
          <w:szCs w:val="24"/>
          <w:lang w:val="en-US"/>
        </w:rPr>
        <w:t xml:space="preserve">, </w:t>
      </w:r>
      <w:r>
        <w:rPr>
          <w:noProof/>
          <w:szCs w:val="24"/>
          <w:lang w:val="en-US"/>
        </w:rPr>
        <w:t xml:space="preserve">Sitnik S. M. </w:t>
      </w:r>
      <w:r>
        <w:rPr>
          <w:iCs/>
          <w:noProof/>
          <w:szCs w:val="24"/>
          <w:lang w:val="en-US"/>
        </w:rPr>
        <w:t>Transmutations, singular and fractional differential equations with applications to mathematical physics</w:t>
      </w:r>
      <w:r w:rsidR="00581996">
        <w:rPr>
          <w:noProof/>
          <w:szCs w:val="24"/>
          <w:lang w:val="en-US"/>
        </w:rPr>
        <w:t xml:space="preserve">. </w:t>
      </w:r>
      <w:r>
        <w:rPr>
          <w:noProof/>
          <w:szCs w:val="24"/>
          <w:lang w:val="en-US"/>
        </w:rPr>
        <w:t>Amsterdam</w:t>
      </w:r>
      <w:r w:rsidR="004631A3" w:rsidRPr="00581996">
        <w:rPr>
          <w:noProof/>
          <w:szCs w:val="24"/>
        </w:rPr>
        <w:t>:</w:t>
      </w:r>
      <w:r w:rsidR="00581996" w:rsidRPr="00581996">
        <w:rPr>
          <w:noProof/>
          <w:szCs w:val="24"/>
        </w:rPr>
        <w:t xml:space="preserve"> </w:t>
      </w:r>
      <w:r w:rsidR="00581996">
        <w:rPr>
          <w:noProof/>
          <w:szCs w:val="24"/>
          <w:lang w:val="en-US"/>
        </w:rPr>
        <w:t>Elsevier,</w:t>
      </w:r>
      <w:r w:rsidRPr="00581996">
        <w:rPr>
          <w:noProof/>
          <w:szCs w:val="24"/>
        </w:rPr>
        <w:t xml:space="preserve"> 2020.</w:t>
      </w:r>
      <w:r w:rsidR="00581996">
        <w:rPr>
          <w:noProof/>
          <w:szCs w:val="24"/>
          <w:lang w:val="en-US"/>
        </w:rPr>
        <w:t xml:space="preserve"> </w:t>
      </w:r>
      <w:r w:rsidR="00402548">
        <w:rPr>
          <w:noProof/>
          <w:szCs w:val="24"/>
          <w:lang w:val="en-US"/>
        </w:rPr>
        <w:t>592 p.</w:t>
      </w:r>
    </w:p>
    <w:p w:rsidR="00FA2651" w:rsidRDefault="00FA2651" w:rsidP="00C42F1E">
      <w:pPr>
        <w:pStyle w:val="References"/>
        <w:spacing w:line="240" w:lineRule="auto"/>
        <w:rPr>
          <w:noProof/>
          <w:szCs w:val="24"/>
        </w:rPr>
      </w:pPr>
      <w:r>
        <w:rPr>
          <w:noProof/>
          <w:szCs w:val="24"/>
        </w:rPr>
        <w:t>Кузнецов А.В., Краткий обзор многоагентных моделей</w:t>
      </w:r>
      <w:r w:rsidR="00F21BAE">
        <w:rPr>
          <w:noProof/>
          <w:szCs w:val="24"/>
        </w:rPr>
        <w:t xml:space="preserve"> //</w:t>
      </w:r>
      <w:r>
        <w:rPr>
          <w:noProof/>
          <w:szCs w:val="24"/>
        </w:rPr>
        <w:t xml:space="preserve"> УБС,</w:t>
      </w:r>
      <w:r w:rsidR="00F21BAE">
        <w:rPr>
          <w:noProof/>
          <w:szCs w:val="24"/>
        </w:rPr>
        <w:t xml:space="preserve"> 2018. Т. </w:t>
      </w:r>
      <w:r>
        <w:rPr>
          <w:noProof/>
          <w:szCs w:val="24"/>
        </w:rPr>
        <w:t>71</w:t>
      </w:r>
      <w:r w:rsidR="00F21BAE">
        <w:rPr>
          <w:noProof/>
          <w:szCs w:val="24"/>
        </w:rPr>
        <w:t>.</w:t>
      </w:r>
      <w:r>
        <w:rPr>
          <w:noProof/>
          <w:szCs w:val="24"/>
        </w:rPr>
        <w:t xml:space="preserve"> </w:t>
      </w:r>
      <w:r w:rsidR="00F21BAE">
        <w:rPr>
          <w:noProof/>
          <w:szCs w:val="24"/>
        </w:rPr>
        <w:t xml:space="preserve">С. </w:t>
      </w:r>
      <w:r>
        <w:rPr>
          <w:noProof/>
          <w:szCs w:val="24"/>
        </w:rPr>
        <w:t>6–44</w:t>
      </w:r>
    </w:p>
    <w:p w:rsidR="00FA2651" w:rsidRDefault="00FA2651" w:rsidP="00FA2651">
      <w:pPr>
        <w:pStyle w:val="BodyL"/>
      </w:pPr>
    </w:p>
    <w:sectPr w:rsidR="00FA2651" w:rsidSect="00FA2651">
      <w:footerReference w:type="even" r:id="rId330"/>
      <w:footerReference w:type="default" r:id="rId331"/>
      <w:pgSz w:w="11906" w:h="16838"/>
      <w:pgMar w:top="1134"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08F" w:rsidRDefault="00FE608F" w:rsidP="00FA2651">
      <w:pPr>
        <w:spacing w:after="0" w:line="240" w:lineRule="auto"/>
      </w:pPr>
      <w:r>
        <w:separator/>
      </w:r>
    </w:p>
  </w:endnote>
  <w:endnote w:type="continuationSeparator" w:id="0">
    <w:p w:rsidR="00FE608F" w:rsidRDefault="00FE608F" w:rsidP="00FA2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B8D" w:rsidRDefault="00CA1B8D" w:rsidP="00FA2651">
    <w:pPr>
      <w:pStyle w:val="ad"/>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A1B8D" w:rsidRDefault="00CA1B8D" w:rsidP="00FA2651">
    <w:pPr>
      <w:pStyle w:val="a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B8D" w:rsidRDefault="00CA1B8D" w:rsidP="00FA2651">
    <w:pPr>
      <w:pStyle w:val="ad"/>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52A65">
      <w:rPr>
        <w:rStyle w:val="a9"/>
        <w:noProof/>
      </w:rPr>
      <w:t>1</w:t>
    </w:r>
    <w:r>
      <w:rPr>
        <w:rStyle w:val="a9"/>
      </w:rPr>
      <w:fldChar w:fldCharType="end"/>
    </w:r>
  </w:p>
  <w:p w:rsidR="00CA1B8D" w:rsidRDefault="00CA1B8D" w:rsidP="00FA2651">
    <w:pPr>
      <w:pStyle w:val="ad"/>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08F" w:rsidRDefault="00FE608F" w:rsidP="00FA2651">
      <w:pPr>
        <w:spacing w:after="0" w:line="240" w:lineRule="auto"/>
      </w:pPr>
      <w:r>
        <w:separator/>
      </w:r>
    </w:p>
  </w:footnote>
  <w:footnote w:type="continuationSeparator" w:id="0">
    <w:p w:rsidR="00FE608F" w:rsidRDefault="00FE608F" w:rsidP="00FA2651">
      <w:pPr>
        <w:spacing w:after="0" w:line="240" w:lineRule="auto"/>
      </w:pPr>
      <w:r>
        <w:continuationSeparator/>
      </w:r>
    </w:p>
  </w:footnote>
  <w:footnote w:id="1">
    <w:p w:rsidR="00145C45" w:rsidRDefault="00145C45" w:rsidP="00145C45">
      <w:pPr>
        <w:pStyle w:val="Footnote"/>
      </w:pPr>
      <w:r>
        <w:rPr>
          <w:sz w:val="16"/>
          <w:szCs w:val="16"/>
          <w:vertAlign w:val="superscript"/>
        </w:rPr>
        <w:footnoteRef/>
      </w:r>
      <w:r>
        <w:rPr>
          <w:sz w:val="16"/>
          <w:szCs w:val="16"/>
        </w:rPr>
        <w:t xml:space="preserve"> </w:t>
      </w:r>
      <w:r w:rsidRPr="00AA776C">
        <w:t xml:space="preserve">Репозиторий кода </w:t>
      </w:r>
      <w:hyperlink r:id="rId1" w:history="1">
        <w:r w:rsidR="00F977D6" w:rsidRPr="00750E19">
          <w:rPr>
            <w:rStyle w:val="af3"/>
          </w:rPr>
          <w:t>https://bitbucket.org/Vantus/pingwynn</w:t>
        </w:r>
      </w:hyperlink>
      <w:r w:rsidR="00F977D6">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FE40D84"/>
    <w:lvl w:ilvl="0">
      <w:start w:val="1"/>
      <w:numFmt w:val="decimal"/>
      <w:pStyle w:val="a"/>
      <w:lvlText w:val="%1."/>
      <w:lvlJc w:val="left"/>
      <w:pPr>
        <w:tabs>
          <w:tab w:val="num" w:pos="360"/>
        </w:tabs>
        <w:ind w:left="360" w:hanging="360"/>
      </w:pPr>
    </w:lvl>
  </w:abstractNum>
  <w:abstractNum w:abstractNumId="1" w15:restartNumberingAfterBreak="0">
    <w:nsid w:val="23B1790E"/>
    <w:multiLevelType w:val="hybridMultilevel"/>
    <w:tmpl w:val="6EB82BC8"/>
    <w:lvl w:ilvl="0" w:tplc="F5C067AA">
      <w:start w:val="1"/>
      <w:numFmt w:val="decimal"/>
      <w:lvlText w:val="%1."/>
      <w:lvlJc w:val="left"/>
      <w:pPr>
        <w:ind w:left="1080" w:hanging="360"/>
      </w:pPr>
      <w:rPr>
        <w:rFonts w:ascii="Times New Roman" w:hAnsi="Times New Roman" w:cs="Times New Roman" w:hint="default"/>
        <w:sz w:val="24"/>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2CC65645"/>
    <w:multiLevelType w:val="hybridMultilevel"/>
    <w:tmpl w:val="9B849EB4"/>
    <w:lvl w:ilvl="0" w:tplc="58AAC844">
      <w:start w:val="1"/>
      <w:numFmt w:val="decimal"/>
      <w:pStyle w:val="References"/>
      <w:lvlText w:val="%1."/>
      <w:lvlJc w:val="left"/>
      <w:pPr>
        <w:tabs>
          <w:tab w:val="num" w:pos="360"/>
        </w:tabs>
        <w:ind w:left="340" w:hanging="340"/>
      </w:pPr>
      <w:rPr>
        <w:rFonts w:ascii="Times New Roman" w:hAnsi="Times New Roman"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E1B4E04"/>
    <w:multiLevelType w:val="hybridMultilevel"/>
    <w:tmpl w:val="66F2C330"/>
    <w:lvl w:ilvl="0" w:tplc="3752CE44">
      <w:start w:val="1"/>
      <w:numFmt w:val="decimal"/>
      <w:pStyle w:val="Figure"/>
      <w:lvlText w:val="Рис. %1."/>
      <w:lvlJc w:val="left"/>
      <w:pPr>
        <w:tabs>
          <w:tab w:val="num" w:pos="1080"/>
        </w:tabs>
        <w:ind w:left="0" w:firstLine="0"/>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0"/>
  </w:num>
  <w:num w:numId="3">
    <w:abstractNumId w:val="2"/>
  </w:num>
  <w:num w:numId="4">
    <w:abstractNumId w:val="3"/>
  </w:num>
  <w:num w:numId="5">
    <w:abstractNumId w:val="3"/>
  </w:num>
  <w:num w:numId="6">
    <w:abstractNumId w:val="3"/>
  </w:num>
  <w:num w:numId="7">
    <w:abstractNumId w:val="2"/>
  </w:num>
  <w:num w:numId="8">
    <w:abstractNumId w:val="3"/>
  </w:num>
  <w:num w:numId="9">
    <w:abstractNumId w:val="2"/>
  </w:num>
  <w:num w:numId="10">
    <w:abstractNumId w:val="2"/>
  </w:num>
  <w:num w:numId="11">
    <w:abstractNumId w:val="3"/>
  </w:num>
  <w:num w:numId="12">
    <w:abstractNumId w:val="3"/>
  </w:num>
  <w:num w:numId="13">
    <w:abstractNumId w:val="2"/>
  </w:num>
  <w:num w:numId="14">
    <w:abstractNumId w:val="3"/>
  </w:num>
  <w:num w:numId="15">
    <w:abstractNumId w:val="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651"/>
    <w:rsid w:val="000450F5"/>
    <w:rsid w:val="00062459"/>
    <w:rsid w:val="00067117"/>
    <w:rsid w:val="000C17A1"/>
    <w:rsid w:val="001373F1"/>
    <w:rsid w:val="00145C45"/>
    <w:rsid w:val="00171F2B"/>
    <w:rsid w:val="002B147B"/>
    <w:rsid w:val="00402548"/>
    <w:rsid w:val="004631A3"/>
    <w:rsid w:val="004B3576"/>
    <w:rsid w:val="00581996"/>
    <w:rsid w:val="00655B3A"/>
    <w:rsid w:val="00674327"/>
    <w:rsid w:val="00697C6E"/>
    <w:rsid w:val="006A127F"/>
    <w:rsid w:val="00794396"/>
    <w:rsid w:val="00796396"/>
    <w:rsid w:val="007C795F"/>
    <w:rsid w:val="008035D5"/>
    <w:rsid w:val="00852A65"/>
    <w:rsid w:val="009878BE"/>
    <w:rsid w:val="009F1BFA"/>
    <w:rsid w:val="00A27279"/>
    <w:rsid w:val="00AA4BC2"/>
    <w:rsid w:val="00AA776C"/>
    <w:rsid w:val="00C42F1E"/>
    <w:rsid w:val="00CA1B8D"/>
    <w:rsid w:val="00EC1121"/>
    <w:rsid w:val="00F21BAE"/>
    <w:rsid w:val="00F977D6"/>
    <w:rsid w:val="00FA2651"/>
    <w:rsid w:val="00FE6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F1DED4"/>
  <w15:docId w15:val="{C283093A-97AA-4B0B-9B58-09FA38111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2651"/>
    <w:pPr>
      <w:spacing w:after="160" w:line="256" w:lineRule="auto"/>
    </w:pPr>
    <w:rPr>
      <w:rFonts w:ascii="Calibri" w:eastAsia="Calibri" w:hAnsi="Calibri"/>
      <w:sz w:val="22"/>
      <w:szCs w:val="22"/>
      <w:lang w:eastAsia="en-US"/>
    </w:rPr>
  </w:style>
  <w:style w:type="paragraph" w:styleId="1">
    <w:name w:val="heading 1"/>
    <w:basedOn w:val="Basic"/>
    <w:link w:val="10"/>
    <w:uiPriority w:val="99"/>
    <w:qFormat/>
    <w:pPr>
      <w:keepNext/>
      <w:jc w:val="center"/>
      <w:outlineLvl w:val="0"/>
    </w:pPr>
    <w:rPr>
      <w:rFonts w:cs="Arial"/>
      <w:bCs/>
      <w:caps/>
      <w:sz w:val="28"/>
      <w:szCs w:val="32"/>
    </w:rPr>
  </w:style>
  <w:style w:type="paragraph" w:styleId="2">
    <w:name w:val="heading 2"/>
    <w:basedOn w:val="Basic"/>
    <w:next w:val="BodyL"/>
    <w:qFormat/>
    <w:pPr>
      <w:keepNext/>
      <w:jc w:val="center"/>
      <w:outlineLvl w:val="1"/>
    </w:pPr>
    <w:rPr>
      <w:rFonts w:cs="Arial"/>
      <w:bCs/>
      <w:i/>
      <w:iCs/>
      <w:sz w:val="28"/>
      <w:szCs w:val="28"/>
    </w:rPr>
  </w:style>
  <w:style w:type="paragraph" w:styleId="3">
    <w:name w:val="heading 3"/>
    <w:basedOn w:val="Basic"/>
    <w:next w:val="BodyL"/>
    <w:qFormat/>
    <w:pPr>
      <w:jc w:val="left"/>
      <w:outlineLvl w:val="2"/>
    </w:pPr>
    <w:rPr>
      <w:rFonts w:cs="Arial"/>
      <w:b/>
      <w:bCs/>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semiHidden/>
    <w:pPr>
      <w:spacing w:after="120"/>
    </w:pPr>
  </w:style>
  <w:style w:type="paragraph" w:styleId="a5">
    <w:name w:val="caption"/>
    <w:basedOn w:val="a0"/>
    <w:next w:val="a0"/>
    <w:qFormat/>
    <w:pPr>
      <w:spacing w:before="120" w:after="120"/>
    </w:pPr>
    <w:rPr>
      <w:b/>
      <w:bCs/>
      <w:sz w:val="24"/>
      <w:szCs w:val="20"/>
    </w:rPr>
  </w:style>
  <w:style w:type="paragraph" w:styleId="a6">
    <w:name w:val="endnote text"/>
    <w:basedOn w:val="a0"/>
    <w:semiHidden/>
    <w:pPr>
      <w:spacing w:line="240" w:lineRule="auto"/>
    </w:pPr>
    <w:rPr>
      <w:sz w:val="24"/>
      <w:szCs w:val="20"/>
    </w:rPr>
  </w:style>
  <w:style w:type="paragraph" w:styleId="a7">
    <w:name w:val="footnote text"/>
    <w:basedOn w:val="Basic"/>
    <w:semiHidden/>
    <w:pPr>
      <w:spacing w:line="240" w:lineRule="auto"/>
      <w:ind w:firstLine="0"/>
      <w:jc w:val="left"/>
    </w:pPr>
    <w:rPr>
      <w:sz w:val="20"/>
    </w:rPr>
  </w:style>
  <w:style w:type="paragraph" w:styleId="a8">
    <w:name w:val="header"/>
    <w:basedOn w:val="a0"/>
    <w:next w:val="a0"/>
    <w:semiHidden/>
    <w:pPr>
      <w:tabs>
        <w:tab w:val="center" w:pos="4678"/>
        <w:tab w:val="right" w:pos="9356"/>
      </w:tabs>
    </w:pPr>
  </w:style>
  <w:style w:type="paragraph" w:styleId="a">
    <w:name w:val="List Number"/>
    <w:basedOn w:val="a0"/>
    <w:semiHidden/>
    <w:pPr>
      <w:numPr>
        <w:numId w:val="2"/>
      </w:numPr>
    </w:pPr>
  </w:style>
  <w:style w:type="character" w:styleId="a9">
    <w:name w:val="page number"/>
    <w:basedOn w:val="a1"/>
    <w:semiHidden/>
    <w:rPr>
      <w:sz w:val="20"/>
    </w:rPr>
  </w:style>
  <w:style w:type="paragraph" w:styleId="aa">
    <w:name w:val="Title"/>
    <w:basedOn w:val="Basic"/>
    <w:link w:val="ab"/>
    <w:uiPriority w:val="10"/>
    <w:qFormat/>
    <w:pPr>
      <w:ind w:firstLine="0"/>
      <w:jc w:val="center"/>
      <w:outlineLvl w:val="0"/>
    </w:pPr>
    <w:rPr>
      <w:rFonts w:cs="Arial"/>
      <w:b/>
      <w:bCs/>
      <w:caps/>
      <w:sz w:val="28"/>
      <w:szCs w:val="32"/>
    </w:rPr>
  </w:style>
  <w:style w:type="paragraph" w:styleId="ac">
    <w:name w:val="Subtitle"/>
    <w:basedOn w:val="aa"/>
    <w:next w:val="a0"/>
    <w:qFormat/>
    <w:pPr>
      <w:outlineLvl w:val="1"/>
    </w:pPr>
    <w:rPr>
      <w:caps w:val="0"/>
    </w:rPr>
  </w:style>
  <w:style w:type="paragraph" w:customStyle="1" w:styleId="TitleArticle">
    <w:name w:val="TitleArticle"/>
    <w:basedOn w:val="Basic"/>
    <w:pPr>
      <w:spacing w:before="240" w:after="360"/>
      <w:ind w:firstLine="0"/>
      <w:jc w:val="center"/>
      <w:outlineLvl w:val="0"/>
    </w:pPr>
    <w:rPr>
      <w:b/>
      <w:caps/>
      <w:sz w:val="28"/>
    </w:rPr>
  </w:style>
  <w:style w:type="paragraph" w:customStyle="1" w:styleId="PACS">
    <w:name w:val="PACS"/>
    <w:basedOn w:val="Abstract"/>
    <w:next w:val="BodyL"/>
  </w:style>
  <w:style w:type="paragraph" w:customStyle="1" w:styleId="MTDisplayEquation">
    <w:name w:val="MTDisplayEquation"/>
    <w:basedOn w:val="Basic"/>
    <w:next w:val="BodyLNoTab"/>
    <w:pPr>
      <w:tabs>
        <w:tab w:val="center" w:pos="4680"/>
        <w:tab w:val="right" w:pos="9080"/>
      </w:tabs>
      <w:ind w:firstLine="0"/>
    </w:pPr>
    <w:rPr>
      <w:lang w:val="en-US"/>
    </w:rPr>
  </w:style>
  <w:style w:type="paragraph" w:customStyle="1" w:styleId="EquationNoNum">
    <w:name w:val="EquationNoNum"/>
    <w:basedOn w:val="Equation"/>
    <w:pPr>
      <w:jc w:val="center"/>
    </w:pPr>
  </w:style>
  <w:style w:type="paragraph" w:customStyle="1" w:styleId="Appendix">
    <w:name w:val="Appendix"/>
    <w:basedOn w:val="Basic"/>
    <w:pPr>
      <w:tabs>
        <w:tab w:val="left" w:pos="567"/>
      </w:tabs>
      <w:spacing w:before="240" w:after="120"/>
      <w:ind w:firstLine="0"/>
      <w:jc w:val="right"/>
    </w:pPr>
    <w:rPr>
      <w:i/>
    </w:rPr>
  </w:style>
  <w:style w:type="paragraph" w:customStyle="1" w:styleId="UDK">
    <w:name w:val="UDK"/>
    <w:basedOn w:val="Basic"/>
    <w:next w:val="TitleArticle"/>
    <w:pPr>
      <w:ind w:firstLine="0"/>
      <w:jc w:val="left"/>
    </w:pPr>
    <w:rPr>
      <w:i/>
      <w:sz w:val="28"/>
    </w:rPr>
  </w:style>
  <w:style w:type="paragraph" w:customStyle="1" w:styleId="BodyL">
    <w:name w:val="BodyL."/>
    <w:basedOn w:val="Basic"/>
  </w:style>
  <w:style w:type="paragraph" w:customStyle="1" w:styleId="Rubric">
    <w:name w:val="Rubric"/>
    <w:basedOn w:val="Basic"/>
    <w:pPr>
      <w:spacing w:after="120"/>
      <w:jc w:val="center"/>
    </w:pPr>
    <w:rPr>
      <w:b/>
      <w:caps/>
      <w:sz w:val="28"/>
    </w:rPr>
  </w:style>
  <w:style w:type="paragraph" w:customStyle="1" w:styleId="Author">
    <w:name w:val="Author"/>
    <w:basedOn w:val="Basic"/>
    <w:pPr>
      <w:spacing w:before="120" w:after="120"/>
      <w:jc w:val="center"/>
    </w:pPr>
    <w:rPr>
      <w:b/>
      <w:sz w:val="28"/>
    </w:rPr>
  </w:style>
  <w:style w:type="paragraph" w:customStyle="1" w:styleId="Address">
    <w:name w:val="Address"/>
    <w:basedOn w:val="Basic"/>
    <w:pPr>
      <w:spacing w:after="240" w:line="240" w:lineRule="auto"/>
      <w:jc w:val="center"/>
    </w:pPr>
    <w:rPr>
      <w:i/>
      <w:sz w:val="26"/>
    </w:rPr>
  </w:style>
  <w:style w:type="paragraph" w:customStyle="1" w:styleId="ManReceived">
    <w:name w:val="ManReceived"/>
    <w:basedOn w:val="Address"/>
    <w:pPr>
      <w:spacing w:before="120"/>
    </w:pPr>
    <w:rPr>
      <w:i w:val="0"/>
    </w:rPr>
  </w:style>
  <w:style w:type="paragraph" w:customStyle="1" w:styleId="Abstract">
    <w:name w:val="Abstract"/>
    <w:basedOn w:val="Basic"/>
    <w:pPr>
      <w:spacing w:before="120" w:after="120" w:line="240" w:lineRule="auto"/>
      <w:ind w:firstLine="0"/>
    </w:pPr>
    <w:rPr>
      <w:sz w:val="20"/>
    </w:rPr>
  </w:style>
  <w:style w:type="paragraph" w:customStyle="1" w:styleId="Body">
    <w:name w:val="Body"/>
    <w:basedOn w:val="Basic"/>
  </w:style>
  <w:style w:type="paragraph" w:customStyle="1" w:styleId="Heading">
    <w:name w:val="Heading"/>
    <w:basedOn w:val="Basic"/>
    <w:next w:val="BodyL"/>
    <w:pPr>
      <w:keepNext/>
      <w:spacing w:before="240" w:after="120"/>
      <w:ind w:firstLine="0"/>
      <w:jc w:val="center"/>
      <w:outlineLvl w:val="0"/>
    </w:pPr>
    <w:rPr>
      <w:caps/>
      <w:sz w:val="28"/>
    </w:rPr>
  </w:style>
  <w:style w:type="paragraph" w:customStyle="1" w:styleId="Subheading">
    <w:name w:val="Subheading"/>
    <w:basedOn w:val="Basic"/>
    <w:next w:val="BodyL"/>
    <w:pPr>
      <w:keepNext/>
      <w:spacing w:before="240" w:after="120"/>
      <w:ind w:firstLine="0"/>
      <w:jc w:val="center"/>
      <w:outlineLvl w:val="1"/>
    </w:pPr>
    <w:rPr>
      <w:i/>
      <w:sz w:val="28"/>
    </w:rPr>
  </w:style>
  <w:style w:type="paragraph" w:customStyle="1" w:styleId="Footnote">
    <w:name w:val="Footnote"/>
    <w:basedOn w:val="Basic"/>
    <w:pPr>
      <w:spacing w:line="240" w:lineRule="auto"/>
      <w:ind w:firstLine="0"/>
      <w:jc w:val="left"/>
    </w:pPr>
    <w:rPr>
      <w:sz w:val="20"/>
    </w:rPr>
  </w:style>
  <w:style w:type="paragraph" w:customStyle="1" w:styleId="Figure">
    <w:name w:val="Figure"/>
    <w:basedOn w:val="Basic"/>
    <w:pPr>
      <w:numPr>
        <w:numId w:val="14"/>
      </w:numPr>
      <w:spacing w:before="120" w:after="120"/>
    </w:pPr>
  </w:style>
  <w:style w:type="paragraph" w:customStyle="1" w:styleId="References">
    <w:name w:val="References"/>
    <w:basedOn w:val="Basic"/>
    <w:pPr>
      <w:numPr>
        <w:numId w:val="15"/>
      </w:numPr>
    </w:pPr>
  </w:style>
  <w:style w:type="paragraph" w:customStyle="1" w:styleId="Equation">
    <w:name w:val="Equation"/>
    <w:basedOn w:val="Basic"/>
    <w:pPr>
      <w:tabs>
        <w:tab w:val="center" w:pos="4536"/>
        <w:tab w:val="right" w:pos="9078"/>
      </w:tabs>
      <w:overflowPunct w:val="0"/>
      <w:autoSpaceDE w:val="0"/>
      <w:autoSpaceDN w:val="0"/>
      <w:adjustRightInd w:val="0"/>
      <w:spacing w:before="120" w:after="120"/>
      <w:ind w:firstLine="0"/>
      <w:textAlignment w:val="baseline"/>
    </w:pPr>
    <w:rPr>
      <w:noProof/>
      <w:szCs w:val="28"/>
      <w:lang w:val="en-US" w:eastAsia="de-DE"/>
    </w:rPr>
  </w:style>
  <w:style w:type="paragraph" w:customStyle="1" w:styleId="BodyNoTab">
    <w:name w:val="BodyNoTab"/>
    <w:basedOn w:val="Body"/>
    <w:pPr>
      <w:tabs>
        <w:tab w:val="left" w:pos="567"/>
      </w:tabs>
      <w:ind w:firstLine="0"/>
    </w:pPr>
  </w:style>
  <w:style w:type="paragraph" w:customStyle="1" w:styleId="TableTitle">
    <w:name w:val="TableTitle"/>
    <w:basedOn w:val="Basic"/>
    <w:pPr>
      <w:spacing w:before="240" w:after="120"/>
    </w:pPr>
    <w:rPr>
      <w:sz w:val="28"/>
    </w:rPr>
  </w:style>
  <w:style w:type="paragraph" w:customStyle="1" w:styleId="BodyLNoTab">
    <w:name w:val="BodyL.NoTab"/>
    <w:basedOn w:val="BodyL"/>
    <w:next w:val="BodyL"/>
    <w:pPr>
      <w:ind w:firstLine="0"/>
    </w:pPr>
  </w:style>
  <w:style w:type="paragraph" w:customStyle="1" w:styleId="Basic">
    <w:name w:val="Basic"/>
    <w:pPr>
      <w:spacing w:line="360" w:lineRule="auto"/>
      <w:ind w:firstLine="567"/>
      <w:jc w:val="both"/>
    </w:pPr>
    <w:rPr>
      <w:sz w:val="24"/>
      <w:lang w:eastAsia="en-US"/>
    </w:rPr>
  </w:style>
  <w:style w:type="paragraph" w:customStyle="1" w:styleId="EquationNum1">
    <w:name w:val="EquationNum+1"/>
    <w:basedOn w:val="Equation"/>
  </w:style>
  <w:style w:type="paragraph" w:customStyle="1" w:styleId="TableFootnote">
    <w:name w:val="TableFootnote"/>
    <w:basedOn w:val="Basic"/>
    <w:pPr>
      <w:tabs>
        <w:tab w:val="right" w:pos="284"/>
        <w:tab w:val="left" w:pos="369"/>
      </w:tabs>
      <w:spacing w:line="240" w:lineRule="auto"/>
      <w:ind w:firstLine="0"/>
    </w:pPr>
    <w:rPr>
      <w:sz w:val="18"/>
    </w:rPr>
  </w:style>
  <w:style w:type="paragraph" w:customStyle="1" w:styleId="CellBody">
    <w:name w:val="CellBody"/>
    <w:basedOn w:val="Basic"/>
    <w:pPr>
      <w:spacing w:after="40"/>
      <w:ind w:firstLine="0"/>
      <w:jc w:val="center"/>
    </w:pPr>
  </w:style>
  <w:style w:type="paragraph" w:customStyle="1" w:styleId="CellHeading">
    <w:name w:val="CellHeading"/>
    <w:basedOn w:val="Basic"/>
    <w:pPr>
      <w:spacing w:before="40" w:after="40"/>
      <w:ind w:firstLine="0"/>
      <w:jc w:val="center"/>
    </w:pPr>
  </w:style>
  <w:style w:type="paragraph" w:customStyle="1" w:styleId="Accepted">
    <w:name w:val="Accepted"/>
    <w:basedOn w:val="ManReceived"/>
  </w:style>
  <w:style w:type="paragraph" w:styleId="ad">
    <w:name w:val="footer"/>
    <w:basedOn w:val="a0"/>
    <w:link w:val="ae"/>
    <w:uiPriority w:val="99"/>
    <w:unhideWhenUsed/>
    <w:rsid w:val="00FA2651"/>
    <w:pPr>
      <w:tabs>
        <w:tab w:val="center" w:pos="4677"/>
        <w:tab w:val="right" w:pos="9355"/>
      </w:tabs>
    </w:pPr>
  </w:style>
  <w:style w:type="character" w:customStyle="1" w:styleId="ae">
    <w:name w:val="Нижний колонтитул Знак"/>
    <w:basedOn w:val="a1"/>
    <w:link w:val="ad"/>
    <w:uiPriority w:val="99"/>
    <w:rsid w:val="00FA2651"/>
    <w:rPr>
      <w:sz w:val="24"/>
      <w:szCs w:val="24"/>
      <w:lang w:eastAsia="en-US"/>
    </w:rPr>
  </w:style>
  <w:style w:type="character" w:customStyle="1" w:styleId="10">
    <w:name w:val="Заголовок 1 Знак"/>
    <w:link w:val="1"/>
    <w:uiPriority w:val="99"/>
    <w:rsid w:val="00FA2651"/>
    <w:rPr>
      <w:rFonts w:cs="Arial"/>
      <w:bCs/>
      <w:caps/>
      <w:sz w:val="28"/>
      <w:szCs w:val="32"/>
      <w:lang w:eastAsia="en-US"/>
    </w:rPr>
  </w:style>
  <w:style w:type="character" w:customStyle="1" w:styleId="ab">
    <w:name w:val="Заголовок Знак"/>
    <w:link w:val="aa"/>
    <w:uiPriority w:val="10"/>
    <w:rsid w:val="00FA2651"/>
    <w:rPr>
      <w:rFonts w:cs="Arial"/>
      <w:b/>
      <w:bCs/>
      <w:caps/>
      <w:sz w:val="28"/>
      <w:szCs w:val="32"/>
      <w:lang w:eastAsia="en-US"/>
    </w:rPr>
  </w:style>
  <w:style w:type="paragraph" w:styleId="af">
    <w:name w:val="List Paragraph"/>
    <w:basedOn w:val="a0"/>
    <w:uiPriority w:val="34"/>
    <w:qFormat/>
    <w:rsid w:val="00FA2651"/>
    <w:pPr>
      <w:ind w:left="720"/>
      <w:contextualSpacing/>
    </w:pPr>
  </w:style>
  <w:style w:type="character" w:customStyle="1" w:styleId="jlqj4b">
    <w:name w:val="jlqj4b"/>
    <w:rsid w:val="00FA2651"/>
  </w:style>
  <w:style w:type="character" w:customStyle="1" w:styleId="viiyi">
    <w:name w:val="viiyi"/>
    <w:rsid w:val="00FA2651"/>
  </w:style>
  <w:style w:type="table" w:styleId="af0">
    <w:name w:val="Table Grid"/>
    <w:basedOn w:val="a2"/>
    <w:uiPriority w:val="39"/>
    <w:rsid w:val="00FA26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0"/>
    <w:link w:val="af2"/>
    <w:uiPriority w:val="99"/>
    <w:semiHidden/>
    <w:unhideWhenUsed/>
    <w:rsid w:val="00FA2651"/>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FA2651"/>
    <w:rPr>
      <w:rFonts w:ascii="Tahoma" w:eastAsia="Calibri" w:hAnsi="Tahoma" w:cs="Tahoma"/>
      <w:sz w:val="16"/>
      <w:szCs w:val="16"/>
      <w:lang w:eastAsia="en-US"/>
    </w:rPr>
  </w:style>
  <w:style w:type="character" w:styleId="af3">
    <w:name w:val="Hyperlink"/>
    <w:basedOn w:val="a1"/>
    <w:uiPriority w:val="99"/>
    <w:unhideWhenUsed/>
    <w:rsid w:val="00F97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56717">
      <w:bodyDiv w:val="1"/>
      <w:marLeft w:val="0"/>
      <w:marRight w:val="0"/>
      <w:marTop w:val="0"/>
      <w:marBottom w:val="0"/>
      <w:divBdr>
        <w:top w:val="none" w:sz="0" w:space="0" w:color="auto"/>
        <w:left w:val="none" w:sz="0" w:space="0" w:color="auto"/>
        <w:bottom w:val="none" w:sz="0" w:space="0" w:color="auto"/>
        <w:right w:val="none" w:sz="0" w:space="0" w:color="auto"/>
      </w:divBdr>
    </w:div>
    <w:div w:id="190265428">
      <w:bodyDiv w:val="1"/>
      <w:marLeft w:val="0"/>
      <w:marRight w:val="0"/>
      <w:marTop w:val="0"/>
      <w:marBottom w:val="0"/>
      <w:divBdr>
        <w:top w:val="none" w:sz="0" w:space="0" w:color="auto"/>
        <w:left w:val="none" w:sz="0" w:space="0" w:color="auto"/>
        <w:bottom w:val="none" w:sz="0" w:space="0" w:color="auto"/>
        <w:right w:val="none" w:sz="0" w:space="0" w:color="auto"/>
      </w:divBdr>
    </w:div>
    <w:div w:id="4105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0.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5.bin"/><Relationship Id="rId324" Type="http://schemas.openxmlformats.org/officeDocument/2006/relationships/oleObject" Target="embeddings/oleObject155.bin"/><Relationship Id="rId170" Type="http://schemas.openxmlformats.org/officeDocument/2006/relationships/image" Target="media/image83.wmf"/><Relationship Id="rId226" Type="http://schemas.openxmlformats.org/officeDocument/2006/relationships/image" Target="media/image112.wmf"/><Relationship Id="rId268" Type="http://schemas.openxmlformats.org/officeDocument/2006/relationships/oleObject" Target="embeddings/oleObject128.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image" Target="media/image118.wmf"/><Relationship Id="rId279" Type="http://schemas.openxmlformats.org/officeDocument/2006/relationships/image" Target="media/image140.wmf"/><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oleObject" Target="embeddings/oleObject138.bin"/><Relationship Id="rId304" Type="http://schemas.openxmlformats.org/officeDocument/2006/relationships/oleObject" Target="embeddings/oleObject145.bin"/><Relationship Id="rId85" Type="http://schemas.openxmlformats.org/officeDocument/2006/relationships/oleObject" Target="embeddings/oleObject39.bin"/><Relationship Id="rId150" Type="http://schemas.openxmlformats.org/officeDocument/2006/relationships/image" Target="media/image72.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oleObject" Target="embeddings/oleObject118.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8.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6.bin"/><Relationship Id="rId217" Type="http://schemas.openxmlformats.org/officeDocument/2006/relationships/oleObject" Target="embeddings/oleObject104.bin"/><Relationship Id="rId259" Type="http://schemas.openxmlformats.org/officeDocument/2006/relationships/image" Target="media/image130.wmf"/><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oleObject" Target="embeddings/oleObject129.bin"/><Relationship Id="rId326" Type="http://schemas.openxmlformats.org/officeDocument/2006/relationships/image" Target="media/image164.wmf"/><Relationship Id="rId65" Type="http://schemas.openxmlformats.org/officeDocument/2006/relationships/oleObject" Target="embeddings/oleObject29.bin"/><Relationship Id="rId130" Type="http://schemas.openxmlformats.org/officeDocument/2006/relationships/image" Target="media/image62.wmf"/><Relationship Id="rId172" Type="http://schemas.openxmlformats.org/officeDocument/2006/relationships/image" Target="media/image84.wmf"/><Relationship Id="rId228" Type="http://schemas.openxmlformats.org/officeDocument/2006/relationships/image" Target="media/image113.wmf"/><Relationship Id="rId281" Type="http://schemas.openxmlformats.org/officeDocument/2006/relationships/image" Target="media/image141.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119.wmf"/><Relationship Id="rId250" Type="http://schemas.openxmlformats.org/officeDocument/2006/relationships/oleObject" Target="embeddings/oleObject119.bin"/><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oleObject" Target="embeddings/oleObject62.bin"/><Relationship Id="rId327" Type="http://schemas.openxmlformats.org/officeDocument/2006/relationships/oleObject" Target="embeddings/oleObject156.bin"/><Relationship Id="rId152" Type="http://schemas.openxmlformats.org/officeDocument/2006/relationships/image" Target="media/image73.wmf"/><Relationship Id="rId173" Type="http://schemas.openxmlformats.org/officeDocument/2006/relationships/oleObject" Target="embeddings/oleObject82.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09.bin"/><Relationship Id="rId240" Type="http://schemas.openxmlformats.org/officeDocument/2006/relationships/oleObject" Target="embeddings/oleObject114.bin"/><Relationship Id="rId261" Type="http://schemas.openxmlformats.org/officeDocument/2006/relationships/oleObject" Target="embeddings/oleObject124.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34.bin"/><Relationship Id="rId317" Type="http://schemas.openxmlformats.org/officeDocument/2006/relationships/image" Target="media/image159.wmf"/><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7.bin"/><Relationship Id="rId184" Type="http://schemas.openxmlformats.org/officeDocument/2006/relationships/image" Target="media/image90.wmf"/><Relationship Id="rId219" Type="http://schemas.openxmlformats.org/officeDocument/2006/relationships/oleObject" Target="embeddings/oleObject105.bin"/><Relationship Id="rId230" Type="http://schemas.openxmlformats.org/officeDocument/2006/relationships/image" Target="media/image114.png"/><Relationship Id="rId251" Type="http://schemas.openxmlformats.org/officeDocument/2006/relationships/image" Target="media/image125.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oleObject" Target="embeddings/oleObject130.bin"/><Relationship Id="rId293" Type="http://schemas.openxmlformats.org/officeDocument/2006/relationships/image" Target="media/image147.wmf"/><Relationship Id="rId307" Type="http://schemas.openxmlformats.org/officeDocument/2006/relationships/image" Target="media/image154.wmf"/><Relationship Id="rId328" Type="http://schemas.openxmlformats.org/officeDocument/2006/relationships/image" Target="media/image165.wmf"/><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image" Target="media/image85.wmf"/><Relationship Id="rId195" Type="http://schemas.openxmlformats.org/officeDocument/2006/relationships/oleObject" Target="embeddings/oleObject93.bin"/><Relationship Id="rId209" Type="http://schemas.openxmlformats.org/officeDocument/2006/relationships/oleObject" Target="embeddings/oleObject100.bin"/><Relationship Id="rId220" Type="http://schemas.openxmlformats.org/officeDocument/2006/relationships/image" Target="media/image108.wmf"/><Relationship Id="rId241" Type="http://schemas.openxmlformats.org/officeDocument/2006/relationships/image" Target="media/image120.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25.bin"/><Relationship Id="rId283" Type="http://schemas.openxmlformats.org/officeDocument/2006/relationships/image" Target="media/image142.wmf"/><Relationship Id="rId318" Type="http://schemas.openxmlformats.org/officeDocument/2006/relationships/oleObject" Target="embeddings/oleObject152.bin"/><Relationship Id="rId78" Type="http://schemas.openxmlformats.org/officeDocument/2006/relationships/image" Target="media/image3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64" Type="http://schemas.openxmlformats.org/officeDocument/2006/relationships/image" Target="media/image80.wmf"/><Relationship Id="rId185" Type="http://schemas.openxmlformats.org/officeDocument/2006/relationships/oleObject" Target="embeddings/oleObject88.bin"/><Relationship Id="rId9" Type="http://schemas.openxmlformats.org/officeDocument/2006/relationships/oleObject" Target="embeddings/oleObject1.bin"/><Relationship Id="rId210" Type="http://schemas.openxmlformats.org/officeDocument/2006/relationships/image" Target="media/image103.wmf"/><Relationship Id="rId26" Type="http://schemas.openxmlformats.org/officeDocument/2006/relationships/image" Target="media/image10.wmf"/><Relationship Id="rId231" Type="http://schemas.openxmlformats.org/officeDocument/2006/relationships/image" Target="media/image115.wmf"/><Relationship Id="rId252" Type="http://schemas.openxmlformats.org/officeDocument/2006/relationships/oleObject" Target="embeddings/oleObject120.bin"/><Relationship Id="rId273" Type="http://schemas.openxmlformats.org/officeDocument/2006/relationships/image" Target="media/image136.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oleObject" Target="embeddings/oleObject157.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3.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5.wmf"/><Relationship Id="rId221" Type="http://schemas.openxmlformats.org/officeDocument/2006/relationships/oleObject" Target="embeddings/oleObject106.bin"/><Relationship Id="rId242" Type="http://schemas.openxmlformats.org/officeDocument/2006/relationships/oleObject" Target="embeddings/oleObject115.bin"/><Relationship Id="rId263" Type="http://schemas.openxmlformats.org/officeDocument/2006/relationships/image" Target="media/image131.wmf"/><Relationship Id="rId284" Type="http://schemas.openxmlformats.org/officeDocument/2006/relationships/oleObject" Target="embeddings/oleObject135.bin"/><Relationship Id="rId319" Type="http://schemas.openxmlformats.org/officeDocument/2006/relationships/image" Target="media/image160.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9.wmf"/><Relationship Id="rId330" Type="http://schemas.openxmlformats.org/officeDocument/2006/relationships/footer" Target="footer1.xml"/><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image" Target="media/image91.wmf"/><Relationship Id="rId211" Type="http://schemas.openxmlformats.org/officeDocument/2006/relationships/oleObject" Target="embeddings/oleObject101.bin"/><Relationship Id="rId232" Type="http://schemas.openxmlformats.org/officeDocument/2006/relationships/oleObject" Target="embeddings/oleObject110.bin"/><Relationship Id="rId253" Type="http://schemas.openxmlformats.org/officeDocument/2006/relationships/image" Target="media/image126.wmf"/><Relationship Id="rId274" Type="http://schemas.openxmlformats.org/officeDocument/2006/relationships/oleObject" Target="embeddings/oleObject131.bin"/><Relationship Id="rId295" Type="http://schemas.openxmlformats.org/officeDocument/2006/relationships/image" Target="media/image148.wmf"/><Relationship Id="rId309" Type="http://schemas.openxmlformats.org/officeDocument/2006/relationships/image" Target="media/image155.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wmf"/><Relationship Id="rId320" Type="http://schemas.openxmlformats.org/officeDocument/2006/relationships/oleObject" Target="embeddings/oleObject153.bin"/><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09.wmf"/><Relationship Id="rId243" Type="http://schemas.openxmlformats.org/officeDocument/2006/relationships/image" Target="media/image121.wmf"/><Relationship Id="rId264" Type="http://schemas.openxmlformats.org/officeDocument/2006/relationships/oleObject" Target="embeddings/oleObject126.bin"/><Relationship Id="rId285" Type="http://schemas.openxmlformats.org/officeDocument/2006/relationships/image" Target="media/image143.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wmf"/><Relationship Id="rId310" Type="http://schemas.openxmlformats.org/officeDocument/2006/relationships/oleObject" Target="embeddings/oleObject148.bin"/><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89.bin"/><Relationship Id="rId331"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image" Target="media/image116.wmf"/><Relationship Id="rId254" Type="http://schemas.openxmlformats.org/officeDocument/2006/relationships/oleObject" Target="embeddings/oleObject121.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image" Target="media/image137.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png"/><Relationship Id="rId177" Type="http://schemas.openxmlformats.org/officeDocument/2006/relationships/oleObject" Target="embeddings/oleObject84.bin"/><Relationship Id="rId198" Type="http://schemas.openxmlformats.org/officeDocument/2006/relationships/image" Target="media/image97.wmf"/><Relationship Id="rId321" Type="http://schemas.openxmlformats.org/officeDocument/2006/relationships/image" Target="media/image161.wmf"/><Relationship Id="rId202" Type="http://schemas.openxmlformats.org/officeDocument/2006/relationships/image" Target="media/image99.wmf"/><Relationship Id="rId223" Type="http://schemas.openxmlformats.org/officeDocument/2006/relationships/oleObject" Target="embeddings/oleObject107.bin"/><Relationship Id="rId244" Type="http://schemas.openxmlformats.org/officeDocument/2006/relationships/oleObject" Target="embeddings/oleObject116.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2.wmf"/><Relationship Id="rId286" Type="http://schemas.openxmlformats.org/officeDocument/2006/relationships/oleObject" Target="embeddings/oleObject136.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image" Target="media/image92.wmf"/><Relationship Id="rId311" Type="http://schemas.openxmlformats.org/officeDocument/2006/relationships/image" Target="media/image156.wmf"/><Relationship Id="rId332" Type="http://schemas.openxmlformats.org/officeDocument/2006/relationships/fontTable" Target="fontTable.xml"/><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oleObject" Target="embeddings/oleObject102.bin"/><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7.png"/><Relationship Id="rId276" Type="http://schemas.openxmlformats.org/officeDocument/2006/relationships/oleObject" Target="embeddings/oleObject132.bin"/><Relationship Id="rId297" Type="http://schemas.openxmlformats.org/officeDocument/2006/relationships/image" Target="media/image149.wmf"/><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image" Target="media/image76.png"/><Relationship Id="rId178" Type="http://schemas.openxmlformats.org/officeDocument/2006/relationships/image" Target="media/image87.wmf"/><Relationship Id="rId301" Type="http://schemas.openxmlformats.org/officeDocument/2006/relationships/image" Target="media/image151.wmf"/><Relationship Id="rId322" Type="http://schemas.openxmlformats.org/officeDocument/2006/relationships/oleObject" Target="embeddings/oleObject154.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95.bin"/><Relationship Id="rId203" Type="http://schemas.openxmlformats.org/officeDocument/2006/relationships/oleObject" Target="embeddings/oleObject97.bin"/><Relationship Id="rId19" Type="http://schemas.openxmlformats.org/officeDocument/2006/relationships/oleObject" Target="embeddings/oleObject6.bin"/><Relationship Id="rId224" Type="http://schemas.openxmlformats.org/officeDocument/2006/relationships/image" Target="media/image110.png"/><Relationship Id="rId245" Type="http://schemas.openxmlformats.org/officeDocument/2006/relationships/image" Target="media/image122.wmf"/><Relationship Id="rId266" Type="http://schemas.openxmlformats.org/officeDocument/2006/relationships/oleObject" Target="embeddings/oleObject127.bin"/><Relationship Id="rId287" Type="http://schemas.openxmlformats.org/officeDocument/2006/relationships/image" Target="media/image144.wmf"/><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oleObject" Target="embeddings/oleObject149.bin"/><Relationship Id="rId333" Type="http://schemas.openxmlformats.org/officeDocument/2006/relationships/theme" Target="theme/theme1.xml"/><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image" Target="media/image117.wmf"/><Relationship Id="rId256" Type="http://schemas.openxmlformats.org/officeDocument/2006/relationships/image" Target="media/image128.png"/><Relationship Id="rId277" Type="http://schemas.openxmlformats.org/officeDocument/2006/relationships/image" Target="media/image138.png"/><Relationship Id="rId298" Type="http://schemas.openxmlformats.org/officeDocument/2006/relationships/oleObject" Target="embeddings/oleObject142.bin"/><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7.wmf"/><Relationship Id="rId302" Type="http://schemas.openxmlformats.org/officeDocument/2006/relationships/oleObject" Target="embeddings/oleObject144.bin"/><Relationship Id="rId323" Type="http://schemas.openxmlformats.org/officeDocument/2006/relationships/image" Target="media/image162.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5.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image" Target="media/image111.png"/><Relationship Id="rId246" Type="http://schemas.openxmlformats.org/officeDocument/2006/relationships/oleObject" Target="embeddings/oleObject117.bin"/><Relationship Id="rId267" Type="http://schemas.openxmlformats.org/officeDocument/2006/relationships/image" Target="media/image133.wmf"/><Relationship Id="rId288" Type="http://schemas.openxmlformats.org/officeDocument/2006/relationships/oleObject" Target="embeddings/oleObject137.bin"/><Relationship Id="rId106" Type="http://schemas.openxmlformats.org/officeDocument/2006/relationships/image" Target="media/image50.wmf"/><Relationship Id="rId127" Type="http://schemas.openxmlformats.org/officeDocument/2006/relationships/oleObject" Target="embeddings/oleObject60.bin"/><Relationship Id="rId313" Type="http://schemas.openxmlformats.org/officeDocument/2006/relationships/image" Target="media/image157.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0.bin"/><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oleObject" Target="embeddings/oleObject103.bin"/><Relationship Id="rId236" Type="http://schemas.openxmlformats.org/officeDocument/2006/relationships/oleObject" Target="embeddings/oleObject112.bin"/><Relationship Id="rId257" Type="http://schemas.openxmlformats.org/officeDocument/2006/relationships/image" Target="media/image129.wmf"/><Relationship Id="rId278" Type="http://schemas.openxmlformats.org/officeDocument/2006/relationships/image" Target="media/image139.png"/><Relationship Id="rId303" Type="http://schemas.openxmlformats.org/officeDocument/2006/relationships/image" Target="media/image152.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3.wmf"/><Relationship Id="rId107" Type="http://schemas.openxmlformats.org/officeDocument/2006/relationships/oleObject" Target="embeddings/oleObject50.bin"/><Relationship Id="rId289" Type="http://schemas.openxmlformats.org/officeDocument/2006/relationships/image" Target="media/image145.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oleObject" Target="embeddings/oleObject150.bin"/><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oleObject" Target="embeddings/oleObject122.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63.png"/><Relationship Id="rId171" Type="http://schemas.openxmlformats.org/officeDocument/2006/relationships/oleObject" Target="embeddings/oleObject81.bin"/><Relationship Id="rId227" Type="http://schemas.openxmlformats.org/officeDocument/2006/relationships/oleObject" Target="embeddings/oleObject108.bin"/><Relationship Id="rId269" Type="http://schemas.openxmlformats.org/officeDocument/2006/relationships/image" Target="media/image134.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33.bin"/><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9.wmf"/><Relationship Id="rId6" Type="http://schemas.openxmlformats.org/officeDocument/2006/relationships/footnotes" Target="footnotes.xml"/><Relationship Id="rId238" Type="http://schemas.openxmlformats.org/officeDocument/2006/relationships/oleObject" Target="embeddings/oleObject113.bin"/><Relationship Id="rId291" Type="http://schemas.openxmlformats.org/officeDocument/2006/relationships/image" Target="media/image146.wmf"/><Relationship Id="rId305" Type="http://schemas.openxmlformats.org/officeDocument/2006/relationships/image" Target="media/image153.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4.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3.bin"/><Relationship Id="rId316" Type="http://schemas.openxmlformats.org/officeDocument/2006/relationships/oleObject" Target="embeddings/oleObject151.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162" Type="http://schemas.openxmlformats.org/officeDocument/2006/relationships/image" Target="media/image79.wmf"/><Relationship Id="rId218" Type="http://schemas.openxmlformats.org/officeDocument/2006/relationships/image" Target="media/image107.wmf"/><Relationship Id="rId271" Type="http://schemas.openxmlformats.org/officeDocument/2006/relationships/image" Target="media/image135.wmf"/></Relationships>
</file>

<file path=word/_rels/footnotes.xml.rels><?xml version="1.0" encoding="UTF-8" standalone="yes"?>
<Relationships xmlns="http://schemas.openxmlformats.org/package/2006/relationships"><Relationship Id="rId1" Type="http://schemas.openxmlformats.org/officeDocument/2006/relationships/hyperlink" Target="https://bitbucket.org/Vantus/pingwyn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Desktop\MAIK_Template_200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1E26DAA-B4F0-48DA-AAD6-DAC4BE2EE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MAIK_Template_2008.dot</Template>
  <TotalTime>5</TotalTime>
  <Pages>8</Pages>
  <Words>2442</Words>
  <Characters>13924</Characters>
  <Application>Microsoft Office Word</Application>
  <DocSecurity>0</DocSecurity>
  <Lines>116</Lines>
  <Paragraphs>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MAIK</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 Kuznetsov</dc:creator>
  <cp:lastModifiedBy>asus</cp:lastModifiedBy>
  <cp:revision>5</cp:revision>
  <dcterms:created xsi:type="dcterms:W3CDTF">2021-09-18T19:41:00Z</dcterms:created>
  <dcterms:modified xsi:type="dcterms:W3CDTF">2021-09-19T10:27:00Z</dcterms:modified>
</cp:coreProperties>
</file>