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4" w:rsidRDefault="00107884" w:rsidP="00107884">
      <w:pPr>
        <w:pStyle w:val="ConsPlusNormal"/>
        <w:ind w:right="-143" w:firstLine="567"/>
        <w:rPr>
          <w:rFonts w:ascii="Times New Roman" w:hAnsi="Times New Roman" w:cs="Times New Roman"/>
          <w:bCs/>
          <w:sz w:val="24"/>
          <w:szCs w:val="24"/>
        </w:rPr>
      </w:pPr>
    </w:p>
    <w:p w:rsidR="00773A34" w:rsidRPr="004A1190" w:rsidRDefault="00773A34" w:rsidP="001C4BAC">
      <w:pPr>
        <w:pStyle w:val="ConsPlusNormal"/>
        <w:ind w:right="-143" w:firstLine="4820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50D7" w:rsidRDefault="00773A34" w:rsidP="001C4BAC">
      <w:pPr>
        <w:pStyle w:val="ConsPlusNormal"/>
        <w:ind w:right="-143" w:firstLine="4820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к Извещению о проведении электронного аукциона </w:t>
      </w:r>
    </w:p>
    <w:p w:rsidR="001C4BAC" w:rsidRDefault="00773A34" w:rsidP="001C4BAC">
      <w:pPr>
        <w:pStyle w:val="ConsPlusNormal"/>
        <w:ind w:right="-143" w:firstLine="4820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на оказание </w:t>
      </w:r>
      <w:r w:rsidR="00E850D7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="001C4BAC">
        <w:rPr>
          <w:rFonts w:ascii="Times New Roman" w:hAnsi="Times New Roman" w:cs="Times New Roman"/>
          <w:bCs/>
          <w:sz w:val="24"/>
          <w:szCs w:val="24"/>
        </w:rPr>
        <w:t>по предоставлению</w:t>
      </w:r>
    </w:p>
    <w:p w:rsidR="001C4BAC" w:rsidRDefault="001C4BAC" w:rsidP="001C4BAC">
      <w:pPr>
        <w:pStyle w:val="ConsPlusNormal"/>
        <w:ind w:right="-143" w:firstLine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лицензий на право использовать </w:t>
      </w:r>
    </w:p>
    <w:p w:rsidR="00773A34" w:rsidRDefault="001C4BAC" w:rsidP="001C4BAC">
      <w:pPr>
        <w:pStyle w:val="ConsPlusNormal"/>
        <w:ind w:right="-143" w:firstLine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компьютерное программное обеспечение</w:t>
      </w:r>
    </w:p>
    <w:p w:rsidR="00CC0855" w:rsidRDefault="00CC0855" w:rsidP="00CC0855">
      <w:pPr>
        <w:pStyle w:val="ConsPlusNormal"/>
        <w:ind w:right="-143" w:firstLine="4536"/>
        <w:rPr>
          <w:rFonts w:ascii="Times New Roman" w:hAnsi="Times New Roman" w:cs="Times New Roman"/>
          <w:bCs/>
          <w:sz w:val="24"/>
          <w:szCs w:val="24"/>
        </w:rPr>
      </w:pPr>
    </w:p>
    <w:p w:rsidR="00107884" w:rsidRPr="00CC0855" w:rsidRDefault="00107884" w:rsidP="00CC0855">
      <w:pPr>
        <w:pStyle w:val="ConsPlusNormal"/>
        <w:ind w:right="-143" w:firstLine="4536"/>
        <w:rPr>
          <w:rFonts w:ascii="Times New Roman" w:hAnsi="Times New Roman" w:cs="Times New Roman"/>
          <w:bCs/>
          <w:sz w:val="24"/>
          <w:szCs w:val="24"/>
        </w:rPr>
      </w:pPr>
    </w:p>
    <w:p w:rsidR="00773A34" w:rsidRPr="00C42061" w:rsidRDefault="00773A34" w:rsidP="00CC0855">
      <w:pPr>
        <w:spacing w:after="0" w:line="240" w:lineRule="auto"/>
        <w:jc w:val="center"/>
        <w:rPr>
          <w:b/>
          <w:sz w:val="24"/>
          <w:szCs w:val="24"/>
        </w:rPr>
      </w:pPr>
      <w:r w:rsidRPr="00C42061">
        <w:rPr>
          <w:b/>
          <w:sz w:val="24"/>
          <w:szCs w:val="24"/>
        </w:rPr>
        <w:t>ОПИСАНИЕ ОБЪЕКТА ЗАКУПКИ</w:t>
      </w:r>
    </w:p>
    <w:p w:rsidR="001C4BAC" w:rsidRPr="00C42061" w:rsidRDefault="00CC0855" w:rsidP="001C4BAC">
      <w:pPr>
        <w:spacing w:after="0"/>
        <w:jc w:val="center"/>
        <w:rPr>
          <w:b/>
          <w:sz w:val="24"/>
          <w:szCs w:val="24"/>
        </w:rPr>
      </w:pPr>
      <w:r w:rsidRPr="00C42061">
        <w:rPr>
          <w:b/>
          <w:sz w:val="24"/>
          <w:szCs w:val="24"/>
        </w:rPr>
        <w:t>Техническое задание</w:t>
      </w:r>
    </w:p>
    <w:p w:rsidR="001C4BAC" w:rsidRPr="00C42061" w:rsidRDefault="001C4BAC" w:rsidP="00C42061">
      <w:pPr>
        <w:jc w:val="center"/>
        <w:rPr>
          <w:b/>
          <w:sz w:val="24"/>
          <w:szCs w:val="24"/>
        </w:rPr>
      </w:pPr>
      <w:r w:rsidRPr="00C42061">
        <w:rPr>
          <w:rFonts w:eastAsia="Times New Roman"/>
          <w:b/>
          <w:sz w:val="24"/>
          <w:szCs w:val="24"/>
          <w:lang w:eastAsia="ru-RU"/>
        </w:rPr>
        <w:t xml:space="preserve">на </w:t>
      </w:r>
      <w:bookmarkStart w:id="0" w:name="_Hlk147397273"/>
      <w:r w:rsidRPr="00C42061">
        <w:rPr>
          <w:rFonts w:eastAsia="Times New Roman"/>
          <w:b/>
          <w:sz w:val="24"/>
          <w:szCs w:val="24"/>
          <w:lang w:eastAsia="ru-RU"/>
        </w:rPr>
        <w:t>оказание услуг по предоставлению лицензий на право использовать компьютерное программное обеспечение</w:t>
      </w:r>
      <w:bookmarkEnd w:id="0"/>
    </w:p>
    <w:p w:rsidR="001C4BAC" w:rsidRPr="001C4BAC" w:rsidRDefault="001C4BAC" w:rsidP="001C4BA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b/>
          <w:color w:val="000000"/>
          <w:sz w:val="24"/>
          <w:szCs w:val="24"/>
          <w:lang w:eastAsia="ru-RU"/>
        </w:rPr>
        <w:t>Объект закупки:</w:t>
      </w:r>
      <w:r w:rsidRPr="001C4B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4BAC">
        <w:rPr>
          <w:rFonts w:eastAsia="Times New Roman"/>
          <w:sz w:val="24"/>
          <w:szCs w:val="24"/>
          <w:lang w:eastAsia="ru-RU"/>
        </w:rPr>
        <w:t>оказание услуг по предоставлению лицензий на право использовать компьютерное программное обеспечение</w:t>
      </w:r>
      <w:r w:rsidRPr="001C4BAC">
        <w:rPr>
          <w:rFonts w:eastAsia="Times New Roman"/>
          <w:color w:val="000000"/>
          <w:sz w:val="24"/>
          <w:szCs w:val="24"/>
          <w:lang w:eastAsia="ru-RU"/>
        </w:rPr>
        <w:t xml:space="preserve"> (далее – Услуги). </w:t>
      </w:r>
    </w:p>
    <w:p w:rsidR="001C4BAC" w:rsidRPr="001C4BAC" w:rsidRDefault="001C4BAC" w:rsidP="001C4BA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color w:val="000000"/>
          <w:sz w:val="24"/>
          <w:szCs w:val="24"/>
          <w:lang w:eastAsia="ru-RU"/>
        </w:rPr>
        <w:t xml:space="preserve"> ОКПД 2: </w:t>
      </w:r>
      <w:r w:rsidRPr="001C4BAC">
        <w:rPr>
          <w:rFonts w:eastAsia="Times New Roman"/>
          <w:sz w:val="24"/>
          <w:szCs w:val="24"/>
          <w:lang w:eastAsia="ru-RU"/>
        </w:rPr>
        <w:t>58.29.50</w:t>
      </w:r>
      <w:r>
        <w:rPr>
          <w:rFonts w:eastAsia="Times New Roman"/>
          <w:sz w:val="24"/>
          <w:szCs w:val="24"/>
          <w:lang w:eastAsia="ru-RU"/>
        </w:rPr>
        <w:t>.000</w:t>
      </w:r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r w:rsidRPr="001C4BAC">
        <w:rPr>
          <w:rFonts w:eastAsia="Times New Roman"/>
          <w:color w:val="000000"/>
          <w:sz w:val="24"/>
          <w:szCs w:val="24"/>
          <w:lang w:eastAsia="ru-RU"/>
        </w:rPr>
        <w:t>– Услуги по предоставлению лицензий на право использовать компьютерное программное обеспечение</w:t>
      </w:r>
      <w:r w:rsidR="0016746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A73E6" w:rsidRDefault="001C4BAC" w:rsidP="00DA73E6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Calibri"/>
          <w:b/>
          <w:sz w:val="24"/>
          <w:szCs w:val="24"/>
          <w:lang w:eastAsia="ar-SA"/>
        </w:rPr>
        <w:t xml:space="preserve"> </w:t>
      </w:r>
      <w:r w:rsidRPr="001C4BAC">
        <w:rPr>
          <w:rFonts w:eastAsia="Calibri"/>
          <w:sz w:val="24"/>
          <w:szCs w:val="24"/>
          <w:lang w:eastAsia="ar-SA"/>
        </w:rPr>
        <w:t>Количество предоставляемых лицензий 40 шт.</w:t>
      </w:r>
    </w:p>
    <w:p w:rsidR="00DA73E6" w:rsidRDefault="00DA73E6" w:rsidP="00C5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Pr="00DA73E6">
        <w:rPr>
          <w:rFonts w:eastAsia="Times New Roman"/>
          <w:b/>
          <w:color w:val="000000"/>
          <w:sz w:val="24"/>
          <w:szCs w:val="24"/>
          <w:lang w:val="en-US" w:eastAsia="ru-RU"/>
        </w:rPr>
        <w:t>I</w:t>
      </w:r>
      <w:r w:rsidRPr="00DA73E6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C4BAC" w:rsidRPr="00DA73E6">
        <w:rPr>
          <w:rFonts w:eastAsia="Times New Roman"/>
          <w:b/>
          <w:color w:val="000000"/>
          <w:sz w:val="24"/>
          <w:szCs w:val="24"/>
          <w:lang w:eastAsia="ru-RU"/>
        </w:rPr>
        <w:t>Место оказания Услуг:</w:t>
      </w:r>
      <w:r w:rsidR="001C4BAC" w:rsidRPr="00DA73E6">
        <w:rPr>
          <w:rFonts w:eastAsia="Times New Roman"/>
          <w:color w:val="000000"/>
          <w:sz w:val="24"/>
          <w:szCs w:val="24"/>
          <w:lang w:eastAsia="ru-RU"/>
        </w:rPr>
        <w:t xml:space="preserve"> г. Москва, ул. Профсоюзная, д. 65, ИПУ РАН.</w:t>
      </w:r>
    </w:p>
    <w:p w:rsidR="00DA73E6" w:rsidRDefault="00DA73E6" w:rsidP="00C5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3E6">
        <w:rPr>
          <w:rFonts w:eastAsia="Times New Roman"/>
          <w:b/>
          <w:color w:val="000000"/>
          <w:sz w:val="24"/>
          <w:szCs w:val="24"/>
          <w:lang w:val="en-US" w:eastAsia="ru-RU"/>
        </w:rPr>
        <w:t>III</w:t>
      </w:r>
      <w:r w:rsidRPr="00DA73E6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C4BAC" w:rsidRPr="001C4BAC">
        <w:rPr>
          <w:rFonts w:eastAsia="Times New Roman"/>
          <w:b/>
          <w:color w:val="000000"/>
          <w:sz w:val="24"/>
          <w:szCs w:val="24"/>
          <w:lang w:eastAsia="ru-RU"/>
        </w:rPr>
        <w:t xml:space="preserve">Срок </w:t>
      </w:r>
      <w:r w:rsidR="001C4BAC">
        <w:rPr>
          <w:rFonts w:eastAsia="Times New Roman"/>
          <w:b/>
          <w:color w:val="000000"/>
          <w:sz w:val="24"/>
          <w:szCs w:val="24"/>
          <w:lang w:eastAsia="ru-RU"/>
        </w:rPr>
        <w:t>действия Лицензии</w:t>
      </w:r>
      <w:r w:rsidR="001C4BAC" w:rsidRPr="001C4BAC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="001C4BAC" w:rsidRPr="001C4BAC">
        <w:rPr>
          <w:rFonts w:eastAsia="Times New Roman"/>
          <w:color w:val="000000"/>
          <w:sz w:val="24"/>
          <w:szCs w:val="24"/>
          <w:lang w:eastAsia="ru-RU"/>
        </w:rPr>
        <w:t xml:space="preserve"> Лицензия предоставляется на 3 года с дальнейшим п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равом бессрочного </w:t>
      </w:r>
      <w:r w:rsidR="000D416F">
        <w:rPr>
          <w:rFonts w:eastAsia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BAC" w:rsidRPr="00DA73E6" w:rsidRDefault="001C4BAC" w:rsidP="00C5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3E6">
        <w:rPr>
          <w:rFonts w:eastAsia="Times New Roman"/>
          <w:b/>
          <w:color w:val="000000"/>
          <w:sz w:val="24"/>
          <w:szCs w:val="24"/>
          <w:lang w:val="en-US" w:eastAsia="ru-RU"/>
        </w:rPr>
        <w:t>IV</w:t>
      </w:r>
      <w:r w:rsidRPr="00DA73E6">
        <w:rPr>
          <w:rFonts w:eastAsia="Times New Roman"/>
          <w:b/>
          <w:color w:val="000000"/>
          <w:sz w:val="24"/>
          <w:szCs w:val="24"/>
          <w:lang w:eastAsia="ru-RU"/>
        </w:rPr>
        <w:t xml:space="preserve">. </w:t>
      </w:r>
      <w:r w:rsidRPr="00DA73E6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требования.</w:t>
      </w:r>
    </w:p>
    <w:p w:rsidR="001C4BAC" w:rsidRPr="000D416F" w:rsidRDefault="001C4BAC" w:rsidP="00CE2E11">
      <w:pPr>
        <w:numPr>
          <w:ilvl w:val="0"/>
          <w:numId w:val="36"/>
        </w:numPr>
        <w:tabs>
          <w:tab w:val="num" w:pos="1440"/>
          <w:tab w:val="num" w:pos="4638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color w:val="000000"/>
          <w:sz w:val="24"/>
          <w:szCs w:val="24"/>
          <w:lang w:eastAsia="ru-RU"/>
        </w:rPr>
        <w:t xml:space="preserve">В обязанности Исполнителя входит предоставление лицензий на право использования программного обеспечения </w:t>
      </w:r>
      <w:r w:rsidR="00CE2E11" w:rsidRPr="00E0465E">
        <w:rPr>
          <w:rFonts w:eastAsia="Times New Roman"/>
          <w:color w:val="000000"/>
          <w:sz w:val="24"/>
          <w:szCs w:val="24"/>
          <w:lang w:eastAsia="ru-RU"/>
        </w:rPr>
        <w:t>для нужд ИПУ РАН</w:t>
      </w:r>
      <w:r w:rsidR="00CE2E11" w:rsidRPr="00E0465E">
        <w:rPr>
          <w:rFonts w:eastAsia="Times New Roman"/>
          <w:sz w:val="24"/>
          <w:szCs w:val="24"/>
          <w:lang w:eastAsia="ru-RU"/>
        </w:rPr>
        <w:t xml:space="preserve"> согласно </w:t>
      </w:r>
      <w:r w:rsidR="00CE2E11" w:rsidRPr="000D416F">
        <w:rPr>
          <w:rFonts w:eastAsia="Times New Roman"/>
          <w:sz w:val="24"/>
          <w:szCs w:val="24"/>
          <w:lang w:eastAsia="ru-RU"/>
        </w:rPr>
        <w:t xml:space="preserve">Спецификации (Приложение № 1 </w:t>
      </w:r>
      <w:r w:rsidR="007F1A1C" w:rsidRPr="000D416F">
        <w:rPr>
          <w:rFonts w:eastAsia="Times New Roman"/>
          <w:sz w:val="24"/>
          <w:szCs w:val="24"/>
          <w:lang w:eastAsia="ru-RU"/>
        </w:rPr>
        <w:t xml:space="preserve">                  </w:t>
      </w:r>
      <w:r w:rsidR="00CE2E11" w:rsidRPr="000D416F">
        <w:rPr>
          <w:rFonts w:eastAsia="Times New Roman"/>
          <w:sz w:val="24"/>
          <w:szCs w:val="24"/>
          <w:lang w:eastAsia="ru-RU"/>
        </w:rPr>
        <w:t>к Техническому заданию)</w:t>
      </w:r>
      <w:r w:rsidR="00FF77F9" w:rsidRPr="000D416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BAC" w:rsidRPr="000D416F" w:rsidRDefault="001C4BAC" w:rsidP="001C4BAC">
      <w:pPr>
        <w:numPr>
          <w:ilvl w:val="0"/>
          <w:numId w:val="36"/>
        </w:numPr>
        <w:tabs>
          <w:tab w:val="num" w:pos="567"/>
          <w:tab w:val="num" w:pos="993"/>
          <w:tab w:val="num" w:pos="4638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D416F">
        <w:rPr>
          <w:rFonts w:eastAsia="Times New Roman"/>
          <w:color w:val="000000"/>
          <w:sz w:val="24"/>
          <w:szCs w:val="24"/>
          <w:lang w:eastAsia="ru-RU"/>
        </w:rPr>
        <w:t xml:space="preserve">Лицензии на право использования программного обеспечения включают в себя права </w:t>
      </w:r>
      <w:r w:rsidRPr="000D416F">
        <w:rPr>
          <w:rFonts w:eastAsia="Times New Roman"/>
          <w:color w:val="000000"/>
          <w:sz w:val="24"/>
          <w:szCs w:val="24"/>
          <w:lang w:eastAsia="ru-RU"/>
        </w:rPr>
        <w:br/>
        <w:t>на использование с правом инсталляции, обновления.</w:t>
      </w:r>
    </w:p>
    <w:p w:rsidR="001C4BAC" w:rsidRPr="000D416F" w:rsidRDefault="001C4BAC" w:rsidP="001C4BAC">
      <w:pPr>
        <w:numPr>
          <w:ilvl w:val="0"/>
          <w:numId w:val="36"/>
        </w:numPr>
        <w:tabs>
          <w:tab w:val="num" w:pos="810"/>
          <w:tab w:val="num" w:pos="1440"/>
          <w:tab w:val="num" w:pos="4638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D416F">
        <w:rPr>
          <w:rFonts w:eastAsia="Times New Roman"/>
          <w:color w:val="000000"/>
          <w:sz w:val="24"/>
          <w:szCs w:val="24"/>
          <w:lang w:eastAsia="ru-RU"/>
        </w:rPr>
        <w:t xml:space="preserve">Лицензии на право использования программного обеспечения должны быть представлены </w:t>
      </w:r>
      <w:r w:rsidRPr="000D416F">
        <w:rPr>
          <w:rFonts w:eastAsia="Times New Roman"/>
          <w:color w:val="000000"/>
          <w:sz w:val="24"/>
          <w:szCs w:val="24"/>
          <w:lang w:eastAsia="ru-RU"/>
        </w:rPr>
        <w:br/>
        <w:t>в электронном виде, подтверждающим право Заказчика на использование указанного числа копий программного обеспечения.</w:t>
      </w:r>
    </w:p>
    <w:p w:rsidR="00CE2E11" w:rsidRPr="000D416F" w:rsidRDefault="001C4BAC" w:rsidP="00CE2E11">
      <w:pPr>
        <w:numPr>
          <w:ilvl w:val="0"/>
          <w:numId w:val="36"/>
        </w:numPr>
        <w:tabs>
          <w:tab w:val="num" w:pos="810"/>
          <w:tab w:val="num" w:pos="1440"/>
          <w:tab w:val="num" w:pos="4638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D416F">
        <w:rPr>
          <w:rFonts w:eastAsia="Times New Roman"/>
          <w:color w:val="000000"/>
          <w:sz w:val="24"/>
          <w:szCs w:val="24"/>
          <w:lang w:eastAsia="ru-RU"/>
        </w:rPr>
        <w:t>Все программное обеспечение, на которое предоставляются лицензии на право использования, должно соответствовать требованиям к программному обеспечению, согласно Спецификации</w:t>
      </w:r>
    </w:p>
    <w:p w:rsidR="001C4BAC" w:rsidRPr="00CE2E11" w:rsidRDefault="00CE2E11" w:rsidP="00CE2E11">
      <w:pPr>
        <w:tabs>
          <w:tab w:val="num" w:pos="810"/>
          <w:tab w:val="num" w:pos="1440"/>
          <w:tab w:val="num" w:pos="4638"/>
        </w:tabs>
        <w:spacing w:after="0" w:line="240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E11">
        <w:rPr>
          <w:rFonts w:eastAsia="Times New Roman"/>
          <w:color w:val="000000"/>
          <w:sz w:val="24"/>
          <w:szCs w:val="24"/>
          <w:lang w:eastAsia="ru-RU"/>
        </w:rPr>
        <w:t>(Приложение № 1 к Техническому заданию)</w:t>
      </w:r>
      <w:r w:rsidR="001C4BAC" w:rsidRPr="00CE2E11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6"/>
        </w:numPr>
        <w:tabs>
          <w:tab w:val="num" w:pos="810"/>
          <w:tab w:val="num" w:pos="1440"/>
          <w:tab w:val="num" w:pos="4638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16.11.2015 </w:t>
      </w:r>
      <w:r w:rsidRPr="001C4BAC">
        <w:rPr>
          <w:rFonts w:eastAsia="Times New Roman"/>
          <w:color w:val="000000"/>
          <w:sz w:val="24"/>
          <w:szCs w:val="24"/>
          <w:lang w:eastAsia="ru-RU"/>
        </w:rPr>
        <w:br/>
        <w:t xml:space="preserve">№ 1236 «Об установлении запрета на допуск программного обеспечения, происходящего </w:t>
      </w:r>
      <w:r w:rsidRPr="001C4BAC">
        <w:rPr>
          <w:rFonts w:eastAsia="Times New Roman"/>
          <w:color w:val="000000"/>
          <w:sz w:val="24"/>
          <w:szCs w:val="24"/>
          <w:lang w:eastAsia="ru-RU"/>
        </w:rPr>
        <w:br/>
        <w:t xml:space="preserve">из иностранных государств, для целей осуществления закупок для обеспечения государственных и муниципальных нужд» программное обеспечение для ЭВМ должно находиться в едином реестре российских программ для электронных вычислительных машин и баз данных и (или) едином реестре программ для электронных вычислительных машин </w:t>
      </w:r>
      <w:r w:rsidRPr="001C4BAC">
        <w:rPr>
          <w:rFonts w:eastAsia="Times New Roman"/>
          <w:color w:val="000000"/>
          <w:sz w:val="24"/>
          <w:szCs w:val="24"/>
          <w:lang w:eastAsia="ru-RU"/>
        </w:rPr>
        <w:br/>
        <w:t>и баз данных из государств - членов Евразийского экономического союза.</w:t>
      </w:r>
    </w:p>
    <w:p w:rsidR="001C4BAC" w:rsidRPr="001C4BAC" w:rsidRDefault="001C4BAC" w:rsidP="001C4BAC">
      <w:pPr>
        <w:numPr>
          <w:ilvl w:val="0"/>
          <w:numId w:val="36"/>
        </w:numPr>
        <w:tabs>
          <w:tab w:val="num" w:pos="810"/>
          <w:tab w:val="num" w:pos="1440"/>
          <w:tab w:val="num" w:pos="4638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color w:val="000000"/>
          <w:sz w:val="24"/>
          <w:szCs w:val="24"/>
          <w:lang w:eastAsia="ru-RU"/>
        </w:rPr>
        <w:t>Лицензии на право использования программного обеспечения должны быть предоставлены Заказчику в полном объеме в соответствии с техническим заданием.</w:t>
      </w:r>
    </w:p>
    <w:p w:rsidR="001C4BAC" w:rsidRPr="001C4BAC" w:rsidRDefault="001C4BAC" w:rsidP="001C4BAC">
      <w:pPr>
        <w:tabs>
          <w:tab w:val="num" w:pos="360"/>
          <w:tab w:val="num" w:pos="810"/>
          <w:tab w:val="num" w:pos="1440"/>
          <w:tab w:val="num" w:pos="4638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C4BAC">
        <w:rPr>
          <w:rFonts w:eastAsia="Times New Roman"/>
          <w:b/>
          <w:color w:val="000000"/>
          <w:sz w:val="24"/>
          <w:szCs w:val="24"/>
          <w:lang w:val="en-US" w:eastAsia="ru-RU"/>
        </w:rPr>
        <w:t>V</w:t>
      </w:r>
      <w:r w:rsidRPr="001C4BAC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 w:rsidRPr="001C4BAC">
        <w:rPr>
          <w:rFonts w:eastAsia="Times New Roman"/>
          <w:b/>
          <w:bCs/>
          <w:sz w:val="24"/>
          <w:szCs w:val="24"/>
          <w:lang w:eastAsia="ru-RU"/>
        </w:rPr>
        <w:t xml:space="preserve"> Требования к программному обеспечению.</w:t>
      </w:r>
    </w:p>
    <w:p w:rsidR="001C4BAC" w:rsidRPr="001C4BAC" w:rsidRDefault="001C4BAC" w:rsidP="001C4BAC">
      <w:pPr>
        <w:tabs>
          <w:tab w:val="num" w:pos="360"/>
          <w:tab w:val="num" w:pos="810"/>
          <w:tab w:val="num" w:pos="1440"/>
          <w:tab w:val="num" w:pos="4638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color w:val="000000"/>
          <w:sz w:val="24"/>
          <w:szCs w:val="24"/>
          <w:lang w:eastAsia="ru-RU"/>
        </w:rPr>
        <w:t xml:space="preserve">Наименование программного продукта: Р7-Офис.Профессиональный (Десктопная версия) или эквивалент, </w:t>
      </w:r>
      <w:bookmarkStart w:id="1" w:name="_Hlk147398413"/>
      <w:r w:rsidRPr="001C4BAC">
        <w:rPr>
          <w:rFonts w:eastAsia="Times New Roman"/>
          <w:color w:val="000000"/>
          <w:sz w:val="24"/>
          <w:szCs w:val="24"/>
          <w:lang w:eastAsia="ru-RU"/>
        </w:rPr>
        <w:t>лицензия на 3 года с правом бессрочного использования</w:t>
      </w:r>
      <w:bookmarkEnd w:id="1"/>
      <w:r w:rsidRPr="001C4BAC">
        <w:rPr>
          <w:rFonts w:eastAsia="Times New Roman"/>
          <w:color w:val="000000"/>
          <w:sz w:val="24"/>
          <w:szCs w:val="24"/>
          <w:lang w:eastAsia="ru-RU"/>
        </w:rPr>
        <w:t>, отвечающие следующим требованиям и характеристикам: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b/>
          <w:sz w:val="24"/>
          <w:szCs w:val="24"/>
          <w:lang w:eastAsia="ru-RU"/>
        </w:rPr>
        <w:t>1. Общие требования к программному обеспечению (далее - ПО)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Версии продукта - Поставляемая лицензия должна давать право на использование десктопной версии продукта.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Тип лицензии продукта- по количеству ЭВМ.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Срок действия неисключительной лицензии не менее 1095 и не более 1096 дней с правом бессрочного использования.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Срок предоставления гарантийной поддержки и обновлений продукта в рамках поставляемой лицензии не менее 1092 и не более 1095 дней.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Поставляемая лицензия и версия ПО должна входить в Единый реестр российских программ для электронных вычислительных машин и баз данных.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дистрибутивов ПО совместимых с операционными системами: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C4BAC">
        <w:rPr>
          <w:rFonts w:eastAsia="Times New Roman"/>
          <w:sz w:val="24"/>
          <w:szCs w:val="24"/>
          <w:lang w:eastAsia="ru-RU"/>
        </w:rPr>
        <w:lastRenderedPageBreak/>
        <w:t>macOS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13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Ventura</w:t>
      </w:r>
      <w:proofErr w:type="spellEnd"/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32-разрядная и 64-разрядная версия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Windows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10/8.1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Альт Рабочая станция 9.2/ Альт 10/10.1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C4BAC">
        <w:rPr>
          <w:rFonts w:eastAsia="Times New Roman"/>
          <w:sz w:val="24"/>
          <w:szCs w:val="24"/>
          <w:lang w:eastAsia="ru-RU"/>
        </w:rPr>
        <w:t>RosaLinux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Fresh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R12.2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  <w:r w:rsidRPr="001C4BAC">
        <w:rPr>
          <w:rFonts w:eastAsia="Times New Roman"/>
          <w:sz w:val="24"/>
          <w:szCs w:val="24"/>
          <w:lang w:val="en-US" w:eastAsia="ru-RU"/>
        </w:rPr>
        <w:t>Astra Common Edition (</w:t>
      </w:r>
      <w:r w:rsidRPr="001C4BAC">
        <w:rPr>
          <w:rFonts w:eastAsia="Times New Roman"/>
          <w:sz w:val="24"/>
          <w:szCs w:val="24"/>
          <w:lang w:eastAsia="ru-RU"/>
        </w:rPr>
        <w:t>Орел</w:t>
      </w:r>
      <w:r w:rsidRPr="001C4BAC">
        <w:rPr>
          <w:rFonts w:eastAsia="Times New Roman"/>
          <w:sz w:val="24"/>
          <w:szCs w:val="24"/>
          <w:lang w:val="en-US" w:eastAsia="ru-RU"/>
        </w:rPr>
        <w:t xml:space="preserve">) 2.12, </w:t>
      </w:r>
      <w:r w:rsidRPr="001C4BAC">
        <w:rPr>
          <w:rFonts w:eastAsia="Times New Roman"/>
          <w:sz w:val="24"/>
          <w:szCs w:val="24"/>
          <w:lang w:eastAsia="ru-RU"/>
        </w:rPr>
        <w:t>А</w:t>
      </w:r>
      <w:proofErr w:type="spellStart"/>
      <w:r w:rsidRPr="001C4BAC">
        <w:rPr>
          <w:rFonts w:eastAsia="Times New Roman"/>
          <w:sz w:val="24"/>
          <w:szCs w:val="24"/>
          <w:lang w:val="en-US" w:eastAsia="ru-RU"/>
        </w:rPr>
        <w:t>stra</w:t>
      </w:r>
      <w:proofErr w:type="spellEnd"/>
      <w:r w:rsidRPr="001C4BAC">
        <w:rPr>
          <w:rFonts w:eastAsia="Times New Roman"/>
          <w:sz w:val="24"/>
          <w:szCs w:val="24"/>
          <w:lang w:val="en-US" w:eastAsia="ru-RU"/>
        </w:rPr>
        <w:t xml:space="preserve"> Linux Special Edition 1.7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РЕД ОС 7.2, 7.3.2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C4BAC">
        <w:rPr>
          <w:rFonts w:eastAsia="Times New Roman"/>
          <w:sz w:val="24"/>
          <w:szCs w:val="24"/>
          <w:lang w:eastAsia="ru-RU"/>
        </w:rPr>
        <w:t>Debian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10 / 11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C4BAC">
        <w:rPr>
          <w:rFonts w:eastAsia="Times New Roman"/>
          <w:sz w:val="24"/>
          <w:szCs w:val="24"/>
          <w:lang w:eastAsia="ru-RU"/>
        </w:rPr>
        <w:t>Ubuntu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20.04 и производные / 22.04 (без поддержки ЭЦП)</w:t>
      </w:r>
    </w:p>
    <w:p w:rsidR="001C4BAC" w:rsidRPr="001C4BAC" w:rsidRDefault="001C4BAC" w:rsidP="001C4BAC">
      <w:pPr>
        <w:numPr>
          <w:ilvl w:val="1"/>
          <w:numId w:val="37"/>
        </w:numPr>
        <w:spacing w:after="0" w:line="240" w:lineRule="auto"/>
        <w:ind w:left="85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Centos8 / 9 (без поддержки ЭЦП)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b/>
          <w:sz w:val="24"/>
          <w:szCs w:val="24"/>
          <w:lang w:eastAsia="ru-RU"/>
        </w:rPr>
        <w:t>2. Требования к возможностям текстового редактора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2.1. Требования к основным возможностям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Открытие документов в форматах: DOC, DOCX (с возможностью сохранения изменений в открытом ранее файле), ODT, DOTX, OTT, RTF, TXT, DOCM, PDF, FODT, WPS, WPT, XML, DJV, HTML, XPS,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DjVu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, FB2, HTM, MHT, XML, HTML.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Сохранение документов в форматах DOCX, DOТX, ODT, OTT, RTF, TXT, PDF, PDF/A, HTML, FB2.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поддержки сочетания клавиш для выполнения команд.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 Требования к возможностям редактора.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Интерфейс программы: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Основная панель инструментов должна содержать вкладки для доступа к функционалу: форматирования текста, вставки объектов, работы с макетом страницы, работы </w:t>
      </w:r>
      <w:r w:rsidRPr="001C4BAC">
        <w:rPr>
          <w:rFonts w:eastAsia="Times New Roman"/>
          <w:sz w:val="24"/>
          <w:szCs w:val="24"/>
          <w:lang w:eastAsia="ru-RU"/>
        </w:rPr>
        <w:br/>
        <w:t>со ссылками и рецензирования. Иметь не менее двух дополнительных боковых панелей для доступа к форматированию объектов и навигации. Строка состояния документа должна содержать: информацию о языке фрагмента текста, информацию о количестве страниц, инструменты и управление масштабом представления документа.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и скрытия боковых панелей редактора.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документов по шаблону на основании папки с документами.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встроенных или сторонних компонентов (программ, встраиваемых в редактор):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стандартного набора компонентов - для работы с изображениями, для проверки стилистики текста, отправки документа по электронной почте и подсветки кода. 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подключения в редактор сторонних пользовательских компонентов, разработанных сторонними разработчиками (не разработчиками поставляемого ПО) </w:t>
      </w:r>
      <w:r w:rsidRPr="001C4BAC">
        <w:rPr>
          <w:rFonts w:eastAsia="Times New Roman"/>
          <w:sz w:val="24"/>
          <w:szCs w:val="24"/>
          <w:lang w:eastAsia="ru-RU"/>
        </w:rPr>
        <w:br/>
        <w:t>с отображением в интерфейсе программы.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2.2.1 Форматирование текста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C4BAC">
        <w:rPr>
          <w:rFonts w:eastAsia="Times New Roman"/>
          <w:sz w:val="24"/>
          <w:szCs w:val="24"/>
          <w:lang w:eastAsia="ru-RU"/>
        </w:rPr>
        <w:t>Работа с текстом: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форматирования шрифта: жирный, курсив, подчеркнутый, зачеркнутый, двойное зачеркивание, надстрочные, подстрочные, малые прописные, все прописные.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произвольного интервала между символами и вертикального смещения текста в строке.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расширенной настройки абзацев: не добавлять интервал между абзацами одного стиля, запрет висячих строк, не разрывать абзац, не отрывать от следующего.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границ абзаца, цвета фона абзаца.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зеркальных полей.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внутренних полей абзаца.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изменения регистра выделенного текста при помощи кнопки в интерфейсе.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междустрочного интервала и интервала между абзацами.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отступов абзаца.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выравнивание текста по левому краю, по правому краю, по центру, по ширине.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позиций табуляции.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переплета.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конвертации текста в таблицу.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настройки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первой буквы предложения прописной буквой.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указать создаваемый стиль как стиль следующего параграфа.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Работа со списками: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маркированных, нумерованных и многоуровневых списков.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lastRenderedPageBreak/>
        <w:t>Возможность продолжить нумерацию.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маркера списка из символов шрифта.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объединить список с предыдущим списком или начать новый список.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выпадающего списка.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начальное значение нумерации.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2.2.2 Вставка объектов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Работа с таблицами: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таблиц, вставки и удаления строк, ячеек и столбцов, объединение и разделение ячеек.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нескольких строк/столбцов в таблицу.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разделения ячеек на столбцы и строки при помощи карандаша </w:t>
      </w:r>
      <w:r w:rsidRPr="001C4BAC">
        <w:rPr>
          <w:rFonts w:eastAsia="Times New Roman"/>
          <w:sz w:val="24"/>
          <w:szCs w:val="24"/>
          <w:lang w:eastAsia="ru-RU"/>
        </w:rPr>
        <w:br/>
        <w:t>и объединения ячеек при помощи ластика.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конвертации таблицы в текст.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границ ячеек, цвета фона ячеек.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точной настройки размера ячеек, полей ячеек по умолчанию </w:t>
      </w:r>
      <w:r w:rsidRPr="001C4BAC">
        <w:rPr>
          <w:rFonts w:eastAsia="Times New Roman"/>
          <w:sz w:val="24"/>
          <w:szCs w:val="24"/>
          <w:lang w:eastAsia="ru-RU"/>
        </w:rPr>
        <w:br/>
        <w:t>и пользовательских полей ячеек. Перенос текста в ячейке.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интервалов между ячейками.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автоподбора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размеров столбца по содержимому.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ширину таблицы в сантиметрах или процентах.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изменения стиля обтекания для таблиц (встроенная, плавающая таблица). 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указать настройки выравнивания для встроенных таблиц. 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расстояние до текста для плавающих таблиц. Возможность задать точное положение на странице для плавающих таблиц.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выровнять высоту строк и ширину столбцов.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форматирования таблиц по шаблону.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рисования таблиц при помощи мыши.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повторять заголовок таблицы на каждой странице.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изменить направление текста в ячейке (повернуть вверх или вниз).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разместить текст в ячейке горизонтально.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работы с формулами.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всплывающих подсказок для стилей таблиц.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диаграмм: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диаграмм: гистограмма, график, круговая, линейчатая, с областями, точечная, биржевая. 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следующих типов диаграмм: вертикальные и горизонтальные пирамиды, вертикальные и горизонтальные цилиндры, вертикальные и горизонтальные конусы.</w:t>
      </w:r>
    </w:p>
    <w:p w:rsidR="001C4BAC" w:rsidRPr="001C4BAC" w:rsidRDefault="001C4BAC" w:rsidP="001C4B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трехмерных аналогов для гистограммы, линейчатой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и круговой диаграмм.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поворота трехмерных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поддержки стандартных стилей диаграмм.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“Планки погрешностей” на диаграмме.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диаграмм для людей с ограниченными возможностями.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скрытия/отображения вертикальной и горизонтальной оси.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установки верхней и нижней границы оси.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изменения положения легенды, подписи и шкал диаграммы.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данных в редакторе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отображения трехмерных   диаграмм с помощью перетаскивания мышью.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формул: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Конструктор формул должен включать основные шаблоны формул для вставки </w:t>
      </w:r>
      <w:r w:rsidRPr="001C4BAC">
        <w:rPr>
          <w:rFonts w:eastAsia="Times New Roman"/>
          <w:sz w:val="24"/>
          <w:szCs w:val="24"/>
          <w:lang w:eastAsia="ru-RU"/>
        </w:rPr>
        <w:br/>
        <w:t>в документ и заполнения необходимыми значениями. Доступные шаблоны формул должны включать: Символы, Дроби, Индексы, Радикалы, Интегралы, Крупные операторы, Скобки, Функции, Диакритические знаки, Пределы и логарифмы, Операторы, Матрицы.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lastRenderedPageBreak/>
        <w:t>Возможность изменить формулу в ячейке из контекстного меню в форматированной таблице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и создания формул в нотации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LaTeX</w:t>
      </w:r>
      <w:proofErr w:type="spellEnd"/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изображений: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Доступные форматы изображений для вставки в документ: BMP, GIF, JPEG, JPG, PNG, WEBP.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изображений, сохраненных на компьютере или в сети по URL-адресу.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замены изображений.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точно задать размер изображения, сохранить пропорции, восстановить размер по умолчанию.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повернуть изображение на точно заданный угол, отразить по горизонтали и вертикали.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обрезать картинку.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обрезать картинку по автофигуре.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списка иллюстраций, таблиц, формул.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списка иллюстраций, таблиц, формул.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стандартного компонента для редактирования изображения с функциями обрезки, изменения цвета, настройки цветности, настройки контрастности, рисования, заливки, показывать тень.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автофигур: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установки градиентной заливки автофигуры, заливки узором, сплошным цветом, использование изображения или текстуры в качестве заливки.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уровня непрозрачности.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контура 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пользовательской автофигуры с помощью рисования.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добавления текста внутри автофигуры.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полей вокруг текста.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редактирования автофигуры при помощи маркеров изменения размера </w:t>
      </w:r>
      <w:r w:rsidRPr="001C4BAC">
        <w:rPr>
          <w:rFonts w:eastAsia="Times New Roman"/>
          <w:sz w:val="24"/>
          <w:szCs w:val="24"/>
          <w:lang w:eastAsia="ru-RU"/>
        </w:rPr>
        <w:br/>
        <w:t>и формы.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последних использованных автофигур.</w:t>
      </w:r>
    </w:p>
    <w:p w:rsidR="001C4BAC" w:rsidRPr="001C4BAC" w:rsidRDefault="001C4BAC" w:rsidP="001C4B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повернуть автофигуру на точно заданный угол, отразить по горизонтали </w:t>
      </w:r>
      <w:r w:rsidRPr="001C4BAC">
        <w:rPr>
          <w:rFonts w:eastAsia="Times New Roman"/>
          <w:sz w:val="24"/>
          <w:szCs w:val="24"/>
          <w:lang w:eastAsia="ru-RU"/>
        </w:rPr>
        <w:br/>
        <w:t>и вертикали.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Вставка текстовых надписей и объектов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и форматирования текстовых надписей и объектов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автоматической настройки размера поля с текстом.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поддержки стилей обтекания “В тексте”, “Вокруг рамки”, “По контуру”, “Сквозное”, “Сверху и снизу”, “Перед текстом”, “За текстом”. Редактирование контура обтекания.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Положение объектов в тексте: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задать точное местоположение объекта на странице.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указать выравнивания объектов по горизонтали и вертикали относительно друг друга, относительно страницы или полей страницы.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равномерного распределения трех и более выделенных объектов.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группировки объектов с помощью направляющих.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перенести объект на передний план, на задний план, вперед или назад относительно другого объекта.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Элементы управления содержимым должны позволять создавать поля ввода для пользователей и ограничивать вводимую пользователем информацию. 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Добавление подложки: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текстового “водяного знака” и возможность его редактирования.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добавления графической </w:t>
      </w:r>
      <w:proofErr w:type="gramStart"/>
      <w:r w:rsidRPr="001C4BAC">
        <w:rPr>
          <w:rFonts w:eastAsia="Times New Roman"/>
          <w:sz w:val="24"/>
          <w:szCs w:val="24"/>
          <w:lang w:eastAsia="ru-RU"/>
        </w:rPr>
        <w:t>подложки  при</w:t>
      </w:r>
      <w:proofErr w:type="gramEnd"/>
      <w:r w:rsidRPr="001C4BAC">
        <w:rPr>
          <w:rFonts w:eastAsia="Times New Roman"/>
          <w:sz w:val="24"/>
          <w:szCs w:val="24"/>
          <w:lang w:eastAsia="ru-RU"/>
        </w:rPr>
        <w:t xml:space="preserve"> помощи URL-адреса или добавляя изображения с накопителя.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2.2.3 Совместная работа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Комментарии: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Комментарии пользователей к фрагментам документа должны открываться вблизи данных фрагментов всплывающим окном.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Фрагменты текста, имеющие комментарии должны быть подсвечены цветовой заливкой.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редактирования, подтверждения и удаления комментариев во всплывающем окне.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сортировки комментариев в левой панели по дате, авторам и расположению в документе.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решить все комментарии одновременно из интерфейса ПО.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копирования комментария из панели комментариев.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ответа к уже созданным комментариям.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Режим рецензирования: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принимать и отклонять правки других пользователей в документе.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изменений в документе без отображения выносок </w:t>
      </w:r>
      <w:r w:rsidRPr="001C4BAC">
        <w:rPr>
          <w:rFonts w:eastAsia="Times New Roman"/>
          <w:sz w:val="24"/>
          <w:szCs w:val="24"/>
          <w:lang w:eastAsia="ru-RU"/>
        </w:rPr>
        <w:br/>
        <w:t>с изменениями.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выбора режима отображения рецензий в настройках редактора: </w:t>
      </w:r>
      <w:r w:rsidRPr="001C4BAC">
        <w:rPr>
          <w:rFonts w:eastAsia="Times New Roman"/>
          <w:sz w:val="24"/>
          <w:szCs w:val="24"/>
          <w:lang w:eastAsia="ru-RU"/>
        </w:rPr>
        <w:br/>
        <w:t>в сплывающем окне при клике на изменение или в подсказке при наведении на изменение.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включения режима рецензирования для всех других пользователей.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не менее трёх режимов отображения изменений в документе - отображение всех изменений, все изменения приняты, все изменения отклонены.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2.2.4 Форматирование документа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Изменение цветовой схемы должно заменять стандартные цвета в документе. В том числе </w:t>
      </w:r>
      <w:r w:rsidRPr="001C4BAC">
        <w:rPr>
          <w:rFonts w:eastAsia="Times New Roman"/>
          <w:sz w:val="24"/>
          <w:szCs w:val="24"/>
          <w:lang w:eastAsia="ru-RU"/>
        </w:rPr>
        <w:br/>
        <w:t>в диаграммах и объектах.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Сноски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сносок. При наведении на сноску, текст сноски должен появляться во всплывающем окне.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концевых сносок.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Гиперссылки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гиперссылок как на внешний источник, так и на определенное место в документе.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автоматического преобразования текста в гиперссылку.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настройки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адресов гиперссылками.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ссылок на локальные файлы.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относительных ссылок на локальные файлы.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перекрестной ссылки.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вставки заголовков и быстрого перемещения между ними с помощью боковой панели инструментов. Создание оглавления с помощью инструментов форматирования текста.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Должна быть возможность вставки колонтитулов различающихся для первой страницы, разделов документа, четных и нечетных страниц.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выбрать при вставке раздела варианты: со следующей страницы, </w:t>
      </w:r>
      <w:r w:rsidRPr="001C4BAC">
        <w:rPr>
          <w:rFonts w:eastAsia="Times New Roman"/>
          <w:sz w:val="24"/>
          <w:szCs w:val="24"/>
          <w:lang w:eastAsia="ru-RU"/>
        </w:rPr>
        <w:br/>
        <w:t>на текущей странице, с четной страницы, с нечетной страницы.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Должна быть поддержка отображения и вставки разных типов колонок (две, три, слева, справа). Настраиваемые колонки. Вставка разрывов колонок.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2.2.5 Другие возможности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Модуль макросов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Модуль должен позволять написание и использование макросов, управление макросами.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подсказок в редакторе макросов.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Интерфейс программы должен предоставлять доступ к информации о количестве страниц, абзацев, строк и слов в документе.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2.2.6 Прочие требования к возможностям редактора: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Редактор должен иметь встроенную проверку орфографии с возможностью выбора языка для каждого отдельного фрагмента текста.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иероглифов.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формирования из документа PDF файла подписанного квалифицированной электронной подписью с выбором места установки штампа идентифицирующего пользователя осуществляющего подписание документа. Для работы функции может использоваться стороннее ПО с сертифицированным модулем криптозащиты (функция должна поддерживать на клиенте ОС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Windows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Linux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).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сравнения документов.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теста при вводе на ранее настроенный шаблон.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направляющих при перемещении объектов.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Поддержка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хинтинга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шрифтов.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отображения буквицы. Вставка и редактирование буквицы.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специальных символов.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Редактор должен иметь возможность создавать закладки в документе, а также быстро перемещаться по закладкам.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Задание размеров листа с произвольной шириной и высотой.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задать единицы измерения для линейки редактора - сантиметры, пункты, дюймы. 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поля со списком, флажка.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поля валюты, поля с маской ввода.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областей печати.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установки пароля на файл.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цветовой гаммы (темы) визуального оформления интерфейса.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темных оттенков цветовой гаммы (темы) визуального оформления интерфейса.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включения темного режима для листа при использовании темной темы интерфейса.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специальных символов при помощи сочетания горячих клавиш.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нумерации строк.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масштабирования интерфейса 125%, 150%, 175%, 200%.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открытия/сохранения файлов по протоколу SMB.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открытия нового редактора: в отдельном окне или во вкладке главного окна приложения.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быстрого вызова пунктов верхней/боковых панелей с помощью горячих клавиш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Alt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+ горячая клавиша.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использовать служебные символы при поиске.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сохранения предварительно открытых файлов форматов PDF и XPS в файлы форматов DOCX, DOTX, ODT, OTT, RTF, TXT, HTML, FB2.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двойного пробела на точку.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просмотра миниатюр и навигации по содержанию для режима просмотра PDF.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просмотра и вставки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SmartArt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объектов.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защитить документ от изменений при помощи пароля, целиком </w:t>
      </w:r>
      <w:r w:rsidRPr="001C4BAC">
        <w:rPr>
          <w:rFonts w:eastAsia="Times New Roman"/>
          <w:sz w:val="24"/>
          <w:szCs w:val="24"/>
          <w:lang w:eastAsia="ru-RU"/>
        </w:rPr>
        <w:br/>
        <w:t>от изменений с указанием областей доступных для редактирования, с возможностью выделения цветом указанных областей и установки пароля для снятия защиты или возможность установить уровни доступа (отслеживание изменений, комментирование).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b/>
          <w:sz w:val="24"/>
          <w:szCs w:val="24"/>
          <w:lang w:eastAsia="ru-RU"/>
        </w:rPr>
        <w:t>3. Требования к возможностям редактора таблиц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3.1. Требования к основным возможностям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Открытие таблиц в форматах: XLS, XLSX (с возможностью сохранения изменений в открытом ранее файле), ODS, OTS, CSV, XLTX, XLTM, FODS, ET, ETT, XLSB.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Сохранение таблиц в форматах</w:t>
      </w:r>
      <w:r w:rsidRPr="001C4BAC">
        <w:rPr>
          <w:rFonts w:eastAsia="Times New Roman"/>
          <w:sz w:val="24"/>
          <w:szCs w:val="24"/>
          <w:lang w:eastAsia="ru-RU"/>
        </w:rPr>
        <w:tab/>
        <w:t>XLSX, XLTX, ODS, OTS, CSV, PDF, PDF/A.</w:t>
      </w:r>
    </w:p>
    <w:p w:rsidR="001C4BAC" w:rsidRPr="001C4BAC" w:rsidRDefault="001C4BAC" w:rsidP="001C4B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поддержки сочетания клавиш для выполнения команд.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3.2 Требования к возможностям редактора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Интерфейс программы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Основная панель инструментов должна содержать вкладки для доступа к функционалу: форматирования и сортировки ячеек, вставки объектов и сводных таблиц, работы </w:t>
      </w:r>
      <w:r w:rsidRPr="001C4BAC">
        <w:rPr>
          <w:rFonts w:eastAsia="Times New Roman"/>
          <w:sz w:val="24"/>
          <w:szCs w:val="24"/>
          <w:lang w:eastAsia="ru-RU"/>
        </w:rPr>
        <w:br/>
        <w:t>с макетом страницы. Должен иметь не менее одной дополнительной боковой панели для доступа к форматированию объектов и управления сводными таблицами. Строка состояния редактора должна содержать инструменты навигации по листам, настройки масштаба отображения таблицы.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и скрытия боковых панелей редактора.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документов по шаблону на основании папки с документами.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встроенных или сторонних компонентов (программ, встраиваемых в редактор)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стандартного набора компонентов - для работы с изображениями, отправки таблицы по электронной почте и подсветки кода.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подключения в редактор сторонних пользовательских компонентов, разработанных сторонними разработчиками (не разработчиками поставляемого ПО) </w:t>
      </w:r>
      <w:r w:rsidRPr="001C4BAC">
        <w:rPr>
          <w:rFonts w:eastAsia="Times New Roman"/>
          <w:sz w:val="24"/>
          <w:szCs w:val="24"/>
          <w:lang w:eastAsia="ru-RU"/>
        </w:rPr>
        <w:br/>
        <w:t>с отображением в интерфейсе программы.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3.2.1 Работа с данными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Импорт данных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импорта данных из файлов TXT/CSV.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импорта данных из XML.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создавать связь ячеек между разными файлами и их обновление.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разделителя при импорте TXT/CSV.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Именованные диапазоны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задания имени для диапазона ячеек.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использования кириллических имен диапазонов в формулах. Наличие менеджера именованных диапазонов для отслеживания всех присвоенных имен.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Фильтрация данных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сортировки диапазона ячеек по значению и формату ячеек.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выбора значений для отображения (фильтрации данных)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по значению и по формату ячеек.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задания пользовательского фильтра с несколькими критериями фильтрации.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изменять размер окна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автофильтра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показывать количество значений в окне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автофильтра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Должна быть возможность удаления дубликатов.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Сводные таблицы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работы со сводными таблицами, в том числе их редактирование.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использования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автофильтра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удаления сводной таблицы.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меток элементов в макете отчета сводной таблицы.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сортировки сводной таблицы по имени, по значению.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применения фильтров подписей в сводной таблице: Равно, </w:t>
      </w:r>
      <w:proofErr w:type="gramStart"/>
      <w:r w:rsidRPr="001C4BAC">
        <w:rPr>
          <w:rFonts w:eastAsia="Times New Roman"/>
          <w:sz w:val="24"/>
          <w:szCs w:val="24"/>
          <w:lang w:eastAsia="ru-RU"/>
        </w:rPr>
        <w:t>Не</w:t>
      </w:r>
      <w:proofErr w:type="gramEnd"/>
      <w:r w:rsidRPr="001C4BAC">
        <w:rPr>
          <w:rFonts w:eastAsia="Times New Roman"/>
          <w:sz w:val="24"/>
          <w:szCs w:val="24"/>
          <w:lang w:eastAsia="ru-RU"/>
        </w:rPr>
        <w:t xml:space="preserve"> равно, Начинается с, Не начинается с, Оканчивается на, Не оканчивается на, Содержит,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Не содержит, Больше, Больше или равно, Меньше, Меньше или равно, Между, Не между.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применения фильтров значений в сводной таблице: Равно, </w:t>
      </w:r>
      <w:proofErr w:type="gramStart"/>
      <w:r w:rsidRPr="001C4BAC">
        <w:rPr>
          <w:rFonts w:eastAsia="Times New Roman"/>
          <w:sz w:val="24"/>
          <w:szCs w:val="24"/>
          <w:lang w:eastAsia="ru-RU"/>
        </w:rPr>
        <w:t>Не</w:t>
      </w:r>
      <w:proofErr w:type="gramEnd"/>
      <w:r w:rsidRPr="001C4BAC">
        <w:rPr>
          <w:rFonts w:eastAsia="Times New Roman"/>
          <w:sz w:val="24"/>
          <w:szCs w:val="24"/>
          <w:lang w:eastAsia="ru-RU"/>
        </w:rPr>
        <w:t xml:space="preserve"> равно, Больше, Больше или равно, Меньше, Меньше или равно, Между, Не между, Первые 10.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настройки показа макета в сжатой форме, в форме структуры, в табличной форме.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выделить сводную таблицу из интерфейса редактора.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обновить информацию из источника данных из интерфейса редактора.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общих итогов.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или удаления пустых строк после каждого элемента.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демонстрации промежуточных итогов.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группировки по дате в сводной таблице.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разгруппировки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по дате в сводной таблице.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промежуточных итогов.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среза данных в сводной таблице.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получения уведомления о неправильном типе данных в поле сводной таблицы.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Функции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не менее 473 доступных функций для операций со значениями ячеек, числами </w:t>
      </w:r>
      <w:r w:rsidRPr="001C4BAC">
        <w:rPr>
          <w:rFonts w:eastAsia="Times New Roman"/>
          <w:sz w:val="24"/>
          <w:szCs w:val="24"/>
          <w:lang w:eastAsia="ru-RU"/>
        </w:rPr>
        <w:br/>
        <w:t>и текстом.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 Наличие справки для каждой функции. Категории функций должны включать следующие: текст и данные, статистические, математические, дата и время, инженерные, базы данных, финансовые, поиск и ссылки, информационные, логические.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использования именованных диапазонов в функциях.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изменения языка функций.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сохранять 10 последних используемых функций.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3.2.2 Вставка объектов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Требования к вставке изображений: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Доступные форматы изображений для вставки в таблицу: BMP, GIF, JPEG, JPG, PNG.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изображений, сохраненных на компьютере или в сети по URL-адресу.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замены изображений.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точно задать размер изображения, сохранить пропорции, восстановить размер по умолчанию.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повернуть изображение на точно заданный угол, отразить по горизонтали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и вертикали.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обрезать картинку.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обрезать картинку по автофигуре.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стандартного модуля для редактирования изображения с функциями обрезки, изменения цвета, настройки цветности и контрастности, рисования, заливки, показывать тень.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 Требования к вставке диаграмм: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диаграмм: гистограмма, график, круговая, линейчатая, с областями, точечная, биржевая.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следующих типов диаграмм: вертикальные и горизонтальные пирамиды, вертикальные и горизонтальные цилиндры, вертикальные и горизонтальные конусы.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трехмерных аналогов для гистограммы, линейчатой и круговой диаграмм.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поворота трехмерных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стандартных стилей диаграмм.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“Планки погрешностей” на диаграмме.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диаграмм для людей с ограниченными возможностями.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изменения положения легенды, подписи и шкал диаграммы.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скрытия/отображения вертикальной и горизонтальной оси.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установки верхней и нижней границы оси.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данных в редакторе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настройки ориентации трехмерной диаграммы с помощью перетаскивания мышью.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отображения диаграмм в ячейках (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спарклайнов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).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изменять внешний вид элементов диаграммы.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Требования к вставке автофигур: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установки градиентной заливки автофигуры, заливки автофигуры узором, сплошным цветом, использование изображения или текстуры в качестве заливки.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уровня непрозрачности.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контура 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показывать тень.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создания пользовательской автофигуры с помощью рисования.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объединения нескольких автофигур с помощью линий.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текста внутри автофигуры.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полей вокруг текста.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колонок текста внутри автофигуры.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редактирования автофигуры при помощи маркеров изменения размера и формы.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последних использованных автофигур.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повернуть автофигуру на точно заданный угол, отразить по горизонтали и вертикали.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 Требования к вставке формул: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использования конструктора формул, который должен включать основные шаблоны формул для вставки в таблицу и заполнения необходимыми значениями. Доступные шаблоны включают: Символы, Дроби, Индексы, Радикалы, Интегралы, Крупные операторы, Скобки, Функции, Диакритические знаки, Пределы и логарифмы, Операторы, Матрицы.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и создания формул в нотации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LaTeX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подсказкок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в формулах для форматированных таблиц.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пересчета формул в интерфейсе программы.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Должна быть возможность создания среза отфильтрованных данных.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Требования к вставке текстовых надписей и объектов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Вставка и форматирование текстовых надписей и объектов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автоматической настройки размера поля с текстом.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Требования к положению объектов на рабочем листе: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выравнивания объектов по горизонтали и вертикали относительно друг друга.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равномерного распределения трех и более выделенных объектов.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Группировка объектов.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перенести объект на передний план, на задний план, вперед или назад относительно другого объекта.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Должна быть возможность создания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спарклайнов</w:t>
      </w:r>
      <w:proofErr w:type="spellEnd"/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3.2.3 Форматирование таблицы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Изменения цветовой схемы должно заменять стандартные цвета таблицы, в том числе </w:t>
      </w:r>
      <w:r w:rsidRPr="001C4BAC">
        <w:rPr>
          <w:rFonts w:eastAsia="Times New Roman"/>
          <w:sz w:val="24"/>
          <w:szCs w:val="24"/>
          <w:lang w:eastAsia="ru-RU"/>
        </w:rPr>
        <w:br/>
        <w:t>в диаграммах и автофигурах.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предустановленных стилей форматирования ячеек.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Форматированные таблицы: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Должна быть возможность применения к выделенному диапазону ячеек шаблона таблицы с автоматическим включением фильтра.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Должна быть возможность настройки автоматического развертывания форматированной таблицы.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Условное форматирование: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условного форматирования.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редактирования уже существующего условного форматирования.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Форматы ячеек: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минимального списка доступных форматов: Общий, числовой, научный, финансовый, денежный, дата, время, процентный, дробный, текстовый.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градиентной, узором заливки ячейки.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объединения ячеек: по строкам, объединить и поместить в центре.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примененных числовых форматов с указанием дополнительных параметров.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пользовательского формата ячейки.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поддержки денежного формата ячеек в соответствии с ISO 4217.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изменения числа десятичных разрядов.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Представление: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диспетчера представлений.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переименовать, дублировать, удалить представление в диспетчере представлений.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нового представления.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изменения масштаба представления.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включения/выключения в рамках представления заголовков, строки формулы, линии сетки.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закрепления области в рамках представления.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3.2.4 Совместная работа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Комментарии к ячейкам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Комментарии пользователей к таблице должны открываться вблизи данных ячеек всплывающим окном.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Ячейки, имеющие комментарии должны быть подсвечены цветовой заливкой.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решить все комментарии одновременно из интерфейса ПО.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редактирования, подтверждения и удаления комментариев во всплывающем окне.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сортировки комментариев в левой панели по дате, авторам и расположению в документе.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копирования комментария из панели комментариев.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ответа к уже созданным комментариям.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3.2.5 Другие возможности.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Модуль макросов: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Модуль должен позволять написание и использование макросов, управление макросами.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назначить макрос для исполнения по клику на объект.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Прочие требования к возможностям редактора: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копирования и очистка стиля ячейки.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поворота текста внутри ячейки на произвольный угол наклона.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автоматического преобразования текста в гиперссылки.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отображения нулей в ячейке.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подсказки при вводе уже имеющихся в столбце значений.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закрепления строк и столбцов.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и редактирования условного форматирования.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специальных символов.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в формуле на ранее настроенный шаблон.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специальной вставки.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Строки состояния.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автоматического определения оптимальной ширины столбца.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Расширенные возможности по вставке данных в различных форматах.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привязки к ячейке для изображений, автофигур и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гиперссылок на внешний источник, на диапазон ячеек таблицы,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на именованный диапазон ячеек. 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автоматического преобразования текста в гиперссылку.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точной настройки ориентации текста в градусах.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названий для изображений, фигур, таблиц и уравнений.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мастера разделения текста на столбцы и мастера вставки текста в ячейки.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задавать параметры колонтитулов.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областей печати.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печати названия строк и столбцов на каждой странице таблицы.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группировки данных.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проверки орфографии.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разделителей.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выпадающего списка.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установки пароля на файл.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цветовой гаммы (темы) визуального оформления интерфейса.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темных оттенков цветовой гаммы (темы) визуального оформления интерфейса.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масштабирования интерфейса 125%, 150%, 175%, 200%.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открытия/сохранения файлов по протоколу SMB.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защиты книги, листа, ячейки от изменений.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быстрого вызова пунктов верхней/боковых панелей с помощью горячих клавиш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Alt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+ горячая клавиша.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открытия нового редактора: в отдельном окне или во вкладке главного окна приложения.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просмотра и вставки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SmartArt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объектов.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b/>
          <w:sz w:val="24"/>
          <w:szCs w:val="24"/>
          <w:lang w:eastAsia="ru-RU"/>
        </w:rPr>
        <w:t>4. Требования к возможностям редактора презентаций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4.1. Требования к основным возможностям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Открытие презентаций в форматах: PPT, PPTX (с возможностью сохранения изменений </w:t>
      </w:r>
      <w:r w:rsidRPr="001C4BAC">
        <w:rPr>
          <w:rFonts w:eastAsia="Times New Roman"/>
          <w:sz w:val="24"/>
          <w:szCs w:val="24"/>
          <w:lang w:eastAsia="ru-RU"/>
        </w:rPr>
        <w:br/>
        <w:t>в открытом ранее файле), ODP, OTP, PPSM, PPSX, POTX, POTM, FODP, DPS, DPT.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Сохранение презентаций в форматах</w:t>
      </w:r>
      <w:r w:rsidRPr="001C4BAC">
        <w:rPr>
          <w:rFonts w:eastAsia="Times New Roman"/>
          <w:sz w:val="24"/>
          <w:szCs w:val="24"/>
          <w:lang w:eastAsia="ru-RU"/>
        </w:rPr>
        <w:tab/>
        <w:t>PPTX, POTX, ODP, OTP, PDF, PDF/A, JPG, PNG.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поддержки сочетания клавиш для выполнения команд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4.2 Требования к возможностям редактора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Интерфейс программы: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Основная панель инструментов должна содержать вкладки для доступа к функционалу: форматирования слайда, настройка шаблона слайда, вставки объектов. Должен содержать не менее двух дополнительных боковых панелей для доступа к форматированию объектов, слайдов и навигации.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и скрытия боковых панелей редактора.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документов по шаблону на основании папки с документами.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встроенных или сторонних компонентов (программ, встраиваемых в редактор):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стандартного набора компонентов - для работы с изображениями, отправки презентации по электронной почте и подсветки кода.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подключения в редактор сторонних пользовательских компонентов, разработанных сторонними разработчиками (не разработчиками поставляемого ПО) </w:t>
      </w:r>
      <w:r w:rsidRPr="001C4BAC">
        <w:rPr>
          <w:rFonts w:eastAsia="Times New Roman"/>
          <w:sz w:val="24"/>
          <w:szCs w:val="24"/>
          <w:lang w:eastAsia="ru-RU"/>
        </w:rPr>
        <w:br/>
        <w:t>с отображением в интерфейсе программы.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из буфера обмена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указать опции при вставке: </w:t>
      </w:r>
    </w:p>
    <w:p w:rsidR="001C4BAC" w:rsidRPr="001C4BAC" w:rsidRDefault="001C4BAC" w:rsidP="001C4BAC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С параметрами форматирования слайда, сохранение исходного форматирования, вставка в формате изображения, вставка только текста.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Работа с текстом: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форматирования шрифта: жирный, курсив, подчеркнутый, зачеркнутый, двойное зачеркивание, надстрочные, подстрочные, малые прописные, все прописные.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произвольного интервала между символами.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междустрочного интервала и интервала между абзацами.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изменения регистра выделенного текста при помощи кнопки в интерфейсе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отступов абзаца.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колонок текста.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указать выравнивание текста по левому краю, по правому краю, по центру, по ширине.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Вертикальное выравнивание текста: по верхнему краю, по середине, по нижнему краю.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автоматического форматирования текста при вводе.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позиций табуляции.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4.2.1 Вставка объектов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Работа с таблицами: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таблиц, вставки и удаления строк, ячеек и столбцов, объединение </w:t>
      </w:r>
      <w:r w:rsidRPr="001C4BAC">
        <w:rPr>
          <w:rFonts w:eastAsia="Times New Roman"/>
          <w:sz w:val="24"/>
          <w:szCs w:val="24"/>
          <w:lang w:eastAsia="ru-RU"/>
        </w:rPr>
        <w:br/>
        <w:t>и разделение ячеек.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границ ячеек, цвета фона ячеек.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рисования таблиц при помощи мыши.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точной настройки размера ячеек, полей ячеек по умолчанию </w:t>
      </w:r>
      <w:r w:rsidRPr="001C4BAC">
        <w:rPr>
          <w:rFonts w:eastAsia="Times New Roman"/>
          <w:sz w:val="24"/>
          <w:szCs w:val="24"/>
          <w:lang w:eastAsia="ru-RU"/>
        </w:rPr>
        <w:br/>
        <w:t>и пользовательских полей ячеек.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выровнять высоту строк и ширину столбцов.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форматирования таблиц по шаблону.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изображений: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Доступные форматы изображений для вставки в презентацию: BMP, GIF, JPEG, JPG, PNG. 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изображений из файла и по URL.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замены изображения.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точно задать размер изображения, сохранить пропорции, восстановить размер по умолчанию.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повернуть изображение на точно заданный угол, отразить по горизонтали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и вертикали.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сохранить объект как рисунок.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обрезать картинку.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обрезать картинку по автофигуре.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стандартного модуля для редактирования изображения с функциями обрезки, изменения цвета, настройки цветности, рисования, заливки. Возможность добавлять тень.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диаграмм: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диаграмм: гистограмма, график, круговая, линейчатая, с областями, точечная, биржевая. 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следующих типов диаграмм: вертикальные и горизонтальные пирамиды, вертикальные и горизонтальные цилиндры, вертикальные и горизонтальные конусы.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трехмерных аналогов для гистограммы, линейчатой и круговой диаграмм.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поворота трехмерных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Наличие стандартных стилей диаграмм.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“Планки погрешностей” на диаграмме.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диаграмм для людей с ограниченными возможностями.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изменения положения легенды, подписи и шкал диаграммы.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скрытия/отображения вертикальной и горизонтальной оси.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установки верхней и нижней границы оси.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настройки ориентации трехмерной диаграммы с помощью перетаскивания мышью.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автофигур: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установки градиентной заливки автофигуры, заливки узором, сплошным цветом, использование изображения или текстуры в качестве заливки.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уровня непрозрачности.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контура 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 пользовательской автофигуры с помощью рисования.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соединения автофигур с помощью линий. 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текста внутри автофигуры.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полей вокруг текста.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Поддержка колонок текста внутри автофигуры.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редактирования автофигуры при помощи маркеров изменения размера </w:t>
      </w:r>
      <w:r w:rsidRPr="001C4BAC">
        <w:rPr>
          <w:rFonts w:eastAsia="Times New Roman"/>
          <w:sz w:val="24"/>
          <w:szCs w:val="24"/>
          <w:lang w:eastAsia="ru-RU"/>
        </w:rPr>
        <w:br/>
        <w:t>и формы.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последних использованных автофигур.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повернуть автофигуру на точно заданный угол, отразить по горизонтали </w:t>
      </w:r>
      <w:r w:rsidRPr="001C4BAC">
        <w:rPr>
          <w:rFonts w:eastAsia="Times New Roman"/>
          <w:sz w:val="24"/>
          <w:szCs w:val="24"/>
          <w:lang w:eastAsia="ru-RU"/>
        </w:rPr>
        <w:br/>
        <w:t>и вертикали.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Вставка текстовых надписей и объектов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вставки и форматирование текстовых надписей и объектов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автоматической настройки размера поля с текстом.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Положение объектов на слайде: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выравнивания объектов по горизонтали и вертикали относительно друг друга или относительно слайда.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равномерного распределения трех и более выделенных объектов.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группировки объектов с помощью направляющих.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создания, изменения положения и удаления горизонтальных </w:t>
      </w:r>
      <w:r w:rsidRPr="001C4BAC">
        <w:rPr>
          <w:rFonts w:eastAsia="Times New Roman"/>
          <w:sz w:val="24"/>
          <w:szCs w:val="24"/>
          <w:lang w:eastAsia="ru-RU"/>
        </w:rPr>
        <w:br/>
        <w:t>и вертикальных направляющих.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перенести объект на передний план, на задний план, вперед или назад относительно другого объекта.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гиперссылок: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гиперссылок, как на внешний источник, так и на определенный слайд в презентации.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относительных ссылок на локальные файлы.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настройки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адресов гиперссылками.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Вставка формул: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Конструктор формул должен позволять использовать шаблоны формул для вставки </w:t>
      </w:r>
      <w:r w:rsidRPr="001C4BAC">
        <w:rPr>
          <w:rFonts w:eastAsia="Times New Roman"/>
          <w:sz w:val="24"/>
          <w:szCs w:val="24"/>
          <w:lang w:eastAsia="ru-RU"/>
        </w:rPr>
        <w:br/>
        <w:t>в таблицу и заполнения необходимыми значениями. Доступные шаблоны включают: Символы, Дроби, Индексы, Радикалы, Интегралы, Крупные операторы, Скобки, Функции, Диакритические знаки, Пределы и логарифмы, Операторы, Матрицы.</w:t>
      </w:r>
    </w:p>
    <w:p w:rsidR="001C4BAC" w:rsidRPr="001C4BAC" w:rsidRDefault="001C4BAC" w:rsidP="001C4BAC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отображения и создания формул в нотации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LaTeX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cr/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4.2.2 Совместная работа.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Комментарии к слайдам, объектам и тексту: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Комментарии пользователей должны открываться всплывающим окном. 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Рядом с объектом, имеющим комментарий, должен отображаться значок комментария. 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редактирования, подтверждения и удаления комментариев во всплывающем окне. 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копирования комментария из панели комментариев.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ответа к уже созданным комментариям.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использовать упоминания в комментариях. Примечание: только при подключении к серверу производителя поставляемого ПО. 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сортировки комментариев в левой панели по дате, авторам и расположению в документе.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4.2.3 Форматирование слайдов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Настройка переходов между слайдами: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эффектов: Выцветание,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Задвигание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, Появление, Панорама, Открывание, Наплыв, Часы, Масштабирование. 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длительности примененного перехода.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«Специальной вставки» слайда (выбор параметров вставки слайда).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длительности отображения слайда.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Поддержка цветовых схем презентации. 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Изменение цветовой схемы должна заменять стандартные цвета презентации, в том числе в диаграммах и автофигурах.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Темы презентации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поддержки ряда предустановленных тем презентации.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Макеты слайдов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поддержки ряда стандартных макетов слайдов.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4.2.4 Другие возможности.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Модуль макросов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Модуль должен позволять написание и использование макросов, управление макросами.</w:t>
      </w:r>
    </w:p>
    <w:p w:rsidR="001C4BAC" w:rsidRPr="001C4BAC" w:rsidRDefault="001C4BAC" w:rsidP="001C4BAC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подсказок в редакторе макросов.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Режим докладчика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показа слайдов параллельно в двух окнах с опцией подсвечивания участков слайда указателем. 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заметок к слайдам.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Прочие требования к возможностям редактора: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копирования и очистки стиля текста.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поддержки маркированных и нумерованных списков.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маркера списка из символов шрифта.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начальное значение нумерации.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специальных символов.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начальную нумерацию нумерованных списков.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заливки фона слайда с помощью цвета, градиента, рисунка, текстуры или узора.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настройки непрозрачности слайда.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задать пользовательский размер слайда с произвольной высотой и шириной.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поддержки колонтитулов.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вставлять номер слайда.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вставлять дату и время.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установки пароля на файл. 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цветовой гаммы (темы) визуального оформления интерфейса.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темных оттенков цветовой гаммы (темы) визуального оформления интерфейса.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масштабирования интерфейса 125%, 150%, 175%, 200%.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открытия/сохранения файлов по протоколу SMB. Возможность настройки для скрытия панели с заметками.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не менее 44 эффектов анимации объектов на слайд.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автозамены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двойного пробела на точку.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отображения анимации объектов на слайде, имеющихся в файле.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открытия нового редактора: в отдельном окне или во вкладке главного окна.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доступа к настройкам в документе с помощью горячих клавиш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Alt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+ горячая клавиша.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просмотра и вставки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SmartArt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объектов.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C4BAC">
        <w:rPr>
          <w:rFonts w:eastAsia="Times New Roman"/>
          <w:b/>
          <w:sz w:val="24"/>
          <w:szCs w:val="24"/>
          <w:lang w:eastAsia="ru-RU"/>
        </w:rPr>
        <w:t xml:space="preserve">5. Требования к возможностям почтового клиента. 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5.1 Поддержка протоколов:</w:t>
      </w:r>
    </w:p>
    <w:p w:rsidR="001C4BAC" w:rsidRPr="00DA73E6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ab/>
      </w:r>
      <w:r w:rsidRPr="001C4BAC">
        <w:rPr>
          <w:rFonts w:eastAsia="Times New Roman"/>
          <w:sz w:val="24"/>
          <w:szCs w:val="24"/>
          <w:lang w:val="en-US" w:eastAsia="ru-RU"/>
        </w:rPr>
        <w:t>HTTPS</w:t>
      </w:r>
      <w:r w:rsidRPr="00DA73E6">
        <w:rPr>
          <w:rFonts w:eastAsia="Times New Roman"/>
          <w:sz w:val="24"/>
          <w:szCs w:val="24"/>
          <w:lang w:eastAsia="ru-RU"/>
        </w:rPr>
        <w:t xml:space="preserve">, </w:t>
      </w:r>
      <w:r w:rsidRPr="001C4BAC">
        <w:rPr>
          <w:rFonts w:eastAsia="Times New Roman"/>
          <w:sz w:val="24"/>
          <w:szCs w:val="24"/>
          <w:lang w:val="en-US" w:eastAsia="ru-RU"/>
        </w:rPr>
        <w:t>SMTP</w:t>
      </w:r>
      <w:r w:rsidRPr="00DA73E6">
        <w:rPr>
          <w:rFonts w:eastAsia="Times New Roman"/>
          <w:sz w:val="24"/>
          <w:szCs w:val="24"/>
          <w:lang w:eastAsia="ru-RU"/>
        </w:rPr>
        <w:t xml:space="preserve">, </w:t>
      </w:r>
      <w:r w:rsidRPr="001C4BAC">
        <w:rPr>
          <w:rFonts w:eastAsia="Times New Roman"/>
          <w:sz w:val="24"/>
          <w:szCs w:val="24"/>
          <w:lang w:val="en-US" w:eastAsia="ru-RU"/>
        </w:rPr>
        <w:t>ESMTP</w:t>
      </w:r>
      <w:r w:rsidRPr="00DA73E6">
        <w:rPr>
          <w:rFonts w:eastAsia="Times New Roman"/>
          <w:sz w:val="24"/>
          <w:szCs w:val="24"/>
          <w:lang w:eastAsia="ru-RU"/>
        </w:rPr>
        <w:t xml:space="preserve">, </w:t>
      </w:r>
      <w:r w:rsidRPr="001C4BAC">
        <w:rPr>
          <w:rFonts w:eastAsia="Times New Roman"/>
          <w:sz w:val="24"/>
          <w:szCs w:val="24"/>
          <w:lang w:val="en-US" w:eastAsia="ru-RU"/>
        </w:rPr>
        <w:t>IMAP</w:t>
      </w:r>
      <w:r w:rsidRPr="00DA73E6">
        <w:rPr>
          <w:rFonts w:eastAsia="Times New Roman"/>
          <w:sz w:val="24"/>
          <w:szCs w:val="24"/>
          <w:lang w:eastAsia="ru-RU"/>
        </w:rPr>
        <w:t xml:space="preserve">, </w:t>
      </w:r>
      <w:r w:rsidRPr="001C4BAC">
        <w:rPr>
          <w:rFonts w:eastAsia="Times New Roman"/>
          <w:sz w:val="24"/>
          <w:szCs w:val="24"/>
          <w:lang w:val="en-US" w:eastAsia="ru-RU"/>
        </w:rPr>
        <w:t>POP</w:t>
      </w:r>
      <w:r w:rsidRPr="00DA73E6">
        <w:rPr>
          <w:rFonts w:eastAsia="Times New Roman"/>
          <w:sz w:val="24"/>
          <w:szCs w:val="24"/>
          <w:lang w:eastAsia="ru-RU"/>
        </w:rPr>
        <w:t xml:space="preserve">3, </w:t>
      </w:r>
      <w:proofErr w:type="spellStart"/>
      <w:r w:rsidRPr="001C4BAC">
        <w:rPr>
          <w:rFonts w:eastAsia="Times New Roman"/>
          <w:sz w:val="24"/>
          <w:szCs w:val="24"/>
          <w:lang w:val="en-US" w:eastAsia="ru-RU"/>
        </w:rPr>
        <w:t>CalDav</w:t>
      </w:r>
      <w:proofErr w:type="spellEnd"/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5.2 Возможности почтового клиента: </w:t>
      </w:r>
      <w:r w:rsidRPr="001C4BAC">
        <w:rPr>
          <w:rFonts w:eastAsia="Times New Roman"/>
          <w:sz w:val="24"/>
          <w:szCs w:val="24"/>
          <w:lang w:eastAsia="ru-RU"/>
        </w:rPr>
        <w:tab/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создания, переименования, удаления и импорта папок для писем.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отправки копии и скрытой копии письма. 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сохранения вложенных файлов в выбранную пользователем папку.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вставки картинок, ссылок, таблиц, разделителей.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изменения шрифта и стиля текста.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сохранения черновиков и шаблонов. 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выбора языка для проверки орфографии текста письма.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запросить отчет о доставке письма.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поиска по тексту сообщения, по отправителю. 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задания правил фильтрации электронных сообщений.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подключения нескольких учетных записей электронной почты.</w:t>
      </w:r>
    </w:p>
    <w:p w:rsidR="001C4BAC" w:rsidRPr="001C4BAC" w:rsidRDefault="001C4BAC" w:rsidP="001C4BA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Возможность добавления тегов к письмам.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5.3 Календарь</w:t>
      </w:r>
    </w:p>
    <w:p w:rsidR="001C4BAC" w:rsidRPr="001C4BAC" w:rsidRDefault="001C4BAC" w:rsidP="001C4BAC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Встроенный в почтовый клиент календарь должен позволять создавать, редактировать, экспортировать, импортировать и удалять календари пользователя. Позволять совместную с другими пользователями работу с календарем. </w:t>
      </w:r>
    </w:p>
    <w:p w:rsidR="001C4BAC" w:rsidRPr="001C4BAC" w:rsidRDefault="001C4BAC" w:rsidP="001C4BAC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импортировать календарь с почтового сервера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Microsoft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Exchange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при помощи встроенного плагина по протоколу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ActiveSync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5.4 Адресная книга</w:t>
      </w:r>
    </w:p>
    <w:p w:rsidR="001C4BAC" w:rsidRPr="001C4BAC" w:rsidRDefault="001C4BAC" w:rsidP="001C4BAC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Наличие встроенной адресной книги с возможностью создавать, систематизировать </w:t>
      </w:r>
      <w:r w:rsidRPr="001C4BAC">
        <w:rPr>
          <w:rFonts w:eastAsia="Times New Roman"/>
          <w:sz w:val="24"/>
          <w:szCs w:val="24"/>
          <w:lang w:eastAsia="ru-RU"/>
        </w:rPr>
        <w:br/>
        <w:t xml:space="preserve">и удалять контакты. Возможность создания нескольких адресных книг. Обмен контактами с почтовым клиентом. </w:t>
      </w:r>
    </w:p>
    <w:p w:rsidR="001C4BAC" w:rsidRPr="001C4BAC" w:rsidRDefault="001C4BAC" w:rsidP="001C4BAC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 xml:space="preserve">Возможность импортировать адресную книгу с почтового сервера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Microsoft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Exchange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 xml:space="preserve"> при помощи встроенного плагина по протоколу </w:t>
      </w:r>
      <w:proofErr w:type="spellStart"/>
      <w:r w:rsidRPr="001C4BAC">
        <w:rPr>
          <w:rFonts w:eastAsia="Times New Roman"/>
          <w:sz w:val="24"/>
          <w:szCs w:val="24"/>
          <w:lang w:eastAsia="ru-RU"/>
        </w:rPr>
        <w:t>ActiveSync</w:t>
      </w:r>
      <w:proofErr w:type="spellEnd"/>
      <w:r w:rsidRPr="001C4BAC">
        <w:rPr>
          <w:rFonts w:eastAsia="Times New Roman"/>
          <w:sz w:val="24"/>
          <w:szCs w:val="24"/>
          <w:lang w:eastAsia="ru-RU"/>
        </w:rPr>
        <w:t>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C4BAC">
        <w:rPr>
          <w:rFonts w:eastAsia="Times New Roman"/>
          <w:b/>
          <w:color w:val="000000"/>
          <w:sz w:val="24"/>
          <w:szCs w:val="24"/>
          <w:lang w:eastAsia="ru-RU"/>
        </w:rPr>
        <w:t>V</w:t>
      </w:r>
      <w:r w:rsidRPr="001C4BAC">
        <w:rPr>
          <w:rFonts w:eastAsia="Times New Roman"/>
          <w:b/>
          <w:color w:val="000000"/>
          <w:sz w:val="24"/>
          <w:szCs w:val="24"/>
          <w:lang w:val="en-US" w:eastAsia="ru-RU"/>
        </w:rPr>
        <w:t>I</w:t>
      </w:r>
      <w:r w:rsidRPr="001C4BAC">
        <w:rPr>
          <w:rFonts w:eastAsia="Times New Roman"/>
          <w:b/>
          <w:color w:val="000000"/>
          <w:sz w:val="24"/>
          <w:szCs w:val="24"/>
          <w:lang w:eastAsia="ru-RU"/>
        </w:rPr>
        <w:t>. Гарантия качества оказываемых Услуг: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C4BAC">
        <w:rPr>
          <w:rFonts w:eastAsia="Times New Roman"/>
          <w:bCs/>
          <w:sz w:val="24"/>
          <w:szCs w:val="24"/>
          <w:lang w:eastAsia="ru-RU"/>
        </w:rPr>
        <w:t>- Исполнитель гарантирует и заверяет Заказчика, что обладает всеми законными основаниями для предоставления Заказчику права использования программ для ЭВМ, в том числе Исполнитель гарантирует наличие лицензионного (</w:t>
      </w:r>
      <w:proofErr w:type="spellStart"/>
      <w:r w:rsidRPr="001C4BAC">
        <w:rPr>
          <w:rFonts w:eastAsia="Times New Roman"/>
          <w:bCs/>
          <w:sz w:val="24"/>
          <w:szCs w:val="24"/>
          <w:lang w:eastAsia="ru-RU"/>
        </w:rPr>
        <w:t>сублицензионного</w:t>
      </w:r>
      <w:proofErr w:type="spellEnd"/>
      <w:r w:rsidRPr="001C4BAC">
        <w:rPr>
          <w:rFonts w:eastAsia="Times New Roman"/>
          <w:bCs/>
          <w:sz w:val="24"/>
          <w:szCs w:val="24"/>
          <w:lang w:eastAsia="ru-RU"/>
        </w:rPr>
        <w:t>) договора (соглашения), позволяющего предоставлять право использования программ для ЭВМ в объеме, указанном в Техническом задании;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C4BAC">
        <w:rPr>
          <w:rFonts w:eastAsia="Times New Roman"/>
          <w:bCs/>
          <w:sz w:val="24"/>
          <w:szCs w:val="24"/>
          <w:lang w:eastAsia="ru-RU"/>
        </w:rPr>
        <w:t>- Исполнитель обязан предоставить Заказчику копии лицензионного/</w:t>
      </w:r>
      <w:proofErr w:type="spellStart"/>
      <w:r w:rsidRPr="001C4BAC">
        <w:rPr>
          <w:rFonts w:eastAsia="Times New Roman"/>
          <w:bCs/>
          <w:sz w:val="24"/>
          <w:szCs w:val="24"/>
          <w:lang w:eastAsia="ru-RU"/>
        </w:rPr>
        <w:t>сублицензионного</w:t>
      </w:r>
      <w:proofErr w:type="spellEnd"/>
      <w:r w:rsidRPr="001C4BAC">
        <w:rPr>
          <w:rFonts w:eastAsia="Times New Roman"/>
          <w:bCs/>
          <w:sz w:val="24"/>
          <w:szCs w:val="24"/>
          <w:lang w:eastAsia="ru-RU"/>
        </w:rPr>
        <w:t xml:space="preserve"> договоров с Правообладателем программного обеспечения в электронном виде, подтверждающие наличие у Исполнителя полномочий по предоставлению прав использования программ для ЭВМ на территории Российской Федерации. </w:t>
      </w:r>
    </w:p>
    <w:p w:rsidR="001C4BAC" w:rsidRPr="001C4BAC" w:rsidRDefault="001C4BAC" w:rsidP="001C4BAC">
      <w:pPr>
        <w:spacing w:after="0" w:line="180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1C4BAC">
        <w:rPr>
          <w:rFonts w:eastAsia="Times New Roman"/>
          <w:bCs/>
          <w:sz w:val="24"/>
          <w:szCs w:val="24"/>
          <w:lang w:eastAsia="ru-RU"/>
        </w:rPr>
        <w:t>- Исполнитель гарантирует и заверяет Заказчика, что предоставление Заказчику прав использования программ для ЭВМ</w:t>
      </w:r>
      <w:r w:rsidRPr="001C4BAC">
        <w:rPr>
          <w:rFonts w:eastAsia="Times New Roman"/>
          <w:sz w:val="24"/>
          <w:szCs w:val="24"/>
          <w:lang w:eastAsia="ru-RU"/>
        </w:rPr>
        <w:t xml:space="preserve"> не нарушает права третьих лиц</w:t>
      </w:r>
      <w:r w:rsidRPr="001C4BAC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1C4BAC" w:rsidRPr="001C4BAC" w:rsidRDefault="001C4BAC" w:rsidP="001C4BAC">
      <w:pPr>
        <w:spacing w:after="0" w:line="180" w:lineRule="atLeast"/>
        <w:jc w:val="both"/>
        <w:rPr>
          <w:rFonts w:eastAsia="Times New Roman"/>
          <w:sz w:val="24"/>
          <w:szCs w:val="24"/>
          <w:lang w:eastAsia="ru-RU"/>
        </w:rPr>
      </w:pPr>
      <w:r w:rsidRPr="001C4BAC">
        <w:rPr>
          <w:rFonts w:eastAsia="Times New Roman"/>
          <w:sz w:val="24"/>
          <w:szCs w:val="24"/>
          <w:lang w:eastAsia="ru-RU"/>
        </w:rPr>
        <w:t>- В случае если гарантии будут нарушены, Исполнитель обязуется принять меры, которые обеспечат Заказчику беспрепятственное использование предоставляемых прав, а в случае невозможности обеспечить беспрепятственное использование предоставляемых прав возместить Заказчику понесенные убытки, которые могут возникнуть у Заказчика в связи с таким нарушением гарантий.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C4BAC">
        <w:rPr>
          <w:rFonts w:eastAsia="Times New Roman"/>
          <w:bCs/>
          <w:sz w:val="24"/>
          <w:szCs w:val="24"/>
          <w:lang w:eastAsia="ru-RU"/>
        </w:rPr>
        <w:t>- В случае предъявления третьими лицами исков к Заказчику, связанных с использованием результатов интеллектуальной деятельности, права на которые предоставлены Заказчику Исполнителем, Исполнитель обязан оказать содействие Заказчику в урегулировании таких исков.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C4BAC">
        <w:rPr>
          <w:rFonts w:eastAsia="Times New Roman"/>
          <w:bCs/>
          <w:sz w:val="24"/>
          <w:szCs w:val="24"/>
          <w:lang w:eastAsia="ru-RU"/>
        </w:rPr>
        <w:t>-  По запросу Заказчика Исполнитель обязуется в случаях любых судебных разбирательств и/или по требованию государственных или иных уполномоченных органов, предоставить последним надлежащим образом оформленные копии документов, подтверждающих права Исполнителя на предоставление прав использования программ для ЭВМ.</w:t>
      </w:r>
    </w:p>
    <w:p w:rsidR="001C4BAC" w:rsidRPr="001C4BAC" w:rsidRDefault="001C4BAC" w:rsidP="001C4BA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C4BAC">
        <w:rPr>
          <w:rFonts w:eastAsia="Times New Roman"/>
          <w:b/>
          <w:bCs/>
          <w:sz w:val="24"/>
          <w:szCs w:val="24"/>
          <w:lang w:val="en-US" w:eastAsia="ru-RU"/>
        </w:rPr>
        <w:t>VII</w:t>
      </w:r>
      <w:r w:rsidRPr="001C4BA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1C4BAC">
        <w:rPr>
          <w:rFonts w:eastAsia="Times New Roman"/>
          <w:bCs/>
          <w:sz w:val="24"/>
          <w:szCs w:val="24"/>
          <w:lang w:eastAsia="ru-RU"/>
        </w:rPr>
        <w:t>Срок оказания услуг до истечения 14 (четырнадцати) рабочих дней с даты заключения Контракта.</w:t>
      </w:r>
      <w:r w:rsidRPr="001C4BA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107884" w:rsidRDefault="00107884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C4BAC" w:rsidRDefault="001C4BAC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C4BAC" w:rsidRDefault="001C4BAC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C4BAC" w:rsidRDefault="001C4BAC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F70EC" w:rsidRDefault="006D2F2B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Заведующий отделом </w:t>
      </w:r>
      <w:r w:rsidR="00107884">
        <w:rPr>
          <w:rFonts w:eastAsia="Times New Roman"/>
          <w:sz w:val="24"/>
          <w:szCs w:val="24"/>
          <w:lang w:eastAsia="ru-RU"/>
        </w:rPr>
        <w:t>информатизации</w:t>
      </w:r>
      <w:r w:rsidR="002F70E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07884">
        <w:rPr>
          <w:rFonts w:eastAsia="Times New Roman"/>
          <w:sz w:val="24"/>
          <w:szCs w:val="24"/>
          <w:lang w:eastAsia="ru-RU"/>
        </w:rPr>
        <w:t>С.Б. Григорьев</w:t>
      </w:r>
      <w:r w:rsidR="002F70EC">
        <w:rPr>
          <w:rFonts w:eastAsia="Times New Roman"/>
          <w:sz w:val="24"/>
          <w:szCs w:val="24"/>
          <w:lang w:eastAsia="ru-RU"/>
        </w:rPr>
        <w:t xml:space="preserve"> </w:t>
      </w:r>
    </w:p>
    <w:p w:rsidR="00783609" w:rsidRDefault="00783609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3609" w:rsidRDefault="00783609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3609" w:rsidRDefault="00783609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контрактного отдела                                                                                   Д.А. Тимохин</w:t>
      </w: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Pr="007F1A1C" w:rsidRDefault="007F1A1C" w:rsidP="007F1A1C">
      <w:pPr>
        <w:spacing w:after="0" w:line="240" w:lineRule="auto"/>
        <w:ind w:firstLine="7513"/>
        <w:rPr>
          <w:rFonts w:eastAsia="Calibri"/>
          <w:sz w:val="24"/>
          <w:szCs w:val="24"/>
        </w:rPr>
      </w:pPr>
      <w:r w:rsidRPr="007F1A1C">
        <w:rPr>
          <w:rFonts w:eastAsia="Calibri"/>
          <w:sz w:val="24"/>
          <w:szCs w:val="24"/>
        </w:rPr>
        <w:t>Приложение № 1</w:t>
      </w:r>
    </w:p>
    <w:p w:rsidR="007F1A1C" w:rsidRPr="007F1A1C" w:rsidRDefault="007F1A1C" w:rsidP="007F1A1C">
      <w:pPr>
        <w:spacing w:after="0" w:line="240" w:lineRule="auto"/>
        <w:ind w:firstLine="7513"/>
        <w:rPr>
          <w:rFonts w:eastAsia="Calibri"/>
          <w:sz w:val="24"/>
          <w:szCs w:val="24"/>
        </w:rPr>
      </w:pPr>
      <w:r w:rsidRPr="007F1A1C">
        <w:rPr>
          <w:rFonts w:eastAsia="Calibri"/>
          <w:sz w:val="24"/>
          <w:szCs w:val="24"/>
        </w:rPr>
        <w:t>к Техническому заданию</w:t>
      </w: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Pr="007F1A1C" w:rsidRDefault="007F1A1C" w:rsidP="007F1A1C">
      <w:pPr>
        <w:shd w:val="clear" w:color="auto" w:fill="FFFFFF"/>
        <w:spacing w:before="90"/>
        <w:jc w:val="center"/>
        <w:rPr>
          <w:rFonts w:eastAsia="Calibri"/>
          <w:color w:val="000000"/>
          <w:szCs w:val="28"/>
        </w:rPr>
      </w:pPr>
      <w:r w:rsidRPr="007F1A1C">
        <w:rPr>
          <w:rFonts w:eastAsia="Calibri"/>
          <w:b/>
          <w:bCs/>
          <w:color w:val="000000"/>
          <w:szCs w:val="28"/>
        </w:rPr>
        <w:t>Спецификация</w:t>
      </w:r>
    </w:p>
    <w:tbl>
      <w:tblPr>
        <w:tblW w:w="10632" w:type="dxa"/>
        <w:tblCellSpacing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6"/>
        <w:gridCol w:w="2655"/>
        <w:gridCol w:w="4111"/>
        <w:gridCol w:w="1455"/>
        <w:gridCol w:w="1805"/>
      </w:tblGrid>
      <w:tr w:rsidR="007F1A1C" w:rsidRPr="007F1A1C" w:rsidTr="007F1A1C">
        <w:trPr>
          <w:tblCellSpacing w:w="0" w:type="dxa"/>
        </w:trPr>
        <w:tc>
          <w:tcPr>
            <w:tcW w:w="606" w:type="dxa"/>
            <w:shd w:val="clear" w:color="auto" w:fill="CCCCCC"/>
            <w:noWrap/>
            <w:vAlign w:val="center"/>
            <w:hideMark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7F1A1C">
              <w:rPr>
                <w:rFonts w:eastAsia="Calibri"/>
                <w:b/>
                <w:sz w:val="22"/>
                <w:szCs w:val="24"/>
              </w:rPr>
              <w:t>№</w:t>
            </w:r>
          </w:p>
        </w:tc>
        <w:tc>
          <w:tcPr>
            <w:tcW w:w="2655" w:type="dxa"/>
            <w:shd w:val="clear" w:color="auto" w:fill="CCCCCC"/>
            <w:vAlign w:val="center"/>
            <w:hideMark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7F1A1C">
              <w:rPr>
                <w:rFonts w:eastAsia="Calibri"/>
                <w:b/>
                <w:sz w:val="22"/>
                <w:szCs w:val="24"/>
              </w:rPr>
              <w:t>Наименование программы для ЭВМ (компонента ПО)</w:t>
            </w:r>
          </w:p>
        </w:tc>
        <w:tc>
          <w:tcPr>
            <w:tcW w:w="4111" w:type="dxa"/>
            <w:shd w:val="clear" w:color="auto" w:fill="CCCCCC"/>
            <w:vAlign w:val="center"/>
            <w:hideMark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7F1A1C">
              <w:rPr>
                <w:rFonts w:eastAsia="Calibri"/>
                <w:b/>
                <w:sz w:val="22"/>
                <w:szCs w:val="24"/>
              </w:rPr>
              <w:t xml:space="preserve">Описание ПО, функциональность и условия использования 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7F1A1C">
              <w:rPr>
                <w:rFonts w:eastAsia="Calibri"/>
                <w:b/>
                <w:sz w:val="22"/>
                <w:szCs w:val="24"/>
              </w:rPr>
              <w:t>Количество лицензий</w:t>
            </w:r>
            <w:r w:rsidR="00EA3054">
              <w:rPr>
                <w:rFonts w:eastAsia="Calibri"/>
                <w:b/>
                <w:sz w:val="22"/>
                <w:szCs w:val="24"/>
              </w:rPr>
              <w:t>, шт.</w:t>
            </w:r>
          </w:p>
        </w:tc>
        <w:tc>
          <w:tcPr>
            <w:tcW w:w="1805" w:type="dxa"/>
            <w:shd w:val="clear" w:color="auto" w:fill="CCCCCC"/>
            <w:vAlign w:val="center"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7F1A1C">
              <w:rPr>
                <w:rFonts w:eastAsia="Calibri"/>
                <w:b/>
                <w:sz w:val="22"/>
                <w:szCs w:val="24"/>
              </w:rPr>
              <w:t>Период действия Лицензии</w:t>
            </w:r>
          </w:p>
        </w:tc>
      </w:tr>
      <w:tr w:rsidR="007F1A1C" w:rsidRPr="007F1A1C" w:rsidTr="007F1A1C">
        <w:trPr>
          <w:tblCellSpacing w:w="0" w:type="dxa"/>
        </w:trPr>
        <w:tc>
          <w:tcPr>
            <w:tcW w:w="606" w:type="dxa"/>
            <w:shd w:val="clear" w:color="auto" w:fill="auto"/>
            <w:noWrap/>
            <w:hideMark/>
          </w:tcPr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7F1A1C" w:rsidRPr="007F1A1C" w:rsidRDefault="007F1A1C" w:rsidP="007F1A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1A1C">
              <w:rPr>
                <w:rFonts w:eastAsia="Times New Roman"/>
                <w:sz w:val="24"/>
                <w:szCs w:val="24"/>
                <w:lang w:eastAsia="ru-RU"/>
              </w:rPr>
              <w:t>Офисный пакет Р7-Офис.</w:t>
            </w:r>
          </w:p>
          <w:p w:rsidR="007F1A1C" w:rsidRPr="007F1A1C" w:rsidRDefault="007F1A1C" w:rsidP="007F1A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1A1C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Профессиональный (Десктопная версия) или эквивалент </w:t>
            </w:r>
          </w:p>
        </w:tc>
        <w:tc>
          <w:tcPr>
            <w:tcW w:w="4111" w:type="dxa"/>
            <w:shd w:val="clear" w:color="auto" w:fill="auto"/>
          </w:tcPr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Поставляемые лицензии должны давать право на использование десктопной версии продукта.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Тип лицензии продукта- по количеству ЭВМ.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Срок действия неисключительной лицензии не менее 1095 и не более 1096 дней с правом бессрочного использования.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Срок предоставления гарантийной поддержки и обновлений продукта в рамках поставляемой лицензии не менее 1092 и не более 1095 дней.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Поставляемые лицензии должны входить в Единый реестр российских программ для электронных вычислительных машин и баз данных.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Наличие дистрибутивов ПО совместимых с операционными системами: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Windows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Mac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Linux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, Альт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Linux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Rosa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Linux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Astra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7F1A1C">
              <w:rPr>
                <w:rFonts w:eastAsia="Calibri"/>
                <w:sz w:val="22"/>
                <w:szCs w:val="24"/>
              </w:rPr>
              <w:t>Linux</w:t>
            </w:r>
            <w:proofErr w:type="spellEnd"/>
            <w:r w:rsidRPr="007F1A1C">
              <w:rPr>
                <w:rFonts w:eastAsia="Calibri"/>
                <w:sz w:val="22"/>
                <w:szCs w:val="24"/>
              </w:rPr>
              <w:t>, РЕД ОС.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 xml:space="preserve"> Приложения, включенные в офисный пакет: текстовый редактор, редактор таблиц, редактор презентаций, почтовый клиент, органайзер.</w:t>
            </w: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>Возможности приложений, не хуже определяемых Техническим заданием.</w:t>
            </w:r>
          </w:p>
        </w:tc>
        <w:tc>
          <w:tcPr>
            <w:tcW w:w="1455" w:type="dxa"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rPr>
                <w:rFonts w:eastAsia="Calibri"/>
                <w:sz w:val="22"/>
                <w:szCs w:val="24"/>
              </w:rPr>
            </w:pPr>
          </w:p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sz w:val="22"/>
                <w:szCs w:val="24"/>
              </w:rPr>
              <w:t>40</w:t>
            </w:r>
          </w:p>
        </w:tc>
        <w:tc>
          <w:tcPr>
            <w:tcW w:w="1805" w:type="dxa"/>
            <w:vAlign w:val="center"/>
          </w:tcPr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7F1A1C">
              <w:rPr>
                <w:rFonts w:eastAsia="Calibri"/>
                <w:color w:val="000000"/>
                <w:sz w:val="22"/>
                <w:szCs w:val="24"/>
              </w:rPr>
              <w:t>Лицензия на 3</w:t>
            </w:r>
          </w:p>
          <w:p w:rsidR="007F1A1C" w:rsidRPr="007F1A1C" w:rsidRDefault="007F1A1C" w:rsidP="007F1A1C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  <w:r w:rsidRPr="007F1A1C">
              <w:rPr>
                <w:rFonts w:eastAsia="Calibri"/>
                <w:color w:val="000000"/>
                <w:sz w:val="22"/>
                <w:szCs w:val="24"/>
              </w:rPr>
              <w:t>года с правом бессрочного использования</w:t>
            </w:r>
          </w:p>
        </w:tc>
      </w:tr>
    </w:tbl>
    <w:p w:rsidR="007F1A1C" w:rsidRPr="007F1A1C" w:rsidRDefault="007F1A1C" w:rsidP="007F1A1C">
      <w:pPr>
        <w:tabs>
          <w:tab w:val="left" w:pos="284"/>
        </w:tabs>
        <w:spacing w:after="0" w:line="240" w:lineRule="auto"/>
        <w:ind w:left="-284"/>
        <w:rPr>
          <w:rFonts w:eastAsia="Calibri"/>
          <w:color w:val="000000"/>
          <w:sz w:val="22"/>
          <w:shd w:val="clear" w:color="auto" w:fill="FFFFFF"/>
        </w:rPr>
      </w:pP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Default="007F1A1C" w:rsidP="007F1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Заведующий отделом информатизации                                                                            С.Б. Григорьев </w:t>
      </w: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  <w:bookmarkStart w:id="2" w:name="_GoBack"/>
      <w:bookmarkEnd w:id="2"/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Pr="007F1A1C" w:rsidRDefault="007F1A1C" w:rsidP="007F1A1C">
      <w:pPr>
        <w:spacing w:after="0" w:line="240" w:lineRule="auto"/>
        <w:rPr>
          <w:rFonts w:eastAsia="Calibri"/>
          <w:sz w:val="24"/>
          <w:szCs w:val="24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1A1C" w:rsidRDefault="007F1A1C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73E6" w:rsidRPr="002F70EC" w:rsidRDefault="00DA73E6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DA73E6" w:rsidRPr="002F70EC" w:rsidSect="00CC0855">
      <w:footerReference w:type="default" r:id="rId8"/>
      <w:pgSz w:w="11906" w:h="16838"/>
      <w:pgMar w:top="426" w:right="850" w:bottom="709" w:left="851" w:header="708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65" w:rsidRDefault="00167465" w:rsidP="00773A34">
      <w:pPr>
        <w:spacing w:after="0" w:line="240" w:lineRule="auto"/>
      </w:pPr>
      <w:r>
        <w:separator/>
      </w:r>
    </w:p>
  </w:endnote>
  <w:endnote w:type="continuationSeparator" w:id="0">
    <w:p w:rsidR="00167465" w:rsidRDefault="00167465" w:rsidP="0077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7749"/>
      <w:docPartObj>
        <w:docPartGallery w:val="Page Numbers (Bottom of Page)"/>
        <w:docPartUnique/>
      </w:docPartObj>
    </w:sdtPr>
    <w:sdtEndPr/>
    <w:sdtContent>
      <w:p w:rsidR="00167465" w:rsidRDefault="00167465">
        <w:pPr>
          <w:pStyle w:val="a5"/>
          <w:jc w:val="center"/>
        </w:pPr>
        <w:r w:rsidRPr="00773A34">
          <w:rPr>
            <w:sz w:val="22"/>
          </w:rPr>
          <w:fldChar w:fldCharType="begin"/>
        </w:r>
        <w:r w:rsidRPr="00773A34">
          <w:rPr>
            <w:sz w:val="22"/>
          </w:rPr>
          <w:instrText>PAGE   \* MERGEFORMAT</w:instrText>
        </w:r>
        <w:r w:rsidRPr="00773A34">
          <w:rPr>
            <w:sz w:val="22"/>
          </w:rPr>
          <w:fldChar w:fldCharType="separate"/>
        </w:r>
        <w:r w:rsidR="00271857">
          <w:rPr>
            <w:noProof/>
            <w:sz w:val="22"/>
          </w:rPr>
          <w:t>15</w:t>
        </w:r>
        <w:r w:rsidRPr="00773A34">
          <w:rPr>
            <w:sz w:val="22"/>
          </w:rPr>
          <w:fldChar w:fldCharType="end"/>
        </w:r>
      </w:p>
    </w:sdtContent>
  </w:sdt>
  <w:p w:rsidR="00167465" w:rsidRDefault="0016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65" w:rsidRDefault="00167465" w:rsidP="00773A34">
      <w:pPr>
        <w:spacing w:after="0" w:line="240" w:lineRule="auto"/>
      </w:pPr>
      <w:r>
        <w:separator/>
      </w:r>
    </w:p>
  </w:footnote>
  <w:footnote w:type="continuationSeparator" w:id="0">
    <w:p w:rsidR="00167465" w:rsidRDefault="00167465" w:rsidP="0077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CB9"/>
    <w:multiLevelType w:val="hybridMultilevel"/>
    <w:tmpl w:val="66149122"/>
    <w:lvl w:ilvl="0" w:tplc="9A44AB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12"/>
    <w:multiLevelType w:val="hybridMultilevel"/>
    <w:tmpl w:val="F85C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4A0"/>
    <w:multiLevelType w:val="hybridMultilevel"/>
    <w:tmpl w:val="2A5A459A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59A"/>
    <w:multiLevelType w:val="hybridMultilevel"/>
    <w:tmpl w:val="BC0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113C"/>
    <w:multiLevelType w:val="hybridMultilevel"/>
    <w:tmpl w:val="53925A38"/>
    <w:lvl w:ilvl="0" w:tplc="A5B6D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68F8B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D9A"/>
    <w:multiLevelType w:val="hybridMultilevel"/>
    <w:tmpl w:val="8750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D4DB6"/>
    <w:multiLevelType w:val="hybridMultilevel"/>
    <w:tmpl w:val="251E6A36"/>
    <w:lvl w:ilvl="0" w:tplc="34EA4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7BAE"/>
    <w:multiLevelType w:val="hybridMultilevel"/>
    <w:tmpl w:val="B074F3DE"/>
    <w:lvl w:ilvl="0" w:tplc="23D87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1F9F46B2"/>
    <w:multiLevelType w:val="hybridMultilevel"/>
    <w:tmpl w:val="AC76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3626"/>
    <w:multiLevelType w:val="hybridMultilevel"/>
    <w:tmpl w:val="F6A8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50BA"/>
    <w:multiLevelType w:val="hybridMultilevel"/>
    <w:tmpl w:val="D9CA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A00AC"/>
    <w:multiLevelType w:val="hybridMultilevel"/>
    <w:tmpl w:val="88209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C15"/>
    <w:multiLevelType w:val="multilevel"/>
    <w:tmpl w:val="37C4C7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4E65EC"/>
    <w:multiLevelType w:val="hybridMultilevel"/>
    <w:tmpl w:val="6D48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AB1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E18BE"/>
    <w:multiLevelType w:val="hybridMultilevel"/>
    <w:tmpl w:val="110EA004"/>
    <w:lvl w:ilvl="0" w:tplc="AF50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6C5D"/>
    <w:multiLevelType w:val="hybridMultilevel"/>
    <w:tmpl w:val="10DACA26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6291D"/>
    <w:multiLevelType w:val="hybridMultilevel"/>
    <w:tmpl w:val="FAF66BAE"/>
    <w:lvl w:ilvl="0" w:tplc="CF6CE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46B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23253C"/>
    <w:multiLevelType w:val="hybridMultilevel"/>
    <w:tmpl w:val="E3C4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D72D8"/>
    <w:multiLevelType w:val="hybridMultilevel"/>
    <w:tmpl w:val="A1DE35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43D0"/>
    <w:multiLevelType w:val="multilevel"/>
    <w:tmpl w:val="563C9A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0E16B7"/>
    <w:multiLevelType w:val="hybridMultilevel"/>
    <w:tmpl w:val="08A05640"/>
    <w:lvl w:ilvl="0" w:tplc="2D7C5E2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4F29"/>
    <w:multiLevelType w:val="multilevel"/>
    <w:tmpl w:val="2C66A726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theme="minorBidi" w:hint="default"/>
        <w:b w:val="0"/>
      </w:rPr>
    </w:lvl>
  </w:abstractNum>
  <w:abstractNum w:abstractNumId="22">
    <w:nsid w:val="495F0E72"/>
    <w:multiLevelType w:val="hybridMultilevel"/>
    <w:tmpl w:val="C784A5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0309D6"/>
    <w:multiLevelType w:val="hybridMultilevel"/>
    <w:tmpl w:val="702015AA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294B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24E1D"/>
    <w:multiLevelType w:val="multilevel"/>
    <w:tmpl w:val="50E24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97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7">
    <w:nsid w:val="561F1B65"/>
    <w:multiLevelType w:val="hybridMultilevel"/>
    <w:tmpl w:val="77E4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73515"/>
    <w:multiLevelType w:val="hybridMultilevel"/>
    <w:tmpl w:val="E50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D380E"/>
    <w:multiLevelType w:val="hybridMultilevel"/>
    <w:tmpl w:val="713A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801D0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F08D6"/>
    <w:multiLevelType w:val="multilevel"/>
    <w:tmpl w:val="483206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1DC7C6B"/>
    <w:multiLevelType w:val="hybridMultilevel"/>
    <w:tmpl w:val="499A179E"/>
    <w:lvl w:ilvl="0" w:tplc="8BCA4F26">
      <w:start w:val="1"/>
      <w:numFmt w:val="decimal"/>
      <w:lvlText w:val="%1."/>
      <w:lvlJc w:val="right"/>
      <w:pPr>
        <w:ind w:left="7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B18FD"/>
    <w:multiLevelType w:val="hybridMultilevel"/>
    <w:tmpl w:val="7CF678A0"/>
    <w:lvl w:ilvl="0" w:tplc="A5CC24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EB192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C66423"/>
    <w:multiLevelType w:val="hybridMultilevel"/>
    <w:tmpl w:val="B84248BC"/>
    <w:lvl w:ilvl="0" w:tplc="9A44AB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24E3B"/>
    <w:multiLevelType w:val="hybridMultilevel"/>
    <w:tmpl w:val="0AC48010"/>
    <w:lvl w:ilvl="0" w:tplc="9294B47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F541A"/>
    <w:multiLevelType w:val="hybridMultilevel"/>
    <w:tmpl w:val="702015AA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0A00F4"/>
    <w:multiLevelType w:val="hybridMultilevel"/>
    <w:tmpl w:val="F2741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447"/>
    <w:multiLevelType w:val="multilevel"/>
    <w:tmpl w:val="6B98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6"/>
        </w:tabs>
        <w:ind w:left="1236" w:hanging="8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24"/>
        </w:tabs>
        <w:ind w:left="1524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81"/>
        </w:tabs>
        <w:ind w:left="1881" w:hanging="8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38">
    <w:nsid w:val="72073B07"/>
    <w:multiLevelType w:val="hybridMultilevel"/>
    <w:tmpl w:val="78F8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A55E9"/>
    <w:multiLevelType w:val="multilevel"/>
    <w:tmpl w:val="D28A973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0">
    <w:nsid w:val="748320A6"/>
    <w:multiLevelType w:val="hybridMultilevel"/>
    <w:tmpl w:val="C2EC8E60"/>
    <w:lvl w:ilvl="0" w:tplc="E8A6D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5639"/>
    <w:multiLevelType w:val="hybridMultilevel"/>
    <w:tmpl w:val="2F8C5D12"/>
    <w:lvl w:ilvl="0" w:tplc="7172A1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9760896"/>
    <w:multiLevelType w:val="hybridMultilevel"/>
    <w:tmpl w:val="702015AA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E149A"/>
    <w:multiLevelType w:val="multilevel"/>
    <w:tmpl w:val="BF2EC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3"/>
  </w:num>
  <w:num w:numId="4">
    <w:abstractNumId w:val="34"/>
  </w:num>
  <w:num w:numId="5">
    <w:abstractNumId w:val="15"/>
  </w:num>
  <w:num w:numId="6">
    <w:abstractNumId w:val="35"/>
  </w:num>
  <w:num w:numId="7">
    <w:abstractNumId w:val="23"/>
  </w:num>
  <w:num w:numId="8">
    <w:abstractNumId w:val="42"/>
  </w:num>
  <w:num w:numId="9">
    <w:abstractNumId w:val="4"/>
  </w:num>
  <w:num w:numId="10">
    <w:abstractNumId w:val="32"/>
  </w:num>
  <w:num w:numId="11">
    <w:abstractNumId w:val="27"/>
  </w:num>
  <w:num w:numId="12">
    <w:abstractNumId w:val="6"/>
  </w:num>
  <w:num w:numId="13">
    <w:abstractNumId w:val="28"/>
  </w:num>
  <w:num w:numId="14">
    <w:abstractNumId w:val="41"/>
  </w:num>
  <w:num w:numId="15">
    <w:abstractNumId w:val="16"/>
  </w:num>
  <w:num w:numId="16">
    <w:abstractNumId w:val="11"/>
  </w:num>
  <w:num w:numId="17">
    <w:abstractNumId w:val="40"/>
  </w:num>
  <w:num w:numId="18">
    <w:abstractNumId w:val="14"/>
  </w:num>
  <w:num w:numId="19">
    <w:abstractNumId w:val="25"/>
  </w:num>
  <w:num w:numId="20">
    <w:abstractNumId w:val="36"/>
  </w:num>
  <w:num w:numId="21">
    <w:abstractNumId w:val="18"/>
  </w:num>
  <w:num w:numId="22">
    <w:abstractNumId w:val="19"/>
  </w:num>
  <w:num w:numId="23">
    <w:abstractNumId w:val="30"/>
  </w:num>
  <w:num w:numId="24">
    <w:abstractNumId w:val="22"/>
  </w:num>
  <w:num w:numId="25">
    <w:abstractNumId w:val="26"/>
  </w:num>
  <w:num w:numId="26">
    <w:abstractNumId w:val="8"/>
  </w:num>
  <w:num w:numId="27">
    <w:abstractNumId w:val="33"/>
  </w:num>
  <w:num w:numId="28">
    <w:abstractNumId w:val="0"/>
  </w:num>
  <w:num w:numId="29">
    <w:abstractNumId w:val="31"/>
  </w:num>
  <w:num w:numId="30">
    <w:abstractNumId w:val="20"/>
  </w:num>
  <w:num w:numId="31">
    <w:abstractNumId w:val="24"/>
  </w:num>
  <w:num w:numId="32">
    <w:abstractNumId w:val="43"/>
  </w:num>
  <w:num w:numId="33">
    <w:abstractNumId w:val="7"/>
  </w:num>
  <w:num w:numId="34">
    <w:abstractNumId w:val="5"/>
  </w:num>
  <w:num w:numId="35">
    <w:abstractNumId w:val="9"/>
  </w:num>
  <w:num w:numId="36">
    <w:abstractNumId w:val="37"/>
  </w:num>
  <w:num w:numId="37">
    <w:abstractNumId w:val="2"/>
  </w:num>
  <w:num w:numId="38">
    <w:abstractNumId w:val="10"/>
  </w:num>
  <w:num w:numId="39">
    <w:abstractNumId w:val="3"/>
  </w:num>
  <w:num w:numId="40">
    <w:abstractNumId w:val="17"/>
  </w:num>
  <w:num w:numId="41">
    <w:abstractNumId w:val="29"/>
  </w:num>
  <w:num w:numId="42">
    <w:abstractNumId w:val="1"/>
  </w:num>
  <w:num w:numId="43">
    <w:abstractNumId w:val="3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6"/>
    <w:rsid w:val="0001621E"/>
    <w:rsid w:val="000A44BE"/>
    <w:rsid w:val="000D416F"/>
    <w:rsid w:val="00107884"/>
    <w:rsid w:val="00167465"/>
    <w:rsid w:val="0018295B"/>
    <w:rsid w:val="00190B61"/>
    <w:rsid w:val="001C4BAC"/>
    <w:rsid w:val="002709E5"/>
    <w:rsid w:val="00271857"/>
    <w:rsid w:val="002F70EC"/>
    <w:rsid w:val="00394385"/>
    <w:rsid w:val="00402AD5"/>
    <w:rsid w:val="006D2F2B"/>
    <w:rsid w:val="00773A34"/>
    <w:rsid w:val="00783609"/>
    <w:rsid w:val="007A3B3E"/>
    <w:rsid w:val="007B0BAE"/>
    <w:rsid w:val="007F1A1C"/>
    <w:rsid w:val="008351F7"/>
    <w:rsid w:val="00910208"/>
    <w:rsid w:val="00985A76"/>
    <w:rsid w:val="00985BE8"/>
    <w:rsid w:val="00B23115"/>
    <w:rsid w:val="00C25E85"/>
    <w:rsid w:val="00C42061"/>
    <w:rsid w:val="00C544EA"/>
    <w:rsid w:val="00CC0855"/>
    <w:rsid w:val="00CE2E11"/>
    <w:rsid w:val="00DA73E6"/>
    <w:rsid w:val="00E850D7"/>
    <w:rsid w:val="00EA3054"/>
    <w:rsid w:val="00F427BA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8087-9B2C-4E7E-8E37-32C867C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0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F70EC"/>
    <w:pPr>
      <w:keepNext/>
      <w:spacing w:after="0" w:line="240" w:lineRule="auto"/>
      <w:outlineLvl w:val="3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3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A34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nhideWhenUsed/>
    <w:rsid w:val="0077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73A34"/>
  </w:style>
  <w:style w:type="paragraph" w:styleId="a5">
    <w:name w:val="footer"/>
    <w:basedOn w:val="a"/>
    <w:link w:val="a6"/>
    <w:unhideWhenUsed/>
    <w:rsid w:val="0077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73A34"/>
  </w:style>
  <w:style w:type="paragraph" w:styleId="a7">
    <w:name w:val="Balloon Text"/>
    <w:basedOn w:val="a"/>
    <w:link w:val="a8"/>
    <w:unhideWhenUsed/>
    <w:rsid w:val="0001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162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7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F70EC"/>
    <w:rPr>
      <w:rFonts w:eastAsia="Calibri"/>
      <w:sz w:val="20"/>
      <w:szCs w:val="20"/>
      <w:lang w:eastAsia="ru-RU"/>
    </w:rPr>
  </w:style>
  <w:style w:type="paragraph" w:styleId="a9">
    <w:name w:val="Body Text"/>
    <w:basedOn w:val="a"/>
    <w:link w:val="aa"/>
    <w:rsid w:val="002F70EC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F70EC"/>
    <w:rPr>
      <w:rFonts w:eastAsia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rsid w:val="002F70E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bCs/>
      <w:sz w:val="24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F70EC"/>
    <w:rPr>
      <w:rFonts w:eastAsia="Times New Roman"/>
      <w:bCs/>
      <w:sz w:val="24"/>
      <w:szCs w:val="28"/>
      <w:lang w:eastAsia="ru-RU"/>
    </w:rPr>
  </w:style>
  <w:style w:type="paragraph" w:styleId="3">
    <w:name w:val="Body Text 3"/>
    <w:basedOn w:val="a"/>
    <w:link w:val="30"/>
    <w:rsid w:val="002F70EC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70EC"/>
    <w:rPr>
      <w:rFonts w:eastAsia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F70E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70EC"/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rsid w:val="002F70EC"/>
    <w:rPr>
      <w:color w:val="0000FF"/>
      <w:u w:val="single"/>
    </w:rPr>
  </w:style>
  <w:style w:type="paragraph" w:customStyle="1" w:styleId="CharChar1CharCharCharChar1">
    <w:name w:val="Знак Char Char Знак Знак Знак Знак Знак Знак1 Знак Char Char Знак Char Char Знак Знак Знак1 Знак Знак Знак Знак Знак Знак Знак"/>
    <w:basedOn w:val="a"/>
    <w:rsid w:val="002F70EC"/>
    <w:pPr>
      <w:spacing w:before="100" w:beforeAutospacing="1" w:after="100" w:afterAutospacing="1" w:line="240" w:lineRule="auto"/>
      <w:jc w:val="both"/>
    </w:pPr>
    <w:rPr>
      <w:rFonts w:ascii="Tahoma" w:eastAsia="Calibri" w:hAnsi="Tahoma"/>
      <w:sz w:val="20"/>
      <w:szCs w:val="20"/>
      <w:lang w:val="en-US"/>
    </w:rPr>
  </w:style>
  <w:style w:type="character" w:styleId="ae">
    <w:name w:val="FollowedHyperlink"/>
    <w:uiPriority w:val="99"/>
    <w:unhideWhenUsed/>
    <w:rsid w:val="002F70EC"/>
    <w:rPr>
      <w:color w:val="800080"/>
      <w:u w:val="single"/>
    </w:rPr>
  </w:style>
  <w:style w:type="table" w:styleId="af">
    <w:name w:val="Table Grid"/>
    <w:basedOn w:val="a1"/>
    <w:uiPriority w:val="39"/>
    <w:rsid w:val="002F70EC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F70EC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p9">
    <w:name w:val="p9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2F70EC"/>
  </w:style>
  <w:style w:type="paragraph" w:customStyle="1" w:styleId="p5">
    <w:name w:val="p5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2F70EC"/>
  </w:style>
  <w:style w:type="paragraph" w:styleId="af1">
    <w:name w:val="No Spacing"/>
    <w:qFormat/>
    <w:rsid w:val="002F70EC"/>
    <w:pPr>
      <w:spacing w:after="0" w:line="240" w:lineRule="auto"/>
    </w:pPr>
    <w:rPr>
      <w:rFonts w:ascii="Calibri" w:eastAsia="Calibri" w:hAnsi="Calibri"/>
      <w:sz w:val="22"/>
    </w:rPr>
  </w:style>
  <w:style w:type="character" w:styleId="af2">
    <w:name w:val="line number"/>
    <w:basedOn w:val="a0"/>
    <w:semiHidden/>
    <w:unhideWhenUsed/>
    <w:rsid w:val="002F70EC"/>
  </w:style>
  <w:style w:type="paragraph" w:customStyle="1" w:styleId="consplusnormal1">
    <w:name w:val="consplusnormal"/>
    <w:basedOn w:val="a"/>
    <w:rsid w:val="002F70EC"/>
    <w:pPr>
      <w:spacing w:before="187" w:after="187" w:line="240" w:lineRule="auto"/>
      <w:ind w:left="187" w:right="18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A1DA-6135-4F8E-A7B3-58D200F1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2023-10-04T14:31:00Z</cp:lastPrinted>
  <dcterms:created xsi:type="dcterms:W3CDTF">2023-03-22T08:26:00Z</dcterms:created>
  <dcterms:modified xsi:type="dcterms:W3CDTF">2023-11-21T13:04:00Z</dcterms:modified>
</cp:coreProperties>
</file>