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29" w:rsidRDefault="00CC7C29" w:rsidP="007A712D">
      <w:pPr>
        <w:suppressAutoHyphens/>
        <w:spacing w:after="0" w:line="240" w:lineRule="auto"/>
        <w:rPr>
          <w:rFonts w:eastAsia="Calibri" w:cs="Calibri"/>
          <w:sz w:val="24"/>
          <w:szCs w:val="24"/>
          <w:lang w:eastAsia="ar-SA"/>
        </w:rPr>
      </w:pPr>
    </w:p>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FC7D37">
      <w:pPr>
        <w:suppressAutoHyphens/>
        <w:spacing w:after="0" w:line="240" w:lineRule="auto"/>
        <w:ind w:firstLine="4820"/>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FC7D37">
      <w:pPr>
        <w:suppressAutoHyphens/>
        <w:spacing w:after="0" w:line="240" w:lineRule="auto"/>
        <w:ind w:firstLine="4820"/>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FC7D37">
      <w:pPr>
        <w:suppressAutoHyphens/>
        <w:spacing w:after="0" w:line="240" w:lineRule="auto"/>
        <w:ind w:firstLine="4820"/>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FC7D37" w:rsidRDefault="00402EFA" w:rsidP="00FC7D37">
      <w:pPr>
        <w:suppressAutoHyphens/>
        <w:spacing w:after="0" w:line="240" w:lineRule="auto"/>
        <w:ind w:firstLine="4820"/>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FC7D37">
        <w:rPr>
          <w:rFonts w:eastAsia="Calibri" w:cs="Calibri"/>
          <w:sz w:val="24"/>
          <w:szCs w:val="24"/>
          <w:lang w:eastAsia="ar-SA"/>
        </w:rPr>
        <w:t xml:space="preserve">работ по замене ограждающих </w:t>
      </w:r>
    </w:p>
    <w:p w:rsidR="00FC7D37" w:rsidRDefault="00FC7D37" w:rsidP="00FC7D37">
      <w:pPr>
        <w:suppressAutoHyphens/>
        <w:spacing w:after="0" w:line="240" w:lineRule="auto"/>
        <w:ind w:firstLine="4820"/>
        <w:rPr>
          <w:rFonts w:eastAsia="Calibri" w:cs="Calibri"/>
          <w:sz w:val="24"/>
          <w:szCs w:val="24"/>
          <w:lang w:eastAsia="ar-SA"/>
        </w:rPr>
      </w:pPr>
      <w:r>
        <w:rPr>
          <w:rFonts w:eastAsia="Calibri" w:cs="Calibri"/>
          <w:sz w:val="24"/>
          <w:szCs w:val="24"/>
          <w:lang w:eastAsia="ar-SA"/>
        </w:rPr>
        <w:t xml:space="preserve">конструкций стен тамбура главного </w:t>
      </w:r>
    </w:p>
    <w:p w:rsidR="009F3992" w:rsidRPr="00782046" w:rsidRDefault="00FC7D37" w:rsidP="00FC7D37">
      <w:pPr>
        <w:suppressAutoHyphens/>
        <w:spacing w:after="0" w:line="240" w:lineRule="auto"/>
        <w:ind w:firstLine="4820"/>
        <w:rPr>
          <w:rFonts w:eastAsia="Calibri" w:cs="Calibri"/>
          <w:sz w:val="24"/>
          <w:szCs w:val="24"/>
          <w:lang w:eastAsia="ar-SA"/>
        </w:rPr>
      </w:pPr>
      <w:r>
        <w:rPr>
          <w:rFonts w:eastAsia="Calibri" w:cs="Calibri"/>
          <w:sz w:val="24"/>
          <w:szCs w:val="24"/>
          <w:lang w:eastAsia="ar-SA"/>
        </w:rPr>
        <w:t>входа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FC7D37">
        <w:rPr>
          <w:rFonts w:eastAsia="Times New Roman" w:cs="Times New Roman"/>
          <w:b/>
          <w:sz w:val="24"/>
          <w:szCs w:val="24"/>
          <w:lang w:eastAsia="ru-RU"/>
        </w:rPr>
        <w:t>63</w:t>
      </w:r>
      <w:r w:rsidR="0018351C" w:rsidRPr="00C4649C">
        <w:rPr>
          <w:rFonts w:eastAsia="Times New Roman" w:cs="Times New Roman"/>
          <w:b/>
          <w:sz w:val="24"/>
          <w:szCs w:val="24"/>
          <w:lang w:eastAsia="ru-RU"/>
        </w:rPr>
        <w:t>)</w:t>
      </w:r>
    </w:p>
    <w:p w:rsidR="00402EFA" w:rsidRDefault="009F6DF1" w:rsidP="00FC7D37">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FC7D37" w:rsidRPr="00FC7D37">
        <w:rPr>
          <w:rFonts w:eastAsia="Times New Roman" w:cs="Times New Roman"/>
          <w:sz w:val="24"/>
          <w:szCs w:val="24"/>
          <w:lang w:eastAsia="ru-RU"/>
        </w:rPr>
        <w:t>работ по замене ограждающих конструкций стен тамбура главного входа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FC7D37" w:rsidRPr="00FB4DE1" w:rsidRDefault="00FC7D37" w:rsidP="00FC7D37">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поставщика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FC7D37">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FC7D37" w:rsidRDefault="000D3D73" w:rsidP="00FC7D37">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FC7D37">
        <w:rPr>
          <w:rFonts w:eastAsia="Times New Roman" w:cs="Times New Roman"/>
          <w:b/>
          <w:sz w:val="24"/>
          <w:szCs w:val="24"/>
          <w:lang w:eastAsia="ru-RU"/>
        </w:rPr>
        <w:t>работы по замене ограждающих конструкций стен тамбура главного входа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FC7D37">
        <w:rPr>
          <w:rFonts w:eastAsia="Times New Roman" w:cs="Times New Roman"/>
          <w:sz w:val="24"/>
          <w:szCs w:val="24"/>
          <w:lang w:eastAsia="ru-RU"/>
        </w:rPr>
        <w:t>работ по замене ограждающих конструкций стен тамбура главного входа ИПУ РАН</w:t>
      </w:r>
      <w:r>
        <w:rPr>
          <w:rFonts w:eastAsia="Times New Roman" w:cs="Times New Roman"/>
          <w:sz w:val="24"/>
          <w:szCs w:val="24"/>
          <w:lang w:eastAsia="ru-RU"/>
        </w:rPr>
        <w:t xml:space="preserve"> (далее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C7D37">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FC7D37">
        <w:rPr>
          <w:rFonts w:eastAsia="Times New Roman" w:cs="Times New Roman"/>
          <w:sz w:val="24"/>
          <w:szCs w:val="24"/>
          <w:lang w:eastAsia="ru-RU"/>
        </w:rPr>
        <w:t>яются Локальной сметой</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выполнение </w:t>
      </w:r>
      <w:r w:rsidR="00FC7D37">
        <w:rPr>
          <w:rFonts w:eastAsia="Times New Roman" w:cs="Times New Roman"/>
          <w:sz w:val="24"/>
          <w:szCs w:val="24"/>
          <w:lang w:eastAsia="ru-RU"/>
        </w:rPr>
        <w:t>работ по замене ограждающих конструкций стен главного входа ИПУ РАН</w:t>
      </w:r>
      <w:r w:rsidR="00F7358B">
        <w:rPr>
          <w:rFonts w:eastAsia="Times New Roman" w:cs="Times New Roman"/>
          <w:sz w:val="24"/>
          <w:szCs w:val="24"/>
          <w:lang w:eastAsia="ru-RU"/>
        </w:rPr>
        <w:t xml:space="preserve"> </w:t>
      </w:r>
      <w:r w:rsidR="00970197">
        <w:rPr>
          <w:rFonts w:eastAsia="Times New Roman" w:cs="Times New Roman"/>
          <w:sz w:val="24"/>
          <w:szCs w:val="24"/>
          <w:lang w:eastAsia="ru-RU"/>
        </w:rPr>
        <w:t>(</w:t>
      </w:r>
      <w:r w:rsidR="00FC7D37">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545EC7">
        <w:rPr>
          <w:rFonts w:eastAsia="Times New Roman" w:cs="Times New Roman"/>
          <w:bCs/>
          <w:sz w:val="24"/>
          <w:szCs w:val="24"/>
          <w:lang w:eastAsia="ru-RU"/>
        </w:rPr>
        <w:t xml:space="preserve">строение 2,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7D7578">
        <w:rPr>
          <w:rFonts w:eastAsia="Times New Roman" w:cs="Times New Roman"/>
          <w:b/>
          <w:bCs/>
          <w:sz w:val="24"/>
          <w:szCs w:val="24"/>
          <w:lang w:eastAsia="ru-RU"/>
        </w:rPr>
        <w:t>00</w:t>
      </w:r>
      <w:r w:rsidR="00545EC7">
        <w:rPr>
          <w:rFonts w:eastAsia="Times New Roman" w:cs="Times New Roman"/>
          <w:b/>
          <w:bCs/>
          <w:sz w:val="24"/>
          <w:szCs w:val="24"/>
          <w:lang w:eastAsia="ru-RU"/>
        </w:rPr>
        <w:t>44</w:t>
      </w:r>
      <w:r w:rsidR="00033C65">
        <w:rPr>
          <w:rFonts w:eastAsia="Times New Roman" w:cs="Times New Roman"/>
          <w:b/>
          <w:bCs/>
          <w:sz w:val="24"/>
          <w:szCs w:val="24"/>
          <w:lang w:eastAsia="ru-RU"/>
        </w:rPr>
        <w:t xml:space="preserve"> 001 43</w:t>
      </w:r>
      <w:r w:rsidR="00545EC7">
        <w:rPr>
          <w:rFonts w:eastAsia="Times New Roman" w:cs="Times New Roman"/>
          <w:b/>
          <w:bCs/>
          <w:sz w:val="24"/>
          <w:szCs w:val="24"/>
          <w:lang w:eastAsia="ru-RU"/>
        </w:rPr>
        <w:t>29</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545EC7" w:rsidRDefault="00545EC7" w:rsidP="00402EFA">
      <w:pPr>
        <w:widowControl w:val="0"/>
        <w:autoSpaceDE w:val="0"/>
        <w:autoSpaceDN w:val="0"/>
        <w:spacing w:after="0" w:line="240" w:lineRule="auto"/>
        <w:outlineLvl w:val="0"/>
        <w:rPr>
          <w:rFonts w:eastAsia="Times New Roman" w:cs="Times New Roman"/>
          <w:b/>
          <w:sz w:val="24"/>
          <w:szCs w:val="24"/>
          <w:lang w:eastAsia="ru-RU"/>
        </w:rPr>
      </w:pPr>
    </w:p>
    <w:p w:rsidR="00545EC7" w:rsidRDefault="00545EC7" w:rsidP="00402EFA">
      <w:pPr>
        <w:widowControl w:val="0"/>
        <w:autoSpaceDE w:val="0"/>
        <w:autoSpaceDN w:val="0"/>
        <w:spacing w:after="0" w:line="240" w:lineRule="auto"/>
        <w:outlineLvl w:val="0"/>
        <w:rPr>
          <w:rFonts w:eastAsia="Times New Roman" w:cs="Times New Roman"/>
          <w:b/>
          <w:sz w:val="24"/>
          <w:szCs w:val="24"/>
          <w:lang w:eastAsia="ru-RU"/>
        </w:rPr>
      </w:pPr>
    </w:p>
    <w:p w:rsidR="00545EC7" w:rsidRDefault="00545EC7"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r w:rsidR="00545EC7">
        <w:rPr>
          <w:rFonts w:eastAsia="Times New Roman" w:cs="Times New Roman"/>
          <w:sz w:val="24"/>
          <w:szCs w:val="24"/>
          <w:lang w:eastAsia="ru-RU"/>
        </w:rPr>
        <w:t xml:space="preserve"> Код вида расходов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 xml:space="preserve">казчику </w:t>
      </w:r>
      <w:r w:rsidR="00E42B3C">
        <w:rPr>
          <w:rFonts w:eastAsia="Times New Roman" w:cs="Times New Roman"/>
          <w:sz w:val="24"/>
          <w:szCs w:val="24"/>
          <w:lang w:eastAsia="ru-RU"/>
        </w:rPr>
        <w:lastRenderedPageBreak/>
        <w:t>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w:t>
      </w:r>
      <w:r w:rsidR="00545EC7">
        <w:rPr>
          <w:rFonts w:eastAsia="Times New Roman" w:cs="Times New Roman"/>
          <w:b/>
          <w:sz w:val="24"/>
          <w:szCs w:val="24"/>
          <w:lang w:eastAsia="ru-RU"/>
        </w:rPr>
        <w:t>5</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545EC7">
        <w:rPr>
          <w:rFonts w:eastAsia="Times New Roman" w:cs="Times New Roman"/>
          <w:b/>
          <w:sz w:val="24"/>
          <w:szCs w:val="24"/>
          <w:lang w:eastAsia="ru-RU"/>
        </w:rPr>
        <w:t xml:space="preserve"> пять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545EC7">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w:t>
      </w:r>
      <w:r w:rsidR="009A7D98" w:rsidRPr="005A73CC">
        <w:rPr>
          <w:rFonts w:eastAsia="Times New Roman" w:cs="Times New Roman"/>
          <w:sz w:val="24"/>
          <w:szCs w:val="24"/>
          <w:lang w:eastAsia="ru-RU"/>
        </w:rPr>
        <w:lastRenderedPageBreak/>
        <w:t xml:space="preserve">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Локальн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w:t>
      </w:r>
      <w:r w:rsidR="00545EC7">
        <w:rPr>
          <w:rFonts w:eastAsia="Times New Roman" w:cs="Times New Roman"/>
          <w:b/>
          <w:bCs/>
          <w:sz w:val="24"/>
          <w:szCs w:val="24"/>
          <w:lang w:eastAsia="ru-RU"/>
        </w:rPr>
        <w:t>смету</w:t>
      </w:r>
      <w:r w:rsidRPr="00800555">
        <w:rPr>
          <w:rFonts w:eastAsia="Times New Roman" w:cs="Times New Roman"/>
          <w:bCs/>
          <w:sz w:val="24"/>
          <w:szCs w:val="24"/>
          <w:lang w:eastAsia="ru-RU"/>
        </w:rPr>
        <w:t xml:space="preserve"> на выполнение </w:t>
      </w:r>
      <w:r w:rsidR="00545EC7">
        <w:rPr>
          <w:rFonts w:eastAsia="Times New Roman" w:cs="Times New Roman"/>
          <w:bCs/>
          <w:sz w:val="24"/>
          <w:szCs w:val="24"/>
          <w:lang w:eastAsia="ru-RU"/>
        </w:rPr>
        <w:t>работ по замене ограждающих конструкций стен тамбура главного входа ИПУ РАН</w:t>
      </w:r>
      <w:r w:rsidR="00F301F7">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6B124D" w:rsidRDefault="007128F4" w:rsidP="006B124D">
      <w:pPr>
        <w:pStyle w:val="af8"/>
        <w:spacing w:before="0" w:beforeAutospacing="0" w:after="0" w:afterAutospacing="0" w:line="180" w:lineRule="atLeast"/>
        <w:ind w:firstLine="540"/>
        <w:jc w:val="both"/>
      </w:pPr>
      <w:r w:rsidRPr="007128F4">
        <w:t>5.4. За каждый факт неисполнения или ненадлежащего исполнения По</w:t>
      </w:r>
      <w:r w:rsidR="008B5AF4">
        <w:t>дрядчи</w:t>
      </w:r>
      <w:r w:rsidRPr="007128F4">
        <w:t>ком обязательств, предусмотренных Контрактом, за исключением просрочки исполнения По</w:t>
      </w:r>
      <w:r w:rsidR="008B5AF4">
        <w:t>дрядчи</w:t>
      </w:r>
      <w:r w:rsidRPr="007128F4">
        <w:t>ком обязательств (в том числе гарантийного обязательства), предусмотренных Контрактом, По</w:t>
      </w:r>
      <w:r w:rsidR="008B5AF4">
        <w:t>дрядч</w:t>
      </w:r>
      <w:r w:rsidRPr="007128F4">
        <w:t xml:space="preserve">ик уплачивает Заказчику штраф. Размер штрафа определяется </w:t>
      </w:r>
      <w:r w:rsidRPr="007128F4">
        <w:br/>
        <w:t xml:space="preserve">в соответствии с </w:t>
      </w:r>
      <w:hyperlink r:id="rId9" w:history="1">
        <w:r w:rsidRPr="007128F4">
          <w:t>Правилами</w:t>
        </w:r>
      </w:hyperlink>
      <w:r w:rsidRPr="007128F4">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t xml:space="preserve"> обязательств, предусмотренных К</w:t>
      </w:r>
      <w:r w:rsidRPr="007128F4">
        <w:t xml:space="preserve">онтрактом </w:t>
      </w:r>
      <w:r w:rsidRPr="007128F4">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t xml:space="preserve">и от 30 августа 2017 г. № 1042 </w:t>
      </w:r>
      <w:r w:rsidRPr="007128F4">
        <w:t>(</w:t>
      </w:r>
      <w:r w:rsidR="006B124D">
        <w:t xml:space="preserve">далее - Правила), и составляет </w:t>
      </w:r>
    </w:p>
    <w:p w:rsidR="006B124D" w:rsidRDefault="006B124D" w:rsidP="006B124D">
      <w:pPr>
        <w:pStyle w:val="af8"/>
        <w:spacing w:before="0" w:beforeAutospacing="0" w:after="0" w:afterAutospacing="0"/>
        <w:ind w:firstLine="540"/>
        <w:jc w:val="both"/>
      </w:pPr>
      <w:r>
        <w:t>а) 10 процентов цены контракта в случае, если цена контракта не превышает 3 млн. рублей;</w:t>
      </w:r>
    </w:p>
    <w:p w:rsidR="006B124D" w:rsidRDefault="006B124D" w:rsidP="006B124D">
      <w:pPr>
        <w:pStyle w:val="af8"/>
        <w:spacing w:before="0" w:beforeAutospacing="0" w:after="0" w:afterAutospacing="0"/>
        <w:ind w:firstLine="540"/>
        <w:jc w:val="both"/>
      </w:pPr>
      <w:r>
        <w:t>б) 5 процентов цены контракта в случае, если цена контракта составляет от 3 млн. рублей до 50 млн. рублей (включительно);</w:t>
      </w:r>
    </w:p>
    <w:p w:rsidR="006B124D" w:rsidRDefault="006B124D" w:rsidP="006B124D">
      <w:pPr>
        <w:pStyle w:val="af8"/>
        <w:spacing w:before="0" w:beforeAutospacing="0" w:after="0" w:afterAutospacing="0"/>
        <w:ind w:firstLine="540"/>
        <w:jc w:val="both"/>
      </w:pPr>
      <w:r>
        <w:t>в) 1 процент цены контракта в случае, если цена контракта составляет от 50 млн. рублей до 100 млн. рублей (включительно);</w:t>
      </w:r>
    </w:p>
    <w:p w:rsidR="006B124D" w:rsidRDefault="006B124D" w:rsidP="006B124D">
      <w:pPr>
        <w:pStyle w:val="af8"/>
        <w:spacing w:before="0" w:beforeAutospacing="0" w:after="0" w:afterAutospacing="0"/>
        <w:ind w:firstLine="540"/>
        <w:jc w:val="both"/>
      </w:pPr>
      <w:r>
        <w:t>г) 0,5 процента цены контракта в случае, если цена контракта составляет от 100 млн. рублей до 500 млн. рублей (включительно);</w:t>
      </w:r>
    </w:p>
    <w:p w:rsidR="006B124D" w:rsidRDefault="006B124D" w:rsidP="006B124D">
      <w:pPr>
        <w:pStyle w:val="af8"/>
        <w:spacing w:before="0" w:beforeAutospacing="0" w:after="0" w:afterAutospacing="0"/>
        <w:ind w:firstLine="540"/>
        <w:jc w:val="both"/>
      </w:pPr>
      <w:r>
        <w:t>д) 0,4 процента цены контракта в случае, если цена контракта составляет от 500 млн. рублей до 1 млрд. рублей (включительно);</w:t>
      </w:r>
    </w:p>
    <w:p w:rsidR="006B124D" w:rsidRDefault="006B124D" w:rsidP="006B124D">
      <w:pPr>
        <w:pStyle w:val="af8"/>
        <w:spacing w:before="0" w:beforeAutospacing="0" w:after="0" w:afterAutospacing="0"/>
        <w:ind w:firstLine="540"/>
        <w:jc w:val="both"/>
      </w:pPr>
      <w:r>
        <w:t>е) 0,3 процента цены контракта в случае, если цена контракта составляет от 1 млрд. рублей до 2 млрд. рублей (включительно);</w:t>
      </w:r>
    </w:p>
    <w:p w:rsidR="006B124D" w:rsidRDefault="006B124D" w:rsidP="006B124D">
      <w:pPr>
        <w:pStyle w:val="af8"/>
        <w:spacing w:before="0" w:beforeAutospacing="0" w:after="0" w:afterAutospacing="0"/>
        <w:ind w:firstLine="540"/>
        <w:jc w:val="both"/>
      </w:pPr>
      <w:r>
        <w:t>ж) 0,25 процента цены контракта в случае, если цена контракта составляет от 2 млрд. рублей до 5 млрд. рублей (включительно);</w:t>
      </w:r>
    </w:p>
    <w:p w:rsidR="006B124D" w:rsidRDefault="006B124D" w:rsidP="006B124D">
      <w:pPr>
        <w:pStyle w:val="af8"/>
        <w:spacing w:before="0" w:beforeAutospacing="0" w:after="0" w:afterAutospacing="0"/>
        <w:ind w:firstLine="540"/>
        <w:jc w:val="both"/>
      </w:pPr>
      <w:r>
        <w:t>з) 0,2 процента цены контракта в случае, если цена контракта составляет от 5 млрд. рублей до 10 млрд. рублей (включительно);</w:t>
      </w:r>
    </w:p>
    <w:p w:rsidR="006B124D" w:rsidRDefault="006B124D" w:rsidP="006B124D">
      <w:pPr>
        <w:pStyle w:val="af8"/>
        <w:spacing w:before="0" w:beforeAutospacing="0" w:after="0" w:afterAutospacing="0"/>
        <w:ind w:firstLine="540"/>
        <w:jc w:val="both"/>
      </w:pPr>
      <w:r>
        <w:t>и) 0,1 процента цены контракта в случае, если цена контракта превышает 10 млрд. рублей.</w:t>
      </w:r>
    </w:p>
    <w:p w:rsidR="007128F4" w:rsidRPr="007128F4" w:rsidRDefault="007128F4" w:rsidP="006B124D">
      <w:pPr>
        <w:pStyle w:val="af8"/>
        <w:spacing w:before="0" w:beforeAutospacing="0" w:after="0" w:afterAutospacing="0" w:line="180" w:lineRule="atLeast"/>
        <w:ind w:firstLine="540"/>
        <w:jc w:val="both"/>
      </w:pPr>
      <w:r w:rsidRPr="006C0ADE">
        <w:t>В случае</w:t>
      </w:r>
      <w:r w:rsidRPr="007128F4">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t>законом</w:t>
        </w:r>
      </w:hyperlink>
      <w:r w:rsidRPr="007128F4">
        <w:t xml:space="preserve"> № 44-ФЗ</w:t>
      </w:r>
      <w:r w:rsidR="00057C61">
        <w:t>,</w:t>
      </w:r>
      <w:r w:rsidRPr="007128F4">
        <w:t xml:space="preserve">                    предложившим наиболее высо</w:t>
      </w:r>
      <w:r w:rsidR="00E42B3C">
        <w:t>кую цену за право заключения Контракта</w:t>
      </w:r>
      <w:r w:rsidRPr="007128F4">
        <w:t xml:space="preserve"> размер штрафа устанавливается в соответствии с </w:t>
      </w:r>
      <w:hyperlink r:id="rId11" w:history="1">
        <w:r w:rsidRPr="007128F4">
          <w:t>пунктом 5</w:t>
        </w:r>
      </w:hyperlink>
      <w:r w:rsidRPr="007128F4">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6B124D">
          <w:rPr>
            <w:rFonts w:eastAsia="Times New Roman" w:cs="Times New Roman"/>
            <w:sz w:val="24"/>
            <w:szCs w:val="24"/>
            <w:lang w:eastAsia="ru-RU"/>
          </w:rPr>
          <w:t>7.</w:t>
        </w:r>
        <w:r w:rsidRPr="005903DC">
          <w:rPr>
            <w:rFonts w:eastAsia="Times New Roman" w:cs="Times New Roman"/>
            <w:sz w:val="24"/>
            <w:szCs w:val="24"/>
            <w:lang w:eastAsia="ru-RU"/>
          </w:rPr>
          <w:t>8</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Default="0052092A" w:rsidP="00A24BA8">
      <w:pPr>
        <w:widowControl w:val="0"/>
        <w:autoSpaceDE w:val="0"/>
        <w:autoSpaceDN w:val="0"/>
        <w:spacing w:after="0" w:line="240" w:lineRule="auto"/>
        <w:jc w:val="both"/>
        <w:rPr>
          <w:rFonts w:eastAsia="Times New Roman" w:cs="Times New Roman"/>
          <w:sz w:val="22"/>
          <w:lang w:eastAsia="ru-RU"/>
        </w:rPr>
      </w:pPr>
    </w:p>
    <w:p w:rsidR="00713AFA" w:rsidRDefault="00713AFA" w:rsidP="00A24BA8">
      <w:pPr>
        <w:widowControl w:val="0"/>
        <w:autoSpaceDE w:val="0"/>
        <w:autoSpaceDN w:val="0"/>
        <w:spacing w:after="0" w:line="240" w:lineRule="auto"/>
        <w:jc w:val="both"/>
        <w:rPr>
          <w:rFonts w:eastAsia="Times New Roman" w:cs="Times New Roman"/>
          <w:sz w:val="22"/>
          <w:lang w:eastAsia="ru-RU"/>
        </w:rPr>
      </w:pPr>
    </w:p>
    <w:p w:rsidR="00713AFA" w:rsidRPr="00094639" w:rsidRDefault="00713AF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545EC7">
        <w:rPr>
          <w:b/>
          <w:sz w:val="24"/>
          <w:szCs w:val="24"/>
        </w:rPr>
        <w:t>355 691</w:t>
      </w:r>
      <w:r>
        <w:rPr>
          <w:b/>
          <w:sz w:val="24"/>
          <w:szCs w:val="24"/>
        </w:rPr>
        <w:t xml:space="preserve"> </w:t>
      </w:r>
      <w:r w:rsidRPr="00E42B3C">
        <w:rPr>
          <w:b/>
          <w:sz w:val="24"/>
          <w:szCs w:val="24"/>
        </w:rPr>
        <w:t>(</w:t>
      </w:r>
      <w:r w:rsidR="00545EC7">
        <w:rPr>
          <w:b/>
          <w:sz w:val="24"/>
          <w:szCs w:val="24"/>
        </w:rPr>
        <w:t>Триста пятьдесят пять тысяч шестьсот девяносто один</w:t>
      </w:r>
      <w:r w:rsidR="00782046">
        <w:rPr>
          <w:b/>
          <w:sz w:val="24"/>
          <w:szCs w:val="24"/>
        </w:rPr>
        <w:t xml:space="preserve">) </w:t>
      </w:r>
      <w:r w:rsidRPr="00E42B3C">
        <w:rPr>
          <w:b/>
          <w:sz w:val="24"/>
          <w:szCs w:val="24"/>
        </w:rPr>
        <w:t>рубл</w:t>
      </w:r>
      <w:r w:rsidR="00545EC7">
        <w:rPr>
          <w:b/>
          <w:sz w:val="24"/>
          <w:szCs w:val="24"/>
        </w:rPr>
        <w:t>ь</w:t>
      </w:r>
      <w:r w:rsidRPr="00E42B3C">
        <w:rPr>
          <w:b/>
          <w:sz w:val="24"/>
          <w:szCs w:val="24"/>
        </w:rPr>
        <w:t xml:space="preserve"> </w:t>
      </w:r>
      <w:r w:rsidR="00545EC7">
        <w:rPr>
          <w:b/>
          <w:sz w:val="24"/>
          <w:szCs w:val="24"/>
        </w:rPr>
        <w:t>29</w:t>
      </w:r>
      <w:r w:rsidRPr="00E42B3C">
        <w:rPr>
          <w:b/>
          <w:sz w:val="24"/>
          <w:szCs w:val="24"/>
        </w:rPr>
        <w:t xml:space="preserve"> </w:t>
      </w:r>
      <w:r w:rsidR="00BD0224">
        <w:rPr>
          <w:b/>
          <w:sz w:val="24"/>
          <w:szCs w:val="24"/>
        </w:rPr>
        <w:t>копе</w:t>
      </w:r>
      <w:r w:rsidR="00545EC7">
        <w:rPr>
          <w:b/>
          <w:sz w:val="24"/>
          <w:szCs w:val="24"/>
        </w:rPr>
        <w:t>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8D3124">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545EC7">
        <w:rPr>
          <w:rFonts w:eastAsia="Times New Roman"/>
          <w:b/>
          <w:sz w:val="24"/>
          <w:szCs w:val="24"/>
          <w:lang w:eastAsia="ru-RU"/>
        </w:rPr>
        <w:t>355 691</w:t>
      </w:r>
      <w:r w:rsidRPr="006A6595">
        <w:rPr>
          <w:rFonts w:eastAsia="Times New Roman"/>
          <w:b/>
          <w:sz w:val="24"/>
          <w:szCs w:val="24"/>
          <w:lang w:eastAsia="ru-RU"/>
        </w:rPr>
        <w:t xml:space="preserve"> (</w:t>
      </w:r>
      <w:r w:rsidR="00545EC7">
        <w:rPr>
          <w:rFonts w:eastAsia="Times New Roman"/>
          <w:b/>
          <w:sz w:val="24"/>
          <w:szCs w:val="24"/>
          <w:lang w:eastAsia="ru-RU"/>
        </w:rPr>
        <w:t xml:space="preserve">Триста пятьдесят пять тысяч шестьсот девяносто один) </w:t>
      </w:r>
      <w:r w:rsidRPr="006A6595">
        <w:rPr>
          <w:rFonts w:eastAsia="Times New Roman"/>
          <w:b/>
          <w:sz w:val="24"/>
          <w:szCs w:val="24"/>
          <w:lang w:eastAsia="ru-RU"/>
        </w:rPr>
        <w:t>рубл</w:t>
      </w:r>
      <w:r w:rsidR="00545EC7">
        <w:rPr>
          <w:rFonts w:eastAsia="Times New Roman"/>
          <w:b/>
          <w:sz w:val="24"/>
          <w:szCs w:val="24"/>
          <w:lang w:eastAsia="ru-RU"/>
        </w:rPr>
        <w:t>ь</w:t>
      </w:r>
      <w:r w:rsidRPr="006A6595">
        <w:rPr>
          <w:rFonts w:eastAsia="Times New Roman"/>
          <w:b/>
          <w:sz w:val="24"/>
          <w:szCs w:val="24"/>
          <w:lang w:eastAsia="ru-RU"/>
        </w:rPr>
        <w:t xml:space="preserve"> </w:t>
      </w:r>
      <w:r w:rsidR="00545EC7">
        <w:rPr>
          <w:rFonts w:eastAsia="Times New Roman"/>
          <w:b/>
          <w:sz w:val="24"/>
          <w:szCs w:val="24"/>
          <w:lang w:eastAsia="ru-RU"/>
        </w:rPr>
        <w:t>29</w:t>
      </w:r>
      <w:r w:rsidRPr="006A6595">
        <w:rPr>
          <w:rFonts w:eastAsia="Times New Roman"/>
          <w:b/>
          <w:sz w:val="24"/>
          <w:szCs w:val="24"/>
          <w:lang w:eastAsia="ru-RU"/>
        </w:rPr>
        <w:t xml:space="preserve"> копе</w:t>
      </w:r>
      <w:r w:rsidR="00545EC7">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r w:rsidR="008D3124">
        <w:rPr>
          <w:rFonts w:cs="Times New Roman"/>
          <w:sz w:val="24"/>
          <w:szCs w:val="24"/>
        </w:rPr>
        <w:t>Гарантийный срок на материалы, применяемые при выполнении Работ, определяются заводом-изготовителем</w:t>
      </w:r>
      <w:r w:rsidR="00C54A9E">
        <w:rPr>
          <w:rFonts w:cs="Times New Roman"/>
          <w:sz w:val="24"/>
          <w:szCs w:val="24"/>
        </w:rPr>
        <w:t>, но не менее 12 месяцев с даты подписания документа о приемке.</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BC336E">
        <w:rPr>
          <w:rFonts w:eastAsia="Times New Roman" w:cs="Times New Roman"/>
          <w:sz w:val="24"/>
          <w:szCs w:val="24"/>
          <w:lang w:eastAsia="ru-RU"/>
        </w:rPr>
        <w:t xml:space="preserve">по </w:t>
      </w:r>
      <w:r w:rsidR="00E05D5B" w:rsidRPr="00BC336E">
        <w:rPr>
          <w:rFonts w:eastAsia="Times New Roman" w:cs="Times New Roman"/>
          <w:b/>
          <w:sz w:val="24"/>
          <w:szCs w:val="24"/>
          <w:lang w:eastAsia="ru-RU"/>
        </w:rPr>
        <w:t>«</w:t>
      </w:r>
      <w:r w:rsidR="00A26EF6" w:rsidRPr="00BC336E">
        <w:rPr>
          <w:rFonts w:eastAsia="Times New Roman" w:cs="Times New Roman"/>
          <w:b/>
          <w:sz w:val="24"/>
          <w:szCs w:val="24"/>
          <w:lang w:eastAsia="ru-RU"/>
        </w:rPr>
        <w:t>31</w:t>
      </w:r>
      <w:r w:rsidR="00E05D5B" w:rsidRPr="00BC336E">
        <w:rPr>
          <w:rFonts w:eastAsia="Times New Roman" w:cs="Times New Roman"/>
          <w:b/>
          <w:sz w:val="24"/>
          <w:szCs w:val="24"/>
          <w:lang w:eastAsia="ru-RU"/>
        </w:rPr>
        <w:t xml:space="preserve">» </w:t>
      </w:r>
      <w:r w:rsidR="00BC336E" w:rsidRPr="00BC336E">
        <w:rPr>
          <w:rFonts w:eastAsia="Times New Roman" w:cs="Times New Roman"/>
          <w:b/>
          <w:sz w:val="24"/>
          <w:szCs w:val="24"/>
          <w:lang w:eastAsia="ru-RU"/>
        </w:rPr>
        <w:t>января</w:t>
      </w:r>
      <w:r w:rsidRPr="00BC336E">
        <w:rPr>
          <w:rFonts w:eastAsia="Times New Roman" w:cs="Times New Roman"/>
          <w:b/>
          <w:sz w:val="24"/>
          <w:szCs w:val="24"/>
          <w:lang w:eastAsia="ru-RU"/>
        </w:rPr>
        <w:t xml:space="preserve"> 202</w:t>
      </w:r>
      <w:r w:rsidR="00BC336E" w:rsidRPr="00BC336E">
        <w:rPr>
          <w:rFonts w:eastAsia="Times New Roman" w:cs="Times New Roman"/>
          <w:b/>
          <w:sz w:val="24"/>
          <w:szCs w:val="24"/>
          <w:lang w:eastAsia="ru-RU"/>
        </w:rPr>
        <w:t>4</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с гражданским законодательством Российск</w:t>
      </w:r>
      <w:bookmarkStart w:id="15" w:name="_GoBack"/>
      <w:bookmarkEnd w:id="15"/>
      <w:r w:rsidRPr="001E1ADE">
        <w:rPr>
          <w:rFonts w:eastAsia="Times New Roman" w:cs="Times New Roman"/>
          <w:sz w:val="24"/>
          <w:szCs w:val="24"/>
          <w:lang w:eastAsia="ru-RU"/>
        </w:rPr>
        <w:t xml:space="preserve">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A462C4" w:rsidRPr="007E755F" w:rsidRDefault="00BC336E" w:rsidP="007E755F">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545EC7">
        <w:rPr>
          <w:rFonts w:eastAsia="Times New Roman" w:cs="Times New Roman"/>
          <w:sz w:val="24"/>
          <w:szCs w:val="24"/>
          <w:lang w:eastAsia="ru-RU"/>
        </w:rPr>
        <w:t>работ по замене ограждающих конструкций стен тамбура главного входа ИПУ РАН</w:t>
      </w:r>
      <w:r w:rsidR="007D7578">
        <w:rPr>
          <w:rFonts w:eastAsia="Times New Roman" w:cs="Times New Roman"/>
          <w:sz w:val="24"/>
          <w:szCs w:val="24"/>
          <w:lang w:eastAsia="ru-RU"/>
        </w:rPr>
        <w:t xml:space="preserve"> </w:t>
      </w:r>
      <w:r w:rsidR="007128F4" w:rsidRPr="007D7578">
        <w:rPr>
          <w:rFonts w:eastAsia="Times New Roman" w:cs="Times New Roman"/>
          <w:sz w:val="24"/>
          <w:szCs w:val="24"/>
          <w:lang w:eastAsia="ru-RU"/>
        </w:rPr>
        <w:t>(Приложение № 1).</w:t>
      </w: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545EC7">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545EC7">
        <w:rPr>
          <w:rFonts w:eastAsia="Times New Roman" w:cs="Times New Roman"/>
          <w:sz w:val="24"/>
          <w:szCs w:val="24"/>
          <w:lang w:eastAsia="zh-CN"/>
        </w:rPr>
        <w:t>63</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3D3FB3" w:rsidRPr="00BA005C" w:rsidRDefault="0049778D" w:rsidP="00815577">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815577" w:rsidRDefault="00815577" w:rsidP="00545EC7">
      <w:pPr>
        <w:spacing w:after="0" w:line="240" w:lineRule="auto"/>
        <w:jc w:val="center"/>
        <w:rPr>
          <w:sz w:val="24"/>
          <w:szCs w:val="24"/>
        </w:rPr>
      </w:pPr>
      <w:r w:rsidRPr="00BA005C">
        <w:rPr>
          <w:rFonts w:eastAsia="Times New Roman"/>
          <w:bCs/>
          <w:sz w:val="24"/>
          <w:szCs w:val="24"/>
          <w:lang w:eastAsia="ru-RU"/>
        </w:rPr>
        <w:t xml:space="preserve">на выполнение </w:t>
      </w:r>
      <w:r w:rsidR="00545EC7">
        <w:rPr>
          <w:rFonts w:eastAsia="Times New Roman"/>
          <w:bCs/>
          <w:sz w:val="24"/>
          <w:szCs w:val="24"/>
          <w:lang w:eastAsia="ru-RU"/>
        </w:rPr>
        <w:t>работ по замене ограждающих конструкций стен тамбура главного входа ИПУ РАН</w:t>
      </w:r>
    </w:p>
    <w:p w:rsidR="00782046" w:rsidRDefault="00275ADF" w:rsidP="00545EC7">
      <w:pPr>
        <w:spacing w:after="0" w:line="240" w:lineRule="auto"/>
        <w:jc w:val="both"/>
        <w:rPr>
          <w:rFonts w:eastAsia="Arial"/>
          <w:color w:val="000000"/>
          <w:sz w:val="24"/>
          <w:szCs w:val="24"/>
          <w:lang w:eastAsia="ru-RU"/>
        </w:rPr>
      </w:pPr>
      <w:r>
        <w:rPr>
          <w:rFonts w:eastAsia="Arial"/>
          <w:color w:val="000000"/>
          <w:sz w:val="24"/>
          <w:szCs w:val="24"/>
          <w:lang w:eastAsia="ru-RU"/>
        </w:rPr>
        <w:t xml:space="preserve"> </w:t>
      </w:r>
    </w:p>
    <w:p w:rsidR="00545EC7" w:rsidRPr="00386EA6" w:rsidRDefault="00545EC7" w:rsidP="00545EC7">
      <w:pPr>
        <w:pStyle w:val="a8"/>
        <w:numPr>
          <w:ilvl w:val="0"/>
          <w:numId w:val="11"/>
        </w:numPr>
        <w:spacing w:after="0" w:line="240" w:lineRule="auto"/>
        <w:ind w:left="0" w:firstLine="567"/>
        <w:jc w:val="both"/>
        <w:rPr>
          <w:bCs/>
          <w:sz w:val="24"/>
          <w:szCs w:val="24"/>
          <w:lang w:eastAsia="ru-RU"/>
        </w:rPr>
      </w:pPr>
      <w:r w:rsidRPr="004B1562">
        <w:rPr>
          <w:b/>
          <w:bCs/>
          <w:sz w:val="24"/>
          <w:szCs w:val="24"/>
          <w:lang w:eastAsia="ru-RU"/>
        </w:rPr>
        <w:t xml:space="preserve">Объект закупки: </w:t>
      </w:r>
      <w:r>
        <w:rPr>
          <w:bCs/>
          <w:sz w:val="24"/>
          <w:szCs w:val="24"/>
          <w:lang w:eastAsia="ru-RU"/>
        </w:rPr>
        <w:t xml:space="preserve">выполнение работ </w:t>
      </w:r>
      <w:r w:rsidRPr="00617FB7">
        <w:rPr>
          <w:bCs/>
          <w:sz w:val="24"/>
          <w:szCs w:val="24"/>
          <w:lang w:eastAsia="ru-RU"/>
        </w:rPr>
        <w:t xml:space="preserve">по замене ограждающих конструкций стен тамбура главного входа ИПУ РАН </w:t>
      </w:r>
      <w:r w:rsidRPr="00386EA6">
        <w:rPr>
          <w:bCs/>
          <w:sz w:val="24"/>
          <w:szCs w:val="24"/>
          <w:lang w:eastAsia="ru-RU"/>
        </w:rPr>
        <w:t>(далее - Работы).</w:t>
      </w:r>
    </w:p>
    <w:p w:rsidR="00545EC7" w:rsidRPr="007B51DD" w:rsidRDefault="00545EC7" w:rsidP="00545EC7">
      <w:pPr>
        <w:spacing w:after="0" w:line="240" w:lineRule="auto"/>
        <w:ind w:firstLine="567"/>
        <w:jc w:val="both"/>
        <w:rPr>
          <w:bCs/>
          <w:sz w:val="24"/>
          <w:szCs w:val="24"/>
          <w:lang w:eastAsia="ru-RU"/>
        </w:rPr>
      </w:pPr>
      <w:r>
        <w:rPr>
          <w:bCs/>
          <w:sz w:val="24"/>
          <w:szCs w:val="24"/>
          <w:lang w:eastAsia="ru-RU"/>
        </w:rPr>
        <w:t xml:space="preserve">1.1. </w:t>
      </w:r>
      <w:r w:rsidRPr="007B51DD">
        <w:rPr>
          <w:bCs/>
          <w:sz w:val="24"/>
          <w:szCs w:val="24"/>
          <w:lang w:eastAsia="ru-RU"/>
        </w:rPr>
        <w:t xml:space="preserve">Место выполнения Работ: </w:t>
      </w:r>
      <w:r>
        <w:rPr>
          <w:bCs/>
          <w:sz w:val="24"/>
          <w:szCs w:val="24"/>
          <w:lang w:eastAsia="ru-RU"/>
        </w:rPr>
        <w:t>г. Москва, ул. Профсоюзная, д.</w:t>
      </w:r>
      <w:r w:rsidRPr="007B51DD">
        <w:rPr>
          <w:bCs/>
          <w:sz w:val="24"/>
          <w:szCs w:val="24"/>
          <w:lang w:eastAsia="ru-RU"/>
        </w:rPr>
        <w:t xml:space="preserve"> 65, строе</w:t>
      </w:r>
      <w:r>
        <w:rPr>
          <w:bCs/>
          <w:sz w:val="24"/>
          <w:szCs w:val="24"/>
          <w:lang w:eastAsia="ru-RU"/>
        </w:rPr>
        <w:t>ние 2</w:t>
      </w:r>
      <w:r w:rsidRPr="007B51DD">
        <w:rPr>
          <w:bCs/>
          <w:sz w:val="24"/>
          <w:szCs w:val="24"/>
          <w:lang w:eastAsia="ru-RU"/>
        </w:rPr>
        <w:t>, ИПУ РАН (далее – Объект).</w:t>
      </w:r>
    </w:p>
    <w:p w:rsidR="00545EC7" w:rsidRPr="00D742A7" w:rsidRDefault="00545EC7" w:rsidP="00545EC7">
      <w:pPr>
        <w:pStyle w:val="a8"/>
        <w:spacing w:after="0" w:line="240" w:lineRule="auto"/>
        <w:ind w:left="834"/>
        <w:jc w:val="both"/>
        <w:rPr>
          <w:bCs/>
          <w:sz w:val="24"/>
          <w:szCs w:val="24"/>
          <w:lang w:eastAsia="ru-RU"/>
        </w:rPr>
      </w:pPr>
    </w:p>
    <w:p w:rsidR="00545EC7" w:rsidRPr="004B1562" w:rsidRDefault="00545EC7" w:rsidP="00545EC7">
      <w:pPr>
        <w:pStyle w:val="a8"/>
        <w:numPr>
          <w:ilvl w:val="0"/>
          <w:numId w:val="11"/>
        </w:numPr>
        <w:spacing w:after="0" w:line="240" w:lineRule="auto"/>
        <w:ind w:left="0" w:firstLine="567"/>
        <w:jc w:val="both"/>
        <w:rPr>
          <w:bCs/>
          <w:sz w:val="24"/>
          <w:szCs w:val="24"/>
          <w:lang w:eastAsia="ru-RU"/>
        </w:rPr>
      </w:pPr>
      <w:r w:rsidRPr="004B1562">
        <w:rPr>
          <w:b/>
          <w:bCs/>
          <w:sz w:val="24"/>
          <w:szCs w:val="24"/>
          <w:lang w:eastAsia="ru-RU"/>
        </w:rPr>
        <w:t>Краткие х</w:t>
      </w:r>
      <w:r>
        <w:rPr>
          <w:b/>
          <w:bCs/>
          <w:sz w:val="24"/>
          <w:szCs w:val="24"/>
          <w:lang w:eastAsia="ru-RU"/>
        </w:rPr>
        <w:t>арактеристики выполняемых Работ</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2.1.</w:t>
      </w:r>
      <w:r>
        <w:rPr>
          <w:bCs/>
          <w:sz w:val="24"/>
          <w:szCs w:val="24"/>
          <w:lang w:eastAsia="ru-RU"/>
        </w:rPr>
        <w:t xml:space="preserve"> Работы по замене ограждающих конструкций стен тамбура главного входа строения № 2 ИПУ РАН</w:t>
      </w:r>
      <w:r w:rsidRPr="004B1562">
        <w:rPr>
          <w:bCs/>
          <w:sz w:val="24"/>
          <w:szCs w:val="24"/>
          <w:lang w:eastAsia="ru-RU"/>
        </w:rPr>
        <w:t>, вклю</w:t>
      </w:r>
      <w:r>
        <w:rPr>
          <w:bCs/>
          <w:sz w:val="24"/>
          <w:szCs w:val="24"/>
          <w:lang w:eastAsia="ru-RU"/>
        </w:rPr>
        <w:t>чают в себя следующие виды</w:t>
      </w:r>
      <w:r w:rsidRPr="004B1562">
        <w:rPr>
          <w:bCs/>
          <w:sz w:val="24"/>
          <w:szCs w:val="24"/>
          <w:lang w:eastAsia="ru-RU"/>
        </w:rPr>
        <w:t xml:space="preserve">: </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подготовительные работы;</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демонтажные работы;</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работы по монтажу перегородок: из алюминиевых сплавов сборно-разборных с остеклением;</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работы по установке автоматических раздвижных дверей: одностворчатых, весом створки до 200 кг;</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работы по монтажу распашных дверных блоков;</w:t>
      </w:r>
    </w:p>
    <w:p w:rsidR="00545EC7" w:rsidRPr="00B61B57" w:rsidRDefault="00545EC7" w:rsidP="00545EC7">
      <w:pPr>
        <w:pStyle w:val="a8"/>
        <w:numPr>
          <w:ilvl w:val="0"/>
          <w:numId w:val="20"/>
        </w:numPr>
        <w:spacing w:after="0" w:line="240" w:lineRule="auto"/>
        <w:ind w:left="709"/>
        <w:jc w:val="both"/>
        <w:rPr>
          <w:bCs/>
          <w:sz w:val="24"/>
          <w:szCs w:val="24"/>
          <w:lang w:eastAsia="ru-RU"/>
        </w:rPr>
      </w:pPr>
      <w:r w:rsidRPr="00B61B57">
        <w:rPr>
          <w:bCs/>
          <w:sz w:val="24"/>
          <w:szCs w:val="24"/>
          <w:lang w:eastAsia="ru-RU"/>
        </w:rPr>
        <w:t>сдача результата работ Заказчику.</w:t>
      </w:r>
    </w:p>
    <w:p w:rsidR="00545EC7" w:rsidRPr="009A5512" w:rsidRDefault="00545EC7" w:rsidP="00545EC7">
      <w:pPr>
        <w:tabs>
          <w:tab w:val="left" w:pos="9072"/>
        </w:tabs>
        <w:suppressAutoHyphens/>
        <w:spacing w:after="0" w:line="240" w:lineRule="auto"/>
        <w:ind w:firstLine="708"/>
        <w:jc w:val="both"/>
        <w:rPr>
          <w:rFonts w:eastAsia="Calibri" w:cs="Times New Roman"/>
          <w:bCs/>
          <w:i/>
          <w:sz w:val="24"/>
          <w:szCs w:val="24"/>
          <w:lang w:eastAsia="ar-SA"/>
        </w:rPr>
      </w:pPr>
      <w:r w:rsidRPr="004B1562">
        <w:rPr>
          <w:bCs/>
          <w:sz w:val="24"/>
          <w:szCs w:val="24"/>
          <w:lang w:eastAsia="ru-RU"/>
        </w:rPr>
        <w:t>2.</w:t>
      </w:r>
      <w:r>
        <w:rPr>
          <w:bCs/>
          <w:sz w:val="24"/>
          <w:szCs w:val="24"/>
          <w:lang w:eastAsia="ru-RU"/>
        </w:rPr>
        <w:t xml:space="preserve">2. </w:t>
      </w:r>
      <w:r w:rsidRPr="009B61F8">
        <w:rPr>
          <w:rFonts w:eastAsia="Calibri" w:cs="Times New Roman"/>
          <w:bCs/>
          <w:sz w:val="24"/>
          <w:szCs w:val="24"/>
          <w:lang w:eastAsia="ru-RU"/>
        </w:rPr>
        <w:t xml:space="preserve">Код ОКПД 2: </w:t>
      </w:r>
      <w:r w:rsidRPr="003E2469">
        <w:rPr>
          <w:rFonts w:eastAsia="Calibri" w:cs="Times New Roman"/>
          <w:bCs/>
          <w:sz w:val="24"/>
          <w:szCs w:val="24"/>
          <w:lang w:eastAsia="ru-RU"/>
        </w:rPr>
        <w:t>43.29.19.190 - Работы монтажные прочие, не включенные в другие группировки</w:t>
      </w:r>
      <w:r>
        <w:rPr>
          <w:rFonts w:eastAsia="Calibri" w:cs="Times New Roman"/>
          <w:bCs/>
          <w:sz w:val="24"/>
          <w:szCs w:val="24"/>
          <w:lang w:eastAsia="ru-RU"/>
        </w:rPr>
        <w:t xml:space="preserve"> </w:t>
      </w:r>
      <w:r w:rsidRPr="009A5512">
        <w:rPr>
          <w:rFonts w:eastAsia="Calibri" w:cs="Times New Roman"/>
          <w:bCs/>
          <w:i/>
          <w:sz w:val="24"/>
          <w:szCs w:val="24"/>
          <w:lang w:eastAsia="ar-SA"/>
        </w:rPr>
        <w:t xml:space="preserve">(КТРУ </w:t>
      </w:r>
      <w:r w:rsidRPr="009A5512">
        <w:rPr>
          <w:rFonts w:cs="Times New Roman"/>
          <w:i/>
          <w:sz w:val="24"/>
          <w:szCs w:val="24"/>
          <w:shd w:val="clear" w:color="auto" w:fill="FFFFFF"/>
        </w:rPr>
        <w:t>43.29.10.000-00000004 - Работы строительно-монтажные прочие. Обязательное применение с 01.01.2024).</w:t>
      </w:r>
    </w:p>
    <w:p w:rsidR="00545EC7" w:rsidRPr="004B1562" w:rsidRDefault="00545EC7" w:rsidP="00545EC7">
      <w:pPr>
        <w:spacing w:after="0" w:line="240" w:lineRule="auto"/>
        <w:ind w:firstLine="426"/>
        <w:jc w:val="both"/>
        <w:rPr>
          <w:bCs/>
          <w:sz w:val="24"/>
          <w:szCs w:val="24"/>
          <w:lang w:eastAsia="ru-RU"/>
        </w:rPr>
      </w:pPr>
    </w:p>
    <w:p w:rsidR="00545EC7" w:rsidRPr="004B1562" w:rsidRDefault="00545EC7" w:rsidP="00545EC7">
      <w:pPr>
        <w:pStyle w:val="a8"/>
        <w:numPr>
          <w:ilvl w:val="0"/>
          <w:numId w:val="11"/>
        </w:numPr>
        <w:spacing w:after="0" w:line="240" w:lineRule="auto"/>
        <w:ind w:left="0" w:firstLine="567"/>
        <w:jc w:val="both"/>
        <w:rPr>
          <w:b/>
          <w:bCs/>
          <w:sz w:val="24"/>
          <w:szCs w:val="24"/>
          <w:lang w:eastAsia="ru-RU"/>
        </w:rPr>
      </w:pPr>
      <w:r w:rsidRPr="004B1562">
        <w:rPr>
          <w:b/>
          <w:bCs/>
          <w:sz w:val="24"/>
          <w:szCs w:val="24"/>
          <w:lang w:eastAsia="ru-RU"/>
        </w:rPr>
        <w:t>Конструктивные особе</w:t>
      </w:r>
      <w:r>
        <w:rPr>
          <w:b/>
          <w:bCs/>
          <w:sz w:val="24"/>
          <w:szCs w:val="24"/>
          <w:lang w:eastAsia="ru-RU"/>
        </w:rPr>
        <w:t>нности остекленных стен тамбура из алюминиевых профилей</w:t>
      </w:r>
    </w:p>
    <w:p w:rsidR="00FF0B95" w:rsidRDefault="00545EC7" w:rsidP="00FF0B95">
      <w:pPr>
        <w:spacing w:after="0" w:line="240" w:lineRule="auto"/>
        <w:ind w:firstLine="567"/>
        <w:jc w:val="both"/>
        <w:rPr>
          <w:bCs/>
          <w:sz w:val="24"/>
          <w:szCs w:val="24"/>
          <w:lang w:eastAsia="ru-RU"/>
        </w:rPr>
      </w:pPr>
      <w:r>
        <w:rPr>
          <w:bCs/>
          <w:sz w:val="24"/>
          <w:szCs w:val="24"/>
          <w:lang w:eastAsia="ru-RU"/>
        </w:rPr>
        <w:t>Объект находит</w:t>
      </w:r>
      <w:r w:rsidRPr="004B1562">
        <w:rPr>
          <w:bCs/>
          <w:sz w:val="24"/>
          <w:szCs w:val="24"/>
          <w:lang w:eastAsia="ru-RU"/>
        </w:rPr>
        <w:t xml:space="preserve">ся на территории ИПУ РАН, год постройки 1970. </w:t>
      </w:r>
    </w:p>
    <w:p w:rsidR="00FF0B95" w:rsidRPr="00FF0B95" w:rsidRDefault="00FF0B95" w:rsidP="00FF0B95">
      <w:pPr>
        <w:spacing w:after="0" w:line="240" w:lineRule="auto"/>
        <w:ind w:firstLine="567"/>
        <w:jc w:val="both"/>
        <w:rPr>
          <w:b/>
          <w:bCs/>
          <w:sz w:val="24"/>
          <w:szCs w:val="24"/>
          <w:lang w:eastAsia="ru-RU"/>
        </w:rPr>
      </w:pPr>
      <w:r w:rsidRPr="00FF0B95">
        <w:rPr>
          <w:b/>
          <w:bCs/>
          <w:sz w:val="24"/>
          <w:szCs w:val="24"/>
          <w:lang w:eastAsia="ru-RU"/>
        </w:rPr>
        <w:t>Описание конструкции:</w:t>
      </w:r>
    </w:p>
    <w:p w:rsidR="00FF0B95" w:rsidRPr="00FF0B95" w:rsidRDefault="00FF0B95" w:rsidP="00FF0B95">
      <w:pPr>
        <w:spacing w:after="0" w:line="240" w:lineRule="auto"/>
        <w:ind w:firstLine="567"/>
        <w:jc w:val="both"/>
        <w:rPr>
          <w:bCs/>
          <w:sz w:val="24"/>
          <w:szCs w:val="24"/>
          <w:lang w:eastAsia="ru-RU"/>
        </w:rPr>
      </w:pPr>
      <w:r w:rsidRPr="00FF0B95">
        <w:rPr>
          <w:bCs/>
          <w:sz w:val="24"/>
          <w:szCs w:val="24"/>
          <w:lang w:eastAsia="ru-RU"/>
        </w:rPr>
        <w:t>•</w:t>
      </w:r>
      <w:r w:rsidRPr="00FF0B95">
        <w:rPr>
          <w:bCs/>
          <w:sz w:val="24"/>
          <w:szCs w:val="24"/>
          <w:lang w:eastAsia="ru-RU"/>
        </w:rPr>
        <w:tab/>
        <w:t xml:space="preserve">Конструкция остекленной перегородки из алюминиевых профилей состоит из жесткого каркаса, выполненного из утеплённых алюминиевых профилей. В состав ограждающих конструкций стен тамбура включены однопольные остеклённые дверные блоки, двери остекленные с автоматическим открыванием, глухие остеклённые фрамуги и боковые глухие светопрозрачные перегородки с заполнением запотолочной части сэндвич-панелями. </w:t>
      </w:r>
    </w:p>
    <w:p w:rsidR="00FF0B95" w:rsidRDefault="00FF0B95" w:rsidP="007F0238">
      <w:pPr>
        <w:spacing w:after="0" w:line="240" w:lineRule="auto"/>
        <w:ind w:firstLine="567"/>
        <w:jc w:val="both"/>
        <w:rPr>
          <w:bCs/>
          <w:sz w:val="24"/>
          <w:szCs w:val="24"/>
          <w:lang w:eastAsia="ru-RU"/>
        </w:rPr>
      </w:pPr>
      <w:r w:rsidRPr="00FF0B95">
        <w:rPr>
          <w:bCs/>
          <w:sz w:val="24"/>
          <w:szCs w:val="24"/>
          <w:lang w:eastAsia="ru-RU"/>
        </w:rPr>
        <w:t>•</w:t>
      </w:r>
      <w:r w:rsidRPr="00FF0B95">
        <w:rPr>
          <w:bCs/>
          <w:sz w:val="24"/>
          <w:szCs w:val="24"/>
          <w:lang w:eastAsia="ru-RU"/>
        </w:rPr>
        <w:tab/>
        <w:t>Стеклопакеты перегор</w:t>
      </w:r>
      <w:r w:rsidR="007F0238">
        <w:rPr>
          <w:bCs/>
          <w:sz w:val="24"/>
          <w:szCs w:val="24"/>
          <w:lang w:eastAsia="ru-RU"/>
        </w:rPr>
        <w:t>одки выполняются однокамерными.</w:t>
      </w:r>
    </w:p>
    <w:p w:rsidR="007F0238" w:rsidRDefault="007F0238" w:rsidP="007F0238">
      <w:pPr>
        <w:spacing w:after="0" w:line="240" w:lineRule="auto"/>
        <w:ind w:firstLine="567"/>
        <w:jc w:val="both"/>
        <w:rPr>
          <w:bCs/>
          <w:sz w:val="24"/>
          <w:szCs w:val="24"/>
          <w:lang w:eastAsia="ru-RU"/>
        </w:rPr>
      </w:pPr>
    </w:p>
    <w:p w:rsidR="00FF0B95" w:rsidRDefault="00FF0B95" w:rsidP="00FF0B95">
      <w:pPr>
        <w:spacing w:after="0" w:line="240" w:lineRule="auto"/>
        <w:ind w:firstLine="567"/>
        <w:jc w:val="both"/>
        <w:rPr>
          <w:bCs/>
          <w:sz w:val="24"/>
          <w:szCs w:val="24"/>
          <w:lang w:eastAsia="ru-RU"/>
        </w:rPr>
      </w:pPr>
      <w:r w:rsidRPr="00FF0B95">
        <w:rPr>
          <w:bCs/>
          <w:sz w:val="24"/>
          <w:szCs w:val="24"/>
          <w:lang w:eastAsia="ru-RU"/>
        </w:rPr>
        <w:t>Виды, объёмы, состав Работ и их стоимость указаны в Локальной смете (Приложение № 1 к Техническому заданию).</w:t>
      </w:r>
    </w:p>
    <w:p w:rsidR="00FF0B95" w:rsidRPr="004B1562" w:rsidRDefault="00FF0B95" w:rsidP="00545EC7">
      <w:pPr>
        <w:spacing w:after="0" w:line="240" w:lineRule="auto"/>
        <w:jc w:val="both"/>
        <w:rPr>
          <w:bCs/>
          <w:sz w:val="24"/>
          <w:szCs w:val="24"/>
          <w:lang w:eastAsia="ru-RU"/>
        </w:rPr>
      </w:pP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5030"/>
        <w:gridCol w:w="4602"/>
      </w:tblGrid>
      <w:tr w:rsidR="00CE0498" w:rsidRPr="005D6B86" w:rsidTr="00FF0B95">
        <w:trPr>
          <w:trHeight w:val="19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Характеристика элемента</w:t>
            </w:r>
            <w:r>
              <w:rPr>
                <w:rFonts w:eastAsia="Calibri" w:cs="Times New Roman"/>
                <w:bCs/>
                <w:sz w:val="24"/>
                <w:szCs w:val="24"/>
              </w:rPr>
              <w:t xml:space="preserve"> (перегородка)</w:t>
            </w:r>
            <w:r w:rsidRPr="005D6B86">
              <w:rPr>
                <w:rFonts w:eastAsia="Calibri" w:cs="Times New Roman"/>
                <w:bCs/>
                <w:sz w:val="24"/>
                <w:szCs w:val="24"/>
              </w:rPr>
              <w:t xml:space="preserve">: Тип 1 </w:t>
            </w:r>
          </w:p>
        </w:tc>
        <w:tc>
          <w:tcPr>
            <w:tcW w:w="2389" w:type="pct"/>
            <w:shd w:val="clear" w:color="auto" w:fill="auto"/>
            <w:vAlign w:val="center"/>
          </w:tcPr>
          <w:p w:rsidR="00CE0498" w:rsidRPr="00476905" w:rsidRDefault="00CE0498" w:rsidP="00FF0B95">
            <w:pPr>
              <w:jc w:val="center"/>
              <w:rPr>
                <w:rFonts w:eastAsia="Calibri" w:cs="Times New Roman"/>
                <w:bCs/>
                <w:sz w:val="24"/>
                <w:szCs w:val="24"/>
              </w:rPr>
            </w:pPr>
            <w:r w:rsidRPr="005D6B86">
              <w:rPr>
                <w:rFonts w:eastAsia="Calibri" w:cs="Times New Roman"/>
                <w:bCs/>
                <w:sz w:val="24"/>
                <w:szCs w:val="24"/>
              </w:rPr>
              <w:t>Однокамерный</w:t>
            </w:r>
            <w:r>
              <w:rPr>
                <w:rFonts w:eastAsia="Calibri" w:cs="Times New Roman"/>
                <w:bCs/>
                <w:sz w:val="24"/>
                <w:szCs w:val="24"/>
              </w:rPr>
              <w:t xml:space="preserve">, энергосберегающий, </w:t>
            </w:r>
            <w:r w:rsidRPr="007D2D41">
              <w:rPr>
                <w:rFonts w:eastAsia="Times New Roman" w:cs="Times New Roman"/>
                <w:color w:val="000000"/>
                <w:sz w:val="24"/>
                <w:szCs w:val="24"/>
                <w:lang w:eastAsia="ru-RU"/>
              </w:rPr>
              <w:t>6зак+20+6 И зак.</w:t>
            </w:r>
            <w:r>
              <w:rPr>
                <w:rFonts w:eastAsia="Times New Roman" w:cs="Times New Roman"/>
                <w:color w:val="000000"/>
                <w:sz w:val="24"/>
                <w:szCs w:val="24"/>
                <w:lang w:eastAsia="ru-RU"/>
              </w:rPr>
              <w:t xml:space="preserve"> Тор. </w:t>
            </w:r>
            <w:r>
              <w:rPr>
                <w:rFonts w:eastAsia="Times New Roman" w:cs="Times New Roman"/>
                <w:color w:val="000000"/>
                <w:sz w:val="24"/>
                <w:szCs w:val="24"/>
                <w:lang w:val="en-US" w:eastAsia="ru-RU"/>
              </w:rPr>
              <w:t>N</w:t>
            </w:r>
            <w:r>
              <w:rPr>
                <w:rFonts w:eastAsia="Times New Roman" w:cs="Times New Roman"/>
                <w:color w:val="000000"/>
                <w:sz w:val="24"/>
                <w:szCs w:val="24"/>
                <w:lang w:eastAsia="ru-RU"/>
              </w:rPr>
              <w:t xml:space="preserve"> внешняя</w:t>
            </w:r>
          </w:p>
        </w:tc>
      </w:tr>
      <w:tr w:rsidR="00CE0498" w:rsidRPr="005D6B86" w:rsidTr="00FF0B95">
        <w:trPr>
          <w:trHeight w:val="132"/>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Габаритные размеры,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330"/>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Длина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5397*</w:t>
            </w:r>
          </w:p>
        </w:tc>
      </w:tr>
      <w:tr w:rsidR="00CE0498" w:rsidRPr="005D6B86" w:rsidTr="00FF0B95">
        <w:trPr>
          <w:trHeight w:val="15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Высота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2450*</w:t>
            </w:r>
          </w:p>
        </w:tc>
      </w:tr>
      <w:tr w:rsidR="00CE0498" w:rsidRPr="005D6B86" w:rsidTr="00FF0B95">
        <w:trPr>
          <w:trHeight w:val="145"/>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Характеристики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13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Тип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закаленное</w:t>
            </w:r>
          </w:p>
        </w:tc>
      </w:tr>
      <w:tr w:rsidR="00CE0498" w:rsidRPr="005D6B86" w:rsidTr="00FF0B95">
        <w:trPr>
          <w:trHeight w:val="26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Толщина,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6</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Предел огнестойкости/класс</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не нормируется</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 xml:space="preserve">Цвет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серый (по согласованию)</w:t>
            </w:r>
          </w:p>
        </w:tc>
      </w:tr>
    </w:tbl>
    <w:p w:rsidR="00CE0498" w:rsidRDefault="00CE0498" w:rsidP="00CE0498">
      <w:pPr>
        <w:ind w:firstLine="708"/>
        <w:jc w:val="both"/>
        <w:rPr>
          <w:rFonts w:eastAsia="Calibri" w:cs="Times New Roman"/>
          <w:bCs/>
          <w:sz w:val="24"/>
          <w:szCs w:val="24"/>
        </w:rPr>
      </w:pP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5030"/>
        <w:gridCol w:w="4602"/>
      </w:tblGrid>
      <w:tr w:rsidR="00CE0498" w:rsidRPr="005D6B86" w:rsidTr="00FF0B95">
        <w:trPr>
          <w:trHeight w:val="197"/>
        </w:trPr>
        <w:tc>
          <w:tcPr>
            <w:tcW w:w="2611" w:type="pct"/>
            <w:shd w:val="clear" w:color="auto" w:fill="auto"/>
            <w:vAlign w:val="center"/>
          </w:tcPr>
          <w:p w:rsidR="00CE0498" w:rsidRPr="005D6B86" w:rsidRDefault="00CE0498" w:rsidP="004414B0">
            <w:pPr>
              <w:jc w:val="both"/>
              <w:rPr>
                <w:rFonts w:eastAsia="Calibri" w:cs="Times New Roman"/>
                <w:bCs/>
                <w:sz w:val="24"/>
                <w:szCs w:val="24"/>
              </w:rPr>
            </w:pPr>
            <w:r w:rsidRPr="005D6B86">
              <w:rPr>
                <w:rFonts w:eastAsia="Calibri" w:cs="Times New Roman"/>
                <w:bCs/>
                <w:sz w:val="24"/>
                <w:szCs w:val="24"/>
              </w:rPr>
              <w:t>Характеристика элемента</w:t>
            </w:r>
            <w:r>
              <w:rPr>
                <w:rFonts w:eastAsia="Calibri" w:cs="Times New Roman"/>
                <w:bCs/>
                <w:sz w:val="24"/>
                <w:szCs w:val="24"/>
              </w:rPr>
              <w:t xml:space="preserve"> </w:t>
            </w:r>
            <w:r w:rsidRPr="007F0238">
              <w:rPr>
                <w:rFonts w:eastAsia="Calibri" w:cs="Times New Roman"/>
                <w:bCs/>
                <w:sz w:val="24"/>
                <w:szCs w:val="24"/>
              </w:rPr>
              <w:t>(дверь</w:t>
            </w:r>
            <w:r w:rsidR="004414B0" w:rsidRPr="007F0238">
              <w:rPr>
                <w:rFonts w:eastAsia="Calibri" w:cs="Times New Roman"/>
                <w:bCs/>
                <w:sz w:val="24"/>
                <w:szCs w:val="24"/>
              </w:rPr>
              <w:t xml:space="preserve"> автоматическая</w:t>
            </w:r>
            <w:r w:rsidRPr="007F0238">
              <w:rPr>
                <w:rFonts w:eastAsia="Calibri" w:cs="Times New Roman"/>
                <w:bCs/>
                <w:sz w:val="24"/>
                <w:szCs w:val="24"/>
              </w:rPr>
              <w:t>): Тип 2</w:t>
            </w:r>
            <w:r w:rsidRPr="005D6B86">
              <w:rPr>
                <w:rFonts w:eastAsia="Calibri" w:cs="Times New Roman"/>
                <w:bCs/>
                <w:sz w:val="24"/>
                <w:szCs w:val="24"/>
              </w:rPr>
              <w:t xml:space="preserve">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Однокамерный</w:t>
            </w:r>
            <w:r>
              <w:rPr>
                <w:rFonts w:eastAsia="Calibri" w:cs="Times New Roman"/>
                <w:bCs/>
                <w:sz w:val="24"/>
                <w:szCs w:val="24"/>
              </w:rPr>
              <w:t xml:space="preserve">, энергосберегающий, </w:t>
            </w:r>
            <w:r w:rsidRPr="007D2D41">
              <w:rPr>
                <w:rFonts w:eastAsia="Times New Roman" w:cs="Times New Roman"/>
                <w:color w:val="000000"/>
                <w:sz w:val="24"/>
                <w:szCs w:val="24"/>
                <w:lang w:eastAsia="ru-RU"/>
              </w:rPr>
              <w:t>6зак+20+6 зак.</w:t>
            </w:r>
            <w:r>
              <w:rPr>
                <w:rFonts w:eastAsia="Times New Roman" w:cs="Times New Roman"/>
                <w:color w:val="000000"/>
                <w:sz w:val="24"/>
                <w:szCs w:val="24"/>
                <w:lang w:eastAsia="ru-RU"/>
              </w:rPr>
              <w:t xml:space="preserve"> внешняя</w:t>
            </w:r>
          </w:p>
        </w:tc>
      </w:tr>
      <w:tr w:rsidR="00CE0498" w:rsidRPr="005D6B86" w:rsidTr="00FF0B95">
        <w:trPr>
          <w:trHeight w:val="132"/>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Габаритные размеры,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330"/>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Длина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1450*</w:t>
            </w:r>
          </w:p>
        </w:tc>
      </w:tr>
      <w:tr w:rsidR="00CE0498" w:rsidRPr="005D6B86" w:rsidTr="00FF0B95">
        <w:trPr>
          <w:trHeight w:val="15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Высота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2360*</w:t>
            </w:r>
          </w:p>
        </w:tc>
      </w:tr>
      <w:tr w:rsidR="00CE0498" w:rsidRPr="005D6B86" w:rsidTr="00FF0B95">
        <w:trPr>
          <w:trHeight w:val="145"/>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Характеристики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13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Тип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закаленное</w:t>
            </w:r>
          </w:p>
        </w:tc>
      </w:tr>
      <w:tr w:rsidR="00CE0498" w:rsidRPr="005D6B86" w:rsidTr="00FF0B95">
        <w:trPr>
          <w:trHeight w:val="26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Толщина,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6</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Предел огнестойкости/класс</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не нормируется</w:t>
            </w:r>
          </w:p>
        </w:tc>
      </w:tr>
      <w:tr w:rsidR="00CE0498" w:rsidRPr="005D6B86" w:rsidTr="00FF0B95">
        <w:trPr>
          <w:trHeight w:val="147"/>
        </w:trPr>
        <w:tc>
          <w:tcPr>
            <w:tcW w:w="2611" w:type="pct"/>
            <w:shd w:val="clear" w:color="auto" w:fill="auto"/>
            <w:vAlign w:val="center"/>
          </w:tcPr>
          <w:p w:rsidR="00CE0498" w:rsidRPr="005D6B86" w:rsidRDefault="007F0238" w:rsidP="00FF0B95">
            <w:pPr>
              <w:spacing w:after="0" w:line="240" w:lineRule="auto"/>
              <w:rPr>
                <w:rFonts w:eastAsia="Calibri" w:cs="Times New Roman"/>
                <w:bCs/>
                <w:sz w:val="24"/>
                <w:szCs w:val="24"/>
              </w:rPr>
            </w:pPr>
            <w:r>
              <w:rPr>
                <w:rFonts w:eastAsia="Times New Roman" w:cs="Times New Roman"/>
                <w:color w:val="000000"/>
                <w:sz w:val="24"/>
                <w:szCs w:val="24"/>
                <w:lang w:eastAsia="ru-RU"/>
              </w:rPr>
              <w:t xml:space="preserve">Состав и комплектация двери автоматической </w:t>
            </w:r>
          </w:p>
        </w:tc>
        <w:tc>
          <w:tcPr>
            <w:tcW w:w="2389" w:type="pct"/>
            <w:shd w:val="clear" w:color="auto" w:fill="auto"/>
            <w:vAlign w:val="center"/>
          </w:tcPr>
          <w:p w:rsidR="007F0238" w:rsidRDefault="007F0238" w:rsidP="007F0238">
            <w:pPr>
              <w:spacing w:after="0" w:line="240" w:lineRule="auto"/>
              <w:jc w:val="center"/>
              <w:rPr>
                <w:rFonts w:eastAsia="Calibri" w:cs="Times New Roman"/>
                <w:bCs/>
                <w:sz w:val="24"/>
                <w:szCs w:val="24"/>
              </w:rPr>
            </w:pPr>
            <w:r>
              <w:rPr>
                <w:rFonts w:eastAsia="Calibri" w:cs="Times New Roman"/>
                <w:bCs/>
                <w:sz w:val="24"/>
                <w:szCs w:val="24"/>
              </w:rPr>
              <w:t xml:space="preserve">Смотри Локальную смету </w:t>
            </w:r>
            <w:r w:rsidRPr="007F0238">
              <w:rPr>
                <w:rFonts w:eastAsia="Calibri" w:cs="Times New Roman"/>
                <w:bCs/>
                <w:sz w:val="24"/>
                <w:szCs w:val="24"/>
              </w:rPr>
              <w:t xml:space="preserve">(Приложение </w:t>
            </w:r>
          </w:p>
          <w:p w:rsidR="00CE0498" w:rsidRDefault="007F0238" w:rsidP="007F0238">
            <w:pPr>
              <w:spacing w:after="0" w:line="240" w:lineRule="auto"/>
              <w:jc w:val="center"/>
              <w:rPr>
                <w:rFonts w:eastAsia="Calibri" w:cs="Times New Roman"/>
                <w:bCs/>
                <w:sz w:val="24"/>
                <w:szCs w:val="24"/>
              </w:rPr>
            </w:pPr>
            <w:r w:rsidRPr="007F0238">
              <w:rPr>
                <w:rFonts w:eastAsia="Calibri" w:cs="Times New Roman"/>
                <w:bCs/>
                <w:sz w:val="24"/>
                <w:szCs w:val="24"/>
              </w:rPr>
              <w:t>№ 1 к Техническому заданию</w:t>
            </w:r>
            <w:r>
              <w:rPr>
                <w:rFonts w:eastAsia="Calibri" w:cs="Times New Roman"/>
                <w:bCs/>
                <w:sz w:val="24"/>
                <w:szCs w:val="24"/>
              </w:rPr>
              <w:t>)</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 xml:space="preserve">Цвет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серый (по согласованию)</w:t>
            </w:r>
          </w:p>
        </w:tc>
      </w:tr>
    </w:tbl>
    <w:p w:rsidR="00CE0498" w:rsidRDefault="00CE0498" w:rsidP="00CE0498">
      <w:pPr>
        <w:jc w:val="both"/>
        <w:rPr>
          <w:rFonts w:eastAsia="Calibri" w:cs="Times New Roman"/>
          <w:bCs/>
          <w:sz w:val="24"/>
          <w:szCs w:val="24"/>
        </w:rPr>
      </w:pP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5030"/>
        <w:gridCol w:w="4602"/>
      </w:tblGrid>
      <w:tr w:rsidR="00CE0498" w:rsidRPr="005D6B86" w:rsidTr="00FF0B95">
        <w:trPr>
          <w:trHeight w:val="19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Характеристика элемента</w:t>
            </w:r>
            <w:r>
              <w:rPr>
                <w:rFonts w:eastAsia="Calibri" w:cs="Times New Roman"/>
                <w:bCs/>
                <w:sz w:val="24"/>
                <w:szCs w:val="24"/>
              </w:rPr>
              <w:t xml:space="preserve"> </w:t>
            </w:r>
            <w:r w:rsidRPr="007F0238">
              <w:rPr>
                <w:rFonts w:eastAsia="Calibri" w:cs="Times New Roman"/>
                <w:bCs/>
                <w:sz w:val="24"/>
                <w:szCs w:val="24"/>
              </w:rPr>
              <w:t>(дверь</w:t>
            </w:r>
            <w:r w:rsidR="004414B0" w:rsidRPr="007F0238">
              <w:rPr>
                <w:rFonts w:eastAsia="Calibri" w:cs="Times New Roman"/>
                <w:bCs/>
                <w:sz w:val="24"/>
                <w:szCs w:val="24"/>
              </w:rPr>
              <w:t xml:space="preserve"> автоматическая</w:t>
            </w:r>
            <w:r w:rsidRPr="007F0238">
              <w:rPr>
                <w:rFonts w:eastAsia="Calibri" w:cs="Times New Roman"/>
                <w:bCs/>
                <w:sz w:val="24"/>
                <w:szCs w:val="24"/>
              </w:rPr>
              <w:t>): Тип 3</w:t>
            </w:r>
            <w:r w:rsidRPr="005D6B86">
              <w:rPr>
                <w:rFonts w:eastAsia="Calibri" w:cs="Times New Roman"/>
                <w:bCs/>
                <w:sz w:val="24"/>
                <w:szCs w:val="24"/>
              </w:rPr>
              <w:t xml:space="preserve">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Однокамерный</w:t>
            </w:r>
            <w:r>
              <w:rPr>
                <w:rFonts w:eastAsia="Calibri" w:cs="Times New Roman"/>
                <w:bCs/>
                <w:sz w:val="24"/>
                <w:szCs w:val="24"/>
              </w:rPr>
              <w:t xml:space="preserve">, энергосберегающий, </w:t>
            </w:r>
            <w:r w:rsidRPr="007D2D41">
              <w:rPr>
                <w:rFonts w:eastAsia="Times New Roman" w:cs="Times New Roman"/>
                <w:color w:val="000000"/>
                <w:sz w:val="24"/>
                <w:szCs w:val="24"/>
                <w:lang w:eastAsia="ru-RU"/>
              </w:rPr>
              <w:t>6зак+20+6 зак.</w:t>
            </w:r>
            <w:r>
              <w:rPr>
                <w:rFonts w:eastAsia="Times New Roman" w:cs="Times New Roman"/>
                <w:color w:val="000000"/>
                <w:sz w:val="24"/>
                <w:szCs w:val="24"/>
                <w:lang w:eastAsia="ru-RU"/>
              </w:rPr>
              <w:t xml:space="preserve"> внешняя</w:t>
            </w:r>
          </w:p>
        </w:tc>
      </w:tr>
      <w:tr w:rsidR="00CE0498" w:rsidRPr="005D6B86" w:rsidTr="00FF0B95">
        <w:trPr>
          <w:trHeight w:val="132"/>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Габаритные размеры,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330"/>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Длина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1450*</w:t>
            </w:r>
          </w:p>
        </w:tc>
      </w:tr>
      <w:tr w:rsidR="00CE0498" w:rsidRPr="005D6B86" w:rsidTr="00FF0B95">
        <w:trPr>
          <w:trHeight w:val="15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Высота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2360*</w:t>
            </w:r>
          </w:p>
        </w:tc>
      </w:tr>
      <w:tr w:rsidR="00CE0498" w:rsidRPr="005D6B86" w:rsidTr="00FF0B95">
        <w:trPr>
          <w:trHeight w:val="145"/>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Характеристики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13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Тип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триплекс</w:t>
            </w:r>
          </w:p>
        </w:tc>
      </w:tr>
      <w:tr w:rsidR="00CE0498" w:rsidRPr="005D6B86" w:rsidTr="00FF0B95">
        <w:trPr>
          <w:trHeight w:val="26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Толщина,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9</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Предел огнестойкости/класс</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не нормируется</w:t>
            </w:r>
          </w:p>
        </w:tc>
      </w:tr>
      <w:tr w:rsidR="00CE0498" w:rsidRPr="005D6B86" w:rsidTr="00FF0B95">
        <w:trPr>
          <w:trHeight w:val="147"/>
        </w:trPr>
        <w:tc>
          <w:tcPr>
            <w:tcW w:w="2611" w:type="pct"/>
            <w:shd w:val="clear" w:color="auto" w:fill="auto"/>
            <w:vAlign w:val="center"/>
          </w:tcPr>
          <w:p w:rsidR="00CE0498" w:rsidRPr="005D6B86" w:rsidRDefault="007F0238" w:rsidP="00FF0B95">
            <w:pPr>
              <w:spacing w:after="0" w:line="240" w:lineRule="auto"/>
              <w:rPr>
                <w:rFonts w:eastAsia="Calibri" w:cs="Times New Roman"/>
                <w:bCs/>
                <w:sz w:val="24"/>
                <w:szCs w:val="24"/>
              </w:rPr>
            </w:pPr>
            <w:r w:rsidRPr="007F0238">
              <w:rPr>
                <w:rFonts w:eastAsia="Calibri" w:cs="Times New Roman"/>
                <w:bCs/>
                <w:sz w:val="24"/>
                <w:szCs w:val="24"/>
              </w:rPr>
              <w:t>Состав и комплектация двери автоматической</w:t>
            </w:r>
          </w:p>
        </w:tc>
        <w:tc>
          <w:tcPr>
            <w:tcW w:w="2389" w:type="pct"/>
            <w:shd w:val="clear" w:color="auto" w:fill="auto"/>
            <w:vAlign w:val="center"/>
          </w:tcPr>
          <w:p w:rsidR="007F0238" w:rsidRPr="007F0238" w:rsidRDefault="007F0238" w:rsidP="007F0238">
            <w:pPr>
              <w:spacing w:after="0" w:line="240" w:lineRule="auto"/>
              <w:jc w:val="center"/>
              <w:rPr>
                <w:rFonts w:eastAsia="Calibri" w:cs="Times New Roman"/>
                <w:bCs/>
                <w:sz w:val="24"/>
                <w:szCs w:val="24"/>
              </w:rPr>
            </w:pPr>
            <w:r w:rsidRPr="007F0238">
              <w:rPr>
                <w:rFonts w:eastAsia="Calibri" w:cs="Times New Roman"/>
                <w:bCs/>
                <w:sz w:val="24"/>
                <w:szCs w:val="24"/>
              </w:rPr>
              <w:t xml:space="preserve">Смотри Локальную смету (Приложение </w:t>
            </w:r>
          </w:p>
          <w:p w:rsidR="00CE0498" w:rsidRDefault="007F0238" w:rsidP="007F0238">
            <w:pPr>
              <w:spacing w:after="0" w:line="240" w:lineRule="auto"/>
              <w:jc w:val="center"/>
              <w:rPr>
                <w:rFonts w:eastAsia="Calibri" w:cs="Times New Roman"/>
                <w:bCs/>
                <w:sz w:val="24"/>
                <w:szCs w:val="24"/>
              </w:rPr>
            </w:pPr>
            <w:r w:rsidRPr="007F0238">
              <w:rPr>
                <w:rFonts w:eastAsia="Calibri" w:cs="Times New Roman"/>
                <w:bCs/>
                <w:sz w:val="24"/>
                <w:szCs w:val="24"/>
              </w:rPr>
              <w:t>№ 1 к Техническому заданию)</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 xml:space="preserve">Цвет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серый (по согласованию)</w:t>
            </w:r>
          </w:p>
        </w:tc>
      </w:tr>
    </w:tbl>
    <w:p w:rsidR="00CE0498" w:rsidRDefault="00CE0498" w:rsidP="00CE0498">
      <w:pPr>
        <w:jc w:val="both"/>
        <w:rPr>
          <w:rFonts w:eastAsia="Calibri" w:cs="Times New Roman"/>
          <w:bCs/>
          <w:sz w:val="24"/>
          <w:szCs w:val="24"/>
        </w:rPr>
      </w:pPr>
    </w:p>
    <w:p w:rsidR="007F0238" w:rsidRDefault="007F0238" w:rsidP="00CE0498">
      <w:pPr>
        <w:jc w:val="both"/>
        <w:rPr>
          <w:rFonts w:eastAsia="Calibri" w:cs="Times New Roman"/>
          <w:bCs/>
          <w:sz w:val="24"/>
          <w:szCs w:val="24"/>
        </w:rPr>
      </w:pPr>
    </w:p>
    <w:p w:rsidR="007F0238" w:rsidRDefault="007F0238" w:rsidP="00CE0498">
      <w:pPr>
        <w:jc w:val="both"/>
        <w:rPr>
          <w:rFonts w:eastAsia="Calibri" w:cs="Times New Roman"/>
          <w:bCs/>
          <w:sz w:val="24"/>
          <w:szCs w:val="24"/>
        </w:rPr>
      </w:pP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5030"/>
        <w:gridCol w:w="4602"/>
      </w:tblGrid>
      <w:tr w:rsidR="00CE0498" w:rsidRPr="005D6B86" w:rsidTr="00FF0B95">
        <w:trPr>
          <w:trHeight w:val="19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Характеристика элемента</w:t>
            </w:r>
            <w:r w:rsidR="004414B0">
              <w:rPr>
                <w:rFonts w:eastAsia="Calibri" w:cs="Times New Roman"/>
                <w:bCs/>
                <w:sz w:val="24"/>
                <w:szCs w:val="24"/>
              </w:rPr>
              <w:t xml:space="preserve"> </w:t>
            </w:r>
            <w:r w:rsidR="004414B0" w:rsidRPr="007F0238">
              <w:rPr>
                <w:rFonts w:eastAsia="Calibri" w:cs="Times New Roman"/>
                <w:bCs/>
                <w:sz w:val="24"/>
                <w:szCs w:val="24"/>
              </w:rPr>
              <w:t>(дверной блок</w:t>
            </w:r>
            <w:r w:rsidRPr="007F0238">
              <w:rPr>
                <w:rFonts w:eastAsia="Calibri" w:cs="Times New Roman"/>
                <w:bCs/>
                <w:sz w:val="24"/>
                <w:szCs w:val="24"/>
              </w:rPr>
              <w:t>):</w:t>
            </w:r>
            <w:r w:rsidRPr="005D6B86">
              <w:rPr>
                <w:rFonts w:eastAsia="Calibri" w:cs="Times New Roman"/>
                <w:bCs/>
                <w:sz w:val="24"/>
                <w:szCs w:val="24"/>
              </w:rPr>
              <w:t xml:space="preserve"> Тип </w:t>
            </w:r>
            <w:r>
              <w:rPr>
                <w:rFonts w:eastAsia="Calibri" w:cs="Times New Roman"/>
                <w:bCs/>
                <w:sz w:val="24"/>
                <w:szCs w:val="24"/>
              </w:rPr>
              <w:t>4</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 xml:space="preserve">Однокамерный, энергосберегающий, </w:t>
            </w:r>
            <w:r w:rsidRPr="007D2D41">
              <w:rPr>
                <w:rFonts w:eastAsia="Times New Roman" w:cs="Times New Roman"/>
                <w:color w:val="000000"/>
                <w:sz w:val="24"/>
                <w:szCs w:val="24"/>
                <w:lang w:eastAsia="ru-RU"/>
              </w:rPr>
              <w:t>6зак+20+6 зак.</w:t>
            </w:r>
            <w:r>
              <w:rPr>
                <w:rFonts w:eastAsia="Times New Roman" w:cs="Times New Roman"/>
                <w:color w:val="000000"/>
                <w:sz w:val="24"/>
                <w:szCs w:val="24"/>
                <w:lang w:eastAsia="ru-RU"/>
              </w:rPr>
              <w:t xml:space="preserve"> </w:t>
            </w:r>
          </w:p>
        </w:tc>
      </w:tr>
      <w:tr w:rsidR="00CE0498" w:rsidRPr="005D6B86" w:rsidTr="00FF0B95">
        <w:trPr>
          <w:trHeight w:val="132"/>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Габаритные размеры,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330"/>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Длина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1320*</w:t>
            </w:r>
          </w:p>
        </w:tc>
      </w:tr>
      <w:tr w:rsidR="00CE0498" w:rsidRPr="005D6B86" w:rsidTr="00FF0B95">
        <w:trPr>
          <w:trHeight w:val="15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Высота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2360*</w:t>
            </w:r>
          </w:p>
        </w:tc>
      </w:tr>
      <w:tr w:rsidR="00CE0498" w:rsidRPr="005D6B86" w:rsidTr="00FF0B95">
        <w:trPr>
          <w:trHeight w:val="145"/>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Характеристики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p>
        </w:tc>
      </w:tr>
      <w:tr w:rsidR="00CE0498" w:rsidRPr="005D6B86" w:rsidTr="00FF0B95">
        <w:trPr>
          <w:trHeight w:val="136"/>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Тип стекла</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закаленное</w:t>
            </w:r>
          </w:p>
        </w:tc>
      </w:tr>
      <w:tr w:rsidR="00CE0498" w:rsidRPr="005D6B86" w:rsidTr="00FF0B95">
        <w:trPr>
          <w:trHeight w:val="26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Толщина, мм</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Calibri" w:cs="Times New Roman"/>
                <w:bCs/>
                <w:sz w:val="24"/>
                <w:szCs w:val="24"/>
              </w:rPr>
              <w:t>6</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Предел огнестойкости/класс</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Pr>
                <w:rFonts w:eastAsia="Times New Roman" w:cs="Times New Roman"/>
                <w:color w:val="000000"/>
                <w:sz w:val="24"/>
                <w:szCs w:val="24"/>
                <w:lang w:val="en-US" w:eastAsia="ru-RU"/>
              </w:rPr>
              <w:t>EIW</w:t>
            </w:r>
            <w:r w:rsidRPr="005C414D">
              <w:rPr>
                <w:rFonts w:eastAsia="Times New Roman" w:cs="Times New Roman"/>
                <w:color w:val="000000"/>
                <w:sz w:val="24"/>
                <w:szCs w:val="24"/>
                <w:lang w:eastAsia="ru-RU"/>
              </w:rPr>
              <w:t>15</w:t>
            </w:r>
          </w:p>
        </w:tc>
      </w:tr>
      <w:tr w:rsidR="00CE0498" w:rsidRPr="005D6B86" w:rsidTr="00FF0B95">
        <w:trPr>
          <w:trHeight w:val="147"/>
        </w:trPr>
        <w:tc>
          <w:tcPr>
            <w:tcW w:w="2611" w:type="pct"/>
            <w:shd w:val="clear" w:color="auto" w:fill="auto"/>
            <w:vAlign w:val="center"/>
          </w:tcPr>
          <w:p w:rsidR="00CE0498" w:rsidRPr="004414B0" w:rsidRDefault="007F0238" w:rsidP="00FF0B95">
            <w:pPr>
              <w:spacing w:after="0" w:line="240" w:lineRule="auto"/>
              <w:rPr>
                <w:rFonts w:eastAsia="Calibri" w:cs="Times New Roman"/>
                <w:bCs/>
                <w:sz w:val="24"/>
                <w:szCs w:val="24"/>
                <w:highlight w:val="yellow"/>
              </w:rPr>
            </w:pPr>
            <w:r w:rsidRPr="007F0238">
              <w:rPr>
                <w:rFonts w:eastAsia="Calibri" w:cs="Times New Roman"/>
                <w:bCs/>
                <w:sz w:val="24"/>
                <w:szCs w:val="24"/>
              </w:rPr>
              <w:t>Состав и комплектация дверного блока</w:t>
            </w:r>
          </w:p>
        </w:tc>
        <w:tc>
          <w:tcPr>
            <w:tcW w:w="2389" w:type="pct"/>
            <w:shd w:val="clear" w:color="auto" w:fill="auto"/>
            <w:vAlign w:val="center"/>
          </w:tcPr>
          <w:p w:rsidR="007F0238" w:rsidRPr="007F0238" w:rsidRDefault="007F0238" w:rsidP="007F0238">
            <w:pPr>
              <w:spacing w:after="0" w:line="240" w:lineRule="auto"/>
              <w:jc w:val="center"/>
              <w:rPr>
                <w:rFonts w:eastAsia="Calibri" w:cs="Times New Roman"/>
                <w:bCs/>
                <w:sz w:val="24"/>
                <w:szCs w:val="24"/>
              </w:rPr>
            </w:pPr>
            <w:r w:rsidRPr="007F0238">
              <w:rPr>
                <w:rFonts w:eastAsia="Calibri" w:cs="Times New Roman"/>
                <w:bCs/>
                <w:sz w:val="24"/>
                <w:szCs w:val="24"/>
              </w:rPr>
              <w:t xml:space="preserve">Смотри Локальную смету (Приложение </w:t>
            </w:r>
          </w:p>
          <w:p w:rsidR="00CE0498" w:rsidRDefault="007F0238" w:rsidP="007F0238">
            <w:pPr>
              <w:spacing w:after="0" w:line="240" w:lineRule="auto"/>
              <w:jc w:val="center"/>
              <w:rPr>
                <w:rFonts w:eastAsia="Calibri" w:cs="Times New Roman"/>
                <w:bCs/>
                <w:sz w:val="24"/>
                <w:szCs w:val="24"/>
              </w:rPr>
            </w:pPr>
            <w:r w:rsidRPr="007F0238">
              <w:rPr>
                <w:rFonts w:eastAsia="Calibri" w:cs="Times New Roman"/>
                <w:bCs/>
                <w:sz w:val="24"/>
                <w:szCs w:val="24"/>
              </w:rPr>
              <w:t>№ 1 к Техническому заданию)</w:t>
            </w:r>
          </w:p>
        </w:tc>
      </w:tr>
      <w:tr w:rsidR="00CE0498" w:rsidRPr="005D6B86" w:rsidTr="00FF0B95">
        <w:trPr>
          <w:trHeight w:val="147"/>
        </w:trPr>
        <w:tc>
          <w:tcPr>
            <w:tcW w:w="2611" w:type="pct"/>
            <w:shd w:val="clear" w:color="auto" w:fill="auto"/>
            <w:vAlign w:val="center"/>
          </w:tcPr>
          <w:p w:rsidR="00CE0498" w:rsidRPr="005D6B86" w:rsidRDefault="00CE0498" w:rsidP="00FF0B95">
            <w:pPr>
              <w:jc w:val="both"/>
              <w:rPr>
                <w:rFonts w:eastAsia="Calibri" w:cs="Times New Roman"/>
                <w:bCs/>
                <w:sz w:val="24"/>
                <w:szCs w:val="24"/>
              </w:rPr>
            </w:pPr>
            <w:r w:rsidRPr="005D6B86">
              <w:rPr>
                <w:rFonts w:eastAsia="Calibri" w:cs="Times New Roman"/>
                <w:bCs/>
                <w:sz w:val="24"/>
                <w:szCs w:val="24"/>
              </w:rPr>
              <w:t xml:space="preserve">Цвет </w:t>
            </w:r>
          </w:p>
        </w:tc>
        <w:tc>
          <w:tcPr>
            <w:tcW w:w="2389" w:type="pct"/>
            <w:shd w:val="clear" w:color="auto" w:fill="auto"/>
            <w:vAlign w:val="center"/>
          </w:tcPr>
          <w:p w:rsidR="00CE0498" w:rsidRPr="005D6B86" w:rsidRDefault="00CE0498" w:rsidP="00FF0B95">
            <w:pPr>
              <w:jc w:val="center"/>
              <w:rPr>
                <w:rFonts w:eastAsia="Calibri" w:cs="Times New Roman"/>
                <w:bCs/>
                <w:sz w:val="24"/>
                <w:szCs w:val="24"/>
              </w:rPr>
            </w:pPr>
            <w:r w:rsidRPr="005D6B86">
              <w:rPr>
                <w:rFonts w:eastAsia="Calibri" w:cs="Times New Roman"/>
                <w:bCs/>
                <w:sz w:val="24"/>
                <w:szCs w:val="24"/>
              </w:rPr>
              <w:t>серый (по согласованию)</w:t>
            </w:r>
          </w:p>
        </w:tc>
      </w:tr>
    </w:tbl>
    <w:p w:rsidR="00FF0B95" w:rsidRDefault="00FF0B95" w:rsidP="00CE0498">
      <w:pPr>
        <w:tabs>
          <w:tab w:val="left" w:pos="284"/>
        </w:tabs>
        <w:spacing w:after="0" w:line="240" w:lineRule="auto"/>
        <w:jc w:val="both"/>
        <w:rPr>
          <w:bCs/>
          <w:sz w:val="24"/>
          <w:szCs w:val="24"/>
          <w:lang w:eastAsia="ru-RU"/>
        </w:rPr>
      </w:pPr>
    </w:p>
    <w:p w:rsidR="00CE0498" w:rsidRPr="00CE0498" w:rsidRDefault="00CE0498" w:rsidP="00CE0498">
      <w:pPr>
        <w:tabs>
          <w:tab w:val="left" w:pos="284"/>
        </w:tabs>
        <w:spacing w:after="0" w:line="240" w:lineRule="auto"/>
        <w:ind w:firstLine="567"/>
        <w:jc w:val="both"/>
        <w:rPr>
          <w:b/>
          <w:bCs/>
          <w:i/>
          <w:sz w:val="24"/>
          <w:szCs w:val="24"/>
          <w:lang w:eastAsia="ru-RU"/>
        </w:rPr>
      </w:pPr>
      <w:r w:rsidRPr="00CE0498">
        <w:rPr>
          <w:b/>
          <w:bCs/>
          <w:i/>
          <w:sz w:val="24"/>
          <w:szCs w:val="24"/>
          <w:lang w:eastAsia="ru-RU"/>
        </w:rPr>
        <w:t>Если требуемое значение параметра сопровождается знаком *(звездочка), параметр согласовывается и уточняется при предварительном замере.</w:t>
      </w:r>
    </w:p>
    <w:p w:rsidR="00CE0498" w:rsidRPr="00CE0498" w:rsidRDefault="00CE0498" w:rsidP="00CE0498">
      <w:pPr>
        <w:tabs>
          <w:tab w:val="left" w:pos="284"/>
        </w:tabs>
        <w:spacing w:after="0" w:line="240" w:lineRule="auto"/>
        <w:jc w:val="both"/>
        <w:rPr>
          <w:b/>
          <w:bCs/>
          <w:sz w:val="24"/>
          <w:szCs w:val="24"/>
          <w:lang w:eastAsia="ru-RU"/>
        </w:rPr>
      </w:pPr>
    </w:p>
    <w:p w:rsidR="00545EC7" w:rsidRPr="0009289E" w:rsidRDefault="00545EC7" w:rsidP="00545EC7">
      <w:pPr>
        <w:pStyle w:val="a8"/>
        <w:tabs>
          <w:tab w:val="left" w:pos="284"/>
        </w:tabs>
        <w:spacing w:after="0" w:line="240" w:lineRule="auto"/>
        <w:ind w:left="567"/>
        <w:jc w:val="both"/>
        <w:rPr>
          <w:b/>
          <w:bCs/>
          <w:sz w:val="24"/>
          <w:szCs w:val="24"/>
          <w:lang w:eastAsia="ru-RU"/>
        </w:rPr>
      </w:pPr>
      <w:r>
        <w:rPr>
          <w:b/>
          <w:bCs/>
          <w:sz w:val="24"/>
          <w:szCs w:val="24"/>
          <w:lang w:eastAsia="ru-RU"/>
        </w:rPr>
        <w:t xml:space="preserve">4. </w:t>
      </w:r>
      <w:r w:rsidRPr="0009289E">
        <w:rPr>
          <w:b/>
          <w:bCs/>
          <w:sz w:val="24"/>
          <w:szCs w:val="24"/>
          <w:lang w:eastAsia="ru-RU"/>
        </w:rPr>
        <w:t>Объем выполняемых Работ:</w:t>
      </w:r>
    </w:p>
    <w:p w:rsidR="00545EC7" w:rsidRDefault="00545EC7" w:rsidP="00545EC7">
      <w:pPr>
        <w:pStyle w:val="a8"/>
        <w:tabs>
          <w:tab w:val="left" w:pos="851"/>
        </w:tabs>
        <w:spacing w:after="0" w:line="240" w:lineRule="auto"/>
        <w:ind w:left="0" w:firstLine="567"/>
        <w:jc w:val="both"/>
        <w:rPr>
          <w:bCs/>
          <w:sz w:val="24"/>
          <w:szCs w:val="24"/>
          <w:lang w:eastAsia="ru-RU"/>
        </w:rPr>
      </w:pPr>
      <w:r>
        <w:rPr>
          <w:bCs/>
          <w:sz w:val="24"/>
          <w:szCs w:val="24"/>
          <w:lang w:eastAsia="ru-RU"/>
        </w:rPr>
        <w:t xml:space="preserve">4.1. </w:t>
      </w:r>
      <w:r w:rsidRPr="00AC3290">
        <w:rPr>
          <w:bCs/>
          <w:sz w:val="24"/>
          <w:szCs w:val="24"/>
          <w:lang w:eastAsia="ru-RU"/>
        </w:rPr>
        <w:t>Объе</w:t>
      </w:r>
      <w:r>
        <w:rPr>
          <w:bCs/>
          <w:sz w:val="24"/>
          <w:szCs w:val="24"/>
          <w:lang w:eastAsia="ru-RU"/>
        </w:rPr>
        <w:t>м выполняемых работ</w:t>
      </w:r>
      <w:r w:rsidRPr="00AC3290">
        <w:rPr>
          <w:bCs/>
          <w:sz w:val="24"/>
          <w:szCs w:val="24"/>
          <w:lang w:eastAsia="ru-RU"/>
        </w:rPr>
        <w:t xml:space="preserve"> включает: </w:t>
      </w:r>
      <w:r>
        <w:rPr>
          <w:bCs/>
          <w:sz w:val="24"/>
          <w:szCs w:val="24"/>
          <w:lang w:eastAsia="ru-RU"/>
        </w:rPr>
        <w:t xml:space="preserve">подготовительные работы, </w:t>
      </w:r>
      <w:r w:rsidRPr="00970002">
        <w:rPr>
          <w:rFonts w:eastAsia="Calibri"/>
          <w:bCs/>
          <w:sz w:val="24"/>
          <w:szCs w:val="24"/>
        </w:rPr>
        <w:t>з</w:t>
      </w:r>
      <w:r>
        <w:rPr>
          <w:rFonts w:eastAsia="Calibri"/>
          <w:bCs/>
          <w:sz w:val="24"/>
          <w:szCs w:val="24"/>
        </w:rPr>
        <w:t>амер и изготовление конструкций стен и дверных блоков,</w:t>
      </w:r>
      <w:r w:rsidRPr="00DD7FD8">
        <w:rPr>
          <w:rFonts w:eastAsia="Calibri"/>
          <w:bCs/>
        </w:rPr>
        <w:t xml:space="preserve"> </w:t>
      </w:r>
      <w:r>
        <w:rPr>
          <w:bCs/>
          <w:sz w:val="24"/>
          <w:szCs w:val="24"/>
          <w:lang w:eastAsia="ru-RU"/>
        </w:rPr>
        <w:t>демонтаж существующих конструкций, монтаж ограждающих конструкций стен тамбура, автоматических и распашных дверных блоков и сопутствующие работы.</w:t>
      </w:r>
    </w:p>
    <w:p w:rsidR="00545EC7" w:rsidRPr="00CE0498" w:rsidRDefault="00545EC7" w:rsidP="00CE0498">
      <w:pPr>
        <w:tabs>
          <w:tab w:val="left" w:pos="851"/>
        </w:tabs>
        <w:spacing w:before="240" w:after="0" w:line="240" w:lineRule="auto"/>
        <w:ind w:firstLine="567"/>
        <w:rPr>
          <w:b/>
          <w:bCs/>
          <w:sz w:val="24"/>
          <w:szCs w:val="24"/>
          <w:lang w:val="x-none" w:eastAsia="ru-RU"/>
        </w:rPr>
      </w:pPr>
      <w:r w:rsidRPr="00CE0498">
        <w:rPr>
          <w:b/>
          <w:bCs/>
          <w:sz w:val="24"/>
          <w:szCs w:val="24"/>
          <w:lang w:eastAsia="ru-RU"/>
        </w:rPr>
        <w:t>5. Требования</w:t>
      </w:r>
      <w:r w:rsidRPr="00CE0498">
        <w:rPr>
          <w:b/>
          <w:bCs/>
          <w:sz w:val="24"/>
          <w:szCs w:val="24"/>
          <w:lang w:val="x-none" w:eastAsia="ru-RU"/>
        </w:rPr>
        <w:t xml:space="preserve"> к </w:t>
      </w:r>
      <w:r w:rsidRPr="00CE0498">
        <w:rPr>
          <w:b/>
          <w:bCs/>
          <w:sz w:val="24"/>
          <w:szCs w:val="24"/>
          <w:lang w:eastAsia="ru-RU"/>
        </w:rPr>
        <w:t xml:space="preserve">обеспечению </w:t>
      </w:r>
      <w:r w:rsidRPr="00CE0498">
        <w:rPr>
          <w:b/>
          <w:bCs/>
          <w:sz w:val="24"/>
          <w:szCs w:val="24"/>
          <w:lang w:val="x-none" w:eastAsia="ru-RU"/>
        </w:rPr>
        <w:t>выполнения</w:t>
      </w:r>
      <w:r w:rsidRPr="00CE0498">
        <w:rPr>
          <w:b/>
          <w:bCs/>
          <w:sz w:val="24"/>
          <w:szCs w:val="24"/>
          <w:lang w:eastAsia="ru-RU"/>
        </w:rPr>
        <w:t xml:space="preserve"> Работ</w:t>
      </w:r>
    </w:p>
    <w:p w:rsidR="00545EC7" w:rsidRDefault="00545EC7" w:rsidP="00545EC7">
      <w:pPr>
        <w:spacing w:after="0" w:line="240" w:lineRule="auto"/>
        <w:jc w:val="both"/>
        <w:rPr>
          <w:rFonts w:eastAsia="Calibri" w:cs="Times New Roman"/>
          <w:bCs/>
          <w:sz w:val="24"/>
          <w:szCs w:val="24"/>
          <w:lang w:val="x-none" w:eastAsia="ru-RU"/>
        </w:rPr>
      </w:pPr>
      <w:r w:rsidRPr="009C6A5E">
        <w:rPr>
          <w:rFonts w:eastAsia="Calibri" w:cs="Times New Roman"/>
          <w:bCs/>
          <w:sz w:val="24"/>
          <w:szCs w:val="24"/>
          <w:lang w:eastAsia="ru-RU"/>
        </w:rPr>
        <w:t xml:space="preserve">        </w:t>
      </w:r>
      <w:r>
        <w:rPr>
          <w:rFonts w:eastAsia="Calibri" w:cs="Times New Roman"/>
          <w:bCs/>
          <w:sz w:val="24"/>
          <w:szCs w:val="24"/>
          <w:lang w:eastAsia="ru-RU"/>
        </w:rPr>
        <w:t xml:space="preserve"> </w:t>
      </w:r>
      <w:r w:rsidRPr="00C07A64">
        <w:rPr>
          <w:rFonts w:eastAsia="Calibri" w:cs="Times New Roman"/>
          <w:bCs/>
          <w:sz w:val="24"/>
          <w:szCs w:val="24"/>
          <w:lang w:val="x-none" w:eastAsia="ru-RU"/>
        </w:rPr>
        <w:t xml:space="preserve">В течение 5 (пяти) рабочих дней с даты заключения Контракта Подрядчик разрабатывает </w:t>
      </w:r>
      <w:r w:rsidRPr="00C07A64">
        <w:rPr>
          <w:rFonts w:eastAsia="Calibri" w:cs="Times New Roman"/>
          <w:bCs/>
          <w:sz w:val="24"/>
          <w:szCs w:val="24"/>
          <w:lang w:eastAsia="ru-RU"/>
        </w:rPr>
        <w:t xml:space="preserve">и направляет посредством </w:t>
      </w:r>
      <w:r w:rsidRPr="00C07A64">
        <w:rPr>
          <w:rFonts w:eastAsia="Calibri" w:cs="Times New Roman"/>
          <w:bCs/>
          <w:sz w:val="24"/>
          <w:szCs w:val="24"/>
          <w:lang w:val="x-none" w:eastAsia="ru-RU"/>
        </w:rPr>
        <w:t xml:space="preserve">электронной почты </w:t>
      </w:r>
      <w:r w:rsidRPr="00C07A64">
        <w:rPr>
          <w:rFonts w:eastAsia="Calibri" w:cs="Times New Roman"/>
          <w:bCs/>
          <w:sz w:val="24"/>
          <w:szCs w:val="24"/>
          <w:lang w:eastAsia="ru-RU"/>
        </w:rPr>
        <w:t xml:space="preserve">Заказчику </w:t>
      </w:r>
      <w:r w:rsidRPr="00C07A64">
        <w:rPr>
          <w:rFonts w:eastAsia="Calibri" w:cs="Times New Roman"/>
          <w:bCs/>
          <w:sz w:val="24"/>
          <w:szCs w:val="24"/>
          <w:lang w:val="x-none" w:eastAsia="ru-RU"/>
        </w:rPr>
        <w:t>Проект производства Работ (дале</w:t>
      </w:r>
      <w:r>
        <w:rPr>
          <w:rFonts w:eastAsia="Calibri" w:cs="Times New Roman"/>
          <w:bCs/>
          <w:sz w:val="24"/>
          <w:szCs w:val="24"/>
          <w:lang w:val="x-none" w:eastAsia="ru-RU"/>
        </w:rPr>
        <w:t>е - ППР)</w:t>
      </w:r>
      <w:r w:rsidRPr="00C07A64">
        <w:rPr>
          <w:rFonts w:eastAsia="Calibri" w:cs="Times New Roman"/>
          <w:bCs/>
          <w:sz w:val="24"/>
          <w:szCs w:val="24"/>
          <w:lang w:eastAsia="ru-RU"/>
        </w:rPr>
        <w:t>.</w:t>
      </w:r>
      <w:r w:rsidRPr="00C07A64">
        <w:rPr>
          <w:rFonts w:eastAsia="Calibri" w:cs="Times New Roman"/>
          <w:bCs/>
          <w:sz w:val="24"/>
          <w:szCs w:val="24"/>
          <w:lang w:val="x-none" w:eastAsia="ru-RU"/>
        </w:rPr>
        <w:t xml:space="preserve"> При разработк</w:t>
      </w:r>
      <w:r>
        <w:rPr>
          <w:rFonts w:eastAsia="Calibri" w:cs="Times New Roman"/>
          <w:bCs/>
          <w:sz w:val="24"/>
          <w:szCs w:val="24"/>
          <w:lang w:val="x-none" w:eastAsia="ru-RU"/>
        </w:rPr>
        <w:t xml:space="preserve">е ППР </w:t>
      </w:r>
      <w:r w:rsidRPr="00C07A64">
        <w:rPr>
          <w:rFonts w:eastAsia="Calibri" w:cs="Times New Roman"/>
          <w:bCs/>
          <w:sz w:val="24"/>
          <w:szCs w:val="24"/>
          <w:lang w:val="x-none" w:eastAsia="ru-RU"/>
        </w:rPr>
        <w:t xml:space="preserve">следует руководствоваться требованиями, которые изложены в </w:t>
      </w:r>
      <w:r w:rsidRPr="000F478A">
        <w:rPr>
          <w:rFonts w:eastAsia="Calibri" w:cs="Times New Roman"/>
          <w:bCs/>
          <w:sz w:val="24"/>
          <w:szCs w:val="24"/>
          <w:lang w:val="x-none" w:eastAsia="ru-RU"/>
        </w:rPr>
        <w:t>действующих нормативных документах:</w:t>
      </w:r>
    </w:p>
    <w:p w:rsidR="00CE0498" w:rsidRDefault="00545EC7" w:rsidP="00CE0498">
      <w:pPr>
        <w:spacing w:after="0" w:line="240" w:lineRule="auto"/>
        <w:ind w:firstLine="567"/>
        <w:jc w:val="both"/>
        <w:rPr>
          <w:rFonts w:eastAsia="Calibri" w:cs="Times New Roman"/>
          <w:bCs/>
          <w:sz w:val="24"/>
          <w:szCs w:val="24"/>
          <w:lang w:eastAsia="ru-RU"/>
        </w:rPr>
      </w:pPr>
      <w:r w:rsidRPr="00365CC0">
        <w:rPr>
          <w:rFonts w:eastAsia="Calibri" w:cs="Times New Roman"/>
          <w:bCs/>
          <w:sz w:val="24"/>
          <w:szCs w:val="24"/>
          <w:lang w:eastAsia="ru-RU"/>
        </w:rPr>
        <w:t>- СНиП 12-03-2001 «Безопасность труда в строительстве. Часть 1. Общие</w:t>
      </w:r>
      <w:r>
        <w:rPr>
          <w:rFonts w:eastAsia="Calibri" w:cs="Times New Roman"/>
          <w:bCs/>
          <w:sz w:val="24"/>
          <w:szCs w:val="24"/>
          <w:lang w:eastAsia="ru-RU"/>
        </w:rPr>
        <w:t xml:space="preserve"> требования»;</w:t>
      </w:r>
    </w:p>
    <w:p w:rsidR="00545EC7" w:rsidRDefault="00545EC7" w:rsidP="00CE0498">
      <w:pPr>
        <w:spacing w:after="0" w:line="240" w:lineRule="auto"/>
        <w:ind w:firstLine="567"/>
        <w:jc w:val="both"/>
        <w:rPr>
          <w:rFonts w:eastAsia="Calibri" w:cs="Times New Roman"/>
          <w:bCs/>
          <w:sz w:val="24"/>
          <w:szCs w:val="24"/>
          <w:lang w:eastAsia="ru-RU"/>
        </w:rPr>
      </w:pPr>
      <w:r w:rsidRPr="00365CC0">
        <w:rPr>
          <w:rFonts w:eastAsia="Calibri" w:cs="Times New Roman"/>
          <w:bCs/>
          <w:sz w:val="24"/>
          <w:szCs w:val="24"/>
          <w:lang w:eastAsia="ru-RU"/>
        </w:rPr>
        <w:t>- СНиП 12-04-2002 «Безопасность труда в строительстве. Часть 2. Строительное производство»</w:t>
      </w:r>
      <w:r w:rsidR="009A5512">
        <w:rPr>
          <w:rFonts w:eastAsia="Calibri" w:cs="Times New Roman"/>
          <w:bCs/>
          <w:sz w:val="24"/>
          <w:szCs w:val="24"/>
          <w:lang w:eastAsia="ru-RU"/>
        </w:rPr>
        <w:t>.</w:t>
      </w:r>
      <w:r w:rsidRPr="00365CC0">
        <w:rPr>
          <w:rFonts w:eastAsia="Calibri" w:cs="Times New Roman"/>
          <w:bCs/>
          <w:sz w:val="24"/>
          <w:szCs w:val="24"/>
          <w:lang w:eastAsia="ru-RU"/>
        </w:rPr>
        <w:t xml:space="preserve"> </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Заказчик в течение 3 (трех) рабочих дней с даты получения ППР от Подрядчика</w:t>
      </w:r>
      <w:r>
        <w:rPr>
          <w:bCs/>
          <w:sz w:val="24"/>
          <w:szCs w:val="24"/>
          <w:lang w:eastAsia="ru-RU"/>
        </w:rPr>
        <w:t xml:space="preserve"> подписывает его (или дает письменный</w:t>
      </w:r>
      <w:r w:rsidRPr="004B1562">
        <w:rPr>
          <w:bCs/>
          <w:sz w:val="24"/>
          <w:szCs w:val="24"/>
          <w:lang w:eastAsia="ru-RU"/>
        </w:rPr>
        <w:t xml:space="preserve"> мотивиров</w:t>
      </w:r>
      <w:r>
        <w:rPr>
          <w:bCs/>
          <w:sz w:val="24"/>
          <w:szCs w:val="24"/>
          <w:lang w:eastAsia="ru-RU"/>
        </w:rPr>
        <w:t>анный отказ</w:t>
      </w:r>
      <w:r w:rsidRPr="004B1562">
        <w:rPr>
          <w:bCs/>
          <w:sz w:val="24"/>
          <w:szCs w:val="24"/>
          <w:lang w:eastAsia="ru-RU"/>
        </w:rPr>
        <w:t xml:space="preserve">) и направляет один экземпляр в адрес Подрядчика. Если в процессе выполнения Работ возникает необходимость внесения отдельных изменений в </w:t>
      </w:r>
      <w:r>
        <w:rPr>
          <w:bCs/>
          <w:sz w:val="24"/>
          <w:szCs w:val="24"/>
          <w:lang w:eastAsia="ru-RU"/>
        </w:rPr>
        <w:t>ППР</w:t>
      </w:r>
      <w:r w:rsidRPr="004B1562">
        <w:rPr>
          <w:bCs/>
          <w:sz w:val="24"/>
          <w:szCs w:val="24"/>
          <w:lang w:eastAsia="ru-RU"/>
        </w:rPr>
        <w:t xml:space="preserve"> без изменения срока, то такие изменения производятся по согласованию Сторон в письменной форме.</w:t>
      </w:r>
    </w:p>
    <w:p w:rsidR="00545EC7" w:rsidRPr="00440083" w:rsidRDefault="00545EC7" w:rsidP="00545EC7">
      <w:pPr>
        <w:spacing w:after="0" w:line="240" w:lineRule="auto"/>
        <w:ind w:firstLine="567"/>
        <w:jc w:val="both"/>
        <w:rPr>
          <w:bCs/>
          <w:sz w:val="24"/>
          <w:szCs w:val="24"/>
          <w:lang w:eastAsia="ru-RU"/>
        </w:rPr>
      </w:pPr>
      <w:r>
        <w:rPr>
          <w:bCs/>
          <w:sz w:val="24"/>
          <w:szCs w:val="24"/>
          <w:lang w:eastAsia="ru-RU"/>
        </w:rPr>
        <w:t xml:space="preserve">Выполнение в пределах участка проведения Работ временного защитного укрытия элементов благоустройства и внешних частей строения № 2 </w:t>
      </w:r>
      <w:r w:rsidRPr="00440083">
        <w:rPr>
          <w:bCs/>
          <w:sz w:val="24"/>
          <w:szCs w:val="24"/>
          <w:lang w:eastAsia="ru-RU"/>
        </w:rPr>
        <w:t>(при необходимости);</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Подрядчик обязан:</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 выполнить полный комплекс Работ согласно Техническому заданию своими силами и/или силами привлеченных субподрядчико</w:t>
      </w:r>
      <w:r>
        <w:rPr>
          <w:bCs/>
          <w:sz w:val="24"/>
          <w:szCs w:val="24"/>
          <w:lang w:eastAsia="ru-RU"/>
        </w:rPr>
        <w:t>в,</w:t>
      </w:r>
      <w:r w:rsidRPr="004B1562">
        <w:rPr>
          <w:bCs/>
          <w:sz w:val="24"/>
          <w:szCs w:val="24"/>
          <w:lang w:eastAsia="ru-RU"/>
        </w:rPr>
        <w:t xml:space="preserve"> обладающих специальными знаниями, навыками, специальным оборудованием и т.п., по видам (содержанию) </w:t>
      </w:r>
      <w:r>
        <w:rPr>
          <w:bCs/>
          <w:sz w:val="24"/>
          <w:szCs w:val="24"/>
          <w:lang w:eastAsia="ru-RU"/>
        </w:rPr>
        <w:t>Р</w:t>
      </w:r>
      <w:r w:rsidRPr="004B1562">
        <w:rPr>
          <w:bCs/>
          <w:sz w:val="24"/>
          <w:szCs w:val="24"/>
          <w:lang w:eastAsia="ru-RU"/>
        </w:rPr>
        <w:t xml:space="preserve">абот, </w:t>
      </w:r>
      <w:r w:rsidRPr="00263E8B">
        <w:rPr>
          <w:bCs/>
          <w:sz w:val="24"/>
          <w:szCs w:val="24"/>
          <w:lang w:eastAsia="ru-RU"/>
        </w:rPr>
        <w:t>знающи</w:t>
      </w:r>
      <w:r>
        <w:rPr>
          <w:bCs/>
          <w:sz w:val="24"/>
          <w:szCs w:val="24"/>
          <w:lang w:eastAsia="ru-RU"/>
        </w:rPr>
        <w:t>х</w:t>
      </w:r>
      <w:r w:rsidRPr="00263E8B">
        <w:rPr>
          <w:bCs/>
          <w:sz w:val="24"/>
          <w:szCs w:val="24"/>
          <w:lang w:eastAsia="ru-RU"/>
        </w:rPr>
        <w:t xml:space="preserve"> действующую нормативную и техническую докуме</w:t>
      </w:r>
      <w:r>
        <w:rPr>
          <w:bCs/>
          <w:sz w:val="24"/>
          <w:szCs w:val="24"/>
          <w:lang w:eastAsia="ru-RU"/>
        </w:rPr>
        <w:t>нтацию на соответствующие виды Р</w:t>
      </w:r>
      <w:r w:rsidRPr="00263E8B">
        <w:rPr>
          <w:bCs/>
          <w:sz w:val="24"/>
          <w:szCs w:val="24"/>
          <w:lang w:eastAsia="ru-RU"/>
        </w:rPr>
        <w:t>абот, прошедшими предварительный медицинский осмотр и инструктаж по технике безопасности, обладающими навыками и опытом работ, связанным с</w:t>
      </w:r>
      <w:r>
        <w:rPr>
          <w:bCs/>
          <w:sz w:val="24"/>
          <w:szCs w:val="24"/>
          <w:lang w:eastAsia="ru-RU"/>
        </w:rPr>
        <w:t xml:space="preserve"> выполнением данного вида Работ, </w:t>
      </w:r>
      <w:r w:rsidRPr="004B1562">
        <w:rPr>
          <w:bCs/>
          <w:sz w:val="24"/>
          <w:szCs w:val="24"/>
          <w:lang w:eastAsia="ru-RU"/>
        </w:rPr>
        <w:t>предус</w:t>
      </w:r>
      <w:r>
        <w:rPr>
          <w:bCs/>
          <w:sz w:val="24"/>
          <w:szCs w:val="24"/>
          <w:lang w:eastAsia="ru-RU"/>
        </w:rPr>
        <w:t>мотренных в Техническом задании.</w:t>
      </w:r>
      <w:r w:rsidRPr="004B1562">
        <w:rPr>
          <w:bCs/>
          <w:sz w:val="24"/>
          <w:szCs w:val="24"/>
          <w:lang w:eastAsia="ru-RU"/>
        </w:rPr>
        <w:t xml:space="preserve"> </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Подрядчик несет ответственность перед Заказчиком за неисполнение или ненадлежащее исполнен</w:t>
      </w:r>
      <w:r>
        <w:rPr>
          <w:bCs/>
          <w:sz w:val="24"/>
          <w:szCs w:val="24"/>
          <w:lang w:eastAsia="ru-RU"/>
        </w:rPr>
        <w:t>ие обязательств субподрядчиками;</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 обеспечить работников, выполняющих Работ</w:t>
      </w:r>
      <w:r>
        <w:rPr>
          <w:bCs/>
          <w:sz w:val="24"/>
          <w:szCs w:val="24"/>
          <w:lang w:eastAsia="ru-RU"/>
        </w:rPr>
        <w:t>ы</w:t>
      </w:r>
      <w:r w:rsidRPr="004B1562">
        <w:rPr>
          <w:bCs/>
          <w:sz w:val="24"/>
          <w:szCs w:val="24"/>
          <w:lang w:eastAsia="ru-RU"/>
        </w:rPr>
        <w:t xml:space="preserve"> специальной одеждой, обувью, средствами индивидуальной защиты (касками, рукавицами, монтажными поясами и др.). Обеспечение работников инвентарем, оборудованием, механизмами и материала</w:t>
      </w:r>
      <w:r>
        <w:rPr>
          <w:bCs/>
          <w:sz w:val="24"/>
          <w:szCs w:val="24"/>
          <w:lang w:eastAsia="ru-RU"/>
        </w:rPr>
        <w:t>ми для выполнения необходимого о</w:t>
      </w:r>
      <w:r w:rsidRPr="004B1562">
        <w:rPr>
          <w:bCs/>
          <w:sz w:val="24"/>
          <w:szCs w:val="24"/>
          <w:lang w:eastAsia="ru-RU"/>
        </w:rPr>
        <w:t>бъема Работ возлагается на Подрядчика в строгом соответствии с технологической последовательностью производства выполняемых Работ и входит в стоимость Работ</w:t>
      </w:r>
      <w:r>
        <w:rPr>
          <w:bCs/>
          <w:sz w:val="24"/>
          <w:szCs w:val="24"/>
          <w:lang w:eastAsia="ru-RU"/>
        </w:rPr>
        <w:t xml:space="preserve"> (цену Контракта)</w:t>
      </w:r>
      <w:r w:rsidRPr="004B1562">
        <w:rPr>
          <w:bCs/>
          <w:sz w:val="24"/>
          <w:szCs w:val="24"/>
          <w:lang w:eastAsia="ru-RU"/>
        </w:rPr>
        <w:t>;</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 производить Работы только в отведенной для них зоне с минимально необходимым количеством технических средств и механизмов для сокращения шума, пыли и загрязнения воздуха;</w:t>
      </w:r>
    </w:p>
    <w:p w:rsidR="00545EC7" w:rsidRPr="004B1562" w:rsidRDefault="00545EC7" w:rsidP="00545EC7">
      <w:pPr>
        <w:spacing w:after="0" w:line="240" w:lineRule="auto"/>
        <w:ind w:firstLine="567"/>
        <w:jc w:val="both"/>
        <w:rPr>
          <w:bCs/>
          <w:sz w:val="24"/>
          <w:szCs w:val="24"/>
          <w:lang w:eastAsia="ru-RU"/>
        </w:rPr>
      </w:pPr>
      <w:r>
        <w:rPr>
          <w:bCs/>
          <w:sz w:val="24"/>
          <w:szCs w:val="24"/>
          <w:lang w:eastAsia="ru-RU"/>
        </w:rPr>
        <w:t>- выполнить в пределах участка проведения Работ защитного покрытия элементов благоустройства и внешних частей строения № 2, временное сигнальное ограждение места проведения работ</w:t>
      </w:r>
      <w:r w:rsidRPr="00440083">
        <w:rPr>
          <w:bCs/>
          <w:sz w:val="24"/>
          <w:szCs w:val="24"/>
          <w:lang w:eastAsia="ru-RU"/>
        </w:rPr>
        <w:t>;</w:t>
      </w:r>
    </w:p>
    <w:p w:rsidR="00545EC7" w:rsidRPr="004B1562" w:rsidRDefault="00545EC7" w:rsidP="00545EC7">
      <w:pPr>
        <w:spacing w:after="0" w:line="240" w:lineRule="auto"/>
        <w:ind w:firstLine="567"/>
        <w:jc w:val="both"/>
        <w:rPr>
          <w:bCs/>
          <w:sz w:val="24"/>
          <w:szCs w:val="24"/>
          <w:lang w:eastAsia="ru-RU"/>
        </w:rPr>
      </w:pPr>
      <w:r>
        <w:rPr>
          <w:bCs/>
          <w:sz w:val="24"/>
          <w:szCs w:val="24"/>
          <w:lang w:eastAsia="ru-RU"/>
        </w:rPr>
        <w:t>- не допускать в зону</w:t>
      </w:r>
      <w:r w:rsidRPr="004B1562">
        <w:rPr>
          <w:bCs/>
          <w:sz w:val="24"/>
          <w:szCs w:val="24"/>
          <w:lang w:eastAsia="ru-RU"/>
        </w:rPr>
        <w:t xml:space="preserve"> </w:t>
      </w:r>
      <w:r>
        <w:rPr>
          <w:bCs/>
          <w:sz w:val="24"/>
          <w:szCs w:val="24"/>
          <w:lang w:eastAsia="ru-RU"/>
        </w:rPr>
        <w:t>проведения Р</w:t>
      </w:r>
      <w:r w:rsidRPr="004B1562">
        <w:rPr>
          <w:bCs/>
          <w:sz w:val="24"/>
          <w:szCs w:val="24"/>
          <w:lang w:eastAsia="ru-RU"/>
        </w:rPr>
        <w:t xml:space="preserve">абот </w:t>
      </w:r>
      <w:r>
        <w:rPr>
          <w:bCs/>
          <w:sz w:val="24"/>
          <w:szCs w:val="24"/>
          <w:lang w:eastAsia="ru-RU"/>
        </w:rPr>
        <w:t>на</w:t>
      </w:r>
      <w:r w:rsidRPr="004B1562">
        <w:rPr>
          <w:bCs/>
          <w:sz w:val="24"/>
          <w:szCs w:val="24"/>
          <w:lang w:eastAsia="ru-RU"/>
        </w:rPr>
        <w:t xml:space="preserve"> период их проведе</w:t>
      </w:r>
      <w:r>
        <w:rPr>
          <w:bCs/>
          <w:sz w:val="24"/>
          <w:szCs w:val="24"/>
          <w:lang w:eastAsia="ru-RU"/>
        </w:rPr>
        <w:t>ния посторонних лиц</w:t>
      </w:r>
      <w:r w:rsidRPr="004B1562">
        <w:rPr>
          <w:bCs/>
          <w:sz w:val="24"/>
          <w:szCs w:val="24"/>
          <w:lang w:eastAsia="ru-RU"/>
        </w:rPr>
        <w:t>;</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 работа с эле</w:t>
      </w:r>
      <w:r>
        <w:rPr>
          <w:bCs/>
          <w:sz w:val="24"/>
          <w:szCs w:val="24"/>
          <w:lang w:eastAsia="ru-RU"/>
        </w:rPr>
        <w:t xml:space="preserve">ктрофицированным инструментом должна производиться </w:t>
      </w:r>
      <w:r w:rsidRPr="004B1562">
        <w:rPr>
          <w:bCs/>
          <w:sz w:val="24"/>
          <w:szCs w:val="24"/>
          <w:lang w:eastAsia="ru-RU"/>
        </w:rPr>
        <w:t>лицами, имеющими удостоверение, подтверждающее допуск к этим работам;</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 при производстве высотных работ Подрядчик обязан оснастить рабочих</w:t>
      </w:r>
      <w:r>
        <w:rPr>
          <w:bCs/>
          <w:sz w:val="24"/>
          <w:szCs w:val="24"/>
          <w:lang w:eastAsia="ru-RU"/>
        </w:rPr>
        <w:t xml:space="preserve"> (работников)</w:t>
      </w:r>
      <w:r w:rsidRPr="004B1562">
        <w:rPr>
          <w:bCs/>
          <w:sz w:val="24"/>
          <w:szCs w:val="24"/>
          <w:lang w:eastAsia="ru-RU"/>
        </w:rPr>
        <w:t xml:space="preserve"> необходимой страховкой, комплектами для привязывания предварительно</w:t>
      </w:r>
      <w:r>
        <w:rPr>
          <w:bCs/>
          <w:sz w:val="24"/>
          <w:szCs w:val="24"/>
          <w:lang w:eastAsia="ru-RU"/>
        </w:rPr>
        <w:t xml:space="preserve"> </w:t>
      </w:r>
      <w:r w:rsidRPr="00263E8B">
        <w:rPr>
          <w:bCs/>
          <w:sz w:val="24"/>
          <w:szCs w:val="24"/>
          <w:lang w:eastAsia="ru-RU"/>
        </w:rPr>
        <w:t>прошедшими испытания и поверку.</w:t>
      </w:r>
      <w:r>
        <w:rPr>
          <w:bCs/>
          <w:sz w:val="24"/>
          <w:szCs w:val="24"/>
          <w:lang w:eastAsia="ru-RU"/>
        </w:rPr>
        <w:t xml:space="preserve"> При р</w:t>
      </w:r>
      <w:r w:rsidRPr="004B1562">
        <w:rPr>
          <w:bCs/>
          <w:sz w:val="24"/>
          <w:szCs w:val="24"/>
          <w:lang w:eastAsia="ru-RU"/>
        </w:rPr>
        <w:t xml:space="preserve">аботе на высоте, во избежание падения людей, материалов </w:t>
      </w:r>
      <w:r>
        <w:rPr>
          <w:bCs/>
          <w:sz w:val="24"/>
          <w:szCs w:val="24"/>
          <w:lang w:eastAsia="ru-RU"/>
        </w:rPr>
        <w:br/>
      </w:r>
      <w:r w:rsidRPr="004B1562">
        <w:rPr>
          <w:bCs/>
          <w:sz w:val="24"/>
          <w:szCs w:val="24"/>
          <w:lang w:eastAsia="ru-RU"/>
        </w:rPr>
        <w:t>и инструмента с крыши возвести временное ограждение, высотой не менее 1</w:t>
      </w:r>
      <w:r>
        <w:rPr>
          <w:bCs/>
          <w:sz w:val="24"/>
          <w:szCs w:val="24"/>
          <w:lang w:eastAsia="ru-RU"/>
        </w:rPr>
        <w:t>,2</w:t>
      </w:r>
      <w:r w:rsidRPr="004B1562">
        <w:rPr>
          <w:bCs/>
          <w:sz w:val="24"/>
          <w:szCs w:val="24"/>
          <w:lang w:eastAsia="ru-RU"/>
        </w:rPr>
        <w:t xml:space="preserve"> м;</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 персонал</w:t>
      </w:r>
      <w:r>
        <w:rPr>
          <w:bCs/>
          <w:sz w:val="24"/>
          <w:szCs w:val="24"/>
          <w:lang w:eastAsia="ru-RU"/>
        </w:rPr>
        <w:t xml:space="preserve"> (работники)</w:t>
      </w:r>
      <w:r w:rsidRPr="004B1562">
        <w:rPr>
          <w:bCs/>
          <w:sz w:val="24"/>
          <w:szCs w:val="24"/>
          <w:lang w:eastAsia="ru-RU"/>
        </w:rPr>
        <w:t xml:space="preserve"> Подрядчика обязан соблюдать конфиденциальность в </w:t>
      </w:r>
      <w:r>
        <w:rPr>
          <w:bCs/>
          <w:sz w:val="24"/>
          <w:szCs w:val="24"/>
          <w:lang w:eastAsia="ru-RU"/>
        </w:rPr>
        <w:t>отношении сведений о Заказчике</w:t>
      </w:r>
      <w:r w:rsidRPr="004B1562">
        <w:rPr>
          <w:bCs/>
          <w:sz w:val="24"/>
          <w:szCs w:val="24"/>
          <w:lang w:eastAsia="ru-RU"/>
        </w:rPr>
        <w:t>, если эти сведения получены работниками</w:t>
      </w:r>
      <w:r>
        <w:rPr>
          <w:bCs/>
          <w:sz w:val="24"/>
          <w:szCs w:val="24"/>
          <w:lang w:eastAsia="ru-RU"/>
        </w:rPr>
        <w:t xml:space="preserve"> (персоналом)</w:t>
      </w:r>
      <w:r w:rsidRPr="004B1562">
        <w:rPr>
          <w:bCs/>
          <w:sz w:val="24"/>
          <w:szCs w:val="24"/>
          <w:lang w:eastAsia="ru-RU"/>
        </w:rPr>
        <w:t xml:space="preserve"> Подря</w:t>
      </w:r>
      <w:r>
        <w:rPr>
          <w:bCs/>
          <w:sz w:val="24"/>
          <w:szCs w:val="24"/>
          <w:lang w:eastAsia="ru-RU"/>
        </w:rPr>
        <w:t>дчика вовремя</w:t>
      </w:r>
      <w:r w:rsidRPr="004B1562">
        <w:rPr>
          <w:bCs/>
          <w:sz w:val="24"/>
          <w:szCs w:val="24"/>
          <w:lang w:eastAsia="ru-RU"/>
        </w:rPr>
        <w:t xml:space="preserve"> их нахождения на территории или в помещениях Заказчика.</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Подрядчик должен гарантировать:</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 xml:space="preserve">- возможность нормальной, безаварийной эксплуатации </w:t>
      </w:r>
      <w:r>
        <w:rPr>
          <w:bCs/>
          <w:sz w:val="24"/>
          <w:szCs w:val="24"/>
          <w:lang w:eastAsia="ru-RU"/>
        </w:rPr>
        <w:t>Объекта</w:t>
      </w:r>
      <w:r w:rsidRPr="004B1562">
        <w:rPr>
          <w:bCs/>
          <w:sz w:val="24"/>
          <w:szCs w:val="24"/>
          <w:lang w:eastAsia="ru-RU"/>
        </w:rPr>
        <w:t xml:space="preserve"> н</w:t>
      </w:r>
      <w:r>
        <w:rPr>
          <w:bCs/>
          <w:sz w:val="24"/>
          <w:szCs w:val="24"/>
          <w:lang w:eastAsia="ru-RU"/>
        </w:rPr>
        <w:t xml:space="preserve">а протяжении нормативного срока, установленного Техническим заданием и законодательством Российской Федерации; </w:t>
      </w:r>
    </w:p>
    <w:p w:rsidR="00545EC7" w:rsidRPr="004B1562" w:rsidRDefault="00545EC7" w:rsidP="00545EC7">
      <w:pPr>
        <w:spacing w:after="0" w:line="240" w:lineRule="auto"/>
        <w:ind w:firstLine="567"/>
        <w:jc w:val="both"/>
        <w:rPr>
          <w:bCs/>
          <w:sz w:val="24"/>
          <w:szCs w:val="24"/>
          <w:lang w:eastAsia="ru-RU"/>
        </w:rPr>
      </w:pPr>
      <w:r>
        <w:rPr>
          <w:bCs/>
          <w:sz w:val="24"/>
          <w:szCs w:val="24"/>
          <w:lang w:eastAsia="ru-RU"/>
        </w:rPr>
        <w:t>- высокое качество всех Р</w:t>
      </w:r>
      <w:r w:rsidRPr="004B1562">
        <w:rPr>
          <w:bCs/>
          <w:sz w:val="24"/>
          <w:szCs w:val="24"/>
          <w:lang w:eastAsia="ru-RU"/>
        </w:rPr>
        <w:t>або</w:t>
      </w:r>
      <w:r>
        <w:rPr>
          <w:bCs/>
          <w:sz w:val="24"/>
          <w:szCs w:val="24"/>
          <w:lang w:eastAsia="ru-RU"/>
        </w:rPr>
        <w:t xml:space="preserve">т, смонтированного оборудования и </w:t>
      </w:r>
      <w:r w:rsidRPr="004B1562">
        <w:rPr>
          <w:bCs/>
          <w:sz w:val="24"/>
          <w:szCs w:val="24"/>
          <w:lang w:eastAsia="ru-RU"/>
        </w:rPr>
        <w:t>конструкций;</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 xml:space="preserve">- своевременное устранение за свой счет недостатков, дефектов и отказов, выявленных </w:t>
      </w:r>
      <w:r>
        <w:rPr>
          <w:bCs/>
          <w:sz w:val="24"/>
          <w:szCs w:val="24"/>
          <w:lang w:eastAsia="ru-RU"/>
        </w:rPr>
        <w:br/>
      </w:r>
      <w:r w:rsidRPr="004B1562">
        <w:rPr>
          <w:bCs/>
          <w:sz w:val="24"/>
          <w:szCs w:val="24"/>
          <w:lang w:eastAsia="ru-RU"/>
        </w:rPr>
        <w:t xml:space="preserve">в период </w:t>
      </w:r>
      <w:r>
        <w:rPr>
          <w:bCs/>
          <w:sz w:val="24"/>
          <w:szCs w:val="24"/>
          <w:lang w:eastAsia="ru-RU"/>
        </w:rPr>
        <w:t xml:space="preserve">гарантийного срока использования </w:t>
      </w:r>
      <w:r w:rsidRPr="00184692">
        <w:rPr>
          <w:bCs/>
          <w:sz w:val="24"/>
          <w:szCs w:val="24"/>
          <w:lang w:eastAsia="ru-RU"/>
        </w:rPr>
        <w:t>результат</w:t>
      </w:r>
      <w:r>
        <w:rPr>
          <w:bCs/>
          <w:sz w:val="24"/>
          <w:szCs w:val="24"/>
          <w:lang w:eastAsia="ru-RU"/>
        </w:rPr>
        <w:t>ов выполненных Работ</w:t>
      </w:r>
      <w:r w:rsidRPr="00184692">
        <w:rPr>
          <w:bCs/>
          <w:sz w:val="24"/>
          <w:szCs w:val="24"/>
          <w:lang w:eastAsia="ru-RU"/>
        </w:rPr>
        <w:t>.</w:t>
      </w:r>
    </w:p>
    <w:p w:rsidR="00545EC7" w:rsidRPr="004B1562" w:rsidRDefault="00545EC7" w:rsidP="00545EC7">
      <w:pPr>
        <w:spacing w:after="0" w:line="240" w:lineRule="auto"/>
        <w:ind w:firstLine="426"/>
        <w:jc w:val="both"/>
        <w:rPr>
          <w:bCs/>
          <w:sz w:val="24"/>
          <w:szCs w:val="24"/>
          <w:lang w:eastAsia="ru-RU"/>
        </w:rPr>
      </w:pPr>
    </w:p>
    <w:p w:rsidR="00545EC7" w:rsidRPr="004B1562" w:rsidRDefault="00545EC7" w:rsidP="00545EC7">
      <w:pPr>
        <w:tabs>
          <w:tab w:val="left" w:pos="851"/>
        </w:tabs>
        <w:spacing w:after="0" w:line="240" w:lineRule="auto"/>
        <w:ind w:left="1135" w:hanging="568"/>
        <w:jc w:val="both"/>
        <w:rPr>
          <w:b/>
          <w:bCs/>
          <w:sz w:val="24"/>
          <w:szCs w:val="24"/>
          <w:lang w:eastAsia="ru-RU"/>
        </w:rPr>
      </w:pPr>
      <w:r>
        <w:rPr>
          <w:b/>
          <w:bCs/>
          <w:sz w:val="24"/>
          <w:szCs w:val="24"/>
          <w:lang w:eastAsia="ru-RU"/>
        </w:rPr>
        <w:t>6. Порядок выполнения работ</w:t>
      </w:r>
    </w:p>
    <w:p w:rsidR="00545EC7" w:rsidRPr="004B1562" w:rsidRDefault="00545EC7" w:rsidP="00545EC7">
      <w:pPr>
        <w:spacing w:after="0" w:line="240" w:lineRule="auto"/>
        <w:ind w:firstLine="567"/>
        <w:jc w:val="both"/>
        <w:rPr>
          <w:bCs/>
          <w:sz w:val="24"/>
          <w:szCs w:val="24"/>
          <w:lang w:eastAsia="ru-RU"/>
        </w:rPr>
      </w:pPr>
      <w:r>
        <w:rPr>
          <w:bCs/>
          <w:sz w:val="24"/>
          <w:szCs w:val="24"/>
          <w:lang w:eastAsia="ru-RU"/>
        </w:rPr>
        <w:t>Выполняемые Р</w:t>
      </w:r>
      <w:r w:rsidRPr="004B1562">
        <w:rPr>
          <w:bCs/>
          <w:sz w:val="24"/>
          <w:szCs w:val="24"/>
          <w:lang w:eastAsia="ru-RU"/>
        </w:rPr>
        <w:t>аботы должны осуществля</w:t>
      </w:r>
      <w:r>
        <w:rPr>
          <w:bCs/>
          <w:sz w:val="24"/>
          <w:szCs w:val="24"/>
          <w:lang w:eastAsia="ru-RU"/>
        </w:rPr>
        <w:t xml:space="preserve">ться без повреждений </w:t>
      </w:r>
      <w:r w:rsidRPr="004B1562">
        <w:rPr>
          <w:bCs/>
          <w:sz w:val="24"/>
          <w:szCs w:val="24"/>
          <w:lang w:eastAsia="ru-RU"/>
        </w:rPr>
        <w:t xml:space="preserve">имущества Заказчика. Подрядчик несет </w:t>
      </w:r>
      <w:r>
        <w:rPr>
          <w:bCs/>
          <w:sz w:val="24"/>
          <w:szCs w:val="24"/>
          <w:lang w:eastAsia="ru-RU"/>
        </w:rPr>
        <w:t xml:space="preserve">полную </w:t>
      </w:r>
      <w:r w:rsidRPr="004B1562">
        <w:rPr>
          <w:bCs/>
          <w:sz w:val="24"/>
          <w:szCs w:val="24"/>
          <w:lang w:eastAsia="ru-RU"/>
        </w:rPr>
        <w:t>материальную ответственность за ущерб, причиненный Заказчику, его сотрудникам, движимому и недвижим</w:t>
      </w:r>
      <w:r>
        <w:rPr>
          <w:bCs/>
          <w:sz w:val="24"/>
          <w:szCs w:val="24"/>
          <w:lang w:eastAsia="ru-RU"/>
        </w:rPr>
        <w:t xml:space="preserve">ому имуществу Заказчика, </w:t>
      </w:r>
      <w:r w:rsidRPr="004B1562">
        <w:rPr>
          <w:bCs/>
          <w:sz w:val="24"/>
          <w:szCs w:val="24"/>
          <w:lang w:eastAsia="ru-RU"/>
        </w:rPr>
        <w:t>окружающей среде</w:t>
      </w:r>
      <w:r>
        <w:rPr>
          <w:bCs/>
          <w:sz w:val="24"/>
          <w:szCs w:val="24"/>
          <w:lang w:eastAsia="ru-RU"/>
        </w:rPr>
        <w:t>.</w:t>
      </w:r>
      <w:r w:rsidRPr="004B1562">
        <w:rPr>
          <w:bCs/>
          <w:sz w:val="24"/>
          <w:szCs w:val="24"/>
          <w:lang w:eastAsia="ru-RU"/>
        </w:rPr>
        <w:t xml:space="preserve"> </w:t>
      </w:r>
    </w:p>
    <w:p w:rsidR="00545EC7" w:rsidRPr="00440083" w:rsidRDefault="00545EC7" w:rsidP="00545EC7">
      <w:pPr>
        <w:spacing w:after="0" w:line="240" w:lineRule="auto"/>
        <w:ind w:firstLine="426"/>
        <w:jc w:val="both"/>
        <w:rPr>
          <w:bCs/>
          <w:sz w:val="24"/>
          <w:szCs w:val="24"/>
          <w:lang w:eastAsia="ru-RU"/>
        </w:rPr>
      </w:pPr>
      <w:r>
        <w:rPr>
          <w:bCs/>
          <w:sz w:val="24"/>
          <w:szCs w:val="24"/>
          <w:lang w:eastAsia="ru-RU"/>
        </w:rPr>
        <w:t xml:space="preserve">Сбор мусора и отходов от производства ремонтно-строительных работ и их утилизация </w:t>
      </w:r>
      <w:r w:rsidRPr="00440083">
        <w:rPr>
          <w:bCs/>
          <w:sz w:val="24"/>
          <w:szCs w:val="24"/>
          <w:lang w:eastAsia="ru-RU"/>
        </w:rPr>
        <w:t>производит</w:t>
      </w:r>
      <w:r>
        <w:rPr>
          <w:bCs/>
          <w:sz w:val="24"/>
          <w:szCs w:val="24"/>
          <w:lang w:eastAsia="ru-RU"/>
        </w:rPr>
        <w:t>ься Подрядчиком самостоятельно, за свой счет с соблюдением требований</w:t>
      </w:r>
      <w:r w:rsidRPr="00440083">
        <w:rPr>
          <w:bCs/>
          <w:sz w:val="24"/>
          <w:szCs w:val="24"/>
          <w:lang w:eastAsia="ru-RU"/>
        </w:rPr>
        <w:t xml:space="preserve"> действующих нормативных актов.</w:t>
      </w:r>
    </w:p>
    <w:p w:rsidR="00545EC7" w:rsidRPr="004B1562" w:rsidRDefault="00545EC7" w:rsidP="00545EC7">
      <w:pPr>
        <w:spacing w:after="0" w:line="240" w:lineRule="auto"/>
        <w:ind w:firstLine="567"/>
        <w:jc w:val="both"/>
        <w:rPr>
          <w:bCs/>
          <w:sz w:val="24"/>
          <w:szCs w:val="24"/>
          <w:lang w:eastAsia="ru-RU"/>
        </w:rPr>
      </w:pPr>
      <w:r>
        <w:rPr>
          <w:bCs/>
          <w:sz w:val="24"/>
          <w:szCs w:val="24"/>
          <w:lang w:eastAsia="ru-RU"/>
        </w:rPr>
        <w:t>Р</w:t>
      </w:r>
      <w:r w:rsidRPr="004B1562">
        <w:rPr>
          <w:bCs/>
          <w:sz w:val="24"/>
          <w:szCs w:val="24"/>
          <w:lang w:eastAsia="ru-RU"/>
        </w:rPr>
        <w:t xml:space="preserve">аботы выполняются без прерывания рабочего процесса </w:t>
      </w:r>
      <w:r>
        <w:rPr>
          <w:bCs/>
          <w:sz w:val="24"/>
          <w:szCs w:val="24"/>
          <w:lang w:eastAsia="ru-RU"/>
        </w:rPr>
        <w:t>работников</w:t>
      </w:r>
      <w:r w:rsidRPr="004B1562">
        <w:rPr>
          <w:bCs/>
          <w:sz w:val="24"/>
          <w:szCs w:val="24"/>
          <w:lang w:eastAsia="ru-RU"/>
        </w:rPr>
        <w:t xml:space="preserve"> </w:t>
      </w:r>
      <w:r>
        <w:rPr>
          <w:bCs/>
          <w:sz w:val="24"/>
          <w:szCs w:val="24"/>
          <w:lang w:eastAsia="ru-RU"/>
        </w:rPr>
        <w:t xml:space="preserve">Заказчика </w:t>
      </w:r>
      <w:r>
        <w:rPr>
          <w:bCs/>
          <w:sz w:val="24"/>
          <w:szCs w:val="24"/>
          <w:lang w:eastAsia="ru-RU"/>
        </w:rPr>
        <w:br/>
      </w:r>
      <w:r w:rsidRPr="004B1562">
        <w:rPr>
          <w:bCs/>
          <w:sz w:val="24"/>
          <w:szCs w:val="24"/>
          <w:lang w:eastAsia="ru-RU"/>
        </w:rPr>
        <w:t>в условиях функционирующего учреждения</w:t>
      </w:r>
      <w:r>
        <w:rPr>
          <w:bCs/>
          <w:sz w:val="24"/>
          <w:szCs w:val="24"/>
          <w:lang w:eastAsia="ru-RU"/>
        </w:rPr>
        <w:t xml:space="preserve"> Заказчика (Понедельник – Четверг: 09:30-18:15, Пятница:</w:t>
      </w:r>
      <w:r w:rsidRPr="004B1562">
        <w:rPr>
          <w:bCs/>
          <w:sz w:val="24"/>
          <w:szCs w:val="24"/>
          <w:lang w:eastAsia="ru-RU"/>
        </w:rPr>
        <w:t xml:space="preserve"> 09:30-17:00) по рабочим дням, а также в выходные и праздничные дни (по согласованию с Заказчиком</w:t>
      </w:r>
      <w:r>
        <w:rPr>
          <w:bCs/>
          <w:sz w:val="24"/>
          <w:szCs w:val="24"/>
          <w:lang w:eastAsia="ru-RU"/>
        </w:rPr>
        <w:t xml:space="preserve"> с учетом производственной необходимости</w:t>
      </w:r>
      <w:r w:rsidRPr="004B1562">
        <w:rPr>
          <w:bCs/>
          <w:sz w:val="24"/>
          <w:szCs w:val="24"/>
          <w:lang w:eastAsia="ru-RU"/>
        </w:rPr>
        <w:t>);</w:t>
      </w:r>
    </w:p>
    <w:p w:rsidR="00545EC7" w:rsidRDefault="00545EC7" w:rsidP="00545EC7">
      <w:pPr>
        <w:spacing w:after="0" w:line="240" w:lineRule="auto"/>
        <w:ind w:firstLine="426"/>
        <w:jc w:val="both"/>
        <w:rPr>
          <w:rFonts w:cs="Times New Roman"/>
          <w:sz w:val="24"/>
          <w:szCs w:val="24"/>
        </w:rPr>
      </w:pPr>
    </w:p>
    <w:p w:rsidR="00545EC7" w:rsidRPr="004B1562" w:rsidRDefault="00545EC7" w:rsidP="00545EC7">
      <w:pPr>
        <w:tabs>
          <w:tab w:val="left" w:pos="426"/>
        </w:tabs>
        <w:spacing w:after="0" w:line="240" w:lineRule="auto"/>
        <w:ind w:left="1135" w:hanging="568"/>
        <w:jc w:val="both"/>
        <w:rPr>
          <w:b/>
          <w:bCs/>
          <w:sz w:val="24"/>
          <w:szCs w:val="24"/>
          <w:lang w:eastAsia="ru-RU"/>
        </w:rPr>
      </w:pPr>
      <w:r>
        <w:rPr>
          <w:b/>
          <w:bCs/>
          <w:sz w:val="24"/>
          <w:szCs w:val="24"/>
          <w:lang w:eastAsia="ru-RU"/>
        </w:rPr>
        <w:t xml:space="preserve">7. </w:t>
      </w:r>
      <w:r w:rsidRPr="004B1562">
        <w:rPr>
          <w:b/>
          <w:bCs/>
          <w:sz w:val="24"/>
          <w:szCs w:val="24"/>
          <w:lang w:eastAsia="ru-RU"/>
        </w:rPr>
        <w:t xml:space="preserve">Требования </w:t>
      </w:r>
      <w:r>
        <w:rPr>
          <w:b/>
          <w:bCs/>
          <w:sz w:val="24"/>
          <w:szCs w:val="24"/>
          <w:lang w:eastAsia="ru-RU"/>
        </w:rPr>
        <w:t>к безопасности выполнения Работ</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Ответственность за нарушение требований техники безопасности при выполнении Работ</w:t>
      </w:r>
      <w:r>
        <w:rPr>
          <w:bCs/>
          <w:sz w:val="24"/>
          <w:szCs w:val="24"/>
          <w:lang w:eastAsia="ru-RU"/>
        </w:rPr>
        <w:t xml:space="preserve"> </w:t>
      </w:r>
      <w:r w:rsidRPr="004B1562">
        <w:rPr>
          <w:bCs/>
          <w:sz w:val="24"/>
          <w:szCs w:val="24"/>
          <w:lang w:eastAsia="ru-RU"/>
        </w:rPr>
        <w:t xml:space="preserve">и компенсация ущерба пострадавшим в течение всего срока действия Контракта лежит </w:t>
      </w:r>
      <w:r>
        <w:rPr>
          <w:bCs/>
          <w:sz w:val="24"/>
          <w:szCs w:val="24"/>
          <w:lang w:eastAsia="ru-RU"/>
        </w:rPr>
        <w:t>н</w:t>
      </w:r>
      <w:r w:rsidRPr="004B1562">
        <w:rPr>
          <w:bCs/>
          <w:sz w:val="24"/>
          <w:szCs w:val="24"/>
          <w:lang w:eastAsia="ru-RU"/>
        </w:rPr>
        <w:t xml:space="preserve">а Подрядчике. </w:t>
      </w:r>
    </w:p>
    <w:p w:rsidR="00545EC7" w:rsidRDefault="00545EC7" w:rsidP="00545EC7">
      <w:pPr>
        <w:spacing w:after="0" w:line="240" w:lineRule="auto"/>
        <w:ind w:firstLine="567"/>
        <w:jc w:val="both"/>
        <w:rPr>
          <w:bCs/>
          <w:sz w:val="24"/>
          <w:szCs w:val="24"/>
          <w:lang w:eastAsia="ru-RU"/>
        </w:rPr>
      </w:pPr>
      <w:r w:rsidRPr="004B1562">
        <w:rPr>
          <w:bCs/>
          <w:sz w:val="24"/>
          <w:szCs w:val="24"/>
          <w:lang w:eastAsia="ru-RU"/>
        </w:rPr>
        <w:t>При выпо</w:t>
      </w:r>
      <w:r>
        <w:rPr>
          <w:bCs/>
          <w:sz w:val="24"/>
          <w:szCs w:val="24"/>
          <w:lang w:eastAsia="ru-RU"/>
        </w:rPr>
        <w:t>лнении Р</w:t>
      </w:r>
      <w:r w:rsidRPr="004B1562">
        <w:rPr>
          <w:bCs/>
          <w:sz w:val="24"/>
          <w:szCs w:val="24"/>
          <w:lang w:eastAsia="ru-RU"/>
        </w:rPr>
        <w:t>абот Подрядчик обязан соблюдать требования пожарной безопасности</w:t>
      </w:r>
      <w:r>
        <w:rPr>
          <w:bCs/>
          <w:sz w:val="24"/>
          <w:szCs w:val="24"/>
          <w:lang w:eastAsia="ru-RU"/>
        </w:rPr>
        <w:t>.</w:t>
      </w:r>
      <w:r w:rsidRPr="004B1562">
        <w:rPr>
          <w:bCs/>
          <w:sz w:val="24"/>
          <w:szCs w:val="24"/>
          <w:lang w:eastAsia="ru-RU"/>
        </w:rPr>
        <w:t xml:space="preserve"> </w:t>
      </w:r>
    </w:p>
    <w:p w:rsidR="00545EC7" w:rsidRPr="004B1562" w:rsidRDefault="00545EC7" w:rsidP="00545EC7">
      <w:pPr>
        <w:spacing w:after="0" w:line="240" w:lineRule="auto"/>
        <w:ind w:firstLine="567"/>
        <w:jc w:val="both"/>
        <w:rPr>
          <w:bCs/>
          <w:sz w:val="24"/>
          <w:szCs w:val="24"/>
          <w:lang w:eastAsia="ru-RU"/>
        </w:rPr>
      </w:pPr>
      <w:r w:rsidRPr="004B1562">
        <w:rPr>
          <w:bCs/>
          <w:sz w:val="24"/>
          <w:szCs w:val="24"/>
          <w:lang w:eastAsia="ru-RU"/>
        </w:rPr>
        <w:t>Подрядчик гарантирует, что применяемое оборудование, механизмы и материалы соответствуют следующим требованиям:</w:t>
      </w:r>
    </w:p>
    <w:p w:rsidR="00545EC7" w:rsidRPr="004B1562" w:rsidRDefault="00545EC7" w:rsidP="00545EC7">
      <w:pPr>
        <w:numPr>
          <w:ilvl w:val="0"/>
          <w:numId w:val="4"/>
        </w:numPr>
        <w:spacing w:after="0" w:line="240" w:lineRule="auto"/>
        <w:ind w:left="0" w:firstLine="567"/>
        <w:jc w:val="both"/>
        <w:rPr>
          <w:bCs/>
          <w:sz w:val="24"/>
          <w:szCs w:val="24"/>
          <w:lang w:eastAsia="ru-RU"/>
        </w:rPr>
      </w:pPr>
      <w:r w:rsidRPr="004B1562">
        <w:rPr>
          <w:bCs/>
          <w:sz w:val="24"/>
          <w:szCs w:val="24"/>
          <w:lang w:eastAsia="ru-RU"/>
        </w:rPr>
        <w:t>используемое при выполнении Работ оборудование, механизмы и материалы отвечают требованиям безопасности, разрешены к применению на территории Российской Федерации и Подрядчик гарантирует обеспечение их надлежащего хранения и применения;</w:t>
      </w:r>
    </w:p>
    <w:p w:rsidR="00545EC7" w:rsidRPr="004B1562" w:rsidRDefault="00545EC7" w:rsidP="00545EC7">
      <w:pPr>
        <w:numPr>
          <w:ilvl w:val="0"/>
          <w:numId w:val="4"/>
        </w:numPr>
        <w:spacing w:after="0" w:line="240" w:lineRule="auto"/>
        <w:ind w:left="0" w:firstLine="567"/>
        <w:jc w:val="both"/>
        <w:rPr>
          <w:bCs/>
          <w:sz w:val="24"/>
          <w:szCs w:val="24"/>
          <w:lang w:eastAsia="ru-RU"/>
        </w:rPr>
      </w:pPr>
      <w:r w:rsidRPr="004B1562">
        <w:rPr>
          <w:bCs/>
          <w:sz w:val="24"/>
          <w:szCs w:val="24"/>
          <w:lang w:eastAsia="ru-RU"/>
        </w:rPr>
        <w:t xml:space="preserve">постоянно обеспечивается наличие оборудования, механизмов и материалов, необходимых для обеспечения качественного выполнения Работ на </w:t>
      </w:r>
      <w:r>
        <w:rPr>
          <w:bCs/>
          <w:sz w:val="24"/>
          <w:szCs w:val="24"/>
          <w:lang w:eastAsia="ru-RU"/>
        </w:rPr>
        <w:t>О</w:t>
      </w:r>
      <w:r w:rsidRPr="004B1562">
        <w:rPr>
          <w:bCs/>
          <w:sz w:val="24"/>
          <w:szCs w:val="24"/>
          <w:lang w:eastAsia="ru-RU"/>
        </w:rPr>
        <w:t>бъекте Заказчика;</w:t>
      </w:r>
    </w:p>
    <w:p w:rsidR="00545EC7" w:rsidRPr="004B1562" w:rsidRDefault="00545EC7" w:rsidP="00545EC7">
      <w:pPr>
        <w:spacing w:after="0" w:line="240" w:lineRule="auto"/>
        <w:ind w:firstLine="567"/>
        <w:jc w:val="both"/>
        <w:rPr>
          <w:bCs/>
          <w:sz w:val="24"/>
          <w:szCs w:val="24"/>
          <w:lang w:eastAsia="ru-RU"/>
        </w:rPr>
      </w:pPr>
      <w:r>
        <w:rPr>
          <w:b/>
          <w:bCs/>
          <w:i/>
          <w:sz w:val="24"/>
          <w:szCs w:val="24"/>
          <w:lang w:eastAsia="ru-RU"/>
        </w:rPr>
        <w:t>З</w:t>
      </w:r>
      <w:r w:rsidRPr="00A1728F">
        <w:rPr>
          <w:b/>
          <w:bCs/>
          <w:i/>
          <w:sz w:val="24"/>
          <w:szCs w:val="24"/>
          <w:lang w:eastAsia="ru-RU"/>
        </w:rPr>
        <w:t>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B1562">
        <w:rPr>
          <w:bCs/>
          <w:sz w:val="24"/>
          <w:szCs w:val="24"/>
          <w:lang w:eastAsia="ru-RU"/>
        </w:rPr>
        <w:t>.</w:t>
      </w:r>
    </w:p>
    <w:p w:rsidR="00545EC7" w:rsidRPr="004B1562" w:rsidRDefault="00545EC7" w:rsidP="00545EC7">
      <w:pPr>
        <w:spacing w:after="0" w:line="240" w:lineRule="auto"/>
        <w:ind w:firstLine="426"/>
        <w:jc w:val="both"/>
        <w:rPr>
          <w:bCs/>
          <w:sz w:val="24"/>
          <w:szCs w:val="24"/>
          <w:lang w:eastAsia="ru-RU"/>
        </w:rPr>
      </w:pPr>
      <w:r w:rsidRPr="004B1562">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w:t>
      </w:r>
      <w:r>
        <w:rPr>
          <w:bCs/>
          <w:sz w:val="24"/>
          <w:szCs w:val="24"/>
          <w:lang w:eastAsia="ru-RU"/>
        </w:rPr>
        <w:t>работниками</w:t>
      </w:r>
      <w:r w:rsidRPr="004B1562">
        <w:rPr>
          <w:bCs/>
          <w:sz w:val="24"/>
          <w:szCs w:val="24"/>
          <w:lang w:eastAsia="ru-RU"/>
        </w:rPr>
        <w:t xml:space="preserve"> установленных у Заказчика правил пропускного и охранного режима, противопожарного режима, правил охраны труда </w:t>
      </w:r>
      <w:r>
        <w:rPr>
          <w:bCs/>
          <w:sz w:val="24"/>
          <w:szCs w:val="24"/>
          <w:lang w:eastAsia="ru-RU"/>
        </w:rPr>
        <w:br/>
      </w:r>
      <w:r w:rsidRPr="004B1562">
        <w:rPr>
          <w:bCs/>
          <w:sz w:val="24"/>
          <w:szCs w:val="24"/>
          <w:lang w:eastAsia="ru-RU"/>
        </w:rPr>
        <w:t>и техники безопасности, в том числе провести необходимый инструктаж указанных лиц.</w:t>
      </w:r>
    </w:p>
    <w:p w:rsidR="00545EC7" w:rsidRPr="004B1562" w:rsidRDefault="00545EC7" w:rsidP="00545EC7">
      <w:pPr>
        <w:spacing w:after="0" w:line="240" w:lineRule="auto"/>
        <w:ind w:firstLine="426"/>
        <w:jc w:val="both"/>
        <w:rPr>
          <w:bCs/>
          <w:sz w:val="24"/>
          <w:szCs w:val="24"/>
          <w:lang w:eastAsia="ru-RU"/>
        </w:rPr>
      </w:pPr>
      <w:r w:rsidRPr="004B1562">
        <w:rPr>
          <w:bCs/>
          <w:sz w:val="24"/>
          <w:szCs w:val="24"/>
          <w:lang w:eastAsia="ru-RU"/>
        </w:rPr>
        <w:t>Подрядчик выполняет Работы надлежащего качества в соответствии с требованиями, установленными Контрактом, законодательством Р</w:t>
      </w:r>
      <w:r>
        <w:rPr>
          <w:bCs/>
          <w:sz w:val="24"/>
          <w:szCs w:val="24"/>
          <w:lang w:eastAsia="ru-RU"/>
        </w:rPr>
        <w:t xml:space="preserve">оссийской </w:t>
      </w:r>
      <w:r w:rsidRPr="004B1562">
        <w:rPr>
          <w:bCs/>
          <w:sz w:val="24"/>
          <w:szCs w:val="24"/>
          <w:lang w:eastAsia="ru-RU"/>
        </w:rPr>
        <w:t>Ф</w:t>
      </w:r>
      <w:r>
        <w:rPr>
          <w:bCs/>
          <w:sz w:val="24"/>
          <w:szCs w:val="24"/>
          <w:lang w:eastAsia="ru-RU"/>
        </w:rPr>
        <w:t>едерации</w:t>
      </w:r>
      <w:r w:rsidRPr="004B1562">
        <w:rPr>
          <w:bCs/>
          <w:sz w:val="24"/>
          <w:szCs w:val="24"/>
          <w:lang w:eastAsia="ru-RU"/>
        </w:rPr>
        <w:t>, государственными стандартами, иными нормами и правилами и обеспечивает постоянный контроль</w:t>
      </w:r>
      <w:r>
        <w:rPr>
          <w:bCs/>
          <w:sz w:val="24"/>
          <w:szCs w:val="24"/>
          <w:lang w:eastAsia="ru-RU"/>
        </w:rPr>
        <w:t xml:space="preserve"> качества </w:t>
      </w:r>
      <w:r w:rsidRPr="004B1562">
        <w:rPr>
          <w:bCs/>
          <w:sz w:val="24"/>
          <w:szCs w:val="24"/>
          <w:lang w:eastAsia="ru-RU"/>
        </w:rPr>
        <w:t>за выполняемыми Работами.</w:t>
      </w:r>
    </w:p>
    <w:p w:rsidR="00545EC7" w:rsidRDefault="00545EC7" w:rsidP="00545EC7">
      <w:pPr>
        <w:spacing w:after="0" w:line="240" w:lineRule="auto"/>
        <w:ind w:firstLine="426"/>
        <w:jc w:val="both"/>
        <w:rPr>
          <w:rFonts w:cs="Times New Roman"/>
          <w:sz w:val="24"/>
          <w:szCs w:val="24"/>
        </w:rPr>
      </w:pPr>
      <w:r w:rsidRPr="004B1562">
        <w:rPr>
          <w:rFonts w:cs="Times New Roman"/>
          <w:sz w:val="24"/>
          <w:szCs w:val="24"/>
        </w:rPr>
        <w:t xml:space="preserve">   Подрядчик должен соблюдать правила привлечения и использования иностранной </w:t>
      </w:r>
      <w:r w:rsidRPr="004B1562">
        <w:rPr>
          <w:rFonts w:cs="Times New Roman"/>
          <w:sz w:val="24"/>
          <w:szCs w:val="24"/>
        </w:rPr>
        <w:br/>
        <w:t xml:space="preserve">и иногородней рабочей силы, установленные законодательством Российской Федерации </w:t>
      </w:r>
      <w:r w:rsidRPr="004B1562">
        <w:rPr>
          <w:rFonts w:cs="Times New Roman"/>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w:t>
      </w:r>
      <w:r>
        <w:rPr>
          <w:rFonts w:cs="Times New Roman"/>
          <w:sz w:val="24"/>
          <w:szCs w:val="24"/>
        </w:rPr>
        <w:t>Р</w:t>
      </w:r>
      <w:r w:rsidRPr="004B1562">
        <w:rPr>
          <w:rFonts w:cs="Times New Roman"/>
          <w:sz w:val="24"/>
          <w:szCs w:val="24"/>
        </w:rPr>
        <w:t xml:space="preserve">абот, которые представляет Заказчику </w:t>
      </w:r>
      <w:r w:rsidRPr="004B1562">
        <w:rPr>
          <w:rFonts w:cs="Times New Roman"/>
          <w:sz w:val="24"/>
          <w:szCs w:val="24"/>
        </w:rPr>
        <w:br/>
        <w:t xml:space="preserve">до начала </w:t>
      </w:r>
      <w:r>
        <w:rPr>
          <w:rFonts w:cs="Times New Roman"/>
          <w:sz w:val="24"/>
          <w:szCs w:val="24"/>
        </w:rPr>
        <w:t>выполнения</w:t>
      </w:r>
      <w:r w:rsidRPr="004B1562">
        <w:rPr>
          <w:rFonts w:cs="Times New Roman"/>
          <w:sz w:val="24"/>
          <w:szCs w:val="24"/>
        </w:rPr>
        <w:t xml:space="preserve"> Работ при открытии </w:t>
      </w:r>
      <w:r>
        <w:rPr>
          <w:rFonts w:cs="Times New Roman"/>
          <w:sz w:val="24"/>
          <w:szCs w:val="24"/>
        </w:rPr>
        <w:t>О</w:t>
      </w:r>
      <w:r w:rsidRPr="004B1562">
        <w:rPr>
          <w:rFonts w:cs="Times New Roman"/>
          <w:sz w:val="24"/>
          <w:szCs w:val="24"/>
        </w:rPr>
        <w:t>бъекта к производству работ.</w:t>
      </w:r>
    </w:p>
    <w:p w:rsidR="009A5512" w:rsidRDefault="009A5512" w:rsidP="00545EC7">
      <w:pPr>
        <w:spacing w:after="0" w:line="240" w:lineRule="auto"/>
        <w:ind w:firstLine="426"/>
        <w:jc w:val="both"/>
        <w:rPr>
          <w:rFonts w:cs="Times New Roman"/>
          <w:sz w:val="24"/>
          <w:szCs w:val="24"/>
        </w:rPr>
      </w:pPr>
    </w:p>
    <w:p w:rsidR="00545EC7" w:rsidRDefault="00545EC7" w:rsidP="00545EC7">
      <w:pPr>
        <w:tabs>
          <w:tab w:val="left" w:pos="709"/>
        </w:tabs>
        <w:spacing w:after="0" w:line="240" w:lineRule="auto"/>
        <w:ind w:left="1135" w:hanging="568"/>
        <w:jc w:val="both"/>
        <w:rPr>
          <w:b/>
          <w:bCs/>
          <w:sz w:val="24"/>
          <w:szCs w:val="24"/>
          <w:lang w:eastAsia="ru-RU"/>
        </w:rPr>
      </w:pPr>
      <w:r>
        <w:rPr>
          <w:b/>
          <w:bCs/>
          <w:sz w:val="24"/>
          <w:szCs w:val="24"/>
          <w:lang w:eastAsia="ru-RU"/>
        </w:rPr>
        <w:t xml:space="preserve">8. </w:t>
      </w:r>
      <w:r>
        <w:rPr>
          <w:b/>
          <w:bCs/>
          <w:sz w:val="24"/>
          <w:szCs w:val="24"/>
          <w:lang w:val="x-none" w:eastAsia="ru-RU"/>
        </w:rPr>
        <w:t>Общие требования к Работам</w:t>
      </w:r>
      <w:r w:rsidRPr="004B1562">
        <w:rPr>
          <w:b/>
          <w:bCs/>
          <w:sz w:val="24"/>
          <w:szCs w:val="24"/>
          <w:lang w:eastAsia="ru-RU"/>
        </w:rPr>
        <w:t xml:space="preserve"> </w:t>
      </w:r>
    </w:p>
    <w:p w:rsidR="00545EC7" w:rsidRDefault="00545EC7" w:rsidP="00545EC7">
      <w:pPr>
        <w:tabs>
          <w:tab w:val="left" w:pos="709"/>
        </w:tabs>
        <w:spacing w:after="0" w:line="240" w:lineRule="auto"/>
        <w:ind w:left="1135" w:hanging="568"/>
        <w:jc w:val="both"/>
        <w:rPr>
          <w:b/>
          <w:bCs/>
          <w:sz w:val="24"/>
          <w:szCs w:val="24"/>
          <w:lang w:eastAsia="ru-RU"/>
        </w:rPr>
      </w:pPr>
      <w:r w:rsidRPr="004B1562">
        <w:rPr>
          <w:bCs/>
          <w:sz w:val="24"/>
          <w:szCs w:val="24"/>
          <w:lang w:eastAsia="ru-RU"/>
        </w:rPr>
        <w:t>Подрядчик обязан соблюдать следующие условия:</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 выполнить принятые на себя обязательства по </w:t>
      </w:r>
      <w:r>
        <w:rPr>
          <w:bCs/>
          <w:sz w:val="24"/>
          <w:szCs w:val="24"/>
          <w:lang w:eastAsia="ru-RU"/>
        </w:rPr>
        <w:t xml:space="preserve">выполнению Работ в соответствии </w:t>
      </w:r>
      <w:r w:rsidRPr="004B1562">
        <w:rPr>
          <w:bCs/>
          <w:sz w:val="24"/>
          <w:szCs w:val="24"/>
          <w:lang w:eastAsia="ru-RU"/>
        </w:rPr>
        <w:t>с Техническим заданием и Контрактом;</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 </w:t>
      </w:r>
      <w:r>
        <w:rPr>
          <w:bCs/>
          <w:sz w:val="24"/>
          <w:szCs w:val="24"/>
          <w:lang w:eastAsia="ru-RU"/>
        </w:rPr>
        <w:t>Р</w:t>
      </w:r>
      <w:r w:rsidRPr="004B1562">
        <w:rPr>
          <w:bCs/>
          <w:sz w:val="24"/>
          <w:szCs w:val="24"/>
          <w:lang w:eastAsia="ru-RU"/>
        </w:rPr>
        <w:t xml:space="preserve">аботы </w:t>
      </w:r>
      <w:r>
        <w:rPr>
          <w:bCs/>
          <w:sz w:val="24"/>
          <w:szCs w:val="24"/>
          <w:lang w:eastAsia="ru-RU"/>
        </w:rPr>
        <w:t>выполняются</w:t>
      </w:r>
      <w:r w:rsidRPr="004B1562">
        <w:rPr>
          <w:bCs/>
          <w:sz w:val="24"/>
          <w:szCs w:val="24"/>
          <w:lang w:eastAsia="ru-RU"/>
        </w:rPr>
        <w:t xml:space="preserve"> на охраняемом </w:t>
      </w:r>
      <w:r>
        <w:rPr>
          <w:bCs/>
          <w:sz w:val="24"/>
          <w:szCs w:val="24"/>
          <w:lang w:eastAsia="ru-RU"/>
        </w:rPr>
        <w:t>О</w:t>
      </w:r>
      <w:r w:rsidRPr="004B1562">
        <w:rPr>
          <w:bCs/>
          <w:sz w:val="24"/>
          <w:szCs w:val="24"/>
          <w:lang w:eastAsia="ru-RU"/>
        </w:rPr>
        <w:t>бъекте собственными силами Подрядчика и/или привлеченными им силами;</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 </w:t>
      </w:r>
      <w:r>
        <w:rPr>
          <w:bCs/>
          <w:sz w:val="24"/>
          <w:szCs w:val="24"/>
          <w:lang w:eastAsia="ru-RU"/>
        </w:rPr>
        <w:t>Р</w:t>
      </w:r>
      <w:r w:rsidRPr="004B1562">
        <w:rPr>
          <w:bCs/>
          <w:sz w:val="24"/>
          <w:szCs w:val="24"/>
          <w:lang w:eastAsia="ru-RU"/>
        </w:rPr>
        <w:t xml:space="preserve">аботы </w:t>
      </w:r>
      <w:r>
        <w:rPr>
          <w:bCs/>
          <w:sz w:val="24"/>
          <w:szCs w:val="24"/>
          <w:lang w:eastAsia="ru-RU"/>
        </w:rPr>
        <w:t>выполняются</w:t>
      </w:r>
      <w:r w:rsidRPr="004B1562">
        <w:rPr>
          <w:bCs/>
          <w:sz w:val="24"/>
          <w:szCs w:val="24"/>
          <w:lang w:eastAsia="ru-RU"/>
        </w:rPr>
        <w:t xml:space="preserve"> под контролем представите</w:t>
      </w:r>
      <w:r>
        <w:rPr>
          <w:bCs/>
          <w:sz w:val="24"/>
          <w:szCs w:val="24"/>
          <w:lang w:eastAsia="ru-RU"/>
        </w:rPr>
        <w:t>ля Заказчика (строительный контроль</w:t>
      </w:r>
      <w:r w:rsidRPr="004B1562">
        <w:rPr>
          <w:bCs/>
          <w:sz w:val="24"/>
          <w:szCs w:val="24"/>
          <w:lang w:eastAsia="ru-RU"/>
        </w:rPr>
        <w:t>);</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 до начала </w:t>
      </w:r>
      <w:r>
        <w:rPr>
          <w:bCs/>
          <w:sz w:val="24"/>
          <w:szCs w:val="24"/>
          <w:lang w:eastAsia="ru-RU"/>
        </w:rPr>
        <w:t xml:space="preserve">выполнения Работ, в течение </w:t>
      </w:r>
      <w:r w:rsidRPr="004B1562">
        <w:rPr>
          <w:bCs/>
          <w:sz w:val="24"/>
          <w:szCs w:val="24"/>
          <w:lang w:eastAsia="ru-RU"/>
        </w:rPr>
        <w:t xml:space="preserve">1 (одного) рабочего дня с даты заключения Контракта, Подрядчик обязан предоставить Заказчику приказ о назначении представителя(ей) Подрядчика, ответственного за проведение работ на </w:t>
      </w:r>
      <w:r>
        <w:rPr>
          <w:bCs/>
          <w:sz w:val="24"/>
          <w:szCs w:val="24"/>
          <w:lang w:eastAsia="ru-RU"/>
        </w:rPr>
        <w:t>О</w:t>
      </w:r>
      <w:r w:rsidRPr="004B1562">
        <w:rPr>
          <w:bCs/>
          <w:sz w:val="24"/>
          <w:szCs w:val="24"/>
          <w:lang w:eastAsia="ru-RU"/>
        </w:rPr>
        <w:t xml:space="preserve">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w:t>
      </w:r>
      <w:r>
        <w:rPr>
          <w:bCs/>
          <w:sz w:val="24"/>
          <w:szCs w:val="24"/>
          <w:lang w:eastAsia="ru-RU"/>
        </w:rPr>
        <w:t>выполнения</w:t>
      </w:r>
      <w:r w:rsidRPr="004B1562">
        <w:rPr>
          <w:bCs/>
          <w:sz w:val="24"/>
          <w:szCs w:val="24"/>
          <w:lang w:eastAsia="ru-RU"/>
        </w:rPr>
        <w:t xml:space="preserve"> </w:t>
      </w:r>
      <w:r>
        <w:rPr>
          <w:bCs/>
          <w:sz w:val="24"/>
          <w:szCs w:val="24"/>
          <w:lang w:eastAsia="ru-RU"/>
        </w:rPr>
        <w:t>Р</w:t>
      </w:r>
      <w:r w:rsidRPr="004B1562">
        <w:rPr>
          <w:bCs/>
          <w:sz w:val="24"/>
          <w:szCs w:val="24"/>
          <w:lang w:eastAsia="ru-RU"/>
        </w:rPr>
        <w:t>абот следующих оригинальных документов:</w:t>
      </w:r>
    </w:p>
    <w:p w:rsidR="00545EC7" w:rsidRDefault="00545EC7" w:rsidP="00545EC7">
      <w:pPr>
        <w:tabs>
          <w:tab w:val="left" w:pos="709"/>
        </w:tabs>
        <w:spacing w:after="0" w:line="240" w:lineRule="auto"/>
        <w:ind w:firstLine="567"/>
        <w:jc w:val="both"/>
        <w:rPr>
          <w:bCs/>
          <w:sz w:val="24"/>
          <w:szCs w:val="24"/>
          <w:lang w:eastAsia="ru-RU"/>
        </w:rPr>
      </w:pPr>
      <w:r>
        <w:rPr>
          <w:bCs/>
          <w:sz w:val="24"/>
          <w:szCs w:val="24"/>
          <w:lang w:eastAsia="ru-RU"/>
        </w:rPr>
        <w:t>1) письмо-заявка</w:t>
      </w:r>
      <w:r w:rsidRPr="004B1562">
        <w:rPr>
          <w:bCs/>
          <w:sz w:val="24"/>
          <w:szCs w:val="24"/>
          <w:lang w:eastAsia="ru-RU"/>
        </w:rPr>
        <w:t xml:space="preserve"> от </w:t>
      </w:r>
      <w:r>
        <w:rPr>
          <w:bCs/>
          <w:sz w:val="24"/>
          <w:szCs w:val="24"/>
          <w:lang w:eastAsia="ru-RU"/>
        </w:rPr>
        <w:t>Подрядчика</w:t>
      </w:r>
      <w:r w:rsidRPr="004B1562">
        <w:rPr>
          <w:bCs/>
          <w:sz w:val="24"/>
          <w:szCs w:val="24"/>
          <w:lang w:eastAsia="ru-RU"/>
        </w:rPr>
        <w:t xml:space="preserve"> с</w:t>
      </w:r>
      <w:r>
        <w:rPr>
          <w:bCs/>
          <w:sz w:val="24"/>
          <w:szCs w:val="24"/>
          <w:lang w:eastAsia="ru-RU"/>
        </w:rPr>
        <w:t>о списком работников</w:t>
      </w:r>
      <w:r w:rsidRPr="004B1562">
        <w:rPr>
          <w:bCs/>
          <w:sz w:val="24"/>
          <w:szCs w:val="24"/>
          <w:lang w:eastAsia="ru-RU"/>
        </w:rPr>
        <w:t xml:space="preserve">, где должно быть указано название </w:t>
      </w:r>
      <w:r>
        <w:rPr>
          <w:bCs/>
          <w:sz w:val="24"/>
          <w:szCs w:val="24"/>
          <w:lang w:eastAsia="ru-RU"/>
        </w:rPr>
        <w:t xml:space="preserve">фирмы, реквизиты, адрес, </w:t>
      </w:r>
      <w:r w:rsidRPr="004B1562">
        <w:rPr>
          <w:bCs/>
          <w:sz w:val="24"/>
          <w:szCs w:val="24"/>
          <w:lang w:eastAsia="ru-RU"/>
        </w:rPr>
        <w:t>сроки и место Работ со ссылк</w:t>
      </w:r>
      <w:r>
        <w:rPr>
          <w:bCs/>
          <w:sz w:val="24"/>
          <w:szCs w:val="24"/>
          <w:lang w:eastAsia="ru-RU"/>
        </w:rPr>
        <w:t>ой на Контракт, , подпись, печать (при наличии),</w:t>
      </w:r>
    </w:p>
    <w:p w:rsidR="00545EC7" w:rsidRDefault="00545EC7" w:rsidP="00545EC7">
      <w:pPr>
        <w:tabs>
          <w:tab w:val="left" w:pos="709"/>
        </w:tabs>
        <w:spacing w:after="0" w:line="240" w:lineRule="auto"/>
        <w:ind w:firstLine="567"/>
        <w:jc w:val="both"/>
        <w:rPr>
          <w:b/>
          <w:bCs/>
          <w:sz w:val="24"/>
          <w:szCs w:val="24"/>
          <w:lang w:eastAsia="ru-RU"/>
        </w:rPr>
      </w:pPr>
      <w:r>
        <w:rPr>
          <w:bCs/>
          <w:sz w:val="24"/>
          <w:szCs w:val="24"/>
          <w:lang w:eastAsia="ru-RU"/>
        </w:rPr>
        <w:t>2</w:t>
      </w:r>
      <w:r w:rsidRPr="004B1562">
        <w:rPr>
          <w:bCs/>
          <w:sz w:val="24"/>
          <w:szCs w:val="24"/>
          <w:lang w:eastAsia="ru-RU"/>
        </w:rPr>
        <w:t xml:space="preserve">) личные квалификационные документы, оформленные в установленном порядке, </w:t>
      </w:r>
      <w:r>
        <w:rPr>
          <w:bCs/>
          <w:sz w:val="24"/>
          <w:szCs w:val="24"/>
          <w:lang w:eastAsia="ru-RU"/>
        </w:rPr>
        <w:br/>
      </w:r>
      <w:r w:rsidRPr="004B1562">
        <w:rPr>
          <w:bCs/>
          <w:sz w:val="24"/>
          <w:szCs w:val="24"/>
          <w:lang w:eastAsia="ru-RU"/>
        </w:rPr>
        <w:t>с печатью и записью о</w:t>
      </w:r>
      <w:r>
        <w:rPr>
          <w:bCs/>
          <w:sz w:val="24"/>
          <w:szCs w:val="24"/>
          <w:lang w:eastAsia="ru-RU"/>
        </w:rPr>
        <w:t xml:space="preserve"> периодической переаттестации (г</w:t>
      </w:r>
      <w:r w:rsidRPr="004B1562">
        <w:rPr>
          <w:bCs/>
          <w:sz w:val="24"/>
          <w:szCs w:val="24"/>
          <w:lang w:eastAsia="ru-RU"/>
        </w:rPr>
        <w:t>руппа по электробезопас</w:t>
      </w:r>
      <w:r>
        <w:rPr>
          <w:bCs/>
          <w:sz w:val="24"/>
          <w:szCs w:val="24"/>
          <w:lang w:eastAsia="ru-RU"/>
        </w:rPr>
        <w:t>ности</w:t>
      </w:r>
      <w:r w:rsidRPr="004B1562">
        <w:rPr>
          <w:bCs/>
          <w:sz w:val="24"/>
          <w:szCs w:val="24"/>
          <w:lang w:eastAsia="ru-RU"/>
        </w:rPr>
        <w:t xml:space="preserve"> и др.</w:t>
      </w:r>
      <w:r>
        <w:rPr>
          <w:bCs/>
          <w:sz w:val="24"/>
          <w:szCs w:val="24"/>
          <w:lang w:eastAsia="ru-RU"/>
        </w:rPr>
        <w:t>)</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w:t>
      </w:r>
      <w:r>
        <w:rPr>
          <w:bCs/>
          <w:sz w:val="24"/>
          <w:szCs w:val="24"/>
          <w:lang w:eastAsia="ru-RU"/>
        </w:rPr>
        <w:t>Р</w:t>
      </w:r>
      <w:r w:rsidRPr="004B1562">
        <w:rPr>
          <w:bCs/>
          <w:sz w:val="24"/>
          <w:szCs w:val="24"/>
          <w:lang w:eastAsia="ru-RU"/>
        </w:rPr>
        <w:t>абот.</w:t>
      </w:r>
    </w:p>
    <w:p w:rsidR="00545EC7" w:rsidRDefault="00545EC7" w:rsidP="00545EC7">
      <w:pPr>
        <w:tabs>
          <w:tab w:val="left" w:pos="709"/>
        </w:tabs>
        <w:spacing w:after="0" w:line="240" w:lineRule="auto"/>
        <w:ind w:firstLine="567"/>
        <w:jc w:val="both"/>
        <w:rPr>
          <w:b/>
          <w:bCs/>
          <w:sz w:val="24"/>
          <w:szCs w:val="24"/>
          <w:lang w:eastAsia="ru-RU"/>
        </w:rPr>
      </w:pPr>
      <w:r>
        <w:rPr>
          <w:bCs/>
          <w:sz w:val="24"/>
          <w:szCs w:val="24"/>
          <w:lang w:eastAsia="ru-RU"/>
        </w:rPr>
        <w:t>3</w:t>
      </w:r>
      <w:r w:rsidRPr="004B1562">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 представители </w:t>
      </w:r>
      <w:r>
        <w:rPr>
          <w:bCs/>
          <w:sz w:val="24"/>
          <w:szCs w:val="24"/>
          <w:lang w:eastAsia="ru-RU"/>
        </w:rPr>
        <w:t xml:space="preserve">и работники </w:t>
      </w:r>
      <w:r w:rsidRPr="004B1562">
        <w:rPr>
          <w:bCs/>
          <w:sz w:val="24"/>
          <w:szCs w:val="24"/>
          <w:lang w:eastAsia="ru-RU"/>
        </w:rPr>
        <w:t xml:space="preserve">Подрядчика обязаны находиться на </w:t>
      </w:r>
      <w:r>
        <w:rPr>
          <w:bCs/>
          <w:sz w:val="24"/>
          <w:szCs w:val="24"/>
          <w:lang w:eastAsia="ru-RU"/>
        </w:rPr>
        <w:t>О</w:t>
      </w:r>
      <w:r w:rsidRPr="004B1562">
        <w:rPr>
          <w:bCs/>
          <w:sz w:val="24"/>
          <w:szCs w:val="24"/>
          <w:lang w:eastAsia="ru-RU"/>
        </w:rPr>
        <w:t>бъекте в чистой специализированной одежде</w:t>
      </w:r>
      <w:r>
        <w:rPr>
          <w:bCs/>
          <w:sz w:val="24"/>
          <w:szCs w:val="24"/>
          <w:lang w:eastAsia="ru-RU"/>
        </w:rPr>
        <w:t xml:space="preserve"> и СИЗ</w:t>
      </w:r>
      <w:r w:rsidRPr="004B1562">
        <w:rPr>
          <w:bCs/>
          <w:sz w:val="24"/>
          <w:szCs w:val="24"/>
          <w:lang w:eastAsia="ru-RU"/>
        </w:rPr>
        <w:t>;</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Подрядчик должен выполнять требования, предъявляемые Заказчиком при ос</w:t>
      </w:r>
      <w:r>
        <w:rPr>
          <w:bCs/>
          <w:sz w:val="24"/>
          <w:szCs w:val="24"/>
          <w:lang w:eastAsia="ru-RU"/>
        </w:rPr>
        <w:t>уществлении строительного контроля</w:t>
      </w:r>
      <w:r w:rsidRPr="004B1562">
        <w:rPr>
          <w:bCs/>
          <w:sz w:val="24"/>
          <w:szCs w:val="24"/>
          <w:lang w:eastAsia="ru-RU"/>
        </w:rPr>
        <w:t xml:space="preserve"> за ходом Работ, уполномоченными представителями контролирующих и надзорных органов</w:t>
      </w:r>
      <w:r>
        <w:rPr>
          <w:bCs/>
          <w:sz w:val="24"/>
          <w:szCs w:val="24"/>
          <w:lang w:eastAsia="ru-RU"/>
        </w:rPr>
        <w:t xml:space="preserve"> при занесении соответствующих записей в Общий журнал работ</w:t>
      </w:r>
      <w:r w:rsidRPr="004B1562">
        <w:rPr>
          <w:bCs/>
          <w:sz w:val="24"/>
          <w:szCs w:val="24"/>
          <w:lang w:eastAsia="ru-RU"/>
        </w:rPr>
        <w:t>.</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Подрядчик обязан обеспечить </w:t>
      </w:r>
      <w:r>
        <w:rPr>
          <w:bCs/>
          <w:sz w:val="24"/>
          <w:szCs w:val="24"/>
          <w:lang w:eastAsia="ru-RU"/>
        </w:rPr>
        <w:t>О</w:t>
      </w:r>
      <w:r w:rsidRPr="004B1562">
        <w:rPr>
          <w:bCs/>
          <w:sz w:val="24"/>
          <w:szCs w:val="24"/>
          <w:lang w:eastAsia="ru-RU"/>
        </w:rPr>
        <w:t>бъект всеми видами материально-технических ресурсов в строгом соответствии с технологической последовательностью производства ремонтно-строительных работ.</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Подрядчик приступает к проведению демонтажных работ на участке работ только при условии доставки на Объект Заказчика материал</w:t>
      </w:r>
      <w:r>
        <w:rPr>
          <w:bCs/>
          <w:sz w:val="24"/>
          <w:szCs w:val="24"/>
          <w:lang w:eastAsia="ru-RU"/>
        </w:rPr>
        <w:t>ов</w:t>
      </w:r>
      <w:r w:rsidRPr="004B1562">
        <w:rPr>
          <w:bCs/>
          <w:sz w:val="24"/>
          <w:szCs w:val="24"/>
          <w:lang w:eastAsia="ru-RU"/>
        </w:rPr>
        <w:t xml:space="preserve"> в объеме, необходимом для завершения Работ на Объекте. Заказчик не допускает проведение демонтажных </w:t>
      </w:r>
      <w:r>
        <w:rPr>
          <w:bCs/>
          <w:sz w:val="24"/>
          <w:szCs w:val="24"/>
          <w:lang w:eastAsia="ru-RU"/>
        </w:rPr>
        <w:t>Р</w:t>
      </w:r>
      <w:r w:rsidRPr="004B1562">
        <w:rPr>
          <w:bCs/>
          <w:sz w:val="24"/>
          <w:szCs w:val="24"/>
          <w:lang w:eastAsia="ru-RU"/>
        </w:rPr>
        <w:t>абот на участке работ до момента исполнения Подрядчик</w:t>
      </w:r>
      <w:r>
        <w:rPr>
          <w:bCs/>
          <w:sz w:val="24"/>
          <w:szCs w:val="24"/>
          <w:lang w:eastAsia="ru-RU"/>
        </w:rPr>
        <w:t>ом требования настоящего пункта Технического задания.</w:t>
      </w:r>
    </w:p>
    <w:p w:rsidR="00545EC7" w:rsidRDefault="00545EC7" w:rsidP="00545EC7">
      <w:pPr>
        <w:tabs>
          <w:tab w:val="left" w:pos="709"/>
        </w:tabs>
        <w:spacing w:after="0" w:line="240" w:lineRule="auto"/>
        <w:ind w:firstLine="567"/>
        <w:jc w:val="both"/>
        <w:rPr>
          <w:b/>
          <w:bCs/>
          <w:sz w:val="24"/>
          <w:szCs w:val="24"/>
          <w:lang w:eastAsia="ru-RU"/>
        </w:rPr>
      </w:pPr>
      <w:r w:rsidRPr="004B1562">
        <w:rPr>
          <w:bCs/>
          <w:sz w:val="24"/>
          <w:szCs w:val="24"/>
          <w:lang w:eastAsia="ru-RU"/>
        </w:rPr>
        <w:t xml:space="preserve">Все </w:t>
      </w:r>
      <w:r>
        <w:rPr>
          <w:bCs/>
          <w:sz w:val="24"/>
          <w:szCs w:val="24"/>
          <w:lang w:eastAsia="ru-RU"/>
        </w:rPr>
        <w:t>Р</w:t>
      </w:r>
      <w:r w:rsidRPr="004B1562">
        <w:rPr>
          <w:bCs/>
          <w:sz w:val="24"/>
          <w:szCs w:val="24"/>
          <w:lang w:eastAsia="ru-RU"/>
        </w:rPr>
        <w:t xml:space="preserve">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 </w:t>
      </w:r>
      <w:r>
        <w:rPr>
          <w:bCs/>
          <w:sz w:val="24"/>
          <w:szCs w:val="24"/>
          <w:lang w:eastAsia="ru-RU"/>
        </w:rPr>
        <w:br/>
      </w:r>
      <w:r w:rsidRPr="004B1562">
        <w:rPr>
          <w:bCs/>
          <w:sz w:val="24"/>
          <w:szCs w:val="24"/>
          <w:lang w:eastAsia="ru-RU"/>
        </w:rPr>
        <w:t>их проведения, с обозначением конкретных сроков начала и окончания Работ.</w:t>
      </w:r>
    </w:p>
    <w:p w:rsidR="00545EC7" w:rsidRDefault="00545EC7" w:rsidP="00545EC7">
      <w:pPr>
        <w:tabs>
          <w:tab w:val="left" w:pos="709"/>
        </w:tabs>
        <w:spacing w:after="0" w:line="240" w:lineRule="auto"/>
        <w:ind w:firstLine="567"/>
        <w:jc w:val="both"/>
        <w:rPr>
          <w:bCs/>
          <w:sz w:val="24"/>
          <w:szCs w:val="24"/>
          <w:lang w:eastAsia="ru-RU"/>
        </w:rPr>
      </w:pPr>
      <w:r w:rsidRPr="004B1562">
        <w:rPr>
          <w:bCs/>
          <w:sz w:val="24"/>
          <w:szCs w:val="24"/>
          <w:lang w:eastAsia="ru-RU"/>
        </w:rPr>
        <w:t xml:space="preserve">Работы выполняются на действующем </w:t>
      </w:r>
      <w:r>
        <w:rPr>
          <w:bCs/>
          <w:sz w:val="24"/>
          <w:szCs w:val="24"/>
          <w:lang w:eastAsia="ru-RU"/>
        </w:rPr>
        <w:t>О</w:t>
      </w:r>
      <w:r w:rsidRPr="004B1562">
        <w:rPr>
          <w:bCs/>
          <w:sz w:val="24"/>
          <w:szCs w:val="24"/>
          <w:lang w:eastAsia="ru-RU"/>
        </w:rPr>
        <w:t xml:space="preserve">бъекте Заказчика, в связи с чем Заказчик вправе по соглашению с Подрядчиком, приостановить </w:t>
      </w:r>
      <w:r>
        <w:rPr>
          <w:bCs/>
          <w:sz w:val="24"/>
          <w:szCs w:val="24"/>
          <w:lang w:eastAsia="ru-RU"/>
        </w:rPr>
        <w:t>выполнение</w:t>
      </w:r>
      <w:r w:rsidRPr="004B1562">
        <w:rPr>
          <w:bCs/>
          <w:sz w:val="24"/>
          <w:szCs w:val="24"/>
          <w:lang w:eastAsia="ru-RU"/>
        </w:rPr>
        <w:t xml:space="preserve"> Работ с отмет</w:t>
      </w:r>
      <w:r>
        <w:rPr>
          <w:bCs/>
          <w:sz w:val="24"/>
          <w:szCs w:val="24"/>
          <w:lang w:eastAsia="ru-RU"/>
        </w:rPr>
        <w:t>кой в Общем журнале работ на срок до 24</w:t>
      </w:r>
      <w:r w:rsidRPr="004B1562">
        <w:rPr>
          <w:bCs/>
          <w:sz w:val="24"/>
          <w:szCs w:val="24"/>
          <w:lang w:eastAsia="ru-RU"/>
        </w:rPr>
        <w:t xml:space="preserve"> часов на основании внутреннего распорядка Заказчика.</w:t>
      </w:r>
    </w:p>
    <w:p w:rsidR="009A5512" w:rsidRDefault="009A5512" w:rsidP="00545EC7">
      <w:pPr>
        <w:tabs>
          <w:tab w:val="left" w:pos="709"/>
        </w:tabs>
        <w:spacing w:after="0" w:line="240" w:lineRule="auto"/>
        <w:ind w:firstLine="567"/>
        <w:jc w:val="both"/>
        <w:rPr>
          <w:b/>
          <w:bCs/>
          <w:sz w:val="24"/>
          <w:szCs w:val="24"/>
          <w:lang w:eastAsia="ru-RU"/>
        </w:rPr>
      </w:pPr>
    </w:p>
    <w:p w:rsidR="00545EC7" w:rsidRDefault="00545EC7" w:rsidP="00545EC7">
      <w:pPr>
        <w:spacing w:after="0" w:line="240" w:lineRule="auto"/>
        <w:ind w:firstLine="567"/>
        <w:jc w:val="both"/>
        <w:rPr>
          <w:b/>
          <w:bCs/>
          <w:sz w:val="24"/>
          <w:szCs w:val="24"/>
          <w:lang w:eastAsia="ru-RU"/>
        </w:rPr>
      </w:pPr>
      <w:r>
        <w:rPr>
          <w:b/>
          <w:bCs/>
          <w:sz w:val="24"/>
          <w:szCs w:val="24"/>
          <w:lang w:eastAsia="ru-RU"/>
        </w:rPr>
        <w:t>9. </w:t>
      </w:r>
      <w:r w:rsidRPr="004B1562">
        <w:rPr>
          <w:b/>
          <w:bCs/>
          <w:sz w:val="24"/>
          <w:szCs w:val="24"/>
          <w:lang w:val="x-none" w:eastAsia="ru-RU"/>
        </w:rPr>
        <w:t>Требования к качественным характеристикам работ, требования</w:t>
      </w:r>
      <w:r>
        <w:rPr>
          <w:b/>
          <w:bCs/>
          <w:sz w:val="24"/>
          <w:szCs w:val="24"/>
          <w:lang w:eastAsia="ru-RU"/>
        </w:rPr>
        <w:t xml:space="preserve"> </w:t>
      </w:r>
      <w:r w:rsidRPr="004B1562">
        <w:rPr>
          <w:b/>
          <w:bCs/>
          <w:sz w:val="24"/>
          <w:szCs w:val="24"/>
          <w:lang w:val="x-none" w:eastAsia="ru-RU"/>
        </w:rPr>
        <w:t>к функциональным характер</w:t>
      </w:r>
      <w:r>
        <w:rPr>
          <w:b/>
          <w:bCs/>
          <w:sz w:val="24"/>
          <w:szCs w:val="24"/>
          <w:lang w:val="x-none" w:eastAsia="ru-RU"/>
        </w:rPr>
        <w:t>истикам материалов</w:t>
      </w:r>
      <w:r w:rsidRPr="004B1562">
        <w:rPr>
          <w:b/>
          <w:bCs/>
          <w:sz w:val="24"/>
          <w:szCs w:val="24"/>
          <w:lang w:val="x-none" w:eastAsia="ru-RU"/>
        </w:rPr>
        <w:t>, подлежащих испол</w:t>
      </w:r>
      <w:r>
        <w:rPr>
          <w:b/>
          <w:bCs/>
          <w:sz w:val="24"/>
          <w:szCs w:val="24"/>
          <w:lang w:val="x-none" w:eastAsia="ru-RU"/>
        </w:rPr>
        <w:t>ьзованию при выполнении работ</w:t>
      </w:r>
    </w:p>
    <w:p w:rsidR="00545EC7" w:rsidRDefault="00545EC7" w:rsidP="00545EC7">
      <w:pPr>
        <w:spacing w:after="0" w:line="240" w:lineRule="auto"/>
        <w:ind w:firstLine="567"/>
        <w:jc w:val="both"/>
        <w:rPr>
          <w:b/>
          <w:bCs/>
          <w:sz w:val="24"/>
          <w:szCs w:val="24"/>
          <w:lang w:eastAsia="ru-RU"/>
        </w:rPr>
      </w:pPr>
      <w:r w:rsidRPr="004B1562">
        <w:rPr>
          <w:bCs/>
          <w:sz w:val="24"/>
          <w:szCs w:val="24"/>
          <w:lang w:eastAsia="ru-RU"/>
        </w:rPr>
        <w:t xml:space="preserve">Выполнение </w:t>
      </w:r>
      <w:r>
        <w:rPr>
          <w:bCs/>
          <w:sz w:val="24"/>
          <w:szCs w:val="24"/>
          <w:lang w:eastAsia="ru-RU"/>
        </w:rPr>
        <w:t>Р</w:t>
      </w:r>
      <w:r w:rsidRPr="004B1562">
        <w:rPr>
          <w:bCs/>
          <w:sz w:val="24"/>
          <w:szCs w:val="24"/>
          <w:lang w:eastAsia="ru-RU"/>
        </w:rPr>
        <w:t xml:space="preserve">абот должно соответствовать следующим действующим строительным нормам, правилам и стандартам: </w:t>
      </w:r>
    </w:p>
    <w:p w:rsidR="00545EC7" w:rsidRPr="009A5512" w:rsidRDefault="00545EC7" w:rsidP="009A5512">
      <w:pPr>
        <w:pStyle w:val="a8"/>
        <w:numPr>
          <w:ilvl w:val="0"/>
          <w:numId w:val="21"/>
        </w:numPr>
        <w:tabs>
          <w:tab w:val="left" w:pos="851"/>
        </w:tabs>
        <w:spacing w:after="0" w:line="240" w:lineRule="auto"/>
        <w:ind w:left="0" w:firstLine="567"/>
        <w:jc w:val="both"/>
        <w:rPr>
          <w:rFonts w:eastAsia="Calibri" w:cs="Times New Roman"/>
          <w:sz w:val="24"/>
          <w:szCs w:val="24"/>
        </w:rPr>
      </w:pPr>
      <w:r w:rsidRPr="009A5512">
        <w:rPr>
          <w:rFonts w:eastAsia="Calibri" w:cs="Times New Roman"/>
          <w:sz w:val="24"/>
          <w:szCs w:val="24"/>
        </w:rPr>
        <w:t>СП 48.13330.2019 «Свод правил. Организация строительства. СНиП 12-01-2004»;</w:t>
      </w:r>
    </w:p>
    <w:p w:rsidR="00545EC7" w:rsidRPr="009A5512" w:rsidRDefault="00545EC7" w:rsidP="009A5512">
      <w:pPr>
        <w:pStyle w:val="a8"/>
        <w:numPr>
          <w:ilvl w:val="0"/>
          <w:numId w:val="21"/>
        </w:numPr>
        <w:tabs>
          <w:tab w:val="left" w:pos="851"/>
        </w:tabs>
        <w:autoSpaceDE w:val="0"/>
        <w:autoSpaceDN w:val="0"/>
        <w:adjustRightInd w:val="0"/>
        <w:spacing w:after="0" w:line="240" w:lineRule="auto"/>
        <w:ind w:left="0" w:right="282" w:firstLine="567"/>
        <w:jc w:val="both"/>
        <w:rPr>
          <w:rFonts w:eastAsia="Calibri" w:cs="Times New Roman"/>
          <w:sz w:val="24"/>
          <w:szCs w:val="24"/>
        </w:rPr>
      </w:pPr>
      <w:r w:rsidRPr="009A5512">
        <w:rPr>
          <w:rFonts w:eastAsia="Calibri" w:cs="Times New Roman"/>
          <w:sz w:val="24"/>
          <w:szCs w:val="24"/>
        </w:rPr>
        <w:t xml:space="preserve">СП 70.13330.2012 «Свод правил. Несущие и ограждающие конструкции. </w:t>
      </w:r>
      <w:r w:rsidRPr="009A5512">
        <w:rPr>
          <w:rFonts w:cs="Times New Roman"/>
          <w:sz w:val="24"/>
          <w:szCs w:val="24"/>
          <w:shd w:val="clear" w:color="auto" w:fill="FFFFFF"/>
        </w:rPr>
        <w:t xml:space="preserve">Актуализированная редакция </w:t>
      </w:r>
      <w:r w:rsidRPr="009A5512">
        <w:rPr>
          <w:rFonts w:eastAsia="Calibri" w:cs="Times New Roman"/>
          <w:sz w:val="24"/>
          <w:szCs w:val="24"/>
        </w:rPr>
        <w:t>СНиП 3.03.01-87»;</w:t>
      </w:r>
    </w:p>
    <w:p w:rsidR="00545EC7" w:rsidRPr="009A5512" w:rsidRDefault="00545EC7" w:rsidP="009A5512">
      <w:pPr>
        <w:pStyle w:val="a8"/>
        <w:numPr>
          <w:ilvl w:val="0"/>
          <w:numId w:val="21"/>
        </w:numPr>
        <w:tabs>
          <w:tab w:val="left" w:pos="851"/>
        </w:tabs>
        <w:autoSpaceDE w:val="0"/>
        <w:autoSpaceDN w:val="0"/>
        <w:adjustRightInd w:val="0"/>
        <w:spacing w:after="0" w:line="240" w:lineRule="auto"/>
        <w:ind w:left="0" w:right="282" w:firstLine="567"/>
        <w:jc w:val="both"/>
        <w:rPr>
          <w:rFonts w:eastAsia="Calibri" w:cs="Times New Roman"/>
          <w:sz w:val="24"/>
          <w:szCs w:val="24"/>
        </w:rPr>
      </w:pPr>
      <w:r w:rsidRPr="009A5512">
        <w:rPr>
          <w:rFonts w:eastAsia="Calibri" w:cs="Times New Roman"/>
          <w:sz w:val="24"/>
          <w:szCs w:val="24"/>
        </w:rPr>
        <w:t>СП 49.13330.2010 «Безопасность труда в строительстве. Часть 1. Общие требования. СНиП 12-03-20001»;</w:t>
      </w:r>
    </w:p>
    <w:p w:rsidR="00545EC7" w:rsidRPr="009A5512" w:rsidRDefault="00545EC7" w:rsidP="009A5512">
      <w:pPr>
        <w:pStyle w:val="a8"/>
        <w:numPr>
          <w:ilvl w:val="0"/>
          <w:numId w:val="21"/>
        </w:numPr>
        <w:tabs>
          <w:tab w:val="left" w:pos="851"/>
        </w:tabs>
        <w:spacing w:after="0" w:line="240" w:lineRule="auto"/>
        <w:ind w:left="0" w:firstLine="567"/>
        <w:jc w:val="both"/>
        <w:rPr>
          <w:b/>
          <w:bCs/>
          <w:sz w:val="24"/>
          <w:szCs w:val="24"/>
          <w:lang w:eastAsia="ru-RU"/>
        </w:rPr>
      </w:pPr>
      <w:r w:rsidRPr="009A5512">
        <w:rPr>
          <w:bCs/>
          <w:sz w:val="24"/>
          <w:szCs w:val="24"/>
          <w:lang w:eastAsia="ru-RU"/>
        </w:rPr>
        <w:t>СП 128.13330.2016</w:t>
      </w:r>
      <w:r w:rsidRPr="009A5512">
        <w:rPr>
          <w:rFonts w:cs="Times New Roman"/>
          <w:sz w:val="24"/>
          <w:szCs w:val="24"/>
          <w:shd w:val="clear" w:color="auto" w:fill="FFFFFF"/>
        </w:rPr>
        <w:t xml:space="preserve"> «Свод правил. Алюминиевые конструкции. Актуализированная редакция СНиП 2.03.06-85</w:t>
      </w:r>
      <w:r w:rsidRPr="009A5512">
        <w:rPr>
          <w:rFonts w:cs="Times New Roman"/>
          <w:bCs/>
          <w:sz w:val="24"/>
          <w:szCs w:val="24"/>
          <w:shd w:val="clear" w:color="auto" w:fill="FFFFFF"/>
        </w:rPr>
        <w:t>»;</w:t>
      </w:r>
    </w:p>
    <w:p w:rsidR="00545EC7" w:rsidRDefault="00BC336E" w:rsidP="009A5512">
      <w:pPr>
        <w:pStyle w:val="a8"/>
        <w:numPr>
          <w:ilvl w:val="0"/>
          <w:numId w:val="21"/>
        </w:numPr>
        <w:tabs>
          <w:tab w:val="left" w:pos="851"/>
        </w:tabs>
        <w:spacing w:after="0" w:line="240" w:lineRule="auto"/>
        <w:ind w:left="0" w:firstLine="567"/>
        <w:jc w:val="both"/>
        <w:rPr>
          <w:bCs/>
          <w:sz w:val="24"/>
          <w:szCs w:val="24"/>
          <w:lang w:eastAsia="ru-RU"/>
        </w:rPr>
      </w:pPr>
      <w:hyperlink r:id="rId27" w:history="1">
        <w:r w:rsidR="00545EC7" w:rsidRPr="009A5512">
          <w:rPr>
            <w:bCs/>
            <w:sz w:val="24"/>
            <w:szCs w:val="24"/>
            <w:lang w:eastAsia="ru-RU"/>
          </w:rPr>
          <w:t>ГОСТ 24866-2014</w:t>
        </w:r>
      </w:hyperlink>
      <w:r w:rsidR="00545EC7" w:rsidRPr="009A5512">
        <w:rPr>
          <w:bCs/>
          <w:sz w:val="24"/>
          <w:szCs w:val="24"/>
          <w:lang w:eastAsia="ru-RU"/>
        </w:rPr>
        <w:t xml:space="preserve"> «Стеклопакеты клееные. Технические условия».</w:t>
      </w:r>
    </w:p>
    <w:p w:rsidR="009A5512" w:rsidRPr="009A5512" w:rsidRDefault="009A5512" w:rsidP="00F7611A">
      <w:pPr>
        <w:pStyle w:val="a8"/>
        <w:tabs>
          <w:tab w:val="left" w:pos="851"/>
        </w:tabs>
        <w:spacing w:after="0" w:line="240" w:lineRule="auto"/>
        <w:ind w:left="567"/>
        <w:jc w:val="both"/>
        <w:rPr>
          <w:bCs/>
          <w:sz w:val="24"/>
          <w:szCs w:val="24"/>
          <w:lang w:eastAsia="ru-RU"/>
        </w:rPr>
      </w:pPr>
    </w:p>
    <w:p w:rsidR="00545EC7" w:rsidRDefault="00545EC7" w:rsidP="00545EC7">
      <w:pPr>
        <w:tabs>
          <w:tab w:val="left" w:pos="567"/>
        </w:tabs>
        <w:autoSpaceDE w:val="0"/>
        <w:autoSpaceDN w:val="0"/>
        <w:adjustRightInd w:val="0"/>
        <w:spacing w:after="0" w:line="240" w:lineRule="auto"/>
        <w:ind w:right="-2"/>
        <w:rPr>
          <w:b/>
          <w:bCs/>
          <w:sz w:val="24"/>
          <w:szCs w:val="24"/>
          <w:lang w:eastAsia="ru-RU"/>
        </w:rPr>
      </w:pPr>
      <w:r>
        <w:rPr>
          <w:rFonts w:eastAsia="Calibri" w:cs="Times New Roman"/>
          <w:b/>
          <w:color w:val="000000"/>
          <w:sz w:val="24"/>
          <w:szCs w:val="24"/>
        </w:rPr>
        <w:tab/>
      </w:r>
      <w:r>
        <w:rPr>
          <w:b/>
          <w:bCs/>
          <w:sz w:val="24"/>
          <w:szCs w:val="24"/>
          <w:lang w:eastAsia="ru-RU"/>
        </w:rPr>
        <w:t xml:space="preserve">10. </w:t>
      </w:r>
      <w:r w:rsidRPr="004B1562">
        <w:rPr>
          <w:b/>
          <w:bCs/>
          <w:sz w:val="24"/>
          <w:szCs w:val="24"/>
          <w:lang w:eastAsia="ru-RU"/>
        </w:rPr>
        <w:t xml:space="preserve">Требования </w:t>
      </w:r>
      <w:r>
        <w:rPr>
          <w:b/>
          <w:bCs/>
          <w:sz w:val="24"/>
          <w:szCs w:val="24"/>
          <w:lang w:eastAsia="ru-RU"/>
        </w:rPr>
        <w:t>на соответствие</w:t>
      </w:r>
      <w:r w:rsidRPr="004B1562">
        <w:rPr>
          <w:b/>
          <w:bCs/>
          <w:sz w:val="24"/>
          <w:szCs w:val="24"/>
          <w:lang w:eastAsia="ru-RU"/>
        </w:rPr>
        <w:t xml:space="preserve"> но</w:t>
      </w:r>
      <w:r>
        <w:rPr>
          <w:b/>
          <w:bCs/>
          <w:sz w:val="24"/>
          <w:szCs w:val="24"/>
          <w:lang w:eastAsia="ru-RU"/>
        </w:rPr>
        <w:t>рмативным документам (</w:t>
      </w:r>
      <w:r w:rsidRPr="004B1562">
        <w:rPr>
          <w:b/>
          <w:bCs/>
          <w:sz w:val="24"/>
          <w:szCs w:val="24"/>
          <w:lang w:eastAsia="ru-RU"/>
        </w:rPr>
        <w:t>допу</w:t>
      </w:r>
      <w:r>
        <w:rPr>
          <w:b/>
          <w:bCs/>
          <w:sz w:val="24"/>
          <w:szCs w:val="24"/>
          <w:lang w:eastAsia="ru-RU"/>
        </w:rPr>
        <w:t>ски, разрешения, согласования)</w:t>
      </w:r>
      <w:r w:rsidRPr="004B1562">
        <w:rPr>
          <w:b/>
          <w:bCs/>
          <w:sz w:val="24"/>
          <w:szCs w:val="24"/>
          <w:lang w:eastAsia="ru-RU"/>
        </w:rPr>
        <w:t xml:space="preserve"> </w:t>
      </w:r>
    </w:p>
    <w:p w:rsidR="00545EC7" w:rsidRDefault="00545EC7" w:rsidP="00545EC7">
      <w:pPr>
        <w:tabs>
          <w:tab w:val="left" w:pos="851"/>
        </w:tabs>
        <w:spacing w:after="0" w:line="240" w:lineRule="auto"/>
        <w:ind w:firstLine="567"/>
        <w:jc w:val="both"/>
        <w:rPr>
          <w:rFonts w:eastAsia="Calibri" w:cs="Times New Roman"/>
          <w:bCs/>
          <w:sz w:val="24"/>
          <w:szCs w:val="24"/>
          <w:lang w:eastAsia="ru-RU"/>
        </w:rPr>
      </w:pPr>
      <w:r>
        <w:rPr>
          <w:rFonts w:eastAsia="Calibri" w:cs="Times New Roman"/>
          <w:bCs/>
          <w:sz w:val="24"/>
          <w:szCs w:val="24"/>
          <w:lang w:eastAsia="ru-RU"/>
        </w:rPr>
        <w:t>В соответствии с условиями Контракта п</w:t>
      </w:r>
      <w:r w:rsidRPr="00B36BDC">
        <w:rPr>
          <w:rFonts w:eastAsia="Calibri" w:cs="Times New Roman"/>
          <w:bCs/>
          <w:sz w:val="24"/>
          <w:szCs w:val="24"/>
          <w:lang w:eastAsia="ru-RU"/>
        </w:rPr>
        <w:t xml:space="preserve">ри выполнении Работ на высоте все специалисты Подрядчика должны иметь документы (удостоверения), подтверждающие допуск к работам на высоте, в соответствии с Приказом Министерства труда и социальной защиты </w:t>
      </w:r>
      <w:r>
        <w:rPr>
          <w:rFonts w:eastAsia="Calibri" w:cs="Times New Roman"/>
          <w:bCs/>
          <w:sz w:val="24"/>
          <w:szCs w:val="24"/>
          <w:lang w:eastAsia="ru-RU"/>
        </w:rPr>
        <w:t>Российской Федерации от 16.11 2020 г. № 782н «</w:t>
      </w:r>
      <w:r w:rsidRPr="00B36BDC">
        <w:rPr>
          <w:rFonts w:eastAsia="Calibri" w:cs="Times New Roman"/>
          <w:bCs/>
          <w:sz w:val="24"/>
          <w:szCs w:val="24"/>
          <w:lang w:eastAsia="ru-RU"/>
        </w:rPr>
        <w:t>Об утверждении Правил по охране труд</w:t>
      </w:r>
      <w:r>
        <w:rPr>
          <w:rFonts w:eastAsia="Calibri" w:cs="Times New Roman"/>
          <w:bCs/>
          <w:sz w:val="24"/>
          <w:szCs w:val="24"/>
          <w:lang w:eastAsia="ru-RU"/>
        </w:rPr>
        <w:t>а при работе на высоте».</w:t>
      </w:r>
    </w:p>
    <w:p w:rsidR="009A5512" w:rsidRDefault="009A5512" w:rsidP="00545EC7">
      <w:pPr>
        <w:tabs>
          <w:tab w:val="left" w:pos="851"/>
        </w:tabs>
        <w:spacing w:after="0" w:line="240" w:lineRule="auto"/>
        <w:ind w:firstLine="567"/>
        <w:jc w:val="both"/>
        <w:rPr>
          <w:rFonts w:eastAsia="Calibri" w:cs="Times New Roman"/>
          <w:bCs/>
          <w:sz w:val="24"/>
          <w:szCs w:val="24"/>
          <w:lang w:eastAsia="ru-RU"/>
        </w:rPr>
      </w:pPr>
    </w:p>
    <w:p w:rsidR="00545EC7" w:rsidRDefault="00545EC7" w:rsidP="00545EC7">
      <w:pPr>
        <w:tabs>
          <w:tab w:val="left" w:pos="567"/>
        </w:tabs>
        <w:autoSpaceDE w:val="0"/>
        <w:autoSpaceDN w:val="0"/>
        <w:adjustRightInd w:val="0"/>
        <w:spacing w:after="0" w:line="240" w:lineRule="auto"/>
        <w:ind w:right="-2" w:firstLine="567"/>
        <w:jc w:val="both"/>
        <w:rPr>
          <w:bCs/>
          <w:sz w:val="24"/>
          <w:szCs w:val="24"/>
          <w:lang w:eastAsia="ru-RU"/>
        </w:rPr>
      </w:pPr>
      <w:r>
        <w:rPr>
          <w:rFonts w:eastAsia="Calibri" w:cs="Times New Roman"/>
          <w:b/>
          <w:color w:val="000000"/>
          <w:sz w:val="24"/>
          <w:szCs w:val="24"/>
        </w:rPr>
        <w:t xml:space="preserve">  </w:t>
      </w:r>
      <w:r>
        <w:rPr>
          <w:b/>
          <w:bCs/>
          <w:sz w:val="24"/>
          <w:szCs w:val="24"/>
          <w:lang w:eastAsia="ru-RU"/>
        </w:rPr>
        <w:t xml:space="preserve">11. </w:t>
      </w:r>
      <w:r>
        <w:rPr>
          <w:b/>
          <w:bCs/>
          <w:sz w:val="24"/>
          <w:szCs w:val="24"/>
          <w:lang w:val="x-none" w:eastAsia="ru-RU"/>
        </w:rPr>
        <w:t>Срок</w:t>
      </w:r>
      <w:r w:rsidRPr="004B1562">
        <w:rPr>
          <w:b/>
          <w:bCs/>
          <w:sz w:val="24"/>
          <w:szCs w:val="24"/>
          <w:lang w:val="x-none" w:eastAsia="ru-RU"/>
        </w:rPr>
        <w:t xml:space="preserve"> выполнения </w:t>
      </w:r>
      <w:r>
        <w:rPr>
          <w:b/>
          <w:bCs/>
          <w:sz w:val="24"/>
          <w:szCs w:val="24"/>
          <w:lang w:eastAsia="ru-RU"/>
        </w:rPr>
        <w:t>Работ</w:t>
      </w:r>
    </w:p>
    <w:p w:rsidR="00545EC7" w:rsidRPr="00211F67" w:rsidRDefault="00545EC7" w:rsidP="00545EC7">
      <w:pPr>
        <w:tabs>
          <w:tab w:val="left" w:pos="851"/>
        </w:tabs>
        <w:spacing w:after="0" w:line="240" w:lineRule="auto"/>
        <w:ind w:firstLine="567"/>
        <w:jc w:val="both"/>
        <w:rPr>
          <w:b/>
          <w:bCs/>
          <w:sz w:val="24"/>
          <w:szCs w:val="24"/>
          <w:lang w:eastAsia="ru-RU"/>
        </w:rPr>
      </w:pPr>
      <w:r>
        <w:rPr>
          <w:bCs/>
          <w:sz w:val="24"/>
          <w:szCs w:val="24"/>
          <w:lang w:eastAsia="ru-RU"/>
        </w:rPr>
        <w:t xml:space="preserve">Срок выполнения работ: </w:t>
      </w:r>
      <w:r>
        <w:rPr>
          <w:b/>
          <w:bCs/>
          <w:sz w:val="24"/>
          <w:szCs w:val="24"/>
          <w:lang w:eastAsia="ru-RU"/>
        </w:rPr>
        <w:t>35</w:t>
      </w:r>
      <w:r>
        <w:rPr>
          <w:bCs/>
          <w:sz w:val="24"/>
          <w:szCs w:val="24"/>
          <w:lang w:eastAsia="ru-RU"/>
        </w:rPr>
        <w:t xml:space="preserve"> (</w:t>
      </w:r>
      <w:r>
        <w:rPr>
          <w:b/>
          <w:bCs/>
          <w:sz w:val="24"/>
          <w:szCs w:val="24"/>
          <w:lang w:eastAsia="ru-RU"/>
        </w:rPr>
        <w:t xml:space="preserve">тридцать пять) </w:t>
      </w:r>
      <w:r w:rsidRPr="00240412">
        <w:rPr>
          <w:bCs/>
          <w:sz w:val="24"/>
          <w:szCs w:val="24"/>
          <w:lang w:eastAsia="ru-RU"/>
        </w:rPr>
        <w:t>рабочих дней с даты заключения Контракта.</w:t>
      </w:r>
    </w:p>
    <w:p w:rsidR="00545EC7" w:rsidRDefault="00545EC7" w:rsidP="00545EC7">
      <w:pPr>
        <w:tabs>
          <w:tab w:val="left" w:pos="851"/>
        </w:tabs>
        <w:spacing w:after="0" w:line="240" w:lineRule="auto"/>
        <w:ind w:firstLine="567"/>
        <w:jc w:val="both"/>
        <w:rPr>
          <w:rFonts w:cs="Times New Roman"/>
          <w:sz w:val="24"/>
          <w:szCs w:val="24"/>
        </w:rPr>
      </w:pPr>
      <w:r w:rsidRPr="004B1562">
        <w:rPr>
          <w:rFonts w:cs="Times New Roman"/>
          <w:sz w:val="24"/>
          <w:szCs w:val="24"/>
        </w:rPr>
        <w:t xml:space="preserve">Подрядчик должен выполнять </w:t>
      </w:r>
      <w:r>
        <w:rPr>
          <w:rFonts w:cs="Times New Roman"/>
          <w:sz w:val="24"/>
          <w:szCs w:val="24"/>
        </w:rPr>
        <w:t>все Р</w:t>
      </w:r>
      <w:r w:rsidRPr="004B1562">
        <w:rPr>
          <w:rFonts w:cs="Times New Roman"/>
          <w:sz w:val="24"/>
          <w:szCs w:val="24"/>
        </w:rPr>
        <w:t xml:space="preserve">аботы в </w:t>
      </w:r>
      <w:r>
        <w:rPr>
          <w:rFonts w:cs="Times New Roman"/>
          <w:sz w:val="24"/>
          <w:szCs w:val="24"/>
        </w:rPr>
        <w:t>указанные сроки. С</w:t>
      </w:r>
      <w:r w:rsidRPr="004B1562">
        <w:rPr>
          <w:rFonts w:cs="Times New Roman"/>
          <w:sz w:val="24"/>
          <w:szCs w:val="24"/>
        </w:rPr>
        <w:t>облюдение с</w:t>
      </w:r>
      <w:r>
        <w:rPr>
          <w:rFonts w:cs="Times New Roman"/>
          <w:sz w:val="24"/>
          <w:szCs w:val="24"/>
        </w:rPr>
        <w:t xml:space="preserve">роков при </w:t>
      </w:r>
      <w:r w:rsidRPr="004B1562">
        <w:rPr>
          <w:rFonts w:cs="Times New Roman"/>
          <w:sz w:val="24"/>
          <w:szCs w:val="24"/>
        </w:rPr>
        <w:t>произв</w:t>
      </w:r>
      <w:r>
        <w:rPr>
          <w:rFonts w:cs="Times New Roman"/>
          <w:sz w:val="24"/>
          <w:szCs w:val="24"/>
        </w:rPr>
        <w:t xml:space="preserve">одстве работ </w:t>
      </w:r>
      <w:r w:rsidRPr="004B1562">
        <w:rPr>
          <w:rFonts w:cs="Times New Roman"/>
          <w:sz w:val="24"/>
          <w:szCs w:val="24"/>
        </w:rPr>
        <w:t>является</w:t>
      </w:r>
      <w:r>
        <w:rPr>
          <w:rFonts w:cs="Times New Roman"/>
          <w:sz w:val="24"/>
          <w:szCs w:val="24"/>
        </w:rPr>
        <w:t xml:space="preserve"> одним из</w:t>
      </w:r>
      <w:r w:rsidRPr="004B1562">
        <w:rPr>
          <w:rFonts w:cs="Times New Roman"/>
          <w:sz w:val="24"/>
          <w:szCs w:val="24"/>
        </w:rPr>
        <w:t xml:space="preserve"> усло</w:t>
      </w:r>
      <w:r>
        <w:rPr>
          <w:rFonts w:cs="Times New Roman"/>
          <w:sz w:val="24"/>
          <w:szCs w:val="24"/>
        </w:rPr>
        <w:t>вий</w:t>
      </w:r>
      <w:r w:rsidRPr="004B1562">
        <w:rPr>
          <w:rFonts w:cs="Times New Roman"/>
          <w:sz w:val="24"/>
          <w:szCs w:val="24"/>
        </w:rPr>
        <w:t xml:space="preserve"> исполнения Контракта.</w:t>
      </w:r>
    </w:p>
    <w:p w:rsidR="00545EC7" w:rsidRDefault="00545EC7" w:rsidP="00545EC7">
      <w:pPr>
        <w:tabs>
          <w:tab w:val="left" w:pos="851"/>
        </w:tabs>
        <w:spacing w:after="0" w:line="240" w:lineRule="auto"/>
        <w:ind w:firstLine="567"/>
        <w:jc w:val="both"/>
        <w:rPr>
          <w:rFonts w:cs="Times New Roman"/>
          <w:bCs/>
          <w:sz w:val="24"/>
          <w:szCs w:val="24"/>
          <w:lang w:eastAsia="ru-RU"/>
        </w:rPr>
      </w:pPr>
      <w:r w:rsidRPr="004B1562">
        <w:rPr>
          <w:rFonts w:cs="Times New Roman"/>
          <w:bCs/>
          <w:sz w:val="24"/>
          <w:szCs w:val="24"/>
          <w:lang w:eastAsia="ru-RU"/>
        </w:rPr>
        <w:t xml:space="preserve">Подрядчик имеет право досрочно завершить </w:t>
      </w:r>
      <w:r>
        <w:rPr>
          <w:rFonts w:cs="Times New Roman"/>
          <w:bCs/>
          <w:sz w:val="24"/>
          <w:szCs w:val="24"/>
          <w:lang w:eastAsia="ru-RU"/>
        </w:rPr>
        <w:t>Р</w:t>
      </w:r>
      <w:r w:rsidRPr="004B1562">
        <w:rPr>
          <w:rFonts w:cs="Times New Roman"/>
          <w:bCs/>
          <w:sz w:val="24"/>
          <w:szCs w:val="24"/>
          <w:lang w:eastAsia="ru-RU"/>
        </w:rPr>
        <w:t xml:space="preserve">аботы по </w:t>
      </w:r>
      <w:r>
        <w:rPr>
          <w:rFonts w:cs="Times New Roman"/>
          <w:bCs/>
          <w:sz w:val="24"/>
          <w:szCs w:val="24"/>
          <w:lang w:eastAsia="ru-RU"/>
        </w:rPr>
        <w:t xml:space="preserve">письменному </w:t>
      </w:r>
      <w:r w:rsidRPr="004B1562">
        <w:rPr>
          <w:rFonts w:cs="Times New Roman"/>
          <w:bCs/>
          <w:sz w:val="24"/>
          <w:szCs w:val="24"/>
          <w:lang w:eastAsia="ru-RU"/>
        </w:rPr>
        <w:t>согласованию с Заказчиком.</w:t>
      </w:r>
    </w:p>
    <w:p w:rsidR="009A5512" w:rsidRPr="00CE6C44" w:rsidRDefault="009A5512" w:rsidP="00545EC7">
      <w:pPr>
        <w:tabs>
          <w:tab w:val="left" w:pos="851"/>
        </w:tabs>
        <w:spacing w:after="0" w:line="240" w:lineRule="auto"/>
        <w:ind w:firstLine="567"/>
        <w:jc w:val="both"/>
        <w:rPr>
          <w:bCs/>
          <w:sz w:val="24"/>
          <w:szCs w:val="24"/>
          <w:lang w:eastAsia="ru-RU"/>
        </w:rPr>
      </w:pPr>
    </w:p>
    <w:p w:rsidR="00545EC7" w:rsidRDefault="00545EC7" w:rsidP="00545EC7">
      <w:pPr>
        <w:tabs>
          <w:tab w:val="left" w:pos="851"/>
        </w:tabs>
        <w:spacing w:after="0" w:line="240" w:lineRule="auto"/>
        <w:ind w:firstLine="567"/>
        <w:jc w:val="both"/>
        <w:rPr>
          <w:b/>
          <w:bCs/>
          <w:sz w:val="24"/>
          <w:szCs w:val="24"/>
          <w:lang w:eastAsia="ru-RU"/>
        </w:rPr>
      </w:pPr>
      <w:r>
        <w:rPr>
          <w:b/>
          <w:bCs/>
          <w:sz w:val="24"/>
          <w:szCs w:val="24"/>
          <w:lang w:eastAsia="ru-RU"/>
        </w:rPr>
        <w:t xml:space="preserve">12. </w:t>
      </w:r>
      <w:r w:rsidRPr="004B1562">
        <w:rPr>
          <w:b/>
          <w:bCs/>
          <w:sz w:val="24"/>
          <w:szCs w:val="24"/>
          <w:lang w:eastAsia="ru-RU"/>
        </w:rPr>
        <w:t xml:space="preserve">Требования к выполненным </w:t>
      </w:r>
      <w:r>
        <w:rPr>
          <w:b/>
          <w:bCs/>
          <w:sz w:val="24"/>
          <w:szCs w:val="24"/>
          <w:lang w:eastAsia="ru-RU"/>
        </w:rPr>
        <w:t>р</w:t>
      </w:r>
      <w:r w:rsidRPr="004B1562">
        <w:rPr>
          <w:b/>
          <w:bCs/>
          <w:sz w:val="24"/>
          <w:szCs w:val="24"/>
          <w:lang w:eastAsia="ru-RU"/>
        </w:rPr>
        <w:t>аботам и иные показатели, связа</w:t>
      </w:r>
      <w:r>
        <w:rPr>
          <w:b/>
          <w:bCs/>
          <w:sz w:val="24"/>
          <w:szCs w:val="24"/>
          <w:lang w:eastAsia="ru-RU"/>
        </w:rPr>
        <w:t xml:space="preserve">нные </w:t>
      </w:r>
      <w:r>
        <w:rPr>
          <w:b/>
          <w:bCs/>
          <w:sz w:val="24"/>
          <w:szCs w:val="24"/>
          <w:lang w:eastAsia="ru-RU"/>
        </w:rPr>
        <w:br/>
      </w:r>
      <w:r w:rsidRPr="004B1562">
        <w:rPr>
          <w:b/>
          <w:bCs/>
          <w:sz w:val="24"/>
          <w:szCs w:val="24"/>
          <w:lang w:eastAsia="ru-RU"/>
        </w:rPr>
        <w:t>с определением соответствия выполненных работ потребностям Заказ</w:t>
      </w:r>
      <w:r>
        <w:rPr>
          <w:b/>
          <w:bCs/>
          <w:sz w:val="24"/>
          <w:szCs w:val="24"/>
          <w:lang w:eastAsia="ru-RU"/>
        </w:rPr>
        <w:t>чика, приемка выполненных работ</w:t>
      </w:r>
    </w:p>
    <w:p w:rsidR="00545EC7" w:rsidRPr="004B42BC" w:rsidRDefault="00545EC7" w:rsidP="00545EC7">
      <w:pPr>
        <w:tabs>
          <w:tab w:val="left" w:pos="851"/>
        </w:tabs>
        <w:spacing w:after="0" w:line="240" w:lineRule="auto"/>
        <w:ind w:firstLine="567"/>
        <w:jc w:val="both"/>
        <w:rPr>
          <w:bCs/>
          <w:sz w:val="24"/>
          <w:szCs w:val="24"/>
          <w:lang w:eastAsia="ru-RU"/>
        </w:rPr>
      </w:pPr>
      <w:r w:rsidRPr="004B42BC">
        <w:rPr>
          <w:bCs/>
          <w:sz w:val="24"/>
          <w:szCs w:val="24"/>
          <w:lang w:eastAsia="ru-RU"/>
        </w:rPr>
        <w:t xml:space="preserve">При сдаче </w:t>
      </w:r>
      <w:r>
        <w:rPr>
          <w:bCs/>
          <w:sz w:val="24"/>
          <w:szCs w:val="24"/>
          <w:lang w:eastAsia="ru-RU"/>
        </w:rPr>
        <w:t>результата выполнения Р</w:t>
      </w:r>
      <w:r w:rsidRPr="004B42BC">
        <w:rPr>
          <w:bCs/>
          <w:sz w:val="24"/>
          <w:szCs w:val="24"/>
          <w:lang w:eastAsia="ru-RU"/>
        </w:rPr>
        <w:t xml:space="preserve">абот </w:t>
      </w:r>
      <w:r>
        <w:rPr>
          <w:bCs/>
          <w:sz w:val="24"/>
          <w:szCs w:val="24"/>
          <w:lang w:eastAsia="ru-RU"/>
        </w:rPr>
        <w:t>Подрядчик проводит ознакомление с правилами и стажировку по эксплуатации автоматических дверей с работниками института в течении рабочей смены на основании руководства по эксплуатации завода-изготовителя изделий. Руководство по эксплуатации передается в бумажном виде и на электронном носителе.</w:t>
      </w:r>
    </w:p>
    <w:p w:rsidR="00545EC7" w:rsidRDefault="00545EC7" w:rsidP="00545EC7">
      <w:pPr>
        <w:tabs>
          <w:tab w:val="left" w:pos="851"/>
        </w:tabs>
        <w:spacing w:after="0" w:line="240" w:lineRule="auto"/>
        <w:ind w:firstLine="567"/>
        <w:jc w:val="both"/>
        <w:rPr>
          <w:bCs/>
          <w:sz w:val="24"/>
          <w:szCs w:val="24"/>
          <w:lang w:eastAsia="ru-RU"/>
        </w:rPr>
      </w:pPr>
      <w:r>
        <w:rPr>
          <w:bCs/>
          <w:sz w:val="24"/>
          <w:szCs w:val="24"/>
          <w:lang w:eastAsia="ru-RU"/>
        </w:rPr>
        <w:t>Приемка и оплата выполненных Работ осуществляется в соответствии с условиями Контракта.</w:t>
      </w:r>
    </w:p>
    <w:p w:rsidR="009A5512" w:rsidRPr="00CE6C44" w:rsidRDefault="009A5512" w:rsidP="00545EC7">
      <w:pPr>
        <w:tabs>
          <w:tab w:val="left" w:pos="851"/>
        </w:tabs>
        <w:spacing w:after="0" w:line="240" w:lineRule="auto"/>
        <w:ind w:firstLine="567"/>
        <w:jc w:val="both"/>
        <w:rPr>
          <w:b/>
          <w:bCs/>
          <w:sz w:val="24"/>
          <w:szCs w:val="24"/>
          <w:lang w:eastAsia="ru-RU"/>
        </w:rPr>
      </w:pPr>
    </w:p>
    <w:p w:rsidR="00545EC7" w:rsidRDefault="00545EC7" w:rsidP="00545EC7">
      <w:pPr>
        <w:spacing w:after="0" w:line="240" w:lineRule="auto"/>
        <w:ind w:firstLine="567"/>
        <w:jc w:val="both"/>
        <w:rPr>
          <w:b/>
          <w:bCs/>
          <w:sz w:val="24"/>
          <w:szCs w:val="24"/>
          <w:lang w:eastAsia="ru-RU"/>
        </w:rPr>
      </w:pPr>
      <w:r>
        <w:rPr>
          <w:bCs/>
          <w:sz w:val="24"/>
          <w:szCs w:val="24"/>
          <w:lang w:eastAsia="ru-RU"/>
        </w:rPr>
        <w:t xml:space="preserve"> </w:t>
      </w:r>
      <w:r>
        <w:rPr>
          <w:b/>
          <w:bCs/>
          <w:sz w:val="24"/>
          <w:szCs w:val="24"/>
          <w:lang w:eastAsia="ru-RU"/>
        </w:rPr>
        <w:t xml:space="preserve">13. </w:t>
      </w:r>
      <w:r w:rsidRPr="004B1562">
        <w:rPr>
          <w:b/>
          <w:bCs/>
          <w:sz w:val="24"/>
          <w:szCs w:val="24"/>
          <w:lang w:eastAsia="ru-RU"/>
        </w:rPr>
        <w:t>Качественные и количественные характеристики поставляемых товаров, выпол</w:t>
      </w:r>
      <w:r>
        <w:rPr>
          <w:b/>
          <w:bCs/>
          <w:sz w:val="24"/>
          <w:szCs w:val="24"/>
          <w:lang w:eastAsia="ru-RU"/>
        </w:rPr>
        <w:t>няемых работ, оказываемых услуг</w:t>
      </w:r>
    </w:p>
    <w:p w:rsidR="00545EC7" w:rsidRDefault="00545EC7" w:rsidP="00545EC7">
      <w:pPr>
        <w:spacing w:after="0" w:line="240" w:lineRule="auto"/>
        <w:ind w:firstLine="567"/>
        <w:jc w:val="both"/>
        <w:rPr>
          <w:b/>
          <w:bCs/>
          <w:sz w:val="24"/>
          <w:szCs w:val="24"/>
          <w:lang w:eastAsia="ru-RU"/>
        </w:rPr>
      </w:pPr>
      <w:r w:rsidRPr="004B1562">
        <w:rPr>
          <w:rFonts w:cs="Times New Roman"/>
          <w:bCs/>
          <w:sz w:val="24"/>
          <w:szCs w:val="24"/>
          <w:lang w:eastAsia="ru-RU"/>
        </w:rPr>
        <w:t xml:space="preserve">Качество </w:t>
      </w:r>
      <w:r>
        <w:rPr>
          <w:rFonts w:cs="Times New Roman"/>
          <w:bCs/>
          <w:sz w:val="24"/>
          <w:szCs w:val="24"/>
          <w:lang w:eastAsia="ru-RU"/>
        </w:rPr>
        <w:t>используемых</w:t>
      </w:r>
      <w:r w:rsidRPr="004B1562">
        <w:rPr>
          <w:rFonts w:cs="Times New Roman"/>
          <w:bCs/>
          <w:sz w:val="24"/>
          <w:szCs w:val="24"/>
          <w:lang w:eastAsia="ru-RU"/>
        </w:rPr>
        <w:t xml:space="preserve"> </w:t>
      </w:r>
      <w:r>
        <w:rPr>
          <w:rFonts w:cs="Times New Roman"/>
          <w:bCs/>
          <w:sz w:val="24"/>
          <w:szCs w:val="24"/>
          <w:lang w:eastAsia="ru-RU"/>
        </w:rPr>
        <w:t>Подрядчиком</w:t>
      </w:r>
      <w:r w:rsidRPr="004B1562">
        <w:rPr>
          <w:rFonts w:cs="Times New Roman"/>
          <w:bCs/>
          <w:sz w:val="24"/>
          <w:szCs w:val="24"/>
          <w:lang w:eastAsia="ru-RU"/>
        </w:rPr>
        <w:t xml:space="preserve"> материалов должно соответствовать или превосходить технические и качественные характеристики, приводимые в Техническом Задании. </w:t>
      </w:r>
    </w:p>
    <w:p w:rsidR="00545EC7" w:rsidRDefault="00545EC7" w:rsidP="00545EC7">
      <w:pPr>
        <w:spacing w:after="0" w:line="240" w:lineRule="auto"/>
        <w:ind w:firstLine="567"/>
        <w:jc w:val="both"/>
        <w:rPr>
          <w:b/>
          <w:bCs/>
          <w:sz w:val="24"/>
          <w:szCs w:val="24"/>
          <w:lang w:eastAsia="ru-RU"/>
        </w:rPr>
      </w:pPr>
      <w:r w:rsidRPr="004B1562">
        <w:rPr>
          <w:rFonts w:cs="Times New Roman"/>
          <w:bCs/>
          <w:sz w:val="24"/>
          <w:szCs w:val="24"/>
          <w:lang w:eastAsia="ru-RU"/>
        </w:rPr>
        <w:t xml:space="preserve">Подрядчик выполняет объем </w:t>
      </w:r>
      <w:r>
        <w:rPr>
          <w:rFonts w:cs="Times New Roman"/>
          <w:bCs/>
          <w:sz w:val="24"/>
          <w:szCs w:val="24"/>
          <w:lang w:eastAsia="ru-RU"/>
        </w:rPr>
        <w:t>Р</w:t>
      </w:r>
      <w:r w:rsidRPr="004B1562">
        <w:rPr>
          <w:rFonts w:cs="Times New Roman"/>
          <w:bCs/>
          <w:sz w:val="24"/>
          <w:szCs w:val="24"/>
          <w:lang w:eastAsia="ru-RU"/>
        </w:rPr>
        <w:t>абот своими материалами и средствами, с использованием материалов, соответствующих государственным стандартам, техническим условиям и С</w:t>
      </w:r>
      <w:r>
        <w:rPr>
          <w:rFonts w:cs="Times New Roman"/>
          <w:bCs/>
          <w:sz w:val="24"/>
          <w:szCs w:val="24"/>
          <w:lang w:eastAsia="ru-RU"/>
        </w:rPr>
        <w:t xml:space="preserve">НиП, обеспеченными </w:t>
      </w:r>
      <w:r w:rsidRPr="004B1562">
        <w:rPr>
          <w:rFonts w:cs="Times New Roman"/>
          <w:bCs/>
          <w:sz w:val="24"/>
          <w:szCs w:val="24"/>
          <w:lang w:eastAsia="ru-RU"/>
        </w:rPr>
        <w:t xml:space="preserve">паспортами, сертификатами и др. документами, удостоверяющими их качество. </w:t>
      </w:r>
    </w:p>
    <w:p w:rsidR="00545EC7" w:rsidRDefault="00545EC7" w:rsidP="00545EC7">
      <w:pPr>
        <w:spacing w:after="0" w:line="240" w:lineRule="auto"/>
        <w:ind w:firstLine="567"/>
        <w:jc w:val="both"/>
        <w:rPr>
          <w:rFonts w:cs="Times New Roman"/>
          <w:sz w:val="24"/>
          <w:szCs w:val="24"/>
        </w:rPr>
      </w:pPr>
      <w:r w:rsidRPr="004B1562">
        <w:rPr>
          <w:rFonts w:cs="Times New Roman"/>
          <w:bCs/>
          <w:sz w:val="24"/>
          <w:szCs w:val="24"/>
          <w:lang w:eastAsia="ru-RU"/>
        </w:rPr>
        <w:t xml:space="preserve">После заключения Контракта: в случае использования при производстве </w:t>
      </w:r>
      <w:r>
        <w:rPr>
          <w:rFonts w:cs="Times New Roman"/>
          <w:bCs/>
          <w:sz w:val="24"/>
          <w:szCs w:val="24"/>
          <w:lang w:eastAsia="ru-RU"/>
        </w:rPr>
        <w:t>Р</w:t>
      </w:r>
      <w:r w:rsidRPr="004B1562">
        <w:rPr>
          <w:rFonts w:cs="Times New Roman"/>
          <w:bCs/>
          <w:sz w:val="24"/>
          <w:szCs w:val="24"/>
          <w:lang w:eastAsia="ru-RU"/>
        </w:rPr>
        <w:t>абот товаров, подлежащих обязательной сертификации (декларации) в соответствии с</w:t>
      </w:r>
      <w:r>
        <w:rPr>
          <w:rFonts w:cs="Times New Roman"/>
          <w:bCs/>
          <w:sz w:val="24"/>
          <w:szCs w:val="24"/>
          <w:lang w:eastAsia="ru-RU"/>
        </w:rPr>
        <w:t xml:space="preserve"> </w:t>
      </w:r>
      <w:r w:rsidRPr="004B1562">
        <w:rPr>
          <w:rFonts w:cs="Times New Roman"/>
          <w:bCs/>
          <w:sz w:val="24"/>
          <w:szCs w:val="24"/>
          <w:lang w:eastAsia="ru-RU"/>
        </w:rPr>
        <w:t xml:space="preserve">действующим </w:t>
      </w:r>
      <w:r>
        <w:rPr>
          <w:rFonts w:cs="Times New Roman"/>
          <w:bCs/>
          <w:sz w:val="24"/>
          <w:szCs w:val="24"/>
          <w:lang w:eastAsia="ru-RU"/>
        </w:rPr>
        <w:t>законодательством РФ</w:t>
      </w:r>
      <w:r w:rsidRPr="004B1562">
        <w:rPr>
          <w:rFonts w:cs="Times New Roman"/>
          <w:bCs/>
          <w:sz w:val="24"/>
          <w:szCs w:val="24"/>
          <w:lang w:eastAsia="ru-RU"/>
        </w:rPr>
        <w:t xml:space="preserve">, подрядчик предоставляет Заказчику </w:t>
      </w:r>
      <w:r>
        <w:rPr>
          <w:rFonts w:cs="Times New Roman"/>
          <w:bCs/>
          <w:sz w:val="24"/>
          <w:szCs w:val="24"/>
          <w:lang w:eastAsia="ru-RU"/>
        </w:rPr>
        <w:t xml:space="preserve">заверенные </w:t>
      </w:r>
      <w:r w:rsidRPr="004B1562">
        <w:rPr>
          <w:rFonts w:cs="Times New Roman"/>
          <w:bCs/>
          <w:sz w:val="24"/>
          <w:szCs w:val="24"/>
          <w:lang w:eastAsia="ru-RU"/>
        </w:rPr>
        <w:t>копии документов</w:t>
      </w:r>
      <w:r>
        <w:rPr>
          <w:rFonts w:cs="Times New Roman"/>
          <w:bCs/>
          <w:sz w:val="24"/>
          <w:szCs w:val="24"/>
          <w:lang w:eastAsia="ru-RU"/>
        </w:rPr>
        <w:t>,</w:t>
      </w:r>
      <w:r w:rsidRPr="004B1562">
        <w:rPr>
          <w:rFonts w:cs="Times New Roman"/>
          <w:bCs/>
          <w:sz w:val="24"/>
          <w:szCs w:val="24"/>
          <w:lang w:eastAsia="ru-RU"/>
        </w:rPr>
        <w:t xml:space="preserve"> подтверждающих сертификацию (декларирование) такой продукции</w:t>
      </w:r>
      <w:r w:rsidRPr="004B1562">
        <w:rPr>
          <w:rFonts w:cs="Times New Roman"/>
          <w:sz w:val="24"/>
          <w:szCs w:val="24"/>
        </w:rPr>
        <w:t xml:space="preserve">. </w:t>
      </w:r>
    </w:p>
    <w:p w:rsidR="00CE0498" w:rsidRDefault="00CE0498" w:rsidP="00545EC7">
      <w:pPr>
        <w:spacing w:after="0" w:line="240" w:lineRule="auto"/>
        <w:ind w:firstLine="567"/>
        <w:jc w:val="both"/>
        <w:rPr>
          <w:b/>
          <w:bCs/>
          <w:sz w:val="24"/>
          <w:szCs w:val="24"/>
          <w:lang w:eastAsia="ru-RU"/>
        </w:rPr>
      </w:pPr>
    </w:p>
    <w:p w:rsidR="00DE0A72" w:rsidRDefault="00545EC7" w:rsidP="00DE0A72">
      <w:pPr>
        <w:spacing w:after="0" w:line="240" w:lineRule="auto"/>
        <w:ind w:firstLine="567"/>
        <w:jc w:val="both"/>
        <w:rPr>
          <w:bCs/>
          <w:iCs/>
          <w:sz w:val="24"/>
          <w:szCs w:val="24"/>
          <w:lang w:eastAsia="ru-RU"/>
        </w:rPr>
      </w:pPr>
      <w:r>
        <w:rPr>
          <w:b/>
          <w:bCs/>
          <w:iCs/>
          <w:sz w:val="24"/>
          <w:szCs w:val="24"/>
          <w:lang w:eastAsia="ru-RU"/>
        </w:rPr>
        <w:t xml:space="preserve">14. </w:t>
      </w:r>
      <w:r w:rsidRPr="004B1562">
        <w:rPr>
          <w:b/>
          <w:bCs/>
          <w:iCs/>
          <w:sz w:val="24"/>
          <w:szCs w:val="24"/>
          <w:lang w:eastAsia="ru-RU"/>
        </w:rPr>
        <w:t>Требования к гарантийному сроку рабо</w:t>
      </w:r>
      <w:r>
        <w:rPr>
          <w:b/>
          <w:bCs/>
          <w:iCs/>
          <w:sz w:val="24"/>
          <w:szCs w:val="24"/>
          <w:lang w:eastAsia="ru-RU"/>
        </w:rPr>
        <w:t>т и объему предоставления гарантий</w:t>
      </w:r>
      <w:r w:rsidR="00DE0A72">
        <w:rPr>
          <w:b/>
          <w:bCs/>
          <w:iCs/>
          <w:sz w:val="24"/>
          <w:szCs w:val="24"/>
          <w:lang w:eastAsia="ru-RU"/>
        </w:rPr>
        <w:t xml:space="preserve">: </w:t>
      </w:r>
      <w:r w:rsidR="00DE0A72" w:rsidRPr="00DE0A72">
        <w:rPr>
          <w:bCs/>
          <w:iCs/>
          <w:sz w:val="24"/>
          <w:szCs w:val="24"/>
          <w:lang w:eastAsia="ru-RU"/>
        </w:rPr>
        <w:t>устанавлива</w:t>
      </w:r>
      <w:r w:rsidR="00C44A00">
        <w:rPr>
          <w:bCs/>
          <w:iCs/>
          <w:sz w:val="24"/>
          <w:szCs w:val="24"/>
          <w:lang w:eastAsia="ru-RU"/>
        </w:rPr>
        <w:t>ю</w:t>
      </w:r>
      <w:r w:rsidR="00DE0A72" w:rsidRPr="00DE0A72">
        <w:rPr>
          <w:bCs/>
          <w:iCs/>
          <w:sz w:val="24"/>
          <w:szCs w:val="24"/>
          <w:lang w:eastAsia="ru-RU"/>
        </w:rPr>
        <w:t>тся в соответствии с условиями Контракта.</w:t>
      </w:r>
    </w:p>
    <w:p w:rsidR="00DE0A72" w:rsidRPr="00DE0A72" w:rsidRDefault="00DE0A72" w:rsidP="00DE0A72">
      <w:pPr>
        <w:spacing w:after="0" w:line="240" w:lineRule="auto"/>
        <w:ind w:firstLine="567"/>
        <w:jc w:val="both"/>
        <w:rPr>
          <w:bCs/>
          <w:iCs/>
          <w:sz w:val="24"/>
          <w:szCs w:val="24"/>
          <w:lang w:eastAsia="ru-RU"/>
        </w:rPr>
      </w:pPr>
    </w:p>
    <w:p w:rsidR="009A5512" w:rsidRDefault="00545EC7" w:rsidP="009A5512">
      <w:pPr>
        <w:spacing w:after="0" w:line="240" w:lineRule="auto"/>
        <w:ind w:firstLine="567"/>
        <w:jc w:val="both"/>
        <w:rPr>
          <w:b/>
          <w:bCs/>
          <w:sz w:val="24"/>
          <w:szCs w:val="24"/>
          <w:lang w:eastAsia="ru-RU"/>
        </w:rPr>
      </w:pPr>
      <w:r w:rsidRPr="00CE6C44">
        <w:rPr>
          <w:rFonts w:eastAsia="Arial" w:cs="Times New Roman"/>
          <w:b/>
          <w:color w:val="000000"/>
          <w:sz w:val="24"/>
          <w:szCs w:val="24"/>
          <w:lang w:eastAsia="ru-RU"/>
        </w:rPr>
        <w:t>15. Приложения</w:t>
      </w:r>
      <w:r w:rsidRPr="00CE6C44">
        <w:rPr>
          <w:rFonts w:ascii="Calibri" w:eastAsia="Calibri" w:hAnsi="Calibri" w:cs="Times New Roman"/>
          <w:b/>
          <w:sz w:val="22"/>
        </w:rPr>
        <w:t xml:space="preserve"> </w:t>
      </w:r>
      <w:r w:rsidRPr="00CE6C44">
        <w:rPr>
          <w:rFonts w:eastAsia="Arial" w:cs="Times New Roman"/>
          <w:b/>
          <w:color w:val="000000"/>
          <w:sz w:val="24"/>
          <w:szCs w:val="24"/>
          <w:lang w:eastAsia="ru-RU"/>
        </w:rPr>
        <w:t>к Техническому заданию:</w:t>
      </w:r>
    </w:p>
    <w:p w:rsidR="009A5512" w:rsidRDefault="00545EC7" w:rsidP="009A5512">
      <w:pPr>
        <w:spacing w:after="0" w:line="240" w:lineRule="auto"/>
        <w:ind w:firstLine="567"/>
        <w:jc w:val="both"/>
        <w:rPr>
          <w:b/>
          <w:bCs/>
          <w:sz w:val="24"/>
          <w:szCs w:val="24"/>
          <w:lang w:eastAsia="ru-RU"/>
        </w:rPr>
      </w:pPr>
      <w:r w:rsidRPr="00700242">
        <w:rPr>
          <w:rFonts w:eastAsia="Arial" w:cs="Times New Roman"/>
          <w:color w:val="000000"/>
          <w:sz w:val="24"/>
          <w:szCs w:val="24"/>
          <w:lang w:eastAsia="ru-RU"/>
        </w:rPr>
        <w:t>- Приложение № 1 </w:t>
      </w:r>
      <w:r>
        <w:rPr>
          <w:rFonts w:eastAsia="Arial" w:cs="Times New Roman"/>
          <w:color w:val="000000"/>
          <w:sz w:val="24"/>
          <w:szCs w:val="24"/>
          <w:lang w:eastAsia="ru-RU"/>
        </w:rPr>
        <w:t xml:space="preserve">– Локальная смета </w:t>
      </w:r>
      <w:r>
        <w:rPr>
          <w:rFonts w:eastAsia="Calibri" w:cs="Times New Roman"/>
          <w:bCs/>
          <w:sz w:val="24"/>
          <w:szCs w:val="24"/>
          <w:lang w:eastAsia="ru-RU"/>
        </w:rPr>
        <w:t>на выполнени</w:t>
      </w:r>
      <w:r w:rsidR="009A5512">
        <w:rPr>
          <w:rFonts w:eastAsia="Calibri" w:cs="Times New Roman"/>
          <w:bCs/>
          <w:sz w:val="24"/>
          <w:szCs w:val="24"/>
          <w:lang w:eastAsia="ru-RU"/>
        </w:rPr>
        <w:t>е</w:t>
      </w:r>
      <w:r>
        <w:rPr>
          <w:rFonts w:eastAsia="Calibri" w:cs="Times New Roman"/>
          <w:bCs/>
          <w:sz w:val="24"/>
          <w:szCs w:val="24"/>
          <w:lang w:eastAsia="ru-RU"/>
        </w:rPr>
        <w:t xml:space="preserve"> работ по замене ограждающих конструкций стен тамбура главного входа ИПУ РАН;</w:t>
      </w:r>
    </w:p>
    <w:p w:rsidR="00545EC7" w:rsidRPr="009A5512" w:rsidRDefault="00545EC7" w:rsidP="009A5512">
      <w:pPr>
        <w:spacing w:after="0" w:line="240" w:lineRule="auto"/>
        <w:ind w:firstLine="567"/>
        <w:jc w:val="both"/>
        <w:rPr>
          <w:b/>
          <w:bCs/>
          <w:sz w:val="24"/>
          <w:szCs w:val="24"/>
          <w:lang w:eastAsia="ru-RU"/>
        </w:rPr>
      </w:pPr>
      <w:r>
        <w:rPr>
          <w:rFonts w:eastAsia="Calibri" w:cs="Times New Roman"/>
          <w:bCs/>
          <w:sz w:val="24"/>
          <w:szCs w:val="24"/>
          <w:lang w:eastAsia="ru-RU"/>
        </w:rPr>
        <w:t xml:space="preserve">- Приложение № 2 - </w:t>
      </w:r>
      <w:r>
        <w:rPr>
          <w:rFonts w:eastAsia="Calibri"/>
          <w:bCs/>
          <w:sz w:val="24"/>
          <w:szCs w:val="24"/>
        </w:rPr>
        <w:t>Характеристики и спецификация ограждающих конструкций стен тамбура.</w:t>
      </w:r>
    </w:p>
    <w:p w:rsidR="00545EC7" w:rsidRDefault="00545EC7" w:rsidP="00275ADF">
      <w:pPr>
        <w:spacing w:after="0" w:line="240" w:lineRule="auto"/>
        <w:ind w:firstLine="567"/>
        <w:jc w:val="both"/>
        <w:rPr>
          <w:rFonts w:eastAsia="Arial"/>
          <w:color w:val="000000"/>
          <w:sz w:val="24"/>
          <w:szCs w:val="24"/>
          <w:lang w:eastAsia="ru-RU"/>
        </w:rPr>
      </w:pPr>
    </w:p>
    <w:p w:rsidR="00545EC7" w:rsidRPr="00275ADF" w:rsidRDefault="00545EC7" w:rsidP="00275ADF">
      <w:pPr>
        <w:spacing w:after="0" w:line="240" w:lineRule="auto"/>
        <w:ind w:firstLine="567"/>
        <w:jc w:val="both"/>
        <w:rPr>
          <w:rFonts w:eastAsia="Arial"/>
          <w:color w:val="000000"/>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tbl>
      <w:tblPr>
        <w:tblStyle w:val="a9"/>
        <w:tblW w:w="15050"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545EC7" w:rsidRPr="0063045C" w:rsidTr="00545EC7">
        <w:trPr>
          <w:gridAfter w:val="1"/>
          <w:wAfter w:w="880" w:type="dxa"/>
          <w:trHeight w:val="330"/>
        </w:trPr>
        <w:tc>
          <w:tcPr>
            <w:tcW w:w="4911" w:type="dxa"/>
            <w:gridSpan w:val="3"/>
            <w:noWrap/>
            <w:hideMark/>
          </w:tcPr>
          <w:p w:rsidR="00545EC7" w:rsidRPr="0063045C" w:rsidRDefault="00545EC7" w:rsidP="00FF0B95">
            <w:pPr>
              <w:rPr>
                <w:b/>
                <w:bCs/>
                <w:sz w:val="24"/>
                <w:szCs w:val="24"/>
              </w:rPr>
            </w:pPr>
            <w:r w:rsidRPr="0063045C">
              <w:rPr>
                <w:b/>
                <w:bCs/>
                <w:sz w:val="24"/>
                <w:szCs w:val="24"/>
              </w:rPr>
              <w:t>"СОГЛАСОВАНО"</w:t>
            </w:r>
          </w:p>
        </w:tc>
        <w:tc>
          <w:tcPr>
            <w:tcW w:w="1552" w:type="dxa"/>
            <w:gridSpan w:val="3"/>
            <w:noWrap/>
            <w:hideMark/>
          </w:tcPr>
          <w:p w:rsidR="00545EC7" w:rsidRPr="0063045C" w:rsidRDefault="00545EC7" w:rsidP="00FF0B95">
            <w:pPr>
              <w:rPr>
                <w:b/>
                <w:bCs/>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b/>
                <w:bCs/>
                <w:sz w:val="24"/>
                <w:szCs w:val="24"/>
              </w:rPr>
            </w:pPr>
            <w:r w:rsidRPr="0063045C">
              <w:rPr>
                <w:b/>
                <w:bCs/>
                <w:sz w:val="24"/>
                <w:szCs w:val="24"/>
              </w:rPr>
              <w:t>"УТВЕРЖДАЮ"</w:t>
            </w: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______________________</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______________________</w:t>
            </w:r>
          </w:p>
        </w:tc>
      </w:tr>
      <w:tr w:rsidR="00545EC7" w:rsidRPr="0063045C" w:rsidTr="00545EC7">
        <w:trPr>
          <w:trHeight w:val="285"/>
        </w:trPr>
        <w:tc>
          <w:tcPr>
            <w:tcW w:w="1563" w:type="dxa"/>
            <w:noWrap/>
            <w:hideMark/>
          </w:tcPr>
          <w:p w:rsidR="00545EC7" w:rsidRPr="0063045C" w:rsidRDefault="00545EC7" w:rsidP="00FF0B95">
            <w:pPr>
              <w:rPr>
                <w:sz w:val="24"/>
                <w:szCs w:val="24"/>
              </w:rPr>
            </w:pPr>
          </w:p>
        </w:tc>
        <w:tc>
          <w:tcPr>
            <w:tcW w:w="2838" w:type="dxa"/>
            <w:noWrap/>
            <w:hideMark/>
          </w:tcPr>
          <w:p w:rsidR="00545EC7" w:rsidRPr="0063045C" w:rsidRDefault="00545EC7" w:rsidP="00FF0B95">
            <w:pPr>
              <w:rPr>
                <w:sz w:val="24"/>
                <w:szCs w:val="24"/>
              </w:rPr>
            </w:pPr>
          </w:p>
        </w:tc>
        <w:tc>
          <w:tcPr>
            <w:tcW w:w="1154" w:type="dxa"/>
            <w:gridSpan w:val="2"/>
            <w:noWrap/>
            <w:hideMark/>
          </w:tcPr>
          <w:p w:rsidR="00545EC7" w:rsidRPr="0063045C" w:rsidRDefault="00545EC7" w:rsidP="00FF0B95">
            <w:pPr>
              <w:rPr>
                <w:sz w:val="24"/>
                <w:szCs w:val="24"/>
              </w:rPr>
            </w:pPr>
          </w:p>
        </w:tc>
        <w:tc>
          <w:tcPr>
            <w:tcW w:w="236" w:type="dxa"/>
            <w:noWrap/>
            <w:hideMark/>
          </w:tcPr>
          <w:p w:rsidR="00545EC7" w:rsidRPr="0063045C" w:rsidRDefault="00545EC7" w:rsidP="00FF0B95">
            <w:pPr>
              <w:rPr>
                <w:sz w:val="24"/>
                <w:szCs w:val="24"/>
              </w:rPr>
            </w:pPr>
          </w:p>
        </w:tc>
        <w:tc>
          <w:tcPr>
            <w:tcW w:w="1552" w:type="dxa"/>
            <w:gridSpan w:val="2"/>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1075" w:type="dxa"/>
            <w:noWrap/>
            <w:hideMark/>
          </w:tcPr>
          <w:p w:rsidR="00545EC7" w:rsidRPr="0063045C" w:rsidRDefault="00545EC7" w:rsidP="00FF0B95">
            <w:pPr>
              <w:rPr>
                <w:sz w:val="24"/>
                <w:szCs w:val="24"/>
              </w:rPr>
            </w:pPr>
          </w:p>
        </w:tc>
        <w:tc>
          <w:tcPr>
            <w:tcW w:w="1552"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315" w:type="dxa"/>
            <w:gridSpan w:val="2"/>
            <w:noWrap/>
            <w:hideMark/>
          </w:tcPr>
          <w:p w:rsidR="00545EC7" w:rsidRPr="0063045C" w:rsidRDefault="00545EC7" w:rsidP="00FF0B95">
            <w:pPr>
              <w:jc w:val="center"/>
              <w:rPr>
                <w:sz w:val="24"/>
                <w:szCs w:val="24"/>
              </w:rPr>
            </w:pP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 xml:space="preserve">______________________ </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 xml:space="preserve">______________________ </w:t>
            </w:r>
          </w:p>
        </w:tc>
      </w:tr>
      <w:tr w:rsidR="00545EC7" w:rsidRPr="0063045C" w:rsidTr="00545EC7">
        <w:trPr>
          <w:gridAfter w:val="1"/>
          <w:wAfter w:w="880" w:type="dxa"/>
          <w:trHeight w:val="285"/>
        </w:trPr>
        <w:tc>
          <w:tcPr>
            <w:tcW w:w="4911" w:type="dxa"/>
            <w:gridSpan w:val="3"/>
            <w:hideMark/>
          </w:tcPr>
          <w:p w:rsidR="00545EC7" w:rsidRPr="0063045C" w:rsidRDefault="00545EC7" w:rsidP="00FF0B95">
            <w:pPr>
              <w:rPr>
                <w:sz w:val="24"/>
                <w:szCs w:val="24"/>
              </w:rPr>
            </w:pPr>
            <w:r w:rsidRPr="0063045C">
              <w:rPr>
                <w:sz w:val="24"/>
                <w:szCs w:val="24"/>
              </w:rPr>
              <w:t>"_____"________________ 202</w:t>
            </w:r>
            <w:r>
              <w:rPr>
                <w:sz w:val="24"/>
                <w:szCs w:val="24"/>
              </w:rPr>
              <w:t>3</w:t>
            </w:r>
            <w:r w:rsidRPr="0063045C">
              <w:rPr>
                <w:sz w:val="24"/>
                <w:szCs w:val="24"/>
              </w:rPr>
              <w:t xml:space="preserve"> г.</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hideMark/>
          </w:tcPr>
          <w:p w:rsidR="00545EC7" w:rsidRPr="0063045C" w:rsidRDefault="00545EC7" w:rsidP="00FF0B95">
            <w:pPr>
              <w:rPr>
                <w:sz w:val="24"/>
                <w:szCs w:val="24"/>
              </w:rPr>
            </w:pPr>
            <w:r w:rsidRPr="0063045C">
              <w:rPr>
                <w:sz w:val="24"/>
                <w:szCs w:val="24"/>
              </w:rPr>
              <w:t>"_____"________________ 202</w:t>
            </w:r>
            <w:r>
              <w:rPr>
                <w:sz w:val="24"/>
                <w:szCs w:val="24"/>
              </w:rPr>
              <w:t>3</w:t>
            </w:r>
            <w:r w:rsidRPr="0063045C">
              <w:rPr>
                <w:sz w:val="24"/>
                <w:szCs w:val="24"/>
              </w:rPr>
              <w:t xml:space="preserve"> г.</w:t>
            </w:r>
          </w:p>
        </w:tc>
      </w:tr>
    </w:tbl>
    <w:p w:rsidR="00545EC7" w:rsidRDefault="00545EC7" w:rsidP="00545EC7">
      <w:pPr>
        <w:spacing w:after="0" w:line="240" w:lineRule="auto"/>
        <w:rPr>
          <w:sz w:val="24"/>
          <w:szCs w:val="24"/>
        </w:rPr>
      </w:pPr>
    </w:p>
    <w:p w:rsidR="00545EC7" w:rsidRDefault="00545EC7" w:rsidP="00545EC7">
      <w:pPr>
        <w:spacing w:after="0" w:line="240" w:lineRule="auto"/>
        <w:rPr>
          <w:sz w:val="24"/>
          <w:szCs w:val="24"/>
        </w:rPr>
      </w:pPr>
    </w:p>
    <w:p w:rsidR="00545EC7" w:rsidRDefault="00545EC7" w:rsidP="00E14860">
      <w:pPr>
        <w:spacing w:after="0" w:line="240" w:lineRule="auto"/>
        <w:jc w:val="center"/>
        <w:rPr>
          <w:sz w:val="24"/>
          <w:szCs w:val="24"/>
        </w:rPr>
      </w:pPr>
    </w:p>
    <w:p w:rsidR="00E14860" w:rsidRPr="000A6B98" w:rsidRDefault="00545EC7" w:rsidP="00E14860">
      <w:pPr>
        <w:spacing w:after="0" w:line="240" w:lineRule="auto"/>
        <w:jc w:val="center"/>
        <w:rPr>
          <w:sz w:val="24"/>
          <w:szCs w:val="24"/>
        </w:rPr>
      </w:pPr>
      <w:r>
        <w:rPr>
          <w:sz w:val="24"/>
          <w:szCs w:val="24"/>
        </w:rPr>
        <w:t>Локальная смета</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545EC7">
        <w:rPr>
          <w:rFonts w:eastAsia="Times New Roman" w:cs="Times New Roman"/>
          <w:sz w:val="24"/>
          <w:szCs w:val="24"/>
          <w:lang w:eastAsia="ru-RU"/>
        </w:rPr>
        <w:t>работ по замене ограждающих конструкций стен тамбура главного входа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545EC7">
              <w:rPr>
                <w:bCs/>
                <w:i/>
                <w:sz w:val="24"/>
                <w:szCs w:val="24"/>
              </w:rPr>
              <w:t xml:space="preserve">          </w:t>
            </w: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9A5512">
          <w:pgSz w:w="16838" w:h="11906" w:orient="landscape"/>
          <w:pgMar w:top="851" w:right="567" w:bottom="1418" w:left="567" w:header="510" w:footer="510" w:gutter="0"/>
          <w:cols w:space="708"/>
          <w:docGrid w:linePitch="381"/>
        </w:sectPr>
      </w:pPr>
    </w:p>
    <w:p w:rsidR="009A5512" w:rsidRDefault="003A7D7E" w:rsidP="009A5512">
      <w:pPr>
        <w:jc w:val="right"/>
        <w:rPr>
          <w:rFonts w:eastAsia="Calibri"/>
          <w:bCs/>
          <w:sz w:val="24"/>
          <w:szCs w:val="24"/>
        </w:rPr>
      </w:pPr>
      <w:r>
        <w:rPr>
          <w:rFonts w:eastAsia="Calibri"/>
          <w:bCs/>
          <w:sz w:val="24"/>
          <w:szCs w:val="24"/>
        </w:rPr>
        <w:t xml:space="preserve">    </w:t>
      </w:r>
      <w:r w:rsidR="009A5512">
        <w:rPr>
          <w:rFonts w:eastAsia="Calibri"/>
          <w:bCs/>
          <w:sz w:val="24"/>
          <w:szCs w:val="24"/>
        </w:rPr>
        <w:t>Приложение№ 2 к Техническому заданию</w:t>
      </w:r>
    </w:p>
    <w:p w:rsidR="009A5512" w:rsidRDefault="009A5512" w:rsidP="009A5512">
      <w:pPr>
        <w:jc w:val="both"/>
        <w:rPr>
          <w:rFonts w:eastAsia="Calibri"/>
          <w:bCs/>
          <w:sz w:val="24"/>
          <w:szCs w:val="24"/>
        </w:rPr>
      </w:pPr>
    </w:p>
    <w:p w:rsidR="009A5512" w:rsidRDefault="009A5512" w:rsidP="009A5512">
      <w:pPr>
        <w:jc w:val="both"/>
        <w:rPr>
          <w:rFonts w:eastAsia="Calibri"/>
          <w:bCs/>
          <w:sz w:val="24"/>
          <w:szCs w:val="24"/>
        </w:rPr>
      </w:pPr>
    </w:p>
    <w:p w:rsidR="009A5512" w:rsidRDefault="009A5512" w:rsidP="009A5512">
      <w:pPr>
        <w:jc w:val="center"/>
        <w:rPr>
          <w:rFonts w:eastAsia="Calibri"/>
          <w:bCs/>
          <w:sz w:val="24"/>
          <w:szCs w:val="24"/>
        </w:rPr>
      </w:pPr>
      <w:r>
        <w:rPr>
          <w:rFonts w:eastAsia="Calibri"/>
          <w:bCs/>
          <w:sz w:val="24"/>
          <w:szCs w:val="24"/>
        </w:rPr>
        <w:t>Характеристики и спецификация ограждающих конструкций стен тамбура</w:t>
      </w:r>
      <w:r w:rsidRPr="00EC0725">
        <w:rPr>
          <w:rFonts w:eastAsia="Calibri"/>
          <w:bCs/>
          <w:sz w:val="24"/>
          <w:szCs w:val="24"/>
        </w:rPr>
        <w:t>:</w:t>
      </w:r>
    </w:p>
    <w:p w:rsidR="009A5512" w:rsidRPr="00EC0725" w:rsidRDefault="009A5512" w:rsidP="009A5512">
      <w:pPr>
        <w:jc w:val="center"/>
        <w:rPr>
          <w:rFonts w:eastAsia="Calibri"/>
          <w:bCs/>
          <w:sz w:val="24"/>
          <w:szCs w:val="24"/>
        </w:rPr>
      </w:pPr>
    </w:p>
    <w:p w:rsidR="00BA005C" w:rsidRDefault="009A5512"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r>
        <w:rPr>
          <w:rFonts w:eastAsia="Arial"/>
          <w:noProof/>
          <w:color w:val="000000"/>
          <w:sz w:val="24"/>
          <w:szCs w:val="24"/>
          <w:lang w:eastAsia="ru-RU"/>
        </w:rPr>
        <w:drawing>
          <wp:inline distT="0" distB="0" distL="0" distR="0" wp14:anchorId="0FA576DB">
            <wp:extent cx="4511675" cy="6389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675" cy="6389370"/>
                    </a:xfrm>
                    <a:prstGeom prst="rect">
                      <a:avLst/>
                    </a:prstGeom>
                    <a:noFill/>
                  </pic:spPr>
                </pic:pic>
              </a:graphicData>
            </a:graphic>
          </wp:inline>
        </w:drawing>
      </w: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r w:rsidRPr="00B17C07">
        <w:rPr>
          <w:bCs/>
          <w:noProof/>
          <w:sz w:val="24"/>
          <w:szCs w:val="24"/>
          <w:lang w:eastAsia="ru-RU"/>
        </w:rPr>
        <w:drawing>
          <wp:inline distT="0" distB="0" distL="0" distR="0" wp14:anchorId="740D8DA6" wp14:editId="47000739">
            <wp:extent cx="6119495" cy="4321468"/>
            <wp:effectExtent l="3810" t="0" r="0" b="0"/>
            <wp:docPr id="6" name="Рисунок 6" descr="C:\Users\User\Desktop\ПАПКА\КОНТРАКТЫ\КОНТРАКТЫ 2023\Алюм. КОНСТР. ГЛ. Входа\26-06-2023_20-32-16\КМ №23000_для КП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ПКА\КОНТРАКТЫ\КОНТРАКТЫ 2023\Алюм. КОНСТР. ГЛ. Входа\26-06-2023_20-32-16\КМ №23000_для КП_лист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119495" cy="4321468"/>
                    </a:xfrm>
                    <a:prstGeom prst="rect">
                      <a:avLst/>
                    </a:prstGeom>
                    <a:noFill/>
                    <a:ln>
                      <a:noFill/>
                    </a:ln>
                  </pic:spPr>
                </pic:pic>
              </a:graphicData>
            </a:graphic>
          </wp:inline>
        </w:drawing>
      </w: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bCs/>
          <w:noProof/>
          <w:sz w:val="24"/>
          <w:szCs w:val="24"/>
          <w:lang w:eastAsia="ru-RU"/>
        </w:rPr>
      </w:pPr>
      <w:r>
        <w:rPr>
          <w:bCs/>
          <w:noProof/>
          <w:sz w:val="24"/>
          <w:szCs w:val="24"/>
          <w:lang w:eastAsia="ru-RU"/>
        </w:rPr>
        <w:t xml:space="preserve">               </w:t>
      </w:r>
    </w:p>
    <w:p w:rsidR="003A7D7E" w:rsidRDefault="003A7D7E" w:rsidP="009A5512">
      <w:pPr>
        <w:spacing w:after="0" w:line="240" w:lineRule="auto"/>
        <w:rPr>
          <w:bCs/>
          <w:noProof/>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r>
        <w:rPr>
          <w:rFonts w:eastAsia="Arial"/>
          <w:color w:val="000000"/>
          <w:sz w:val="24"/>
          <w:szCs w:val="24"/>
          <w:lang w:eastAsia="ru-RU"/>
        </w:rPr>
        <w:t xml:space="preserve">                           </w:t>
      </w:r>
      <w:r w:rsidRPr="00B17C07">
        <w:rPr>
          <w:bCs/>
          <w:noProof/>
          <w:sz w:val="24"/>
          <w:szCs w:val="24"/>
          <w:lang w:eastAsia="ru-RU"/>
        </w:rPr>
        <w:drawing>
          <wp:inline distT="0" distB="0" distL="0" distR="0" wp14:anchorId="742912EE" wp14:editId="66C83C4E">
            <wp:extent cx="6119495" cy="4321468"/>
            <wp:effectExtent l="3810" t="0" r="0" b="0"/>
            <wp:docPr id="4" name="Рисунок 4" descr="C:\Users\User\Desktop\ПАПКА\КОНТРАКТЫ\КОНТРАКТЫ 2023\Алюм. КОНСТР. ГЛ. Входа\26-06-2023_20-32-16\КМ №23000_для КП_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ПКА\КОНТРАКТЫ\КОНТРАКТЫ 2023\Алюм. КОНСТР. ГЛ. Входа\26-06-2023_20-32-16\КМ №23000_для КП_лист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6119495" cy="4321468"/>
                    </a:xfrm>
                    <a:prstGeom prst="rect">
                      <a:avLst/>
                    </a:prstGeom>
                    <a:noFill/>
                    <a:ln>
                      <a:noFill/>
                    </a:ln>
                  </pic:spPr>
                </pic:pic>
              </a:graphicData>
            </a:graphic>
          </wp:inline>
        </w:drawing>
      </w: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r>
        <w:rPr>
          <w:rFonts w:eastAsia="Arial"/>
          <w:color w:val="000000"/>
          <w:sz w:val="24"/>
          <w:szCs w:val="24"/>
          <w:lang w:eastAsia="ru-RU"/>
        </w:rPr>
        <w:t xml:space="preserve">                                             </w:t>
      </w:r>
    </w:p>
    <w:p w:rsidR="003A7D7E" w:rsidRDefault="003A7D7E" w:rsidP="009A5512">
      <w:pPr>
        <w:spacing w:after="0" w:line="240" w:lineRule="auto"/>
        <w:rPr>
          <w:rFonts w:eastAsia="Arial"/>
          <w:color w:val="000000"/>
          <w:sz w:val="24"/>
          <w:szCs w:val="24"/>
          <w:lang w:eastAsia="ru-RU"/>
        </w:rPr>
      </w:pPr>
      <w:r>
        <w:rPr>
          <w:rFonts w:eastAsia="Arial"/>
          <w:noProof/>
          <w:color w:val="000000"/>
          <w:sz w:val="24"/>
          <w:szCs w:val="24"/>
          <w:lang w:eastAsia="ru-RU"/>
        </w:rPr>
        <w:t xml:space="preserve">                                         </w:t>
      </w:r>
      <w:r w:rsidRPr="00607443">
        <w:rPr>
          <w:bCs/>
          <w:noProof/>
          <w:sz w:val="24"/>
          <w:szCs w:val="24"/>
          <w:lang w:eastAsia="ru-RU"/>
        </w:rPr>
        <w:drawing>
          <wp:inline distT="0" distB="0" distL="0" distR="0" wp14:anchorId="77D58F02" wp14:editId="56DC4579">
            <wp:extent cx="6119495" cy="4321468"/>
            <wp:effectExtent l="3810" t="0" r="0" b="0"/>
            <wp:docPr id="10" name="Рисунок 10" descr="C:\Users\User\Desktop\ПАПКА\КОНТРАКТЫ\КОНТРАКТЫ 2023\Алюм. КОНСТР. ГЛ. Входа\26-06-2023_20-32-16\КМ №23000_для КП_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АПКА\КОНТРАКТЫ\КОНТРАКТЫ 2023\Алюм. КОНСТР. ГЛ. Входа\26-06-2023_20-32-16\КМ №23000_для КП_лист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119495" cy="4321468"/>
                    </a:xfrm>
                    <a:prstGeom prst="rect">
                      <a:avLst/>
                    </a:prstGeom>
                    <a:noFill/>
                    <a:ln>
                      <a:noFill/>
                    </a:ln>
                  </pic:spPr>
                </pic:pic>
              </a:graphicData>
            </a:graphic>
          </wp:inline>
        </w:drawing>
      </w:r>
      <w:r>
        <w:rPr>
          <w:rFonts w:eastAsia="Arial"/>
          <w:noProof/>
          <w:color w:val="000000"/>
          <w:sz w:val="24"/>
          <w:szCs w:val="24"/>
          <w:lang w:eastAsia="ru-RU"/>
        </w:rPr>
        <w:t xml:space="preserve">       </w:t>
      </w: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bCs/>
          <w:noProof/>
          <w:sz w:val="24"/>
          <w:szCs w:val="24"/>
          <w:lang w:eastAsia="ru-RU"/>
        </w:rPr>
      </w:pPr>
      <w:r>
        <w:rPr>
          <w:bCs/>
          <w:noProof/>
          <w:sz w:val="24"/>
          <w:szCs w:val="24"/>
          <w:lang w:eastAsia="ru-RU"/>
        </w:rPr>
        <w:t xml:space="preserve">                                                    </w:t>
      </w:r>
    </w:p>
    <w:p w:rsidR="003A7D7E" w:rsidRDefault="003A7D7E" w:rsidP="009A5512">
      <w:pPr>
        <w:spacing w:after="0" w:line="240" w:lineRule="auto"/>
        <w:rPr>
          <w:bCs/>
          <w:noProof/>
          <w:sz w:val="24"/>
          <w:szCs w:val="24"/>
          <w:lang w:eastAsia="ru-RU"/>
        </w:rPr>
      </w:pPr>
    </w:p>
    <w:p w:rsidR="003A7D7E" w:rsidRDefault="003A7D7E" w:rsidP="009A5512">
      <w:pPr>
        <w:spacing w:after="0" w:line="240" w:lineRule="auto"/>
        <w:rPr>
          <w:bCs/>
          <w:noProof/>
          <w:sz w:val="24"/>
          <w:szCs w:val="24"/>
          <w:lang w:eastAsia="ru-RU"/>
        </w:rPr>
      </w:pPr>
    </w:p>
    <w:p w:rsidR="003A7D7E" w:rsidRDefault="003A7D7E"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sectPr w:rsidR="009A5512" w:rsidSect="009A5512">
      <w:pgSz w:w="11906" w:h="16838"/>
      <w:pgMar w:top="567" w:right="1418" w:bottom="567" w:left="851"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24D" w:rsidRDefault="006B124D" w:rsidP="006B6C50">
      <w:pPr>
        <w:spacing w:after="0" w:line="240" w:lineRule="auto"/>
      </w:pPr>
      <w:r>
        <w:separator/>
      </w:r>
    </w:p>
  </w:endnote>
  <w:endnote w:type="continuationSeparator" w:id="0">
    <w:p w:rsidR="006B124D" w:rsidRDefault="006B124D"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6B124D" w:rsidRPr="0026285C" w:rsidRDefault="006B124D"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BC336E">
          <w:rPr>
            <w:noProof/>
            <w:sz w:val="20"/>
            <w:szCs w:val="20"/>
          </w:rPr>
          <w:t>10</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24D" w:rsidRDefault="006B124D" w:rsidP="006B6C50">
      <w:pPr>
        <w:spacing w:after="0" w:line="240" w:lineRule="auto"/>
      </w:pPr>
      <w:r>
        <w:separator/>
      </w:r>
    </w:p>
  </w:footnote>
  <w:footnote w:type="continuationSeparator" w:id="0">
    <w:p w:rsidR="006B124D" w:rsidRDefault="006B124D"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712FB"/>
    <w:multiLevelType w:val="hybridMultilevel"/>
    <w:tmpl w:val="B5F0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3491" w:hanging="360"/>
      </w:pPr>
    </w:lvl>
    <w:lvl w:ilvl="2" w:tentative="1">
      <w:start w:val="1"/>
      <w:numFmt w:val="lowerRoman"/>
      <w:lvlText w:val="%3."/>
      <w:lvlJc w:val="right"/>
      <w:pPr>
        <w:ind w:left="4211" w:hanging="180"/>
      </w:pPr>
    </w:lvl>
    <w:lvl w:ilvl="3" w:tentative="1">
      <w:start w:val="1"/>
      <w:numFmt w:val="decimal"/>
      <w:lvlText w:val="%4."/>
      <w:lvlJc w:val="left"/>
      <w:pPr>
        <w:ind w:left="4931" w:hanging="360"/>
      </w:pPr>
    </w:lvl>
    <w:lvl w:ilvl="4" w:tentative="1">
      <w:start w:val="1"/>
      <w:numFmt w:val="lowerLetter"/>
      <w:lvlText w:val="%5."/>
      <w:lvlJc w:val="left"/>
      <w:pPr>
        <w:ind w:left="5651" w:hanging="360"/>
      </w:pPr>
    </w:lvl>
    <w:lvl w:ilvl="5" w:tentative="1">
      <w:start w:val="1"/>
      <w:numFmt w:val="lowerRoman"/>
      <w:lvlText w:val="%6."/>
      <w:lvlJc w:val="right"/>
      <w:pPr>
        <w:ind w:left="6371" w:hanging="180"/>
      </w:pPr>
    </w:lvl>
    <w:lvl w:ilvl="6" w:tentative="1">
      <w:start w:val="1"/>
      <w:numFmt w:val="decimal"/>
      <w:lvlText w:val="%7."/>
      <w:lvlJc w:val="left"/>
      <w:pPr>
        <w:ind w:left="7091" w:hanging="360"/>
      </w:pPr>
    </w:lvl>
    <w:lvl w:ilvl="7" w:tentative="1">
      <w:start w:val="1"/>
      <w:numFmt w:val="lowerLetter"/>
      <w:lvlText w:val="%8."/>
      <w:lvlJc w:val="left"/>
      <w:pPr>
        <w:ind w:left="7811" w:hanging="360"/>
      </w:pPr>
    </w:lvl>
    <w:lvl w:ilvl="8" w:tentative="1">
      <w:start w:val="1"/>
      <w:numFmt w:val="lowerRoman"/>
      <w:lvlText w:val="%9."/>
      <w:lvlJc w:val="right"/>
      <w:pPr>
        <w:ind w:left="8531" w:hanging="180"/>
      </w:pPr>
    </w:lvl>
  </w:abstractNum>
  <w:abstractNum w:abstractNumId="15">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DF3553"/>
    <w:multiLevelType w:val="hybridMultilevel"/>
    <w:tmpl w:val="EABC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F4C3B2F"/>
    <w:multiLevelType w:val="hybridMultilevel"/>
    <w:tmpl w:val="98265082"/>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3"/>
    <w:lvlOverride w:ilvl="0">
      <w:startOverride w:val="1"/>
    </w:lvlOverride>
  </w:num>
  <w:num w:numId="2">
    <w:abstractNumId w:val="5"/>
  </w:num>
  <w:num w:numId="3">
    <w:abstractNumId w:val="6"/>
  </w:num>
  <w:num w:numId="4">
    <w:abstractNumId w:val="17"/>
  </w:num>
  <w:num w:numId="5">
    <w:abstractNumId w:val="15"/>
  </w:num>
  <w:num w:numId="6">
    <w:abstractNumId w:val="1"/>
  </w:num>
  <w:num w:numId="7">
    <w:abstractNumId w:val="3"/>
  </w:num>
  <w:num w:numId="8">
    <w:abstractNumId w:val="11"/>
  </w:num>
  <w:num w:numId="9">
    <w:abstractNumId w:val="4"/>
  </w:num>
  <w:num w:numId="10">
    <w:abstractNumId w:val="10"/>
  </w:num>
  <w:num w:numId="11">
    <w:abstractNumId w:val="14"/>
  </w:num>
  <w:num w:numId="12">
    <w:abstractNumId w:val="16"/>
  </w:num>
  <w:num w:numId="13">
    <w:abstractNumId w:val="20"/>
  </w:num>
  <w:num w:numId="14">
    <w:abstractNumId w:val="12"/>
  </w:num>
  <w:num w:numId="15">
    <w:abstractNumId w:val="9"/>
  </w:num>
  <w:num w:numId="16">
    <w:abstractNumId w:val="0"/>
  </w:num>
  <w:num w:numId="17">
    <w:abstractNumId w:val="7"/>
  </w:num>
  <w:num w:numId="18">
    <w:abstractNumId w:val="8"/>
  </w:num>
  <w:num w:numId="19">
    <w:abstractNumId w:val="18"/>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A7D7E"/>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14B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5EC7"/>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24D"/>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3A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55F"/>
    <w:rsid w:val="007E7995"/>
    <w:rsid w:val="007F0238"/>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3124"/>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5F0F"/>
    <w:rsid w:val="009968E7"/>
    <w:rsid w:val="009A0E93"/>
    <w:rsid w:val="009A17FE"/>
    <w:rsid w:val="009A241B"/>
    <w:rsid w:val="009A27A0"/>
    <w:rsid w:val="009A4F8F"/>
    <w:rsid w:val="009A5512"/>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336E"/>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4A00"/>
    <w:rsid w:val="00C45FF0"/>
    <w:rsid w:val="00C4649C"/>
    <w:rsid w:val="00C51940"/>
    <w:rsid w:val="00C51E57"/>
    <w:rsid w:val="00C524D1"/>
    <w:rsid w:val="00C546D4"/>
    <w:rsid w:val="00C54A9E"/>
    <w:rsid w:val="00C55275"/>
    <w:rsid w:val="00C57E65"/>
    <w:rsid w:val="00C57EC5"/>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498"/>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0A72"/>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1BFF"/>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611A"/>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7"/>
    <w:rsid w:val="00FC7D3D"/>
    <w:rsid w:val="00FD0C1A"/>
    <w:rsid w:val="00FD380F"/>
    <w:rsid w:val="00FD72FC"/>
    <w:rsid w:val="00FE09B3"/>
    <w:rsid w:val="00FE16A6"/>
    <w:rsid w:val="00FE2CD5"/>
    <w:rsid w:val="00FE2D58"/>
    <w:rsid w:val="00FE3E92"/>
    <w:rsid w:val="00FE42FD"/>
    <w:rsid w:val="00FE51AF"/>
    <w:rsid w:val="00FE7EA8"/>
    <w:rsid w:val="00FF0B95"/>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paragraph" w:styleId="af8">
    <w:name w:val="Normal (Web)"/>
    <w:basedOn w:val="a"/>
    <w:uiPriority w:val="99"/>
    <w:unhideWhenUsed/>
    <w:rsid w:val="006B124D"/>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844">
      <w:bodyDiv w:val="1"/>
      <w:marLeft w:val="0"/>
      <w:marRight w:val="0"/>
      <w:marTop w:val="0"/>
      <w:marBottom w:val="0"/>
      <w:divBdr>
        <w:top w:val="none" w:sz="0" w:space="0" w:color="auto"/>
        <w:left w:val="none" w:sz="0" w:space="0" w:color="auto"/>
        <w:bottom w:val="none" w:sz="0" w:space="0" w:color="auto"/>
        <w:right w:val="none" w:sz="0" w:space="0" w:color="auto"/>
      </w:divBdr>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1.png"/><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hyperlink" Target="http://docs.cntd.ru/document/1200120572"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5B81C-6C63-4C88-BC39-EA565E88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27</Pages>
  <Words>11125</Words>
  <Characters>63415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131</cp:revision>
  <cp:lastPrinted>2023-09-25T09:19:00Z</cp:lastPrinted>
  <dcterms:created xsi:type="dcterms:W3CDTF">2021-08-02T10:08:00Z</dcterms:created>
  <dcterms:modified xsi:type="dcterms:W3CDTF">2023-09-25T09:19:00Z</dcterms:modified>
</cp:coreProperties>
</file>