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2B693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2B693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2B693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2B6938" w:rsidRDefault="00104098" w:rsidP="002B693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B6938">
        <w:rPr>
          <w:rFonts w:ascii="Times New Roman" w:hAnsi="Times New Roman" w:cs="Times New Roman"/>
          <w:sz w:val="24"/>
          <w:szCs w:val="24"/>
        </w:rPr>
        <w:t xml:space="preserve">комплектующих из керамики </w:t>
      </w:r>
    </w:p>
    <w:p w:rsidR="002B6938" w:rsidRDefault="002B6938" w:rsidP="002B6938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сантехнического оборудования </w:t>
      </w:r>
    </w:p>
    <w:p w:rsidR="00212D39" w:rsidRDefault="002B6938" w:rsidP="002B6938">
      <w:pPr>
        <w:pStyle w:val="ConsPlusNormal"/>
        <w:ind w:firstLine="5245"/>
      </w:pPr>
      <w:r>
        <w:rPr>
          <w:rFonts w:ascii="Times New Roman" w:hAnsi="Times New Roman" w:cs="Times New Roman"/>
          <w:sz w:val="24"/>
          <w:szCs w:val="24"/>
        </w:rPr>
        <w:t>для нужд ИПУ РАН</w:t>
      </w:r>
    </w:p>
    <w:p w:rsidR="00104098" w:rsidRDefault="00104098" w:rsidP="002B6938">
      <w:pPr>
        <w:ind w:firstLine="5245"/>
      </w:pPr>
    </w:p>
    <w:p w:rsidR="002B6938" w:rsidRDefault="002B693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2B6938" w:rsidRDefault="002B6938"/>
    <w:p w:rsidR="002B6938" w:rsidRDefault="002B6938" w:rsidP="002B6938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 w:rsidRPr="001A3978">
        <w:rPr>
          <w:rFonts w:eastAsia="Calibri"/>
          <w:lang w:eastAsia="ar-SA"/>
        </w:rPr>
        <w:t xml:space="preserve">на поставку </w:t>
      </w:r>
      <w:r>
        <w:rPr>
          <w:rFonts w:eastAsia="Calibri"/>
          <w:shd w:val="clear" w:color="auto" w:fill="FFFFFF"/>
          <w:lang w:eastAsia="ar-SA"/>
        </w:rPr>
        <w:t>комплектующих из керамики для сантехнического оборудования</w:t>
      </w:r>
      <w:r w:rsidRPr="001A3978">
        <w:rPr>
          <w:rFonts w:eastAsia="Calibri"/>
          <w:shd w:val="clear" w:color="auto" w:fill="FFFFFF"/>
          <w:lang w:eastAsia="ar-SA"/>
        </w:rPr>
        <w:t xml:space="preserve"> </w:t>
      </w:r>
    </w:p>
    <w:p w:rsidR="002B6938" w:rsidRPr="001A3978" w:rsidRDefault="002B6938" w:rsidP="002B6938">
      <w:pPr>
        <w:suppressAutoHyphens w:val="0"/>
        <w:jc w:val="center"/>
        <w:rPr>
          <w:rFonts w:eastAsia="Calibri"/>
          <w:shd w:val="clear" w:color="auto" w:fill="FFFFFF"/>
          <w:lang w:eastAsia="ar-SA"/>
        </w:rPr>
      </w:pPr>
      <w:r>
        <w:rPr>
          <w:rFonts w:eastAsia="Calibri"/>
          <w:shd w:val="clear" w:color="auto" w:fill="FFFFFF"/>
          <w:lang w:eastAsia="ar-SA"/>
        </w:rPr>
        <w:t xml:space="preserve">для нужд </w:t>
      </w:r>
      <w:r w:rsidRPr="001A3978">
        <w:rPr>
          <w:rFonts w:eastAsia="Calibri"/>
          <w:shd w:val="clear" w:color="auto" w:fill="FFFFFF"/>
          <w:lang w:eastAsia="ar-SA"/>
        </w:rPr>
        <w:t>ИПУ РАН</w:t>
      </w:r>
      <w:r w:rsidRPr="001A3978">
        <w:rPr>
          <w:rFonts w:eastAsia="Calibri"/>
          <w:lang w:eastAsia="ar-SA"/>
        </w:rPr>
        <w:t xml:space="preserve"> </w:t>
      </w:r>
    </w:p>
    <w:p w:rsidR="002B6938" w:rsidRPr="001A3978" w:rsidRDefault="002B6938" w:rsidP="002B6938">
      <w:pPr>
        <w:suppressAutoHyphens w:val="0"/>
        <w:jc w:val="both"/>
        <w:rPr>
          <w:rFonts w:eastAsia="Calibri"/>
          <w:b/>
          <w:lang w:eastAsia="ar-SA"/>
        </w:rPr>
      </w:pP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1.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 xml:space="preserve">Объект закупки: </w:t>
      </w:r>
      <w:r w:rsidRPr="001A3978">
        <w:rPr>
          <w:rFonts w:eastAsia="Calibri"/>
          <w:lang w:eastAsia="ar-SA"/>
        </w:rPr>
        <w:t xml:space="preserve">поставка </w:t>
      </w:r>
      <w:r w:rsidRPr="00D15F14">
        <w:rPr>
          <w:rFonts w:eastAsia="Calibri"/>
          <w:lang w:eastAsia="ar-SA"/>
        </w:rPr>
        <w:t>комплектующих из керамики дл</w:t>
      </w:r>
      <w:r>
        <w:rPr>
          <w:rFonts w:eastAsia="Calibri"/>
          <w:lang w:eastAsia="ar-SA"/>
        </w:rPr>
        <w:t xml:space="preserve">я сантехнического оборудования </w:t>
      </w:r>
      <w:r w:rsidRPr="00D15F14">
        <w:rPr>
          <w:rFonts w:eastAsia="Calibri"/>
          <w:lang w:eastAsia="ar-SA"/>
        </w:rPr>
        <w:t>для нужд ИПУ РАН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shd w:val="clear" w:color="auto" w:fill="FFFFFF"/>
          <w:lang w:eastAsia="ar-SA"/>
        </w:rPr>
        <w:t>(далее – Товар)</w:t>
      </w:r>
      <w:r w:rsidRPr="001A3978">
        <w:rPr>
          <w:rFonts w:eastAsia="Calibri"/>
          <w:lang w:eastAsia="ar-SA"/>
        </w:rPr>
        <w:t>.</w:t>
      </w:r>
    </w:p>
    <w:p w:rsidR="002B6938" w:rsidRP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2. Краткие характеристики поставляемых товаров</w:t>
      </w:r>
      <w:r w:rsidRPr="001A3978">
        <w:rPr>
          <w:rFonts w:eastAsia="Calibri"/>
          <w:lang w:eastAsia="ar-SA"/>
        </w:rPr>
        <w:t xml:space="preserve">: </w:t>
      </w:r>
      <w:r w:rsidRPr="001A3978">
        <w:rPr>
          <w:lang w:eastAsia="en-US"/>
        </w:rPr>
        <w:t xml:space="preserve">в соответствии с Приложением </w:t>
      </w:r>
      <w:r w:rsidRPr="001A3978">
        <w:rPr>
          <w:lang w:eastAsia="en-US"/>
        </w:rPr>
        <w:br/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</w:t>
      </w:r>
      <w:r w:rsidR="00AA01E9">
        <w:rPr>
          <w:lang w:eastAsia="en-US"/>
        </w:rPr>
        <w:t xml:space="preserve"> товара</w:t>
      </w:r>
      <w:r w:rsidRPr="001A3978">
        <w:rPr>
          <w:lang w:eastAsia="en-US"/>
        </w:rPr>
        <w:t>».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Товары должны соответствовать или превышать требования Технического задания по функциональным, техническим, качественным, эксплуатационными эргономическим пока</w:t>
      </w:r>
      <w:r>
        <w:rPr>
          <w:rFonts w:eastAsia="Calibri"/>
          <w:lang w:eastAsia="ar-SA"/>
        </w:rPr>
        <w:t>зателям, указанным в Приложении</w:t>
      </w:r>
      <w:r w:rsidRPr="001A3978">
        <w:rPr>
          <w:rFonts w:eastAsia="Calibri"/>
          <w:lang w:eastAsia="ar-SA"/>
        </w:rPr>
        <w:t xml:space="preserve"> к Техническому заданию.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bCs/>
          <w:lang w:eastAsia="ru-RU"/>
        </w:rPr>
        <w:t>ОКПД2: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3F7F9D">
        <w:rPr>
          <w:bCs/>
          <w:color w:val="000000" w:themeColor="text1"/>
          <w:lang w:eastAsia="ru-RU"/>
        </w:rPr>
        <w:t xml:space="preserve">23.42.10.130 – Раковины керамические </w:t>
      </w:r>
      <w:r w:rsidRPr="003F7F9D">
        <w:rPr>
          <w:bCs/>
          <w:i/>
          <w:lang w:eastAsia="ru-RU"/>
        </w:rPr>
        <w:t>(КТРУ</w:t>
      </w:r>
      <w:r w:rsidRPr="001F00D1">
        <w:rPr>
          <w:bCs/>
          <w:i/>
          <w:lang w:eastAsia="ru-RU"/>
        </w:rPr>
        <w:t xml:space="preserve"> </w:t>
      </w:r>
      <w:r w:rsidRPr="009457DE">
        <w:rPr>
          <w:bCs/>
          <w:i/>
          <w:lang w:eastAsia="ru-RU"/>
        </w:rPr>
        <w:t>23.42.10.130-00000008</w:t>
      </w:r>
      <w:r>
        <w:rPr>
          <w:bCs/>
          <w:i/>
          <w:lang w:eastAsia="ru-RU"/>
        </w:rPr>
        <w:t>- Раковина</w:t>
      </w:r>
      <w:r w:rsidRPr="001F00D1">
        <w:rPr>
          <w:bCs/>
          <w:lang w:eastAsia="ru-RU"/>
        </w:rPr>
        <w:t>);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F00D1">
        <w:rPr>
          <w:bCs/>
          <w:lang w:eastAsia="ru-RU"/>
        </w:rPr>
        <w:t xml:space="preserve">23.42.10.150 – Унитазы керамические </w:t>
      </w:r>
      <w:r w:rsidRPr="001F00D1">
        <w:rPr>
          <w:bCs/>
          <w:i/>
          <w:lang w:eastAsia="ru-RU"/>
        </w:rPr>
        <w:t>(КТРУ 23.42.10.150-00000006- Унитаз</w:t>
      </w:r>
      <w:r w:rsidRPr="001F00D1">
        <w:rPr>
          <w:bCs/>
          <w:lang w:eastAsia="ru-RU"/>
        </w:rPr>
        <w:t>);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F00D1">
        <w:rPr>
          <w:bCs/>
          <w:lang w:eastAsia="ru-RU"/>
        </w:rPr>
        <w:t xml:space="preserve">23.42.10.160 - Писсуары керамические </w:t>
      </w:r>
      <w:r w:rsidRPr="001F00D1">
        <w:rPr>
          <w:bCs/>
          <w:i/>
          <w:lang w:eastAsia="ru-RU"/>
        </w:rPr>
        <w:t xml:space="preserve">(КТРУ </w:t>
      </w:r>
      <w:r w:rsidRPr="00232B52">
        <w:rPr>
          <w:bCs/>
          <w:i/>
          <w:lang w:eastAsia="ru-RU"/>
        </w:rPr>
        <w:t>23.42.10.160-00000001</w:t>
      </w:r>
      <w:r>
        <w:rPr>
          <w:bCs/>
          <w:i/>
          <w:lang w:eastAsia="ru-RU"/>
        </w:rPr>
        <w:t>-</w:t>
      </w:r>
      <w:r w:rsidRPr="00232B52">
        <w:rPr>
          <w:bCs/>
          <w:i/>
          <w:lang w:eastAsia="ru-RU"/>
        </w:rPr>
        <w:t>Писсуар</w:t>
      </w:r>
      <w:r>
        <w:rPr>
          <w:bCs/>
          <w:lang w:eastAsia="ru-RU"/>
        </w:rPr>
        <w:t>).</w:t>
      </w:r>
    </w:p>
    <w:p w:rsidR="002B6938" w:rsidRDefault="002B6938" w:rsidP="00AA01E9">
      <w:pPr>
        <w:suppressAutoHyphens w:val="0"/>
        <w:ind w:firstLine="567"/>
        <w:jc w:val="both"/>
        <w:rPr>
          <w:rFonts w:eastAsia="Calibri"/>
          <w:lang w:eastAsia="ar-SA"/>
        </w:rPr>
      </w:pPr>
      <w:r w:rsidRPr="001F00D1">
        <w:rPr>
          <w:rFonts w:eastAsia="Calibri"/>
          <w:b/>
          <w:lang w:eastAsia="ar-SA"/>
        </w:rPr>
        <w:t>3.</w:t>
      </w:r>
      <w:r w:rsidRPr="001F00D1">
        <w:rPr>
          <w:rFonts w:eastAsia="Calibri"/>
          <w:lang w:eastAsia="ar-SA"/>
        </w:rPr>
        <w:t xml:space="preserve"> </w:t>
      </w:r>
      <w:r w:rsidRPr="001F00D1">
        <w:rPr>
          <w:rFonts w:eastAsia="Calibri"/>
          <w:b/>
          <w:lang w:eastAsia="ar-SA"/>
        </w:rPr>
        <w:t>Перечень и количество поставляемого товара:</w:t>
      </w:r>
      <w:r w:rsidRPr="001F00D1">
        <w:rPr>
          <w:rFonts w:eastAsia="Calibri"/>
          <w:lang w:eastAsia="ar-SA"/>
        </w:rPr>
        <w:t xml:space="preserve"> общее количество поставляемого товара по </w:t>
      </w:r>
      <w:r>
        <w:rPr>
          <w:rFonts w:eastAsia="Calibri"/>
          <w:lang w:eastAsia="ar-SA"/>
        </w:rPr>
        <w:t>4</w:t>
      </w:r>
      <w:r w:rsidRPr="001F00D1">
        <w:rPr>
          <w:rFonts w:eastAsia="Calibri"/>
          <w:lang w:eastAsia="ar-SA"/>
        </w:rPr>
        <w:t xml:space="preserve"> (</w:t>
      </w:r>
      <w:r>
        <w:rPr>
          <w:rFonts w:eastAsia="Calibri"/>
          <w:lang w:eastAsia="ar-SA"/>
        </w:rPr>
        <w:t>четырем</w:t>
      </w:r>
      <w:r w:rsidRPr="001F00D1">
        <w:rPr>
          <w:rFonts w:eastAsia="Calibri"/>
          <w:lang w:eastAsia="ar-SA"/>
        </w:rPr>
        <w:t>) номенклатурным позициям – 2</w:t>
      </w:r>
      <w:r>
        <w:rPr>
          <w:rFonts w:eastAsia="Calibri"/>
          <w:lang w:eastAsia="ar-SA"/>
        </w:rPr>
        <w:t>2</w:t>
      </w:r>
      <w:r w:rsidRPr="001F00D1">
        <w:rPr>
          <w:rFonts w:eastAsia="Calibri"/>
          <w:lang w:eastAsia="ar-SA"/>
        </w:rPr>
        <w:t xml:space="preserve"> штук</w:t>
      </w:r>
      <w:r>
        <w:rPr>
          <w:rFonts w:eastAsia="Calibri"/>
          <w:lang w:eastAsia="ar-SA"/>
        </w:rPr>
        <w:t>и в соответствии</w:t>
      </w:r>
      <w:r w:rsidRPr="001F00D1">
        <w:rPr>
          <w:rFonts w:eastAsia="Calibri"/>
          <w:lang w:eastAsia="ar-SA"/>
        </w:rPr>
        <w:t xml:space="preserve"> </w:t>
      </w:r>
      <w:r w:rsidR="00AA01E9">
        <w:rPr>
          <w:rFonts w:eastAsia="Calibri"/>
          <w:lang w:eastAsia="ar-SA"/>
        </w:rPr>
        <w:t xml:space="preserve">с Приложением № 1 к Техническому заданию «Спецификация на поставку </w:t>
      </w:r>
      <w:r w:rsidRPr="001F00D1">
        <w:rPr>
          <w:rFonts w:eastAsia="Calibri"/>
          <w:shd w:val="clear" w:color="auto" w:fill="FFFFFF"/>
          <w:lang w:eastAsia="ar-SA"/>
        </w:rPr>
        <w:t>комплектующих из керамики для</w:t>
      </w:r>
      <w:r w:rsidRPr="00D15F14">
        <w:rPr>
          <w:rFonts w:eastAsia="Calibri"/>
          <w:shd w:val="clear" w:color="auto" w:fill="FFFFFF"/>
          <w:lang w:eastAsia="ar-SA"/>
        </w:rPr>
        <w:t xml:space="preserve"> сантехнического оборудования для нужд ИПУ РАН </w:t>
      </w:r>
      <w:r w:rsidRPr="001A3978">
        <w:rPr>
          <w:rFonts w:eastAsia="Calibri"/>
          <w:shd w:val="clear" w:color="auto" w:fill="FFFFFF"/>
          <w:lang w:eastAsia="ar-SA"/>
        </w:rPr>
        <w:t>(</w:t>
      </w:r>
      <w:r>
        <w:rPr>
          <w:rFonts w:eastAsia="Calibri"/>
          <w:lang w:eastAsia="ar-SA"/>
        </w:rPr>
        <w:t xml:space="preserve">Приложение </w:t>
      </w:r>
      <w:r w:rsidRPr="001A3978">
        <w:rPr>
          <w:rFonts w:eastAsia="Calibri"/>
          <w:lang w:eastAsia="ar-SA"/>
        </w:rPr>
        <w:t>к Контракту), являющимся его неотъемлемой частью.</w:t>
      </w:r>
    </w:p>
    <w:p w:rsidR="002B6938" w:rsidRP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2B6938" w:rsidRDefault="002B6938" w:rsidP="002B6938">
      <w:pPr>
        <w:suppressAutoHyphens w:val="0"/>
        <w:ind w:firstLine="540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1A3978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1A3978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2B6938" w:rsidRDefault="002B6938" w:rsidP="002B6938">
      <w:pPr>
        <w:suppressAutoHyphens w:val="0"/>
        <w:ind w:firstLine="540"/>
        <w:jc w:val="both"/>
        <w:rPr>
          <w:rFonts w:eastAsia="Calibri"/>
          <w:lang w:eastAsia="ar-SA"/>
        </w:rPr>
      </w:pPr>
      <w:r w:rsidRPr="00D74ADB">
        <w:rPr>
          <w:rFonts w:eastAsia="Calibri"/>
          <w:bCs/>
          <w:lang w:eastAsia="ar-SA"/>
        </w:rPr>
        <w:t>Постав</w:t>
      </w:r>
      <w:r>
        <w:rPr>
          <w:rFonts w:eastAsia="Calibri"/>
          <w:bCs/>
          <w:lang w:eastAsia="ar-SA"/>
        </w:rPr>
        <w:t>ляемый Товар должен быть новым</w:t>
      </w:r>
      <w:r w:rsidR="00AA01E9">
        <w:rPr>
          <w:rFonts w:eastAsia="Calibri"/>
          <w:bCs/>
          <w:lang w:eastAsia="ar-SA"/>
        </w:rPr>
        <w:t xml:space="preserve">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D74ADB">
        <w:rPr>
          <w:rFonts w:eastAsia="Calibri"/>
          <w:bCs/>
          <w:lang w:eastAsia="ar-SA"/>
        </w:rPr>
        <w:t xml:space="preserve">, </w:t>
      </w:r>
      <w:r>
        <w:rPr>
          <w:rFonts w:eastAsia="Calibri"/>
          <w:lang w:eastAsia="ar-SA"/>
        </w:rPr>
        <w:t>изготовлен</w:t>
      </w:r>
      <w:r w:rsidRPr="00D74ADB">
        <w:rPr>
          <w:rFonts w:eastAsia="Calibri"/>
          <w:lang w:eastAsia="ar-SA"/>
        </w:rPr>
        <w:t xml:space="preserve"> в соответствии со стандартами качества Весь Товар должен быть работоспособен и иметь комплектацию, указанную в Приложении к Техническому заданию.</w:t>
      </w:r>
    </w:p>
    <w:p w:rsidR="002B6938" w:rsidRPr="006433A1" w:rsidRDefault="002B6938" w:rsidP="002B6938">
      <w:pPr>
        <w:suppressAutoHyphens w:val="0"/>
        <w:ind w:firstLine="540"/>
        <w:jc w:val="both"/>
        <w:rPr>
          <w:rFonts w:eastAsia="Calibri"/>
          <w:u w:val="single"/>
          <w:lang w:eastAsia="ar-SA"/>
        </w:rPr>
      </w:pPr>
      <w:r w:rsidRPr="006433A1">
        <w:rPr>
          <w:rFonts w:eastAsia="Calibri"/>
          <w:u w:val="single"/>
          <w:lang w:eastAsia="ar-SA"/>
        </w:rPr>
        <w:t>Составные части Товара должны обеспечивать единое целое (единую композицию, единую серию модельного ряда). Состав элементов крепления, входящие в комплект поставки с Товаром, должны соотноситься с типоразмерами мест технических отверстий Товара, предназначенных для крепления, обеспечивая надежное крепление его составных частей                       и элементов.</w:t>
      </w:r>
    </w:p>
    <w:p w:rsidR="002B6938" w:rsidRPr="001A3978" w:rsidRDefault="002B6938" w:rsidP="002B6938">
      <w:pPr>
        <w:suppressAutoHyphens w:val="0"/>
        <w:ind w:firstLine="540"/>
        <w:jc w:val="both"/>
        <w:rPr>
          <w:rFonts w:eastAsia="Calibri"/>
          <w:bCs/>
          <w:kern w:val="1"/>
          <w:lang w:eastAsia="ar-SA"/>
        </w:rPr>
      </w:pPr>
      <w:r w:rsidRPr="001A3978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</w:t>
      </w:r>
      <w:r w:rsidRPr="001A3978">
        <w:rPr>
          <w:rFonts w:eastAsia="Calibri"/>
          <w:lang w:eastAsia="ar-SA"/>
        </w:rPr>
        <w:lastRenderedPageBreak/>
        <w:t>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b/>
          <w:lang w:eastAsia="ar-SA"/>
        </w:rPr>
      </w:pPr>
      <w:r w:rsidRPr="001A3978">
        <w:rPr>
          <w:rFonts w:eastAsia="Calibri"/>
          <w:b/>
          <w:lang w:eastAsia="ar-SA"/>
        </w:rPr>
        <w:t xml:space="preserve">Поставка и разгрузка Товара </w:t>
      </w:r>
      <w:r w:rsidRPr="001A3978">
        <w:rPr>
          <w:rFonts w:eastAsia="Calibri"/>
          <w:b/>
          <w:u w:val="single"/>
          <w:lang w:eastAsia="ar-SA"/>
        </w:rPr>
        <w:t>на склад</w:t>
      </w:r>
      <w:r w:rsidRPr="001A3978">
        <w:rPr>
          <w:rFonts w:eastAsia="Calibri"/>
          <w:b/>
          <w:lang w:eastAsia="ar-SA"/>
        </w:rPr>
        <w:t xml:space="preserve"> Заказчика осуществляется по адресу                         г. Москва, ул. Профсоюзная, д. 65, ИПУ РАН силами Поставщика. 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1A3978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1A3978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1A3978">
        <w:rPr>
          <w:rFonts w:eastAsia="Calibri"/>
          <w:lang w:eastAsia="ar-SA"/>
        </w:rPr>
        <w:t>.</w:t>
      </w:r>
    </w:p>
    <w:p w:rsidR="002B6938" w:rsidRPr="001A3978" w:rsidRDefault="002B6938" w:rsidP="002B6938">
      <w:pPr>
        <w:tabs>
          <w:tab w:val="left" w:pos="426"/>
        </w:tabs>
        <w:suppressAutoHyphens w:val="0"/>
        <w:ind w:firstLine="709"/>
        <w:contextualSpacing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1A3978">
        <w:rPr>
          <w:rFonts w:eastAsia="Calibri"/>
          <w:lang w:eastAsia="ar-SA"/>
        </w:rPr>
        <w:br/>
        <w:t xml:space="preserve"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</w:t>
      </w:r>
      <w:r w:rsidRPr="001A3978">
        <w:rPr>
          <w:rFonts w:eastAsia="Calibri"/>
          <w:lang w:eastAsia="ar-SA"/>
        </w:rPr>
        <w:br/>
        <w:t xml:space="preserve">и хорошо читаемыми. Производственные коды на Товаре должны совпадать </w:t>
      </w:r>
      <w:r w:rsidRPr="001A3978">
        <w:rPr>
          <w:rFonts w:eastAsia="Calibri"/>
          <w:lang w:eastAsia="ar-SA"/>
        </w:rPr>
        <w:br/>
        <w:t>с производственными кодами на упаковке.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1A3978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2B6938" w:rsidRPr="001A3978" w:rsidRDefault="002B6938" w:rsidP="002B6938">
      <w:pPr>
        <w:suppressAutoHyphens w:val="0"/>
        <w:ind w:firstLine="708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lang w:eastAsia="ar-SA"/>
        </w:rPr>
        <w:lastRenderedPageBreak/>
        <w:t>Поставляемый Товар должен соответствовать требованиям: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Cs/>
          <w:lang w:eastAsia="ar-SA"/>
        </w:rPr>
        <w:t xml:space="preserve">- </w:t>
      </w:r>
      <w:r>
        <w:rPr>
          <w:rFonts w:eastAsia="Calibri"/>
          <w:lang w:eastAsia="ar-SA"/>
        </w:rPr>
        <w:t>п</w:t>
      </w:r>
      <w:r w:rsidRPr="001A3978">
        <w:rPr>
          <w:rFonts w:eastAsia="Calibri"/>
          <w:kern w:val="2"/>
          <w:lang w:eastAsia="ar-SA" w:bidi="hi-IN"/>
        </w:rPr>
        <w:t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1A3978">
        <w:rPr>
          <w:rFonts w:eastAsia="Calibri"/>
          <w:lang w:eastAsia="ar-SA"/>
        </w:rPr>
        <w:t>;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Cs/>
          <w:lang w:eastAsia="ar-SA"/>
        </w:rPr>
        <w:t xml:space="preserve"> </w:t>
      </w:r>
      <w:r w:rsidRPr="00203A64">
        <w:rPr>
          <w:lang w:eastAsia="ar-SA"/>
        </w:rPr>
        <w:t>- Г</w:t>
      </w:r>
      <w:r>
        <w:rPr>
          <w:lang w:eastAsia="ar-SA"/>
        </w:rPr>
        <w:t>ОСТ 30493-2017 «Изделия санитарные керамические. Классификация и основные размеры».</w:t>
      </w:r>
    </w:p>
    <w:p w:rsidR="002B6938" w:rsidRPr="001A3978" w:rsidRDefault="002B6938" w:rsidP="002B693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/>
          <w:bCs/>
          <w:lang w:eastAsia="ar-SA"/>
        </w:rPr>
        <w:t>5. Требования к поставке Товара:</w:t>
      </w:r>
    </w:p>
    <w:p w:rsidR="002B6938" w:rsidRPr="001A3978" w:rsidRDefault="002B6938" w:rsidP="002B6938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Cs/>
          <w:lang w:eastAsia="ar-SA"/>
        </w:rPr>
        <w:t xml:space="preserve">Поставщик обязан заблаговременно согласовать с Заказчиком точное время </w:t>
      </w:r>
      <w:r>
        <w:rPr>
          <w:rFonts w:eastAsia="Calibri"/>
          <w:bCs/>
          <w:lang w:eastAsia="ar-SA"/>
        </w:rPr>
        <w:t xml:space="preserve">                                     </w:t>
      </w:r>
      <w:r w:rsidRPr="001A3978">
        <w:rPr>
          <w:rFonts w:eastAsia="Calibri"/>
          <w:bCs/>
          <w:lang w:eastAsia="ar-SA"/>
        </w:rPr>
        <w:t>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2B6938" w:rsidRPr="001A3978" w:rsidRDefault="002B6938" w:rsidP="002B6938">
      <w:pPr>
        <w:suppressAutoHyphens w:val="0"/>
        <w:jc w:val="both"/>
        <w:rPr>
          <w:rFonts w:eastAsia="Calibri"/>
          <w:bCs/>
          <w:lang w:eastAsia="ar-SA"/>
        </w:rPr>
      </w:pPr>
      <w:r w:rsidRPr="001A3978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Срок поставки Товара в течение </w:t>
      </w:r>
      <w:r w:rsidRPr="001A3978">
        <w:rPr>
          <w:rFonts w:eastAsia="Calibri"/>
          <w:b/>
          <w:lang w:eastAsia="ar-SA"/>
        </w:rPr>
        <w:t>14 (четырнадцати) рабочих дней</w:t>
      </w:r>
      <w:r w:rsidRPr="001A3978">
        <w:rPr>
          <w:rFonts w:eastAsia="Calibri"/>
          <w:lang w:eastAsia="ar-SA"/>
        </w:rPr>
        <w:t xml:space="preserve"> с даты заключения Контракта. </w:t>
      </w:r>
    </w:p>
    <w:p w:rsidR="002B6938" w:rsidRDefault="002B6938" w:rsidP="002B6938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1A3978">
        <w:rPr>
          <w:rFonts w:eastAsia="Calibri"/>
          <w:lang w:eastAsia="ar-SA"/>
        </w:rPr>
        <w:t>в соответствии с условиями Контракта.</w:t>
      </w:r>
    </w:p>
    <w:p w:rsidR="00CD2E32" w:rsidRDefault="002B6938" w:rsidP="00CD2E32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1A3978">
        <w:rPr>
          <w:rFonts w:eastAsia="Calibri"/>
          <w:lang w:eastAsia="ar-SA"/>
        </w:rPr>
        <w:t xml:space="preserve"> </w:t>
      </w:r>
    </w:p>
    <w:p w:rsidR="002B6938" w:rsidRPr="00CD2E32" w:rsidRDefault="002B6938" w:rsidP="00CD2E32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(Приложение </w:t>
      </w:r>
      <w:r w:rsidR="00CD2E32">
        <w:rPr>
          <w:rFonts w:eastAsia="Calibri"/>
          <w:lang w:eastAsia="ar-SA"/>
        </w:rPr>
        <w:t xml:space="preserve">№ 2 </w:t>
      </w:r>
      <w:r w:rsidRPr="001A3978">
        <w:rPr>
          <w:rFonts w:eastAsia="Calibri"/>
          <w:lang w:eastAsia="ar-SA"/>
        </w:rPr>
        <w:t xml:space="preserve">к Техническому заданию) и Спецификации на поставку </w:t>
      </w:r>
      <w:r w:rsidRPr="00D15F14">
        <w:rPr>
          <w:rFonts w:eastAsia="Calibri"/>
          <w:shd w:val="clear" w:color="auto" w:fill="FFFFFF"/>
          <w:lang w:eastAsia="ar-SA"/>
        </w:rPr>
        <w:t xml:space="preserve">комплектующих из керамики для сантехнического оборудования для нужд ИПУ РАН </w:t>
      </w:r>
      <w:r>
        <w:rPr>
          <w:rFonts w:eastAsia="Calibri"/>
          <w:lang w:eastAsia="ar-SA"/>
        </w:rPr>
        <w:t>(Приложение</w:t>
      </w:r>
      <w:r w:rsidRPr="001A3978">
        <w:rPr>
          <w:rFonts w:eastAsia="Calibri"/>
          <w:lang w:eastAsia="ar-SA"/>
        </w:rPr>
        <w:t xml:space="preserve"> </w:t>
      </w:r>
      <w:r w:rsidR="00AA01E9">
        <w:rPr>
          <w:rFonts w:eastAsia="Calibri"/>
          <w:lang w:eastAsia="ar-SA"/>
        </w:rPr>
        <w:t xml:space="preserve">№ 1 </w:t>
      </w:r>
      <w:r w:rsidRPr="001A3978">
        <w:rPr>
          <w:rFonts w:eastAsia="Calibri"/>
          <w:lang w:eastAsia="ar-SA"/>
        </w:rPr>
        <w:t>к Контракту).</w:t>
      </w:r>
    </w:p>
    <w:p w:rsidR="002B6938" w:rsidRDefault="002B6938"/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E23FE8" w:rsidRDefault="00B900D7" w:rsidP="00B900D7">
      <w:pPr>
        <w:suppressAutoHyphens w:val="0"/>
        <w:spacing w:line="360" w:lineRule="auto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 xml:space="preserve">Заведующий ОМТС                                                                                                </w:t>
      </w:r>
      <w:r w:rsidR="00CD2E32">
        <w:rPr>
          <w:rFonts w:eastAsia="Calibri"/>
          <w:lang w:eastAsia="ar-SA"/>
        </w:rPr>
        <w:t xml:space="preserve">    </w:t>
      </w:r>
      <w:r w:rsidRPr="00E23FE8">
        <w:rPr>
          <w:rFonts w:eastAsia="Calibri"/>
          <w:lang w:eastAsia="ar-SA"/>
        </w:rPr>
        <w:t>С.В. Матвеева</w:t>
      </w:r>
    </w:p>
    <w:p w:rsidR="00CB7605" w:rsidRDefault="00CB7605" w:rsidP="00AA01E9">
      <w:pPr>
        <w:contextualSpacing/>
        <w:rPr>
          <w:rFonts w:eastAsia="Calibri"/>
          <w:lang w:eastAsia="ar-SA"/>
        </w:rPr>
        <w:sectPr w:rsidR="00CB7605" w:rsidSect="002B59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Default="001C1B6D" w:rsidP="00AA01E9">
      <w:pPr>
        <w:ind w:firstLine="5245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Приложение № 1</w:t>
      </w:r>
    </w:p>
    <w:p w:rsidR="001C1B6D" w:rsidRDefault="001C1B6D" w:rsidP="00AA01E9">
      <w:pPr>
        <w:ind w:firstLine="5245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AA01E9" w:rsidRDefault="001C1B6D" w:rsidP="00AA01E9">
      <w:pPr>
        <w:ind w:firstLine="5245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AA01E9">
        <w:rPr>
          <w:rFonts w:eastAsia="Calibri"/>
          <w:lang w:eastAsia="ar-SA"/>
        </w:rPr>
        <w:t xml:space="preserve">комплектующих из керамики </w:t>
      </w:r>
    </w:p>
    <w:p w:rsidR="00AA01E9" w:rsidRDefault="00AA01E9" w:rsidP="00AA01E9">
      <w:pPr>
        <w:ind w:firstLine="5245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для сантехнического оборудования </w:t>
      </w:r>
    </w:p>
    <w:p w:rsidR="001C1B6D" w:rsidRDefault="00AA01E9" w:rsidP="00AA01E9">
      <w:pPr>
        <w:ind w:firstLine="5245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ИПУ РАН</w:t>
      </w: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AA01E9" w:rsidRDefault="00104098" w:rsidP="00AA01E9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AA01E9" w:rsidRPr="00AA01E9">
        <w:rPr>
          <w:rFonts w:eastAsia="Calibri"/>
          <w:lang w:eastAsia="en-US"/>
        </w:rPr>
        <w:t>комплектующих из керамики для сантехнического оборудования</w:t>
      </w:r>
    </w:p>
    <w:p w:rsidR="00F43CC9" w:rsidRDefault="00AA01E9" w:rsidP="00AA01E9">
      <w:pPr>
        <w:jc w:val="center"/>
        <w:rPr>
          <w:rFonts w:eastAsia="Calibri"/>
          <w:lang w:eastAsia="en-US"/>
        </w:rPr>
      </w:pPr>
      <w:r w:rsidRPr="00AA01E9">
        <w:rPr>
          <w:rFonts w:eastAsia="Calibri"/>
          <w:lang w:eastAsia="en-US"/>
        </w:rPr>
        <w:t>для нужд ИПУ РАН</w:t>
      </w:r>
    </w:p>
    <w:p w:rsidR="00AA01E9" w:rsidRDefault="00AA01E9" w:rsidP="00777C8C">
      <w:pPr>
        <w:jc w:val="center"/>
        <w:rPr>
          <w:rFonts w:eastAsia="Calibri"/>
          <w:lang w:eastAsia="en-US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8"/>
        <w:gridCol w:w="1271"/>
        <w:gridCol w:w="1559"/>
      </w:tblGrid>
      <w:tr w:rsidR="00AA01E9" w:rsidRPr="00035096" w:rsidTr="00AA01E9">
        <w:trPr>
          <w:trHeight w:val="672"/>
          <w:jc w:val="center"/>
        </w:trPr>
        <w:tc>
          <w:tcPr>
            <w:tcW w:w="562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№</w:t>
            </w:r>
          </w:p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п/п</w:t>
            </w:r>
          </w:p>
        </w:tc>
        <w:tc>
          <w:tcPr>
            <w:tcW w:w="4258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271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Кол-во</w:t>
            </w:r>
          </w:p>
        </w:tc>
      </w:tr>
      <w:tr w:rsidR="00AA01E9" w:rsidRPr="00035096" w:rsidTr="00AA01E9">
        <w:trPr>
          <w:trHeight w:hRule="exact" w:val="529"/>
          <w:jc w:val="center"/>
        </w:trPr>
        <w:tc>
          <w:tcPr>
            <w:tcW w:w="562" w:type="dxa"/>
            <w:vAlign w:val="center"/>
          </w:tcPr>
          <w:p w:rsidR="00AA01E9" w:rsidRPr="00035096" w:rsidRDefault="00AA01E9" w:rsidP="00AA01E9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258" w:type="dxa"/>
            <w:vAlign w:val="center"/>
          </w:tcPr>
          <w:p w:rsidR="00AA01E9" w:rsidRPr="00035096" w:rsidRDefault="00AA01E9" w:rsidP="007732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Раковина</w:t>
            </w:r>
          </w:p>
        </w:tc>
        <w:tc>
          <w:tcPr>
            <w:tcW w:w="1271" w:type="dxa"/>
            <w:vAlign w:val="center"/>
          </w:tcPr>
          <w:p w:rsidR="00AA01E9" w:rsidRPr="00035096" w:rsidRDefault="00AA01E9" w:rsidP="00F43C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AA01E9" w:rsidRPr="00035096" w:rsidTr="00AA01E9">
        <w:trPr>
          <w:trHeight w:val="443"/>
          <w:jc w:val="center"/>
        </w:trPr>
        <w:tc>
          <w:tcPr>
            <w:tcW w:w="562" w:type="dxa"/>
            <w:vAlign w:val="center"/>
          </w:tcPr>
          <w:p w:rsidR="00AA01E9" w:rsidRPr="00035096" w:rsidRDefault="00AA01E9" w:rsidP="00AA01E9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4258" w:type="dxa"/>
            <w:vAlign w:val="center"/>
          </w:tcPr>
          <w:p w:rsidR="00AA01E9" w:rsidRPr="00035096" w:rsidRDefault="00AA01E9" w:rsidP="007732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Унитаз, тип 1</w:t>
            </w:r>
          </w:p>
        </w:tc>
        <w:tc>
          <w:tcPr>
            <w:tcW w:w="1271" w:type="dxa"/>
            <w:vAlign w:val="center"/>
          </w:tcPr>
          <w:p w:rsidR="00AA01E9" w:rsidRPr="00035096" w:rsidRDefault="00AA01E9" w:rsidP="007732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AA01E9" w:rsidRPr="00035096" w:rsidTr="00AA01E9">
        <w:trPr>
          <w:trHeight w:hRule="exact" w:val="608"/>
          <w:jc w:val="center"/>
        </w:trPr>
        <w:tc>
          <w:tcPr>
            <w:tcW w:w="562" w:type="dxa"/>
            <w:vAlign w:val="center"/>
          </w:tcPr>
          <w:p w:rsidR="00AA01E9" w:rsidRPr="00035096" w:rsidRDefault="00AA01E9" w:rsidP="00AA01E9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58" w:type="dxa"/>
            <w:vAlign w:val="center"/>
          </w:tcPr>
          <w:p w:rsidR="00AA01E9" w:rsidRPr="00035096" w:rsidRDefault="00AA01E9" w:rsidP="007732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Унитаз, тип 2</w:t>
            </w:r>
          </w:p>
        </w:tc>
        <w:tc>
          <w:tcPr>
            <w:tcW w:w="1271" w:type="dxa"/>
            <w:vAlign w:val="center"/>
          </w:tcPr>
          <w:p w:rsidR="00AA01E9" w:rsidRPr="00035096" w:rsidRDefault="00AA01E9" w:rsidP="007732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</w:tr>
      <w:tr w:rsidR="00AA01E9" w:rsidRPr="00035096" w:rsidTr="00AA01E9">
        <w:trPr>
          <w:trHeight w:hRule="exact" w:val="716"/>
          <w:jc w:val="center"/>
        </w:trPr>
        <w:tc>
          <w:tcPr>
            <w:tcW w:w="562" w:type="dxa"/>
            <w:vAlign w:val="center"/>
          </w:tcPr>
          <w:p w:rsidR="00AA01E9" w:rsidRPr="00035096" w:rsidRDefault="00AA01E9" w:rsidP="00AA01E9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258" w:type="dxa"/>
            <w:vAlign w:val="center"/>
          </w:tcPr>
          <w:p w:rsidR="00AA01E9" w:rsidRPr="00035096" w:rsidRDefault="00AA01E9" w:rsidP="007732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Писсуар</w:t>
            </w:r>
          </w:p>
        </w:tc>
        <w:tc>
          <w:tcPr>
            <w:tcW w:w="1271" w:type="dxa"/>
            <w:vAlign w:val="center"/>
          </w:tcPr>
          <w:p w:rsidR="00AA01E9" w:rsidRPr="00035096" w:rsidRDefault="00AA01E9" w:rsidP="0077323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AA01E9" w:rsidRPr="00035096" w:rsidRDefault="00AA01E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</w:tbl>
    <w:p w:rsidR="00F43CC9" w:rsidRPr="004945BB" w:rsidRDefault="00F43CC9" w:rsidP="00F43CC9">
      <w:pPr>
        <w:rPr>
          <w:snapToGrid w:val="0"/>
          <w:lang w:eastAsia="ru-RU"/>
        </w:rPr>
      </w:pPr>
    </w:p>
    <w:p w:rsidR="00F43CC9" w:rsidRPr="004945BB" w:rsidRDefault="00F43CC9" w:rsidP="00F43CC9">
      <w:pPr>
        <w:rPr>
          <w:snapToGrid w:val="0"/>
          <w:lang w:eastAsia="ru-RU"/>
        </w:rPr>
      </w:pPr>
    </w:p>
    <w:p w:rsidR="00F43CC9" w:rsidRPr="004945BB" w:rsidRDefault="00F43CC9" w:rsidP="00F43CC9">
      <w:pPr>
        <w:jc w:val="both"/>
        <w:rPr>
          <w:lang w:eastAsia="ru-RU"/>
        </w:rPr>
      </w:pPr>
    </w:p>
    <w:p w:rsidR="00F43CC9" w:rsidRPr="004945BB" w:rsidRDefault="00AA01E9" w:rsidP="00AA01E9">
      <w:pPr>
        <w:rPr>
          <w:b/>
          <w:lang w:eastAsia="en-US"/>
        </w:rPr>
        <w:sectPr w:rsidR="00F43CC9" w:rsidRPr="004945BB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lang w:eastAsia="ru-RU"/>
        </w:rPr>
        <w:t>Главный механик                                                                                                        В.А. Киселев</w:t>
      </w:r>
    </w:p>
    <w:p w:rsidR="001C1B6D" w:rsidRPr="009C2CEB" w:rsidRDefault="001C1B6D" w:rsidP="00AA01E9">
      <w:pPr>
        <w:ind w:firstLine="9214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AA01E9" w:rsidRDefault="001C1B6D" w:rsidP="00AA01E9">
      <w:pPr>
        <w:ind w:firstLine="9214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AA01E9">
        <w:rPr>
          <w:rFonts w:eastAsia="Calibri"/>
        </w:rPr>
        <w:t xml:space="preserve">комплектующих из керамики для </w:t>
      </w:r>
    </w:p>
    <w:p w:rsidR="001C1B6D" w:rsidRPr="009C2CEB" w:rsidRDefault="00AA01E9" w:rsidP="00AA01E9">
      <w:pPr>
        <w:ind w:firstLine="9214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>сантехнического оборудования для нужд ИПУ РАН</w:t>
      </w:r>
    </w:p>
    <w:p w:rsidR="001C1B6D" w:rsidRDefault="001C1B6D" w:rsidP="00AA01E9">
      <w:pPr>
        <w:ind w:firstLine="9214"/>
        <w:rPr>
          <w:sz w:val="20"/>
          <w:szCs w:val="20"/>
        </w:rPr>
      </w:pPr>
    </w:p>
    <w:p w:rsidR="00AA01E9" w:rsidRPr="008B3D87" w:rsidRDefault="00AA01E9" w:rsidP="001C1B6D">
      <w:pPr>
        <w:rPr>
          <w:sz w:val="20"/>
          <w:szCs w:val="20"/>
        </w:rPr>
      </w:pPr>
    </w:p>
    <w:p w:rsid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  <w:r w:rsidR="0049700A">
        <w:rPr>
          <w:b/>
        </w:rPr>
        <w:t xml:space="preserve"> </w:t>
      </w:r>
      <w:r w:rsidRPr="00777C8C">
        <w:rPr>
          <w:b/>
        </w:rPr>
        <w:t xml:space="preserve">функциональных характеристиках </w:t>
      </w:r>
      <w:r w:rsidR="0049700A">
        <w:rPr>
          <w:b/>
        </w:rPr>
        <w:br/>
      </w:r>
      <w:r w:rsidRPr="00777C8C">
        <w:rPr>
          <w:b/>
        </w:rPr>
        <w:t>(потребительских свойствах) товара</w:t>
      </w:r>
    </w:p>
    <w:p w:rsidR="00C34EC9" w:rsidRDefault="00C34EC9" w:rsidP="003C2716">
      <w:pPr>
        <w:rPr>
          <w:b/>
        </w:rPr>
      </w:pPr>
    </w:p>
    <w:tbl>
      <w:tblPr>
        <w:tblW w:w="500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2189"/>
        <w:gridCol w:w="2456"/>
        <w:gridCol w:w="3683"/>
        <w:gridCol w:w="2685"/>
        <w:gridCol w:w="2854"/>
      </w:tblGrid>
      <w:tr w:rsidR="003C2716" w:rsidRPr="00A652FE" w:rsidTr="008256C7">
        <w:trPr>
          <w:trHeight w:val="842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3C2716" w:rsidRPr="00A652FE" w:rsidRDefault="003C2716" w:rsidP="008256C7">
            <w:pPr>
              <w:ind w:left="20"/>
              <w:jc w:val="center"/>
            </w:pPr>
            <w:r w:rsidRPr="00A652FE">
              <w:rPr>
                <w:bCs/>
              </w:rPr>
              <w:t>№</w:t>
            </w:r>
          </w:p>
        </w:tc>
        <w:tc>
          <w:tcPr>
            <w:tcW w:w="2274" w:type="dxa"/>
            <w:vMerge w:val="restart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Cs/>
              </w:rPr>
              <w:t>Наименование товара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Указание</w:t>
            </w:r>
          </w:p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на товарный</w:t>
            </w:r>
          </w:p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знак (модель,</w:t>
            </w:r>
          </w:p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производитель, страна</w:t>
            </w:r>
          </w:p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происхождения товара)</w:t>
            </w:r>
          </w:p>
        </w:tc>
        <w:tc>
          <w:tcPr>
            <w:tcW w:w="6617" w:type="dxa"/>
            <w:gridSpan w:val="2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Cs/>
              </w:rPr>
              <w:t>Технические характеристики</w:t>
            </w:r>
          </w:p>
        </w:tc>
        <w:tc>
          <w:tcPr>
            <w:tcW w:w="2965" w:type="dxa"/>
            <w:vMerge w:val="restart"/>
            <w:vAlign w:val="center"/>
          </w:tcPr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Обоснование необходимости использования дополнительной информации</w:t>
            </w:r>
          </w:p>
        </w:tc>
      </w:tr>
      <w:tr w:rsidR="003C2716" w:rsidRPr="00A652FE" w:rsidTr="008256C7">
        <w:trPr>
          <w:trHeight w:val="1124"/>
        </w:trPr>
        <w:tc>
          <w:tcPr>
            <w:tcW w:w="718" w:type="dxa"/>
            <w:vMerge/>
            <w:shd w:val="clear" w:color="auto" w:fill="auto"/>
            <w:vAlign w:val="bottom"/>
          </w:tcPr>
          <w:p w:rsidR="003C2716" w:rsidRPr="00A652FE" w:rsidRDefault="003C2716" w:rsidP="008256C7">
            <w:pPr>
              <w:ind w:left="120"/>
            </w:pPr>
          </w:p>
        </w:tc>
        <w:tc>
          <w:tcPr>
            <w:tcW w:w="2274" w:type="dxa"/>
            <w:vMerge/>
            <w:shd w:val="clear" w:color="auto" w:fill="auto"/>
            <w:vAlign w:val="bottom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bottom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Cs/>
              </w:rPr>
              <w:t>Требуемый параметр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Cs/>
              </w:rPr>
              <w:t>Требуемое значение</w:t>
            </w:r>
          </w:p>
        </w:tc>
        <w:tc>
          <w:tcPr>
            <w:tcW w:w="2965" w:type="dxa"/>
            <w:vMerge/>
          </w:tcPr>
          <w:p w:rsidR="003C2716" w:rsidRPr="00A652FE" w:rsidRDefault="003C2716" w:rsidP="008256C7">
            <w:pPr>
              <w:jc w:val="center"/>
              <w:rPr>
                <w:b/>
                <w:bCs/>
              </w:rPr>
            </w:pPr>
          </w:p>
        </w:tc>
      </w:tr>
      <w:tr w:rsidR="003C2716" w:rsidRPr="00A652FE" w:rsidTr="008256C7">
        <w:trPr>
          <w:trHeight w:val="266"/>
        </w:trPr>
        <w:tc>
          <w:tcPr>
            <w:tcW w:w="718" w:type="dxa"/>
            <w:shd w:val="clear" w:color="auto" w:fill="auto"/>
            <w:vAlign w:val="bottom"/>
          </w:tcPr>
          <w:p w:rsidR="003C2716" w:rsidRPr="00A652FE" w:rsidRDefault="003C2716" w:rsidP="008256C7">
            <w:pPr>
              <w:ind w:left="140"/>
              <w:jc w:val="center"/>
            </w:pPr>
            <w:r w:rsidRPr="00A652F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274" w:type="dxa"/>
            <w:shd w:val="clear" w:color="auto" w:fill="auto"/>
            <w:vAlign w:val="bottom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C2716" w:rsidRPr="00A652FE" w:rsidRDefault="003C2716" w:rsidP="008256C7">
            <w:pPr>
              <w:jc w:val="center"/>
            </w:pPr>
            <w:r w:rsidRPr="00A652FE"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2965" w:type="dxa"/>
          </w:tcPr>
          <w:p w:rsidR="003C2716" w:rsidRPr="00A652FE" w:rsidRDefault="003C2716" w:rsidP="008256C7">
            <w:pPr>
              <w:jc w:val="center"/>
              <w:rPr>
                <w:b/>
                <w:bCs/>
                <w:i/>
                <w:iCs/>
                <w:w w:val="99"/>
              </w:rPr>
            </w:pPr>
            <w:r w:rsidRPr="00A652FE">
              <w:rPr>
                <w:b/>
                <w:bCs/>
                <w:i/>
                <w:iCs/>
                <w:w w:val="99"/>
              </w:rPr>
              <w:t>6</w:t>
            </w:r>
          </w:p>
        </w:tc>
      </w:tr>
      <w:tr w:rsidR="003C2716" w:rsidRPr="00A652FE" w:rsidTr="008256C7">
        <w:trPr>
          <w:trHeight w:val="403"/>
        </w:trPr>
        <w:tc>
          <w:tcPr>
            <w:tcW w:w="718" w:type="dxa"/>
            <w:vMerge w:val="restart"/>
            <w:shd w:val="clear" w:color="auto" w:fill="auto"/>
          </w:tcPr>
          <w:p w:rsidR="003C2716" w:rsidRPr="00A652FE" w:rsidRDefault="003C2716" w:rsidP="008256C7">
            <w:pPr>
              <w:jc w:val="center"/>
            </w:pPr>
            <w:r w:rsidRPr="00A652FE">
              <w:t>1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C2716" w:rsidRDefault="003C2716" w:rsidP="008256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Раковина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 xml:space="preserve">ОКПД 2: 23.42.10.130 – 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>Раковины керамические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</w:p>
          <w:p w:rsidR="003C2716" w:rsidRPr="00A652FE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i/>
                <w:lang w:eastAsia="ru-RU"/>
              </w:rPr>
              <w:t>(КТРУ 23.42.10.130-00000008- Раковина</w:t>
            </w:r>
            <w:r w:rsidRPr="00A652FE">
              <w:rPr>
                <w:bCs/>
                <w:lang w:eastAsia="ru-RU"/>
              </w:rPr>
              <w:t>)</w:t>
            </w:r>
            <w:r w:rsidRPr="00A652FE">
              <w:rPr>
                <w:noProof/>
                <w:lang w:eastAsia="ru-RU"/>
              </w:rPr>
              <w:drawing>
                <wp:inline distT="0" distB="0" distL="0" distR="0">
                  <wp:extent cx="841375" cy="1038860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16" w:rsidRPr="00A652FE" w:rsidRDefault="003C2716" w:rsidP="008256C7">
            <w:pPr>
              <w:jc w:val="center"/>
              <w:rPr>
                <w:i/>
                <w:lang w:eastAsia="ru-RU"/>
              </w:rPr>
            </w:pPr>
            <w:r w:rsidRPr="00A652FE">
              <w:rPr>
                <w:i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3C2716" w:rsidRPr="00A652FE" w:rsidRDefault="003C2716" w:rsidP="008256C7">
            <w:pPr>
              <w:ind w:left="141"/>
            </w:pPr>
            <w:r w:rsidRPr="00A652FE">
              <w:t>Вид</w:t>
            </w:r>
          </w:p>
        </w:tc>
        <w:tc>
          <w:tcPr>
            <w:tcW w:w="2790" w:type="dxa"/>
            <w:shd w:val="clear" w:color="auto" w:fill="auto"/>
          </w:tcPr>
          <w:p w:rsidR="003C2716" w:rsidRPr="00A652FE" w:rsidRDefault="003C2716" w:rsidP="008256C7">
            <w:pPr>
              <w:jc w:val="center"/>
            </w:pPr>
            <w:r w:rsidRPr="00A652FE">
              <w:t>раковина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29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Глубина, мм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≥ 450 и </w:t>
            </w:r>
            <w:proofErr w:type="gramStart"/>
            <w:r w:rsidRPr="00A652FE">
              <w:t>&lt; 500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768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Количество отверстий под смеситель, штук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1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72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Количество чаш (секций), штук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1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03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Материал корпуса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сантехнический фарфор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6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Монтаж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к стене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38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shd w:val="clear" w:color="auto" w:fill="FFFFFF"/>
              <w:ind w:left="141"/>
              <w:textAlignment w:val="baseline"/>
              <w:rPr>
                <w:rFonts w:eastAsia="Calibri"/>
                <w:lang w:eastAsia="ru-RU"/>
              </w:rPr>
            </w:pPr>
            <w:r w:rsidRPr="00A652FE">
              <w:rPr>
                <w:rFonts w:eastAsia="Calibri"/>
                <w:lang w:eastAsia="ru-RU"/>
              </w:rPr>
              <w:t>Слив-перелив в комплекте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</w:pPr>
            <w:r w:rsidRPr="00A652FE">
              <w:t>да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33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shd w:val="clear" w:color="auto" w:fill="FFFFFF"/>
              <w:ind w:left="141"/>
              <w:textAlignment w:val="baseline"/>
              <w:rPr>
                <w:rFonts w:eastAsia="Calibri"/>
                <w:bCs/>
                <w:lang w:eastAsia="ru-RU"/>
              </w:rPr>
            </w:pPr>
            <w:r w:rsidRPr="00A652FE">
              <w:rPr>
                <w:rFonts w:eastAsia="Calibri"/>
                <w:bCs/>
                <w:lang w:eastAsia="ru-RU"/>
              </w:rPr>
              <w:t>Тип установки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bCs/>
              </w:rPr>
            </w:pPr>
            <w:r w:rsidRPr="00A652FE">
              <w:rPr>
                <w:bCs/>
              </w:rPr>
              <w:t>с пьедесталом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5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Форма чаши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полукруглая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5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Ширина, мм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≥ 550 и </w:t>
            </w:r>
            <w:proofErr w:type="gramStart"/>
            <w:r w:rsidRPr="00A652FE">
              <w:t>&lt; 600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938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  <w:rPr>
                <w:lang w:eastAsia="ru-RU"/>
              </w:rPr>
            </w:pPr>
            <w:r w:rsidRPr="00A652FE">
              <w:rPr>
                <w:lang w:eastAsia="ru-RU"/>
              </w:rPr>
              <w:t>Цвет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t>белый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определено единообразием установленных раковин </w:t>
            </w:r>
            <w:r w:rsidRPr="00A652FE">
              <w:br/>
              <w:t>у Заказчика</w:t>
            </w:r>
          </w:p>
        </w:tc>
      </w:tr>
      <w:tr w:rsidR="003C2716" w:rsidRPr="00A652FE" w:rsidTr="008256C7">
        <w:trPr>
          <w:trHeight w:hRule="exact" w:val="728"/>
        </w:trPr>
        <w:tc>
          <w:tcPr>
            <w:tcW w:w="718" w:type="dxa"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Комплект крепления для раковины с пьедесталом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надежности крепления при установке</w:t>
            </w:r>
          </w:p>
        </w:tc>
      </w:tr>
      <w:tr w:rsidR="003C2716" w:rsidRPr="00A652FE" w:rsidTr="008256C7">
        <w:trPr>
          <w:trHeight w:val="517"/>
        </w:trPr>
        <w:tc>
          <w:tcPr>
            <w:tcW w:w="718" w:type="dxa"/>
            <w:vMerge w:val="restart"/>
            <w:shd w:val="clear" w:color="auto" w:fill="auto"/>
          </w:tcPr>
          <w:p w:rsidR="003C2716" w:rsidRPr="00A652FE" w:rsidRDefault="003C2716" w:rsidP="008256C7">
            <w:pPr>
              <w:jc w:val="center"/>
            </w:pPr>
            <w:r w:rsidRPr="00A652FE">
              <w:t>2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C2716" w:rsidRDefault="003C2716" w:rsidP="008256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Унитаз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>ОКПД2: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23.42.10.150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 xml:space="preserve">Унитазы керамические </w:t>
            </w:r>
          </w:p>
          <w:p w:rsidR="003C2716" w:rsidRDefault="003C2716" w:rsidP="008256C7">
            <w:pPr>
              <w:jc w:val="center"/>
              <w:rPr>
                <w:bCs/>
                <w:i/>
                <w:lang w:eastAsia="ru-RU"/>
              </w:rPr>
            </w:pPr>
          </w:p>
          <w:p w:rsidR="003C2716" w:rsidRPr="00A652FE" w:rsidRDefault="003C2716" w:rsidP="008256C7">
            <w:pPr>
              <w:jc w:val="center"/>
              <w:rPr>
                <w:bCs/>
                <w:i/>
                <w:lang w:eastAsia="ru-RU"/>
              </w:rPr>
            </w:pPr>
            <w:r w:rsidRPr="00A652FE">
              <w:rPr>
                <w:bCs/>
                <w:i/>
                <w:lang w:eastAsia="ru-RU"/>
              </w:rPr>
              <w:t>(КТРУ 23.42.10.150-00000006- Унитаз)</w:t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41375" cy="826770"/>
                  <wp:effectExtent l="0" t="0" r="0" b="0"/>
                  <wp:docPr id="7" name="Рисунок 7" descr="https://www.santech.ru/data/thumbs/w500h800Nf_pngfltr_wmi/collections/85/355985/95352.png?hash=d0d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santech.ru/data/thumbs/w500h800Nf_pngfltr_wmi/collections/85/355985/95352.png?hash=d0d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i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Высота, мм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≥ 750 и </w:t>
            </w:r>
            <w:proofErr w:type="gramStart"/>
            <w:r w:rsidRPr="00A652FE">
              <w:rPr>
                <w:lang w:eastAsia="ru-RU"/>
              </w:rPr>
              <w:t>&lt; 900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42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Длина, мм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≥ 600 и </w:t>
            </w:r>
            <w:proofErr w:type="gramStart"/>
            <w:r w:rsidRPr="00A652FE">
              <w:rPr>
                <w:lang w:eastAsia="ru-RU"/>
              </w:rPr>
              <w:t>&lt; 650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419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Для детей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нет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575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Для людей с ограниченными возможностями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нет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54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Материал корпуса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сантехнический фарфор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413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Направление выпуска (стока)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b/>
                <w:lang w:eastAsia="ru-RU"/>
              </w:rPr>
            </w:pPr>
            <w:r w:rsidRPr="00A652FE">
              <w:rPr>
                <w:b/>
                <w:lang w:eastAsia="ru-RU"/>
              </w:rPr>
              <w:t>горизонтальное (в стену)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400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По типу монтажа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напольный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419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Управление (тип смыва)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ручной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632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Форма чаши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воронкообразная без </w:t>
            </w:r>
            <w:proofErr w:type="spellStart"/>
            <w:r w:rsidRPr="00A652FE">
              <w:rPr>
                <w:lang w:eastAsia="ru-RU"/>
              </w:rPr>
              <w:t>цельноотлитой</w:t>
            </w:r>
            <w:proofErr w:type="spellEnd"/>
            <w:r w:rsidRPr="00A652FE">
              <w:rPr>
                <w:lang w:eastAsia="ru-RU"/>
              </w:rPr>
              <w:t xml:space="preserve"> полочки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5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Ширина, мм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≥ 350 и </w:t>
            </w:r>
            <w:proofErr w:type="gramStart"/>
            <w:r w:rsidRPr="00A652FE">
              <w:t>&lt; 400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836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Тип монтажа смывного бачка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 чашу унитаза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Определено единообразием установленных унитазов </w:t>
            </w:r>
            <w:r w:rsidRPr="00A652FE">
              <w:br/>
              <w:t>у Заказчика</w:t>
            </w:r>
          </w:p>
        </w:tc>
      </w:tr>
      <w:tr w:rsidR="003C2716" w:rsidRPr="00A652FE" w:rsidTr="008256C7">
        <w:trPr>
          <w:trHeight w:hRule="exact" w:val="728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Сливная арматура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работоспособности унитаза</w:t>
            </w:r>
          </w:p>
        </w:tc>
      </w:tr>
      <w:tr w:rsidR="003C2716" w:rsidRPr="00A652FE" w:rsidTr="008256C7">
        <w:trPr>
          <w:trHeight w:hRule="exact" w:val="69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Съемное сиденье с крышкой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санитарно-гигиенических норм</w:t>
            </w:r>
          </w:p>
        </w:tc>
      </w:tr>
      <w:tr w:rsidR="003C2716" w:rsidRPr="00A652FE" w:rsidTr="008256C7">
        <w:trPr>
          <w:trHeight w:hRule="exact" w:val="71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Комплект креплений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надежности крепления при установке</w:t>
            </w:r>
          </w:p>
        </w:tc>
      </w:tr>
      <w:tr w:rsidR="003C2716" w:rsidRPr="00A652FE" w:rsidTr="008256C7">
        <w:trPr>
          <w:trHeight w:hRule="exact" w:val="98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 xml:space="preserve">Цвет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белый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Определено единообразием установленных унитазов </w:t>
            </w:r>
            <w:r w:rsidRPr="00A652FE">
              <w:br/>
              <w:t>у Заказчика</w:t>
            </w:r>
          </w:p>
        </w:tc>
      </w:tr>
      <w:tr w:rsidR="003C2716" w:rsidRPr="00A652FE" w:rsidTr="008256C7">
        <w:trPr>
          <w:trHeight w:val="475"/>
        </w:trPr>
        <w:tc>
          <w:tcPr>
            <w:tcW w:w="718" w:type="dxa"/>
            <w:vMerge w:val="restart"/>
            <w:shd w:val="clear" w:color="auto" w:fill="auto"/>
          </w:tcPr>
          <w:p w:rsidR="003C2716" w:rsidRPr="00A652FE" w:rsidRDefault="003C2716" w:rsidP="008256C7">
            <w:pPr>
              <w:jc w:val="center"/>
            </w:pPr>
            <w:r w:rsidRPr="00A652FE">
              <w:t>3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Унитаз</w:t>
            </w:r>
          </w:p>
          <w:p w:rsidR="003C2716" w:rsidRPr="008C60B7" w:rsidRDefault="003C2716" w:rsidP="008256C7">
            <w:pPr>
              <w:jc w:val="center"/>
              <w:rPr>
                <w:bCs/>
                <w:lang w:eastAsia="ru-RU"/>
              </w:rPr>
            </w:pPr>
          </w:p>
          <w:p w:rsidR="003C2716" w:rsidRPr="008C60B7" w:rsidRDefault="003C2716" w:rsidP="008256C7">
            <w:pPr>
              <w:jc w:val="center"/>
              <w:rPr>
                <w:bCs/>
                <w:lang w:eastAsia="ru-RU"/>
              </w:rPr>
            </w:pPr>
            <w:r w:rsidRPr="008C60B7">
              <w:rPr>
                <w:bCs/>
                <w:lang w:eastAsia="ru-RU"/>
              </w:rPr>
              <w:t>ОКПД2: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8C60B7">
              <w:rPr>
                <w:bCs/>
                <w:lang w:eastAsia="ru-RU"/>
              </w:rPr>
              <w:t xml:space="preserve"> 23.42.10.150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 xml:space="preserve">Унитазы керамические </w:t>
            </w:r>
          </w:p>
          <w:p w:rsidR="003C2716" w:rsidRDefault="003C2716" w:rsidP="008256C7">
            <w:pPr>
              <w:jc w:val="center"/>
              <w:rPr>
                <w:bCs/>
                <w:i/>
                <w:lang w:eastAsia="ru-RU"/>
              </w:rPr>
            </w:pPr>
          </w:p>
          <w:p w:rsidR="003C2716" w:rsidRPr="00A652FE" w:rsidRDefault="003C2716" w:rsidP="008256C7">
            <w:pPr>
              <w:jc w:val="center"/>
              <w:rPr>
                <w:bCs/>
                <w:i/>
                <w:lang w:eastAsia="ru-RU"/>
              </w:rPr>
            </w:pPr>
            <w:r w:rsidRPr="00A652FE">
              <w:rPr>
                <w:bCs/>
                <w:i/>
                <w:lang w:eastAsia="ru-RU"/>
              </w:rPr>
              <w:t>(КТРУ 23.42.10.150-00000006- Унитаз)</w:t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841375" cy="826770"/>
                  <wp:effectExtent l="0" t="0" r="0" b="0"/>
                  <wp:docPr id="6" name="Рисунок 6" descr="https://www.santech.ru/data/thumbs/w500h800Nf_pngfltr_wmi/collections/85/355985/95352.png?hash=d0d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santech.ru/data/thumbs/w500h800Nf_pngfltr_wmi/collections/85/355985/95352.png?hash=d0d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i/>
                <w:lang w:eastAsia="ru-RU"/>
              </w:rPr>
              <w:t>(изображение является примером и не несет отсылки на производителя)</w:t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Высота, мм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≥ 750 и </w:t>
            </w:r>
            <w:proofErr w:type="gramStart"/>
            <w:r w:rsidRPr="00A652FE">
              <w:rPr>
                <w:lang w:eastAsia="ru-RU"/>
              </w:rPr>
              <w:t>&lt; 900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50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Длина, мм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≥ 600 и </w:t>
            </w:r>
            <w:proofErr w:type="gramStart"/>
            <w:r w:rsidRPr="00A652FE">
              <w:rPr>
                <w:lang w:eastAsia="ru-RU"/>
              </w:rPr>
              <w:t>&lt; 650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56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Для детей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нет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9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Для людей с ограниченными возможностями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нет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6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Материал корпуса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сантехнический фарфор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69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Направление выпуска (стока)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b/>
                <w:lang w:eastAsia="ru-RU"/>
              </w:rPr>
            </w:pPr>
            <w:r w:rsidRPr="00A652FE">
              <w:rPr>
                <w:b/>
                <w:lang w:eastAsia="ru-RU"/>
              </w:rPr>
              <w:t>наклонное (под углом)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63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По типу монтажа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напольный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45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Управление (тип смыва)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>ручной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71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Форма чаши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воронкообразная без </w:t>
            </w:r>
            <w:proofErr w:type="spellStart"/>
            <w:r w:rsidRPr="00A652FE">
              <w:rPr>
                <w:lang w:eastAsia="ru-RU"/>
              </w:rPr>
              <w:t>цельноотлитой</w:t>
            </w:r>
            <w:proofErr w:type="spellEnd"/>
            <w:r w:rsidRPr="00A652FE">
              <w:rPr>
                <w:lang w:eastAsia="ru-RU"/>
              </w:rPr>
              <w:t xml:space="preserve"> полочки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85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Ширина, мм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≥ 350 и </w:t>
            </w:r>
            <w:proofErr w:type="gramStart"/>
            <w:r w:rsidRPr="00A652FE">
              <w:t>&lt; 400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920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Тип монтажа смывного бачка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 чашу унитаза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Определено единообразием установленных унитазов </w:t>
            </w:r>
            <w:r w:rsidRPr="00A652FE">
              <w:br/>
              <w:t>у Заказчика</w:t>
            </w:r>
          </w:p>
        </w:tc>
      </w:tr>
      <w:tr w:rsidR="003C2716" w:rsidRPr="00A652FE" w:rsidTr="008256C7">
        <w:trPr>
          <w:trHeight w:hRule="exact" w:val="728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Сливная арматура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работоспособности унитаза</w:t>
            </w:r>
          </w:p>
        </w:tc>
      </w:tr>
      <w:tr w:rsidR="003C2716" w:rsidRPr="00A652FE" w:rsidTr="008256C7">
        <w:trPr>
          <w:trHeight w:hRule="exact" w:val="69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Съемное сиденье с крышкой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санитарно-гигиенических норм</w:t>
            </w:r>
          </w:p>
        </w:tc>
      </w:tr>
      <w:tr w:rsidR="003C2716" w:rsidRPr="00A652FE" w:rsidTr="008256C7">
        <w:trPr>
          <w:trHeight w:hRule="exact" w:val="69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Комплект креплений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надежности крепления при установке</w:t>
            </w:r>
          </w:p>
        </w:tc>
      </w:tr>
      <w:tr w:rsidR="003C2716" w:rsidRPr="00A652FE" w:rsidTr="008256C7">
        <w:trPr>
          <w:trHeight w:hRule="exact" w:val="1134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 xml:space="preserve">Цвет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белый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Определено единообразием установленных унитазов </w:t>
            </w:r>
            <w:r w:rsidRPr="00A652FE">
              <w:br/>
              <w:t>у Заказчика</w:t>
            </w:r>
          </w:p>
        </w:tc>
      </w:tr>
      <w:tr w:rsidR="003C2716" w:rsidRPr="00A652FE" w:rsidTr="008256C7">
        <w:trPr>
          <w:trHeight w:val="409"/>
        </w:trPr>
        <w:tc>
          <w:tcPr>
            <w:tcW w:w="718" w:type="dxa"/>
            <w:vMerge w:val="restart"/>
            <w:shd w:val="clear" w:color="auto" w:fill="auto"/>
          </w:tcPr>
          <w:p w:rsidR="003C2716" w:rsidRPr="00A652FE" w:rsidRDefault="003C2716" w:rsidP="008256C7">
            <w:pPr>
              <w:jc w:val="center"/>
            </w:pPr>
            <w:r w:rsidRPr="00A652FE">
              <w:t>4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>Писсуар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ОКПД 2: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lang w:eastAsia="ru-RU"/>
              </w:rPr>
              <w:t xml:space="preserve">23.42.10.160 Писсуары керамические </w:t>
            </w:r>
          </w:p>
          <w:p w:rsidR="003C2716" w:rsidRDefault="003C2716" w:rsidP="008256C7">
            <w:pPr>
              <w:jc w:val="center"/>
              <w:rPr>
                <w:bCs/>
                <w:lang w:eastAsia="ru-RU"/>
              </w:rPr>
            </w:pPr>
          </w:p>
          <w:p w:rsidR="003C2716" w:rsidRPr="00A652FE" w:rsidRDefault="003C2716" w:rsidP="008256C7">
            <w:pPr>
              <w:jc w:val="center"/>
              <w:rPr>
                <w:bCs/>
                <w:lang w:eastAsia="ru-RU"/>
              </w:rPr>
            </w:pPr>
            <w:r w:rsidRPr="00A652FE">
              <w:rPr>
                <w:bCs/>
                <w:i/>
                <w:lang w:eastAsia="ru-RU"/>
              </w:rPr>
              <w:t>(КТРУ 23.42.10.160-00000001-Писсуар</w:t>
            </w:r>
            <w:r w:rsidRPr="00A652FE">
              <w:rPr>
                <w:bCs/>
                <w:lang w:eastAsia="ru-RU"/>
              </w:rPr>
              <w:t>)</w:t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noProof/>
                <w:lang w:eastAsia="ru-RU"/>
              </w:rPr>
              <w:drawing>
                <wp:inline distT="0" distB="0" distL="0" distR="0">
                  <wp:extent cx="746125" cy="9290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i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</w:tcPr>
          <w:p w:rsidR="003C2716" w:rsidRPr="00A652FE" w:rsidRDefault="003C2716" w:rsidP="008256C7">
            <w:pPr>
              <w:ind w:left="141"/>
            </w:pPr>
            <w:r w:rsidRPr="00A652FE">
              <w:t>Высота, мм</w:t>
            </w:r>
          </w:p>
        </w:tc>
        <w:tc>
          <w:tcPr>
            <w:tcW w:w="2790" w:type="dxa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  <w:r w:rsidRPr="00A652FE">
              <w:rPr>
                <w:lang w:eastAsia="ru-RU"/>
              </w:rPr>
              <w:t xml:space="preserve">≥ 600 и </w:t>
            </w:r>
            <w:proofErr w:type="gramStart"/>
            <w:r w:rsidRPr="00A652FE">
              <w:rPr>
                <w:lang w:eastAsia="ru-RU"/>
              </w:rPr>
              <w:t>&lt; 750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391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3C2716" w:rsidRPr="00A652FE" w:rsidRDefault="003C2716" w:rsidP="008256C7">
            <w:pPr>
              <w:ind w:left="141"/>
            </w:pPr>
            <w:r w:rsidRPr="00A652FE">
              <w:t>Глубина, мм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≥ 300 и </w:t>
            </w:r>
            <w:proofErr w:type="gramStart"/>
            <w:r w:rsidRPr="00A652FE">
              <w:t>&lt; 350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val="425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Материал корпуса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сантехнический фарфор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7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По типу монтажа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настенный (подвесной)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57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Подвод воды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скрытый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79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Управление (тип смыва)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сенсорное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559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Ширина, мм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≥ 400 и </w:t>
            </w:r>
            <w:proofErr w:type="gramStart"/>
            <w:r w:rsidRPr="00A652FE">
              <w:t>&lt; 450</w:t>
            </w:r>
            <w:proofErr w:type="gramEnd"/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В соответствии с КТРУ</w:t>
            </w:r>
          </w:p>
        </w:tc>
      </w:tr>
      <w:tr w:rsidR="003C2716" w:rsidRPr="00A652FE" w:rsidTr="008256C7">
        <w:trPr>
          <w:trHeight w:hRule="exact" w:val="1006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3C2716" w:rsidRPr="00A652FE" w:rsidRDefault="003C2716" w:rsidP="008256C7">
            <w:pPr>
              <w:ind w:left="141"/>
            </w:pPr>
            <w:r w:rsidRPr="00A652FE">
              <w:t>Цвет</w:t>
            </w:r>
          </w:p>
        </w:tc>
        <w:tc>
          <w:tcPr>
            <w:tcW w:w="2790" w:type="dxa"/>
            <w:shd w:val="clear" w:color="auto" w:fill="auto"/>
          </w:tcPr>
          <w:p w:rsidR="003C2716" w:rsidRPr="00A652FE" w:rsidRDefault="003C2716" w:rsidP="008256C7">
            <w:pPr>
              <w:jc w:val="center"/>
            </w:pPr>
            <w:r w:rsidRPr="00A652FE">
              <w:t>белый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 xml:space="preserve">Определено единообразием установленных писсуаров </w:t>
            </w:r>
            <w:r w:rsidRPr="00A652FE">
              <w:br/>
              <w:t>у Заказчика</w:t>
            </w:r>
          </w:p>
        </w:tc>
      </w:tr>
      <w:tr w:rsidR="003C2716" w:rsidRPr="00A652FE" w:rsidTr="008256C7">
        <w:trPr>
          <w:trHeight w:hRule="exact" w:val="858"/>
        </w:trPr>
        <w:tc>
          <w:tcPr>
            <w:tcW w:w="718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</w:pPr>
          </w:p>
        </w:tc>
        <w:tc>
          <w:tcPr>
            <w:tcW w:w="2274" w:type="dxa"/>
            <w:vMerge/>
            <w:shd w:val="clear" w:color="auto" w:fill="auto"/>
          </w:tcPr>
          <w:p w:rsidR="003C2716" w:rsidRPr="00A652FE" w:rsidRDefault="003C2716" w:rsidP="008256C7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C2716" w:rsidRPr="00A652FE" w:rsidRDefault="003C2716" w:rsidP="008256C7">
            <w:pPr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2716" w:rsidRPr="00A652FE" w:rsidRDefault="003C2716" w:rsidP="008256C7">
            <w:pPr>
              <w:ind w:left="141"/>
            </w:pPr>
            <w:r w:rsidRPr="00A652FE">
              <w:t>Комплект крепления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наличие</w:t>
            </w:r>
          </w:p>
        </w:tc>
        <w:tc>
          <w:tcPr>
            <w:tcW w:w="2965" w:type="dxa"/>
            <w:vAlign w:val="center"/>
          </w:tcPr>
          <w:p w:rsidR="003C2716" w:rsidRPr="00A652FE" w:rsidRDefault="003C2716" w:rsidP="008256C7">
            <w:pPr>
              <w:jc w:val="center"/>
            </w:pPr>
            <w:r w:rsidRPr="00A652FE">
              <w:t>Обеспечение надежности крепления при установке</w:t>
            </w:r>
          </w:p>
        </w:tc>
      </w:tr>
    </w:tbl>
    <w:p w:rsidR="003C2716" w:rsidRDefault="003C2716" w:rsidP="003C2716">
      <w:pPr>
        <w:rPr>
          <w:b/>
        </w:rPr>
      </w:pPr>
      <w:bookmarkStart w:id="0" w:name="_GoBack"/>
      <w:bookmarkEnd w:id="0"/>
    </w:p>
    <w:p w:rsidR="00AA01E9" w:rsidRDefault="00AA01E9" w:rsidP="003C2716">
      <w:pPr>
        <w:rPr>
          <w:b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Default="001C1B6D" w:rsidP="001C1B6D"/>
    <w:p w:rsidR="00AA01E9" w:rsidRDefault="00AA01E9" w:rsidP="001C1B6D"/>
    <w:p w:rsidR="00AA01E9" w:rsidRPr="001C1B6D" w:rsidRDefault="00AA01E9" w:rsidP="001C1B6D"/>
    <w:p w:rsidR="00AA01E9" w:rsidRPr="001C1B6D" w:rsidRDefault="00AA01E9" w:rsidP="00AA01E9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>Главный механик                                                                                                                                                                                           В.А. Киселев</w:t>
      </w:r>
    </w:p>
    <w:p w:rsidR="00104098" w:rsidRDefault="00104098" w:rsidP="001C1B6D"/>
    <w:sectPr w:rsidR="00104098" w:rsidSect="00AA01E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8" w:rsidRDefault="002A656D">
      <w:r>
        <w:separator/>
      </w:r>
    </w:p>
  </w:endnote>
  <w:endnote w:type="continuationSeparator" w:id="0">
    <w:p w:rsidR="000574E8" w:rsidRDefault="002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3C27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3C27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3C27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8" w:rsidRDefault="002A656D">
      <w:r>
        <w:separator/>
      </w:r>
    </w:p>
  </w:footnote>
  <w:footnote w:type="continuationSeparator" w:id="0">
    <w:p w:rsidR="000574E8" w:rsidRDefault="002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3C27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3C27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3C2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574E8"/>
    <w:rsid w:val="000A4DE4"/>
    <w:rsid w:val="000C1583"/>
    <w:rsid w:val="00104098"/>
    <w:rsid w:val="001C1B6D"/>
    <w:rsid w:val="00210F3A"/>
    <w:rsid w:val="00212D39"/>
    <w:rsid w:val="002A0AB0"/>
    <w:rsid w:val="002A656D"/>
    <w:rsid w:val="002B6938"/>
    <w:rsid w:val="002E5501"/>
    <w:rsid w:val="002F4A3B"/>
    <w:rsid w:val="00357325"/>
    <w:rsid w:val="003C2716"/>
    <w:rsid w:val="0049700A"/>
    <w:rsid w:val="004F2009"/>
    <w:rsid w:val="00515877"/>
    <w:rsid w:val="00535B31"/>
    <w:rsid w:val="00537942"/>
    <w:rsid w:val="00557794"/>
    <w:rsid w:val="0056580C"/>
    <w:rsid w:val="00614138"/>
    <w:rsid w:val="006334A4"/>
    <w:rsid w:val="006A3503"/>
    <w:rsid w:val="006D0922"/>
    <w:rsid w:val="00777C8C"/>
    <w:rsid w:val="008452FB"/>
    <w:rsid w:val="008A4FAD"/>
    <w:rsid w:val="008C6EC1"/>
    <w:rsid w:val="00AA01E9"/>
    <w:rsid w:val="00B20CF7"/>
    <w:rsid w:val="00B42018"/>
    <w:rsid w:val="00B900D7"/>
    <w:rsid w:val="00BB0C34"/>
    <w:rsid w:val="00BE7B4B"/>
    <w:rsid w:val="00C34EC9"/>
    <w:rsid w:val="00C90AD9"/>
    <w:rsid w:val="00CB7605"/>
    <w:rsid w:val="00CD2E32"/>
    <w:rsid w:val="00D27F40"/>
    <w:rsid w:val="00E23FE8"/>
    <w:rsid w:val="00F43CC9"/>
    <w:rsid w:val="00FB4955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C34EC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header"/>
    <w:basedOn w:val="a"/>
    <w:link w:val="a6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C9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CC9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2023-08-11T07:31:00Z</cp:lastPrinted>
  <dcterms:created xsi:type="dcterms:W3CDTF">2023-03-15T07:52:00Z</dcterms:created>
  <dcterms:modified xsi:type="dcterms:W3CDTF">2023-08-11T07:32:00Z</dcterms:modified>
</cp:coreProperties>
</file>