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FA2658">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FA2658">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FA2658">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FA2658">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FA2658">
        <w:rPr>
          <w:rFonts w:asciiTheme="minorHAnsi" w:hAnsiTheme="minorHAnsi" w:cstheme="minorHAnsi"/>
          <w:sz w:val="24"/>
          <w:szCs w:val="24"/>
        </w:rPr>
        <w:t xml:space="preserve">ремонтных работ по облицовке </w:t>
      </w:r>
    </w:p>
    <w:p w:rsidR="00FA2658" w:rsidRDefault="00FA2658" w:rsidP="00FA2658">
      <w:pPr>
        <w:pStyle w:val="ConsPlusNormal"/>
        <w:ind w:firstLine="5103"/>
        <w:rPr>
          <w:rFonts w:asciiTheme="minorHAnsi" w:hAnsiTheme="minorHAnsi" w:cstheme="minorHAnsi"/>
          <w:sz w:val="24"/>
          <w:szCs w:val="24"/>
        </w:rPr>
      </w:pPr>
      <w:r>
        <w:rPr>
          <w:rFonts w:asciiTheme="minorHAnsi" w:hAnsiTheme="minorHAnsi" w:cstheme="minorHAnsi"/>
          <w:sz w:val="24"/>
          <w:szCs w:val="24"/>
        </w:rPr>
        <w:t xml:space="preserve">пола лифтовых холлов </w:t>
      </w:r>
      <w:r w:rsidR="005329A8">
        <w:rPr>
          <w:rFonts w:asciiTheme="minorHAnsi" w:hAnsiTheme="minorHAnsi" w:cstheme="minorHAnsi"/>
          <w:sz w:val="24"/>
          <w:szCs w:val="24"/>
        </w:rPr>
        <w:t>2-4</w:t>
      </w:r>
      <w:r>
        <w:rPr>
          <w:rFonts w:asciiTheme="minorHAnsi" w:hAnsiTheme="minorHAnsi" w:cstheme="minorHAnsi"/>
          <w:sz w:val="24"/>
          <w:szCs w:val="24"/>
        </w:rPr>
        <w:t xml:space="preserve"> этажа строения № 1</w:t>
      </w:r>
    </w:p>
    <w:p w:rsidR="00FA2658" w:rsidRPr="004A768E" w:rsidRDefault="00FA2658" w:rsidP="00FA2658">
      <w:pPr>
        <w:pStyle w:val="ConsPlusNormal"/>
        <w:ind w:firstLine="5103"/>
        <w:rPr>
          <w:rFonts w:asciiTheme="minorHAnsi" w:hAnsiTheme="minorHAnsi" w:cstheme="minorHAnsi"/>
          <w:sz w:val="24"/>
          <w:szCs w:val="24"/>
        </w:rPr>
      </w:pPr>
      <w:r>
        <w:rPr>
          <w:rFonts w:asciiTheme="minorHAnsi" w:hAnsiTheme="minorHAnsi" w:cstheme="minorHAnsi"/>
          <w:sz w:val="24"/>
          <w:szCs w:val="24"/>
        </w:rPr>
        <w:t>ИПУ РАН</w:t>
      </w:r>
    </w:p>
    <w:p w:rsidR="00DF0FF3" w:rsidRDefault="00DF0FF3" w:rsidP="00FA2658">
      <w:pPr>
        <w:spacing w:before="0" w:beforeAutospacing="0" w:after="0" w:afterAutospacing="0"/>
        <w:ind w:firstLine="5103"/>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055FAD">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p>
    <w:p w:rsidR="00FA2658" w:rsidRPr="00FA2658" w:rsidRDefault="00055FAD" w:rsidP="00FA2658">
      <w:pPr>
        <w:spacing w:before="0" w:beforeAutospacing="0" w:after="0" w:afterAutospacing="0"/>
        <w:rPr>
          <w:rFonts w:hAnsi="Times New Roman" w:cs="Times New Roman"/>
          <w:b/>
          <w:bCs/>
          <w:color w:val="000000"/>
          <w:sz w:val="24"/>
          <w:szCs w:val="24"/>
          <w:lang w:val="ru-RU"/>
        </w:rPr>
      </w:pPr>
      <w:r w:rsidRPr="00055FAD">
        <w:rPr>
          <w:rFonts w:hAnsi="Times New Roman" w:cs="Times New Roman"/>
          <w:b/>
          <w:bCs/>
          <w:color w:val="000000"/>
          <w:sz w:val="24"/>
          <w:szCs w:val="24"/>
          <w:lang w:val="ru-RU"/>
        </w:rPr>
        <w:t xml:space="preserve">выполнение </w:t>
      </w:r>
      <w:r w:rsidR="00FA2658" w:rsidRPr="00FA2658">
        <w:rPr>
          <w:rFonts w:hAnsi="Times New Roman" w:cs="Times New Roman"/>
          <w:b/>
          <w:bCs/>
          <w:color w:val="000000"/>
          <w:sz w:val="24"/>
          <w:szCs w:val="24"/>
          <w:lang w:val="ru-RU"/>
        </w:rPr>
        <w:t xml:space="preserve">ремонтных работ по облицовке пола лифтовых холлов </w:t>
      </w:r>
      <w:r w:rsidR="005329A8">
        <w:rPr>
          <w:rFonts w:hAnsi="Times New Roman" w:cs="Times New Roman"/>
          <w:b/>
          <w:bCs/>
          <w:color w:val="000000"/>
          <w:sz w:val="24"/>
          <w:szCs w:val="24"/>
          <w:lang w:val="ru-RU"/>
        </w:rPr>
        <w:t>2-4</w:t>
      </w:r>
      <w:r w:rsidR="00FA2658" w:rsidRPr="00FA2658">
        <w:rPr>
          <w:rFonts w:hAnsi="Times New Roman" w:cs="Times New Roman"/>
          <w:b/>
          <w:bCs/>
          <w:color w:val="000000"/>
          <w:sz w:val="24"/>
          <w:szCs w:val="24"/>
          <w:lang w:val="ru-RU"/>
        </w:rPr>
        <w:t xml:space="preserve"> этажа строения № 1</w:t>
      </w:r>
    </w:p>
    <w:p w:rsidR="00055FAD" w:rsidRPr="00055FAD" w:rsidRDefault="00FA2658" w:rsidP="00FA2658">
      <w:pPr>
        <w:spacing w:before="0" w:beforeAutospacing="0" w:after="0" w:afterAutospacing="0"/>
        <w:jc w:val="center"/>
        <w:rPr>
          <w:rFonts w:hAnsi="Times New Roman" w:cs="Times New Roman"/>
          <w:b/>
          <w:bCs/>
          <w:color w:val="000000"/>
          <w:sz w:val="24"/>
          <w:szCs w:val="24"/>
          <w:lang w:val="ru-RU"/>
        </w:rPr>
      </w:pPr>
      <w:r w:rsidRPr="00FA2658">
        <w:rPr>
          <w:rFonts w:hAnsi="Times New Roman" w:cs="Times New Roman"/>
          <w:b/>
          <w:bCs/>
          <w:color w:val="000000"/>
          <w:sz w:val="24"/>
          <w:szCs w:val="24"/>
          <w:lang w:val="ru-RU"/>
        </w:rPr>
        <w:t>ИПУ РАН</w:t>
      </w:r>
    </w:p>
    <w:p w:rsidR="00302FA0" w:rsidRPr="004A768E" w:rsidRDefault="00302FA0" w:rsidP="00055FAD">
      <w:pPr>
        <w:spacing w:before="0" w:beforeAutospacing="0" w:after="0" w:afterAutospacing="0"/>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1FD4"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Размер обеспечения заявки на участие в закупке </w:t>
            </w:r>
            <w:r w:rsidRPr="00321FB9">
              <w:rPr>
                <w:rFonts w:hAnsi="Times New Roman" w:cs="Times New Roman"/>
                <w:b/>
                <w:color w:val="000000"/>
                <w:sz w:val="24"/>
                <w:szCs w:val="24"/>
                <w:lang w:val="ru-RU"/>
              </w:rPr>
              <w:t>1 % от начальной (максимальной) цены контракта</w:t>
            </w:r>
            <w:r w:rsidRPr="00321FB9">
              <w:rPr>
                <w:rFonts w:hAnsi="Times New Roman" w:cs="Times New Roman"/>
                <w:color w:val="000000"/>
                <w:sz w:val="24"/>
                <w:szCs w:val="24"/>
                <w:lang w:val="ru-RU"/>
              </w:rPr>
              <w:t>, что составляет</w:t>
            </w:r>
          </w:p>
          <w:p w:rsidR="00321FB9" w:rsidRDefault="005329A8" w:rsidP="00321FB9">
            <w:pPr>
              <w:spacing w:before="0" w:beforeAutospacing="0" w:after="0" w:afterAutospacing="0"/>
              <w:jc w:val="both"/>
              <w:rPr>
                <w:rFonts w:hAnsi="Times New Roman" w:cs="Times New Roman"/>
                <w:color w:val="000000"/>
                <w:sz w:val="24"/>
                <w:szCs w:val="24"/>
                <w:lang w:val="ru-RU"/>
              </w:rPr>
            </w:pPr>
            <w:r>
              <w:rPr>
                <w:rFonts w:hAnsi="Times New Roman" w:cs="Times New Roman"/>
                <w:b/>
                <w:color w:val="000000"/>
                <w:sz w:val="24"/>
                <w:szCs w:val="24"/>
                <w:lang w:val="ru-RU"/>
              </w:rPr>
              <w:t>26 443</w:t>
            </w:r>
            <w:r w:rsidR="00E71FD4" w:rsidRPr="00E71FD4">
              <w:rPr>
                <w:rFonts w:hAnsi="Times New Roman" w:cs="Times New Roman"/>
                <w:b/>
                <w:color w:val="000000"/>
                <w:sz w:val="24"/>
                <w:szCs w:val="24"/>
                <w:lang w:val="ru-RU"/>
              </w:rPr>
              <w:t xml:space="preserve"> </w:t>
            </w:r>
            <w:r w:rsidR="00E71FD4" w:rsidRPr="00E71FD4">
              <w:rPr>
                <w:rFonts w:hAnsi="Times New Roman" w:cs="Times New Roman"/>
                <w:color w:val="000000"/>
                <w:sz w:val="24"/>
                <w:szCs w:val="24"/>
                <w:lang w:val="ru-RU"/>
              </w:rPr>
              <w:t>(</w:t>
            </w:r>
            <w:r>
              <w:rPr>
                <w:rFonts w:hAnsi="Times New Roman" w:cs="Times New Roman"/>
                <w:color w:val="000000"/>
                <w:sz w:val="24"/>
                <w:szCs w:val="24"/>
                <w:lang w:val="ru-RU"/>
              </w:rPr>
              <w:t>Двадцать шесть тысяч четыреста сорок три</w:t>
            </w:r>
            <w:r w:rsidR="00E71FD4" w:rsidRPr="00E71FD4">
              <w:rPr>
                <w:rFonts w:hAnsi="Times New Roman" w:cs="Times New Roman"/>
                <w:color w:val="000000"/>
                <w:sz w:val="24"/>
                <w:szCs w:val="24"/>
                <w:lang w:val="ru-RU"/>
              </w:rPr>
              <w:t>)</w:t>
            </w:r>
            <w:r w:rsidR="00E71FD4" w:rsidRPr="00E71FD4">
              <w:rPr>
                <w:rFonts w:hAnsi="Times New Roman" w:cs="Times New Roman"/>
                <w:b/>
                <w:color w:val="000000"/>
                <w:sz w:val="24"/>
                <w:szCs w:val="24"/>
                <w:lang w:val="ru-RU"/>
              </w:rPr>
              <w:t xml:space="preserve"> рубл</w:t>
            </w:r>
            <w:r w:rsidR="00FA2658">
              <w:rPr>
                <w:rFonts w:hAnsi="Times New Roman" w:cs="Times New Roman"/>
                <w:b/>
                <w:color w:val="000000"/>
                <w:sz w:val="24"/>
                <w:szCs w:val="24"/>
                <w:lang w:val="ru-RU"/>
              </w:rPr>
              <w:t>я</w:t>
            </w:r>
            <w:r w:rsidR="00E71FD4" w:rsidRPr="00E71FD4">
              <w:rPr>
                <w:rFonts w:hAnsi="Times New Roman" w:cs="Times New Roman"/>
                <w:b/>
                <w:color w:val="000000"/>
                <w:sz w:val="24"/>
                <w:szCs w:val="24"/>
                <w:lang w:val="ru-RU"/>
              </w:rPr>
              <w:t xml:space="preserve"> </w:t>
            </w:r>
            <w:r w:rsidR="00B43238">
              <w:rPr>
                <w:rFonts w:hAnsi="Times New Roman" w:cs="Times New Roman"/>
                <w:b/>
                <w:color w:val="000000"/>
                <w:sz w:val="24"/>
                <w:szCs w:val="24"/>
                <w:lang w:val="ru-RU"/>
              </w:rPr>
              <w:t>41</w:t>
            </w:r>
            <w:r w:rsidR="00E71FD4" w:rsidRPr="00E71FD4">
              <w:rPr>
                <w:rFonts w:hAnsi="Times New Roman" w:cs="Times New Roman"/>
                <w:b/>
                <w:color w:val="000000"/>
                <w:sz w:val="24"/>
                <w:szCs w:val="24"/>
                <w:lang w:val="ru-RU"/>
              </w:rPr>
              <w:t xml:space="preserve"> </w:t>
            </w:r>
            <w:r w:rsidR="00B43238">
              <w:rPr>
                <w:rFonts w:hAnsi="Times New Roman" w:cs="Times New Roman"/>
                <w:b/>
                <w:color w:val="000000"/>
                <w:sz w:val="24"/>
                <w:szCs w:val="24"/>
                <w:lang w:val="ru-RU"/>
              </w:rPr>
              <w:t>копейка</w:t>
            </w:r>
            <w:bookmarkStart w:id="0" w:name="_GoBack"/>
            <w:bookmarkEnd w:id="0"/>
            <w:r w:rsidR="00321FB9" w:rsidRPr="00321FB9">
              <w:rPr>
                <w:rFonts w:hAnsi="Times New Roman" w:cs="Times New Roman"/>
                <w:color w:val="000000"/>
                <w:sz w:val="24"/>
                <w:szCs w:val="24"/>
                <w:lang w:val="ru-RU"/>
              </w:rPr>
              <w:t>. НДС не облагается.</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Порядок внесения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r w:rsidRPr="00321FB9">
              <w:rPr>
                <w:rFonts w:hAnsi="Times New Roman" w:cs="Times New Roman"/>
                <w:color w:val="000000"/>
                <w:sz w:val="24"/>
                <w:szCs w:val="24"/>
                <w:lang w:val="ru-RU"/>
              </w:rPr>
              <w:lastRenderedPageBreak/>
              <w:t>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возврат заявки подавшему ее участнику закупки.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sidR="004C3179">
              <w:rPr>
                <w:rFonts w:hAnsi="Times New Roman" w:cs="Times New Roman"/>
                <w:color w:val="000000"/>
                <w:sz w:val="24"/>
                <w:szCs w:val="24"/>
                <w:lang w:val="ru-RU"/>
              </w:rPr>
              <w:t xml:space="preserve"> 2369 «</w:t>
            </w:r>
            <w:r w:rsidR="004C3179"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sidR="004C3179">
              <w:rPr>
                <w:rFonts w:hAnsi="Times New Roman" w:cs="Times New Roman"/>
                <w:color w:val="000000"/>
                <w:sz w:val="24"/>
                <w:szCs w:val="24"/>
                <w:lang w:val="ru-RU"/>
              </w:rPr>
              <w:t>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4C317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sidR="004C3179">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Условия независимой гарантии: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lastRenderedPageBreak/>
              <w:t>2) государственной корпорацией развития "ВЭБ.РФ";</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Независимая гарантия, выданная участнику закупки банком для целей обеспечения заявки, должна соответствовать условиям, определенных гражданским законодательством, статьями 44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и 45 Федерального закона № 44-ФЗ и постановлению Правительства Российской Федерации от 8 ноября 2013 г.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и муниципальных нужд».</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В соответствии с частью 8 статьи 45 Федерального закона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321FB9" w:rsidRDefault="00321FB9" w:rsidP="00321FB9">
            <w:pPr>
              <w:spacing w:before="0" w:beforeAutospacing="0" w:after="0" w:afterAutospacing="0"/>
              <w:jc w:val="both"/>
              <w:rPr>
                <w:rFonts w:hAnsi="Times New Roman" w:cs="Times New Roman"/>
                <w:color w:val="000000"/>
                <w:sz w:val="24"/>
                <w:szCs w:val="24"/>
                <w:lang w:val="ru-RU"/>
              </w:rPr>
            </w:pPr>
          </w:p>
          <w:p w:rsidR="00713595" w:rsidRPr="00B5467D" w:rsidRDefault="00713595" w:rsidP="0071359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sidR="00FC351A">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13595" w:rsidRPr="0065679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13595" w:rsidRPr="00173806"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FC351A" w:rsidRPr="00FC351A"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713595"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FC351A"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p>
          <w:p w:rsidR="00321FB9" w:rsidRPr="00321FB9" w:rsidRDefault="00321FB9" w:rsidP="00FC351A">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Реквизиты счета в соответствии с пунктом 16 части 1 статьи 42 Федерального закона от 05.04.2013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Наименование </w:t>
            </w:r>
            <w:r w:rsidR="004C3179">
              <w:rPr>
                <w:rFonts w:hAnsi="Times New Roman" w:cs="Times New Roman"/>
                <w:color w:val="000000"/>
                <w:sz w:val="24"/>
                <w:szCs w:val="24"/>
                <w:lang w:val="ru-RU"/>
              </w:rPr>
              <w:t>З</w:t>
            </w:r>
            <w:r w:rsidRPr="00321FB9">
              <w:rPr>
                <w:rFonts w:hAnsi="Times New Roman" w:cs="Times New Roman"/>
                <w:color w:val="000000"/>
                <w:sz w:val="24"/>
                <w:szCs w:val="24"/>
                <w:lang w:val="ru-RU"/>
              </w:rPr>
              <w:t>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ИНН 7728013512 / КПП 772801001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Банковские реквизиты: БИК ТОФК 004525988</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ГУ Банка России по ЦФО, УФК по г. Москве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Единый казначейский счет 40102810545370000003</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Казначейский счет 03214643000000017300</w:t>
            </w:r>
          </w:p>
          <w:p w:rsidR="00D75D24" w:rsidRPr="0089592F"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л/с 20736Ц83220</w:t>
            </w:r>
          </w:p>
        </w:tc>
      </w:tr>
      <w:tr w:rsidR="00D75D24" w:rsidRPr="00B43238"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5329A8">
              <w:rPr>
                <w:rFonts w:ascii="Times New Roman" w:eastAsia="Times New Roman" w:hAnsi="Times New Roman" w:cs="Times New Roman"/>
                <w:b/>
                <w:sz w:val="24"/>
                <w:szCs w:val="24"/>
                <w:lang w:val="ru-RU" w:eastAsia="ru-RU"/>
              </w:rPr>
              <w:t>264 434</w:t>
            </w:r>
            <w:r w:rsidR="00D36967" w:rsidRPr="00D36967">
              <w:rPr>
                <w:rFonts w:ascii="Times New Roman" w:eastAsia="Times New Roman" w:hAnsi="Times New Roman" w:cs="Times New Roman"/>
                <w:sz w:val="24"/>
                <w:szCs w:val="24"/>
                <w:lang w:val="ru-RU" w:eastAsia="ru-RU"/>
              </w:rPr>
              <w:t xml:space="preserve"> (</w:t>
            </w:r>
            <w:r w:rsidR="005329A8">
              <w:rPr>
                <w:rFonts w:ascii="Times New Roman" w:eastAsia="Times New Roman" w:hAnsi="Times New Roman" w:cs="Times New Roman"/>
                <w:sz w:val="24"/>
                <w:szCs w:val="24"/>
                <w:lang w:val="ru-RU" w:eastAsia="ru-RU"/>
              </w:rPr>
              <w:t>Двести шестьдесят четыре тысячи четыреста тридцать четыре</w:t>
            </w:r>
            <w:r w:rsidR="00FA2658">
              <w:rPr>
                <w:rFonts w:ascii="Times New Roman" w:eastAsia="Times New Roman" w:hAnsi="Times New Roman" w:cs="Times New Roman"/>
                <w:sz w:val="24"/>
                <w:szCs w:val="24"/>
                <w:lang w:val="ru-RU" w:eastAsia="ru-RU"/>
              </w:rPr>
              <w:t xml:space="preserve">) </w:t>
            </w:r>
            <w:r w:rsidR="00D36967" w:rsidRPr="00D36967">
              <w:rPr>
                <w:rFonts w:ascii="Times New Roman" w:eastAsia="Times New Roman" w:hAnsi="Times New Roman" w:cs="Times New Roman"/>
                <w:sz w:val="24"/>
                <w:szCs w:val="24"/>
                <w:lang w:val="ru-RU" w:eastAsia="ru-RU"/>
              </w:rPr>
              <w:t>рубл</w:t>
            </w:r>
            <w:r w:rsidR="005329A8">
              <w:rPr>
                <w:rFonts w:ascii="Times New Roman" w:eastAsia="Times New Roman" w:hAnsi="Times New Roman" w:cs="Times New Roman"/>
                <w:sz w:val="24"/>
                <w:szCs w:val="24"/>
                <w:lang w:val="ru-RU" w:eastAsia="ru-RU"/>
              </w:rPr>
              <w:t>я</w:t>
            </w:r>
            <w:r w:rsidR="00D36967" w:rsidRPr="00D36967">
              <w:rPr>
                <w:rFonts w:ascii="Times New Roman" w:eastAsia="Times New Roman" w:hAnsi="Times New Roman" w:cs="Times New Roman"/>
                <w:sz w:val="24"/>
                <w:szCs w:val="24"/>
                <w:lang w:val="ru-RU" w:eastAsia="ru-RU"/>
              </w:rPr>
              <w:t xml:space="preserve"> </w:t>
            </w:r>
            <w:r w:rsidR="005329A8">
              <w:rPr>
                <w:rFonts w:ascii="Times New Roman" w:eastAsia="Times New Roman" w:hAnsi="Times New Roman" w:cs="Times New Roman"/>
                <w:b/>
                <w:sz w:val="24"/>
                <w:szCs w:val="24"/>
                <w:lang w:val="ru-RU" w:eastAsia="ru-RU"/>
              </w:rPr>
              <w:t>14</w:t>
            </w:r>
            <w:r w:rsidR="00D36967" w:rsidRPr="00D36967">
              <w:rPr>
                <w:rFonts w:ascii="Times New Roman" w:eastAsia="Times New Roman" w:hAnsi="Times New Roman" w:cs="Times New Roman"/>
                <w:sz w:val="24"/>
                <w:szCs w:val="24"/>
                <w:lang w:val="ru-RU" w:eastAsia="ru-RU"/>
              </w:rPr>
              <w:t xml:space="preserve"> копеек</w:t>
            </w:r>
            <w:r w:rsidR="00055FAD" w:rsidRPr="00055FAD">
              <w:rPr>
                <w:rFonts w:ascii="Times New Roman" w:eastAsia="Times New Roman" w:hAnsi="Times New Roman" w:cs="Times New Roman"/>
                <w:b/>
                <w:sz w:val="24"/>
                <w:szCs w:val="24"/>
                <w:lang w:val="ru-RU" w:eastAsia="ru-RU"/>
              </w:rPr>
              <w:t>, что составляет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Федерального закона от 05.04.2013 №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proofErr w:type="gramStart"/>
            <w:r>
              <w:rPr>
                <w:rFonts w:ascii="Times New Roman" w:eastAsia="Times New Roman" w:hAnsi="Times New Roman" w:cs="Times New Roman"/>
                <w:sz w:val="24"/>
                <w:szCs w:val="24"/>
                <w:lang w:val="ru-RU" w:eastAsia="ru-RU"/>
              </w:rPr>
              <w:t xml:space="preserve">   </w:t>
            </w:r>
            <w:r w:rsidRPr="00FC351A">
              <w:rPr>
                <w:rFonts w:ascii="Times New Roman" w:eastAsia="Times New Roman" w:hAnsi="Times New Roman" w:cs="Times New Roman"/>
                <w:sz w:val="24"/>
                <w:szCs w:val="24"/>
                <w:lang w:val="ru-RU" w:eastAsia="ru-RU"/>
              </w:rPr>
              <w:t>«</w:t>
            </w:r>
            <w:proofErr w:type="gramEnd"/>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B43238"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что составляет </w:t>
            </w:r>
            <w:r w:rsidR="005329A8">
              <w:rPr>
                <w:rFonts w:ascii="Times New Roman" w:hAnsi="Times New Roman" w:cs="Times New Roman"/>
                <w:b/>
                <w:sz w:val="24"/>
                <w:szCs w:val="24"/>
                <w:lang w:val="ru-RU" w:eastAsia="ru-RU"/>
              </w:rPr>
              <w:t>264 434</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5329A8">
              <w:rPr>
                <w:rFonts w:ascii="Times New Roman" w:hAnsi="Times New Roman" w:cs="Times New Roman"/>
                <w:sz w:val="24"/>
                <w:szCs w:val="24"/>
                <w:lang w:val="ru-RU" w:eastAsia="ru-RU"/>
              </w:rPr>
              <w:t>Двести шестьдесят четыре тысячи четыреста тридцать четыре</w:t>
            </w:r>
            <w:r w:rsidR="00D36967" w:rsidRPr="00D36967">
              <w:rPr>
                <w:rFonts w:ascii="Times New Roman" w:hAnsi="Times New Roman" w:cs="Times New Roman"/>
                <w:sz w:val="24"/>
                <w:szCs w:val="24"/>
                <w:lang w:val="ru-RU" w:eastAsia="ru-RU"/>
              </w:rPr>
              <w:t xml:space="preserve">) </w:t>
            </w:r>
            <w:r w:rsidR="00FA2658">
              <w:rPr>
                <w:rFonts w:ascii="Times New Roman" w:hAnsi="Times New Roman" w:cs="Times New Roman"/>
                <w:b/>
                <w:sz w:val="24"/>
                <w:szCs w:val="24"/>
                <w:lang w:val="ru-RU" w:eastAsia="ru-RU"/>
              </w:rPr>
              <w:t>рубл</w:t>
            </w:r>
            <w:r w:rsidR="005329A8">
              <w:rPr>
                <w:rFonts w:ascii="Times New Roman" w:hAnsi="Times New Roman" w:cs="Times New Roman"/>
                <w:b/>
                <w:sz w:val="24"/>
                <w:szCs w:val="24"/>
                <w:lang w:val="ru-RU" w:eastAsia="ru-RU"/>
              </w:rPr>
              <w:t>я</w:t>
            </w:r>
            <w:r w:rsidR="00FA2658">
              <w:rPr>
                <w:rFonts w:ascii="Times New Roman" w:hAnsi="Times New Roman" w:cs="Times New Roman"/>
                <w:b/>
                <w:sz w:val="24"/>
                <w:szCs w:val="24"/>
                <w:lang w:val="ru-RU" w:eastAsia="ru-RU"/>
              </w:rPr>
              <w:t xml:space="preserve"> </w:t>
            </w:r>
            <w:r w:rsidR="005329A8">
              <w:rPr>
                <w:rFonts w:ascii="Times New Roman" w:hAnsi="Times New Roman" w:cs="Times New Roman"/>
                <w:b/>
                <w:sz w:val="24"/>
                <w:szCs w:val="24"/>
                <w:lang w:val="ru-RU" w:eastAsia="ru-RU"/>
              </w:rPr>
              <w:t>14</w:t>
            </w:r>
            <w:r w:rsidR="00D36967" w:rsidRPr="00D36967">
              <w:rPr>
                <w:rFonts w:ascii="Times New Roman" w:hAnsi="Times New Roman" w:cs="Times New Roman"/>
                <w:b/>
                <w:sz w:val="24"/>
                <w:szCs w:val="24"/>
                <w:lang w:val="ru-RU" w:eastAsia="ru-RU"/>
              </w:rPr>
              <w:t xml:space="preserve"> копеек</w:t>
            </w:r>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B43238">
      <w:rPr>
        <w:noProof/>
      </w:rPr>
      <w:t>11</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55FAD"/>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17C79-413E-41B6-8195-AFD7B5D8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4093</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26</cp:revision>
  <cp:lastPrinted>2023-05-23T09:07:00Z</cp:lastPrinted>
  <dcterms:created xsi:type="dcterms:W3CDTF">2022-05-20T09:00:00Z</dcterms:created>
  <dcterms:modified xsi:type="dcterms:W3CDTF">2023-05-23T09:08:00Z</dcterms:modified>
</cp:coreProperties>
</file>