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9EF" w:rsidRDefault="00412DE2" w:rsidP="00670790">
      <w:pPr>
        <w:spacing w:before="0" w:beforeAutospacing="0" w:after="0" w:afterAutospacing="0"/>
        <w:ind w:firstLine="5103"/>
        <w:jc w:val="both"/>
        <w:rPr>
          <w:rFonts w:ascii="Times New Roman" w:eastAsia="Times New Roman" w:hAnsi="Times New Roman" w:cs="Times New Roman"/>
          <w:color w:val="000000"/>
          <w:sz w:val="24"/>
          <w:szCs w:val="24"/>
          <w:lang w:val="ru-RU"/>
        </w:rPr>
      </w:pPr>
      <w:r w:rsidRPr="00FE0203">
        <w:rPr>
          <w:rFonts w:hAnsi="Times New Roman" w:cs="Times New Roman"/>
          <w:bCs/>
          <w:color w:val="000000"/>
          <w:sz w:val="24"/>
          <w:szCs w:val="24"/>
          <w:lang w:val="ru-RU"/>
        </w:rPr>
        <w:t xml:space="preserve">Приложение № </w:t>
      </w:r>
      <w:r w:rsidR="00312CFB">
        <w:rPr>
          <w:rFonts w:hAnsi="Times New Roman" w:cs="Times New Roman"/>
          <w:bCs/>
          <w:color w:val="000000"/>
          <w:sz w:val="24"/>
          <w:szCs w:val="24"/>
          <w:lang w:val="ru-RU"/>
        </w:rPr>
        <w:t>5</w:t>
      </w:r>
      <w:r w:rsidR="008559EF" w:rsidRPr="008559EF">
        <w:rPr>
          <w:rFonts w:ascii="Times New Roman" w:eastAsia="Times New Roman" w:hAnsi="Times New Roman" w:cs="Times New Roman"/>
          <w:color w:val="000000"/>
          <w:sz w:val="24"/>
          <w:szCs w:val="24"/>
          <w:lang w:val="ru-RU"/>
        </w:rPr>
        <w:t xml:space="preserve"> </w:t>
      </w:r>
    </w:p>
    <w:p w:rsidR="00670790" w:rsidRDefault="008559EF" w:rsidP="00670790">
      <w:pPr>
        <w:spacing w:before="0" w:beforeAutospacing="0" w:after="0" w:afterAutospacing="0"/>
        <w:ind w:firstLine="5103"/>
        <w:rPr>
          <w:rFonts w:hAnsi="Times New Roman" w:cs="Times New Roman"/>
          <w:bCs/>
          <w:color w:val="000000"/>
          <w:sz w:val="24"/>
          <w:szCs w:val="24"/>
          <w:lang w:val="ru-RU"/>
        </w:rPr>
      </w:pPr>
      <w:r w:rsidRPr="008559EF">
        <w:rPr>
          <w:rFonts w:hAnsi="Times New Roman" w:cs="Times New Roman"/>
          <w:bCs/>
          <w:color w:val="000000"/>
          <w:sz w:val="24"/>
          <w:szCs w:val="24"/>
          <w:lang w:val="ru-RU"/>
        </w:rPr>
        <w:t xml:space="preserve">к Извещению о проведении </w:t>
      </w:r>
    </w:p>
    <w:p w:rsidR="00670790" w:rsidRDefault="008559EF" w:rsidP="00670790">
      <w:pPr>
        <w:spacing w:before="0" w:beforeAutospacing="0" w:after="0" w:afterAutospacing="0"/>
        <w:ind w:firstLine="5103"/>
        <w:rPr>
          <w:rFonts w:hAnsi="Times New Roman" w:cs="Times New Roman"/>
          <w:bCs/>
          <w:color w:val="000000"/>
          <w:sz w:val="24"/>
          <w:szCs w:val="24"/>
          <w:lang w:val="ru-RU"/>
        </w:rPr>
      </w:pPr>
      <w:r w:rsidRPr="008559EF">
        <w:rPr>
          <w:rFonts w:hAnsi="Times New Roman" w:cs="Times New Roman"/>
          <w:bCs/>
          <w:color w:val="000000"/>
          <w:sz w:val="24"/>
          <w:szCs w:val="24"/>
          <w:lang w:val="ru-RU"/>
        </w:rPr>
        <w:t xml:space="preserve">электронного аукциона </w:t>
      </w:r>
      <w:r w:rsidR="007209E8">
        <w:rPr>
          <w:rFonts w:hAnsi="Times New Roman" w:cs="Times New Roman"/>
          <w:bCs/>
          <w:color w:val="000000"/>
          <w:sz w:val="24"/>
          <w:szCs w:val="24"/>
          <w:lang w:val="ru-RU"/>
        </w:rPr>
        <w:t>на п</w:t>
      </w:r>
      <w:r w:rsidR="00A86264">
        <w:rPr>
          <w:rFonts w:hAnsi="Times New Roman" w:cs="Times New Roman"/>
          <w:bCs/>
          <w:color w:val="000000"/>
          <w:sz w:val="24"/>
          <w:szCs w:val="24"/>
          <w:lang w:val="ru-RU"/>
        </w:rPr>
        <w:t>оставку</w:t>
      </w:r>
      <w:r w:rsidR="00A86264" w:rsidRPr="00A86264">
        <w:rPr>
          <w:rFonts w:hAnsi="Times New Roman" w:cs="Times New Roman"/>
          <w:bCs/>
          <w:color w:val="000000"/>
          <w:sz w:val="24"/>
          <w:szCs w:val="24"/>
          <w:lang w:val="ru-RU"/>
        </w:rPr>
        <w:t xml:space="preserve"> </w:t>
      </w:r>
    </w:p>
    <w:p w:rsidR="00F014BE" w:rsidRDefault="00670790" w:rsidP="00550CB3">
      <w:pPr>
        <w:spacing w:before="0" w:beforeAutospacing="0" w:after="0" w:afterAutospacing="0"/>
        <w:ind w:firstLine="5103"/>
        <w:rPr>
          <w:rFonts w:hAnsi="Times New Roman" w:cs="Times New Roman"/>
          <w:bCs/>
          <w:color w:val="000000"/>
          <w:sz w:val="24"/>
          <w:szCs w:val="24"/>
          <w:lang w:val="ru-RU"/>
        </w:rPr>
      </w:pPr>
      <w:r>
        <w:rPr>
          <w:rFonts w:hAnsi="Times New Roman" w:cs="Times New Roman"/>
          <w:bCs/>
          <w:color w:val="000000"/>
          <w:sz w:val="24"/>
          <w:szCs w:val="24"/>
          <w:lang w:val="ru-RU"/>
        </w:rPr>
        <w:t>и монтаж теплообменников для ЦТП ИПУ РАН</w:t>
      </w:r>
    </w:p>
    <w:p w:rsidR="00A1180E" w:rsidRDefault="00A1180E" w:rsidP="00550CB3">
      <w:pPr>
        <w:spacing w:before="0" w:beforeAutospacing="0" w:after="0" w:afterAutospacing="0"/>
        <w:rPr>
          <w:rFonts w:hAnsi="Times New Roman" w:cs="Times New Roman"/>
          <w:bCs/>
          <w:color w:val="000000"/>
          <w:sz w:val="24"/>
          <w:szCs w:val="24"/>
          <w:lang w:val="ru-RU"/>
        </w:rPr>
      </w:pPr>
    </w:p>
    <w:p w:rsidR="00550CB3" w:rsidRDefault="00550CB3" w:rsidP="00550CB3">
      <w:pPr>
        <w:spacing w:before="0" w:beforeAutospacing="0" w:after="0" w:afterAutospacing="0"/>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670790" w:rsidRDefault="002377F7" w:rsidP="00670790">
      <w:pPr>
        <w:spacing w:before="0" w:beforeAutospacing="0" w:after="0" w:afterAutospacing="0"/>
        <w:jc w:val="center"/>
        <w:rPr>
          <w:rFonts w:hAnsi="Times New Roman" w:cs="Times New Roman"/>
          <w:bCs/>
          <w:color w:val="000000"/>
          <w:sz w:val="24"/>
          <w:szCs w:val="24"/>
          <w:lang w:val="ru-RU"/>
        </w:rPr>
      </w:pPr>
      <w:r w:rsidRPr="002377F7">
        <w:rPr>
          <w:rFonts w:hAnsi="Times New Roman" w:cs="Times New Roman"/>
          <w:bCs/>
          <w:color w:val="000000"/>
          <w:sz w:val="24"/>
          <w:szCs w:val="24"/>
          <w:lang w:val="ru-RU"/>
        </w:rPr>
        <w:t xml:space="preserve">к </w:t>
      </w:r>
      <w:r w:rsidR="007209E8">
        <w:rPr>
          <w:rFonts w:hAnsi="Times New Roman" w:cs="Times New Roman"/>
          <w:bCs/>
          <w:color w:val="000000"/>
          <w:sz w:val="24"/>
          <w:szCs w:val="24"/>
          <w:lang w:val="ru-RU"/>
        </w:rPr>
        <w:t>И</w:t>
      </w:r>
      <w:r w:rsidRPr="002377F7">
        <w:rPr>
          <w:rFonts w:hAnsi="Times New Roman" w:cs="Times New Roman"/>
          <w:bCs/>
          <w:color w:val="000000"/>
          <w:sz w:val="24"/>
          <w:szCs w:val="24"/>
          <w:lang w:val="ru-RU"/>
        </w:rPr>
        <w:t>звещению о</w:t>
      </w:r>
      <w:r w:rsidR="007209E8">
        <w:rPr>
          <w:rFonts w:hAnsi="Times New Roman" w:cs="Times New Roman"/>
          <w:bCs/>
          <w:color w:val="000000"/>
          <w:sz w:val="24"/>
          <w:szCs w:val="24"/>
          <w:lang w:val="ru-RU"/>
        </w:rPr>
        <w:t xml:space="preserve"> проведении </w:t>
      </w:r>
      <w:r w:rsidRPr="007209E8">
        <w:rPr>
          <w:rFonts w:hAnsi="Times New Roman" w:cs="Times New Roman"/>
          <w:bCs/>
          <w:color w:val="000000"/>
          <w:sz w:val="24"/>
          <w:szCs w:val="24"/>
          <w:lang w:val="ru-RU"/>
        </w:rPr>
        <w:t>электронного аукциона</w:t>
      </w:r>
      <w:r w:rsidRPr="002377F7">
        <w:rPr>
          <w:rFonts w:hAnsi="Times New Roman" w:cs="Times New Roman"/>
          <w:bCs/>
          <w:color w:val="000000"/>
          <w:sz w:val="24"/>
          <w:szCs w:val="24"/>
          <w:lang w:val="ru-RU"/>
        </w:rPr>
        <w:t xml:space="preserve"> </w:t>
      </w:r>
      <w:r w:rsidR="004D5AA8">
        <w:rPr>
          <w:rFonts w:hAnsi="Times New Roman" w:cs="Times New Roman"/>
          <w:bCs/>
          <w:color w:val="000000"/>
          <w:sz w:val="24"/>
          <w:szCs w:val="24"/>
          <w:lang w:val="ru-RU"/>
        </w:rPr>
        <w:t xml:space="preserve">на </w:t>
      </w:r>
      <w:r w:rsidR="00ED2301" w:rsidRPr="00ED2301">
        <w:rPr>
          <w:rFonts w:hAnsi="Times New Roman" w:cs="Times New Roman"/>
          <w:bCs/>
          <w:color w:val="000000"/>
          <w:sz w:val="24"/>
          <w:szCs w:val="24"/>
          <w:lang w:val="ru-RU"/>
        </w:rPr>
        <w:t xml:space="preserve">поставку </w:t>
      </w:r>
      <w:r w:rsidR="00670790" w:rsidRPr="00670790">
        <w:rPr>
          <w:rFonts w:hAnsi="Times New Roman" w:cs="Times New Roman"/>
          <w:bCs/>
          <w:color w:val="000000"/>
          <w:sz w:val="24"/>
          <w:szCs w:val="24"/>
          <w:lang w:val="ru-RU"/>
        </w:rPr>
        <w:t xml:space="preserve">и монтаж теплообменников </w:t>
      </w:r>
    </w:p>
    <w:p w:rsidR="000C5A29" w:rsidRPr="002377F7" w:rsidRDefault="00670790" w:rsidP="00670790">
      <w:pPr>
        <w:spacing w:before="0" w:beforeAutospacing="0" w:after="0" w:afterAutospacing="0"/>
        <w:jc w:val="center"/>
        <w:rPr>
          <w:rFonts w:hAnsi="Times New Roman" w:cs="Times New Roman"/>
          <w:bCs/>
          <w:color w:val="000000"/>
          <w:sz w:val="24"/>
          <w:szCs w:val="24"/>
          <w:lang w:val="ru-RU"/>
        </w:rPr>
      </w:pPr>
      <w:r w:rsidRPr="00670790">
        <w:rPr>
          <w:rFonts w:hAnsi="Times New Roman" w:cs="Times New Roman"/>
          <w:bCs/>
          <w:color w:val="000000"/>
          <w:sz w:val="24"/>
          <w:szCs w:val="24"/>
          <w:lang w:val="ru-RU"/>
        </w:rPr>
        <w:t>для ЦТП ИПУ РАН</w:t>
      </w:r>
    </w:p>
    <w:p w:rsidR="002377F7" w:rsidRPr="002377F7" w:rsidRDefault="002377F7" w:rsidP="002377F7">
      <w:pPr>
        <w:spacing w:before="0" w:beforeAutospacing="0" w:after="0" w:afterAutospacing="0"/>
        <w:jc w:val="center"/>
        <w:rPr>
          <w:rFonts w:hAnsi="Times New Roman" w:cs="Times New Roman"/>
          <w:b/>
          <w:bCs/>
          <w:color w:val="000000"/>
          <w:sz w:val="24"/>
          <w:szCs w:val="24"/>
          <w:lang w:val="ru-RU"/>
        </w:rPr>
      </w:pPr>
    </w:p>
    <w:tbl>
      <w:tblPr>
        <w:tblW w:w="10633" w:type="dxa"/>
        <w:tblInd w:w="-411" w:type="dxa"/>
        <w:tblLayout w:type="fixed"/>
        <w:tblCellMar>
          <w:top w:w="15" w:type="dxa"/>
          <w:left w:w="15" w:type="dxa"/>
          <w:bottom w:w="15" w:type="dxa"/>
          <w:right w:w="15" w:type="dxa"/>
        </w:tblCellMar>
        <w:tblLook w:val="0600" w:firstRow="0" w:lastRow="0" w:firstColumn="0" w:lastColumn="0" w:noHBand="1" w:noVBand="1"/>
      </w:tblPr>
      <w:tblGrid>
        <w:gridCol w:w="568"/>
        <w:gridCol w:w="4253"/>
        <w:gridCol w:w="5812"/>
      </w:tblGrid>
      <w:tr w:rsidR="00D75D24" w:rsidRPr="000341BE" w:rsidTr="00550CB3">
        <w:trPr>
          <w:trHeight w:val="1710"/>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4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w:t>
            </w:r>
            <w:proofErr w:type="gramStart"/>
            <w:r w:rsidRPr="00BD4C45">
              <w:rPr>
                <w:rFonts w:ascii="Times New Roman" w:hAnsi="Times New Roman" w:cs="Times New Roman"/>
                <w:sz w:val="24"/>
                <w:szCs w:val="24"/>
                <w:lang w:val="ru-RU"/>
              </w:rPr>
              <w:t>дств в к</w:t>
            </w:r>
            <w:proofErr w:type="gramEnd"/>
            <w:r w:rsidRPr="00BD4C45">
              <w:rPr>
                <w:rFonts w:ascii="Times New Roman" w:hAnsi="Times New Roman" w:cs="Times New Roman"/>
                <w:sz w:val="24"/>
                <w:szCs w:val="24"/>
                <w:lang w:val="ru-RU"/>
              </w:rPr>
              <w:t>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7311" w:rsidRPr="00D57311" w:rsidRDefault="00D57311" w:rsidP="00D5731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Размер обеспечения заявки на участие в закупке –</w:t>
            </w:r>
            <w:r w:rsidR="00A1180E">
              <w:rPr>
                <w:rFonts w:hAnsi="Times New Roman" w:cs="Times New Roman"/>
                <w:color w:val="000000"/>
                <w:sz w:val="24"/>
                <w:szCs w:val="24"/>
                <w:lang w:val="ru-RU"/>
              </w:rPr>
              <w:t xml:space="preserve"> </w:t>
            </w:r>
            <w:r w:rsidR="00A1180E" w:rsidRPr="00A1180E">
              <w:rPr>
                <w:rFonts w:hAnsi="Times New Roman" w:cs="Times New Roman"/>
                <w:b/>
                <w:color w:val="000000"/>
                <w:sz w:val="24"/>
                <w:szCs w:val="24"/>
                <w:lang w:val="ru-RU"/>
              </w:rPr>
              <w:t xml:space="preserve">1 % </w:t>
            </w:r>
            <w:r w:rsidRPr="00A1180E">
              <w:rPr>
                <w:rFonts w:hAnsi="Times New Roman" w:cs="Times New Roman"/>
                <w:b/>
                <w:color w:val="000000"/>
                <w:sz w:val="24"/>
                <w:szCs w:val="24"/>
                <w:lang w:val="ru-RU"/>
              </w:rPr>
              <w:t xml:space="preserve"> от начальной (максимальной) цены контракта</w:t>
            </w:r>
            <w:r w:rsidRPr="00D57311">
              <w:rPr>
                <w:rFonts w:hAnsi="Times New Roman" w:cs="Times New Roman"/>
                <w:color w:val="000000"/>
                <w:sz w:val="24"/>
                <w:szCs w:val="24"/>
                <w:lang w:val="ru-RU"/>
              </w:rPr>
              <w:t xml:space="preserve">, что составляет </w:t>
            </w:r>
            <w:r w:rsidR="00A1180E" w:rsidRPr="00A1180E">
              <w:rPr>
                <w:rFonts w:hAnsi="Times New Roman" w:cs="Times New Roman"/>
                <w:b/>
                <w:color w:val="000000"/>
                <w:sz w:val="24"/>
                <w:szCs w:val="24"/>
                <w:lang w:val="ru-RU"/>
              </w:rPr>
              <w:t>30 </w:t>
            </w:r>
            <w:r w:rsidR="00974751">
              <w:rPr>
                <w:rFonts w:hAnsi="Times New Roman" w:cs="Times New Roman"/>
                <w:b/>
                <w:color w:val="000000"/>
                <w:sz w:val="24"/>
                <w:szCs w:val="24"/>
                <w:lang w:val="ru-RU"/>
              </w:rPr>
              <w:t>797</w:t>
            </w:r>
            <w:r w:rsidR="00A1180E">
              <w:rPr>
                <w:rFonts w:hAnsi="Times New Roman" w:cs="Times New Roman"/>
                <w:color w:val="000000"/>
                <w:sz w:val="24"/>
                <w:szCs w:val="24"/>
                <w:lang w:val="ru-RU"/>
              </w:rPr>
              <w:t xml:space="preserve"> (Тридцать тысяч семьсот девяносто </w:t>
            </w:r>
            <w:r w:rsidR="00974751">
              <w:rPr>
                <w:rFonts w:hAnsi="Times New Roman" w:cs="Times New Roman"/>
                <w:color w:val="000000"/>
                <w:sz w:val="24"/>
                <w:szCs w:val="24"/>
                <w:lang w:val="ru-RU"/>
              </w:rPr>
              <w:t>семь</w:t>
            </w:r>
            <w:r w:rsidR="00A1180E">
              <w:rPr>
                <w:rFonts w:hAnsi="Times New Roman" w:cs="Times New Roman"/>
                <w:color w:val="000000"/>
                <w:sz w:val="24"/>
                <w:szCs w:val="24"/>
                <w:lang w:val="ru-RU"/>
              </w:rPr>
              <w:t xml:space="preserve">) </w:t>
            </w:r>
            <w:r w:rsidR="00A1180E" w:rsidRPr="00A1180E">
              <w:rPr>
                <w:rFonts w:hAnsi="Times New Roman" w:cs="Times New Roman"/>
                <w:b/>
                <w:color w:val="000000"/>
                <w:sz w:val="24"/>
                <w:szCs w:val="24"/>
                <w:lang w:val="ru-RU"/>
              </w:rPr>
              <w:t xml:space="preserve">рублей </w:t>
            </w:r>
            <w:r w:rsidR="00974751">
              <w:rPr>
                <w:rFonts w:hAnsi="Times New Roman" w:cs="Times New Roman"/>
                <w:b/>
                <w:color w:val="000000"/>
                <w:sz w:val="24"/>
                <w:szCs w:val="24"/>
                <w:lang w:val="ru-RU"/>
              </w:rPr>
              <w:t>0</w:t>
            </w:r>
            <w:r w:rsidR="00A1180E" w:rsidRPr="00A1180E">
              <w:rPr>
                <w:rFonts w:hAnsi="Times New Roman" w:cs="Times New Roman"/>
                <w:b/>
                <w:color w:val="000000"/>
                <w:sz w:val="24"/>
                <w:szCs w:val="24"/>
                <w:lang w:val="ru-RU"/>
              </w:rPr>
              <w:t>0 копеек</w:t>
            </w:r>
            <w:r w:rsidR="00A1180E">
              <w:rPr>
                <w:rFonts w:hAnsi="Times New Roman" w:cs="Times New Roman"/>
                <w:color w:val="000000"/>
                <w:sz w:val="24"/>
                <w:szCs w:val="24"/>
                <w:lang w:val="ru-RU"/>
              </w:rPr>
              <w:t>. НДС не облагается.</w:t>
            </w:r>
          </w:p>
          <w:p w:rsidR="00D57311" w:rsidRDefault="00D57311" w:rsidP="00D5731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p w:rsidR="00A1180E" w:rsidRPr="00D57311" w:rsidRDefault="00A1180E" w:rsidP="00D57311">
            <w:pPr>
              <w:spacing w:before="0" w:beforeAutospacing="0" w:after="0" w:afterAutospacing="0"/>
              <w:jc w:val="both"/>
              <w:rPr>
                <w:rFonts w:hAnsi="Times New Roman" w:cs="Times New Roman"/>
                <w:color w:val="000000"/>
                <w:sz w:val="24"/>
                <w:szCs w:val="24"/>
                <w:lang w:val="ru-RU"/>
              </w:rPr>
            </w:pPr>
          </w:p>
          <w:p w:rsidR="00D57311" w:rsidRDefault="00D57311" w:rsidP="00D57311">
            <w:pPr>
              <w:spacing w:before="0" w:beforeAutospacing="0" w:after="0" w:afterAutospacing="0"/>
              <w:jc w:val="both"/>
              <w:rPr>
                <w:rFonts w:hAnsi="Times New Roman" w:cs="Times New Roman"/>
                <w:color w:val="000000"/>
                <w:sz w:val="24"/>
                <w:szCs w:val="24"/>
                <w:lang w:val="ru-RU"/>
              </w:rPr>
            </w:pPr>
            <w:proofErr w:type="gramStart"/>
            <w:r w:rsidRPr="00D57311">
              <w:rPr>
                <w:rFonts w:hAnsi="Times New Roman" w:cs="Times New Roman"/>
                <w:color w:val="000000"/>
                <w:sz w:val="24"/>
                <w:szCs w:val="24"/>
                <w:lang w:val="ru-RU"/>
              </w:rPr>
              <w:t>Предприятия уголовно-исполнительной системы, организации инвалидов, предусмотренные частью 2 статьи 29 Федерального закона от 05.04.2013 № 44-ФЗ «О контрактной системе в сфере закупок товаров, работ, услуг для обеспечения государственных и муниципальных нужд»,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w:t>
            </w:r>
            <w:proofErr w:type="gramEnd"/>
          </w:p>
          <w:p w:rsidR="00A1180E" w:rsidRPr="00D57311" w:rsidRDefault="00A1180E" w:rsidP="00D57311">
            <w:pPr>
              <w:spacing w:before="0" w:beforeAutospacing="0" w:after="0" w:afterAutospacing="0"/>
              <w:jc w:val="both"/>
              <w:rPr>
                <w:rFonts w:hAnsi="Times New Roman" w:cs="Times New Roman"/>
                <w:color w:val="000000"/>
                <w:sz w:val="24"/>
                <w:szCs w:val="24"/>
                <w:lang w:val="ru-RU"/>
              </w:rPr>
            </w:pPr>
          </w:p>
          <w:p w:rsidR="00D57311" w:rsidRPr="00A1180E" w:rsidRDefault="00D57311" w:rsidP="00D57311">
            <w:pPr>
              <w:spacing w:before="0" w:beforeAutospacing="0" w:after="0" w:afterAutospacing="0"/>
              <w:jc w:val="both"/>
              <w:rPr>
                <w:rFonts w:hAnsi="Times New Roman" w:cs="Times New Roman"/>
                <w:b/>
                <w:color w:val="000000"/>
                <w:sz w:val="24"/>
                <w:szCs w:val="24"/>
                <w:lang w:val="ru-RU"/>
              </w:rPr>
            </w:pPr>
            <w:r w:rsidRPr="00A1180E">
              <w:rPr>
                <w:rFonts w:hAnsi="Times New Roman" w:cs="Times New Roman"/>
                <w:b/>
                <w:color w:val="000000"/>
                <w:sz w:val="24"/>
                <w:szCs w:val="24"/>
                <w:lang w:val="ru-RU"/>
              </w:rPr>
              <w:t>Порядок внесения денежных средств:</w:t>
            </w:r>
          </w:p>
          <w:p w:rsidR="00D57311" w:rsidRPr="00D57311" w:rsidRDefault="00D57311" w:rsidP="00D5731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В случае предоставления обеспечения заявки на участие в закупке в виде денежных средств:</w:t>
            </w:r>
          </w:p>
          <w:p w:rsidR="00D57311" w:rsidRPr="00D57311" w:rsidRDefault="00D57311" w:rsidP="00D5731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D57311" w:rsidRPr="00D57311" w:rsidRDefault="00D57311" w:rsidP="00D57311">
            <w:pPr>
              <w:spacing w:before="0" w:beforeAutospacing="0" w:after="0" w:afterAutospacing="0"/>
              <w:jc w:val="both"/>
              <w:rPr>
                <w:rFonts w:hAnsi="Times New Roman" w:cs="Times New Roman"/>
                <w:color w:val="000000"/>
                <w:sz w:val="24"/>
                <w:szCs w:val="24"/>
                <w:lang w:val="ru-RU"/>
              </w:rPr>
            </w:pPr>
            <w:proofErr w:type="gramStart"/>
            <w:r w:rsidRPr="00D57311">
              <w:rPr>
                <w:rFonts w:hAnsi="Times New Roman" w:cs="Times New Roman"/>
                <w:color w:val="000000"/>
                <w:sz w:val="24"/>
                <w:szCs w:val="24"/>
                <w:lang w:val="ru-RU"/>
              </w:rP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roofErr w:type="gramEnd"/>
          </w:p>
          <w:p w:rsidR="00D57311" w:rsidRPr="00D57311" w:rsidRDefault="00D57311" w:rsidP="00D5731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в) банк не позднее сорока минут с момента получения заявки на участие в закупке, поданной до окончания срока подачи заявок на участие в закупке,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w:t>
            </w:r>
            <w:r w:rsidRPr="00D57311">
              <w:rPr>
                <w:rFonts w:hAnsi="Times New Roman" w:cs="Times New Roman"/>
                <w:color w:val="000000"/>
                <w:sz w:val="24"/>
                <w:szCs w:val="24"/>
                <w:lang w:val="ru-RU"/>
              </w:rPr>
              <w:lastRenderedPageBreak/>
              <w:t>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w:t>
            </w:r>
            <w:proofErr w:type="gramStart"/>
            <w:r w:rsidRPr="00D57311">
              <w:rPr>
                <w:rFonts w:hAnsi="Times New Roman" w:cs="Times New Roman"/>
                <w:color w:val="000000"/>
                <w:sz w:val="24"/>
                <w:szCs w:val="24"/>
                <w:lang w:val="ru-RU"/>
              </w:rPr>
              <w:t>дств в р</w:t>
            </w:r>
            <w:proofErr w:type="gramEnd"/>
            <w:r w:rsidRPr="00D57311">
              <w:rPr>
                <w:rFonts w:hAnsi="Times New Roman" w:cs="Times New Roman"/>
                <w:color w:val="000000"/>
                <w:sz w:val="24"/>
                <w:szCs w:val="24"/>
                <w:lang w:val="ru-RU"/>
              </w:rPr>
              <w:t>азмере, необходимом для обеспечения заявки;</w:t>
            </w:r>
          </w:p>
          <w:p w:rsidR="00D57311" w:rsidRDefault="00D57311" w:rsidP="00D57311">
            <w:pPr>
              <w:spacing w:before="0" w:beforeAutospacing="0" w:after="0" w:afterAutospacing="0"/>
              <w:jc w:val="both"/>
              <w:rPr>
                <w:rFonts w:hAnsi="Times New Roman" w:cs="Times New Roman"/>
                <w:color w:val="000000"/>
                <w:sz w:val="24"/>
                <w:szCs w:val="24"/>
                <w:lang w:val="ru-RU"/>
              </w:rPr>
            </w:pPr>
            <w:proofErr w:type="gramStart"/>
            <w:r w:rsidRPr="00D57311">
              <w:rPr>
                <w:rFonts w:hAnsi="Times New Roman" w:cs="Times New Roman"/>
                <w:color w:val="000000"/>
                <w:sz w:val="24"/>
                <w:szCs w:val="24"/>
                <w:lang w:val="ru-RU"/>
              </w:rPr>
              <w:t>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 "е" пункта 5 части 6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возврат</w:t>
            </w:r>
            <w:proofErr w:type="gramEnd"/>
            <w:r w:rsidRPr="00D57311">
              <w:rPr>
                <w:rFonts w:hAnsi="Times New Roman" w:cs="Times New Roman"/>
                <w:color w:val="000000"/>
                <w:sz w:val="24"/>
                <w:szCs w:val="24"/>
                <w:lang w:val="ru-RU"/>
              </w:rPr>
              <w:t xml:space="preserve"> заявки подавшему ее участнику закупки.</w:t>
            </w:r>
          </w:p>
          <w:p w:rsidR="00A1180E" w:rsidRPr="00D57311" w:rsidRDefault="00A1180E" w:rsidP="00D57311">
            <w:pPr>
              <w:spacing w:before="0" w:beforeAutospacing="0" w:after="0" w:afterAutospacing="0"/>
              <w:jc w:val="both"/>
              <w:rPr>
                <w:rFonts w:hAnsi="Times New Roman" w:cs="Times New Roman"/>
                <w:color w:val="000000"/>
                <w:sz w:val="24"/>
                <w:szCs w:val="24"/>
                <w:lang w:val="ru-RU"/>
              </w:rPr>
            </w:pPr>
          </w:p>
          <w:p w:rsidR="00D57311" w:rsidRPr="00D57311" w:rsidRDefault="00D57311" w:rsidP="00D5731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Денежные средства, предназначенные для обеспечения заявок, вносят на банковский счет, открытый в банке, включенном в перечень, утвержденным распоряжением Правительства Российской Федерации от 13.07.2018 № 1451-р.</w:t>
            </w:r>
          </w:p>
          <w:p w:rsidR="00D57311" w:rsidRDefault="00D57311" w:rsidP="00D5731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Требования к банкам, договору специального счета, к порядку </w:t>
            </w:r>
            <w:proofErr w:type="gramStart"/>
            <w:r w:rsidRPr="00D57311">
              <w:rPr>
                <w:rFonts w:hAnsi="Times New Roman" w:cs="Times New Roman"/>
                <w:color w:val="000000"/>
                <w:sz w:val="24"/>
                <w:szCs w:val="24"/>
                <w:lang w:val="ru-RU"/>
              </w:rPr>
              <w:t>использования</w:t>
            </w:r>
            <w:proofErr w:type="gramEnd"/>
            <w:r w:rsidRPr="00D57311">
              <w:rPr>
                <w:rFonts w:hAnsi="Times New Roman" w:cs="Times New Roman"/>
                <w:color w:val="000000"/>
                <w:sz w:val="24"/>
                <w:szCs w:val="24"/>
                <w:lang w:val="ru-RU"/>
              </w:rPr>
              <w:t xml:space="preserve"> имеющегося у участника закупки банковского счета в качестве специального счета установлено Постановлением Правительства Российской Федерации от 30.05.2018 № 626.</w:t>
            </w:r>
          </w:p>
          <w:p w:rsidR="00A1180E" w:rsidRPr="00D57311" w:rsidRDefault="00A1180E" w:rsidP="00D57311">
            <w:pPr>
              <w:spacing w:before="0" w:beforeAutospacing="0" w:after="0" w:afterAutospacing="0"/>
              <w:jc w:val="both"/>
              <w:rPr>
                <w:rFonts w:hAnsi="Times New Roman" w:cs="Times New Roman"/>
                <w:color w:val="000000"/>
                <w:sz w:val="24"/>
                <w:szCs w:val="24"/>
                <w:lang w:val="ru-RU"/>
              </w:rPr>
            </w:pPr>
          </w:p>
          <w:p w:rsidR="00D57311" w:rsidRPr="00A1180E" w:rsidRDefault="00D57311" w:rsidP="00D57311">
            <w:pPr>
              <w:spacing w:before="0" w:beforeAutospacing="0" w:after="0" w:afterAutospacing="0"/>
              <w:jc w:val="both"/>
              <w:rPr>
                <w:rFonts w:hAnsi="Times New Roman" w:cs="Times New Roman"/>
                <w:b/>
                <w:color w:val="000000"/>
                <w:sz w:val="24"/>
                <w:szCs w:val="24"/>
                <w:lang w:val="ru-RU"/>
              </w:rPr>
            </w:pPr>
            <w:r w:rsidRPr="00A1180E">
              <w:rPr>
                <w:rFonts w:hAnsi="Times New Roman" w:cs="Times New Roman"/>
                <w:b/>
                <w:color w:val="000000"/>
                <w:sz w:val="24"/>
                <w:szCs w:val="24"/>
                <w:lang w:val="ru-RU"/>
              </w:rPr>
              <w:t>Условия независимой гарантии:</w:t>
            </w:r>
          </w:p>
          <w:p w:rsidR="00D57311" w:rsidRPr="00D57311" w:rsidRDefault="00D57311" w:rsidP="00D57311">
            <w:pPr>
              <w:spacing w:before="0" w:beforeAutospacing="0" w:after="0" w:afterAutospacing="0"/>
              <w:jc w:val="both"/>
              <w:rPr>
                <w:rFonts w:hAnsi="Times New Roman" w:cs="Times New Roman"/>
                <w:color w:val="000000"/>
                <w:sz w:val="24"/>
                <w:szCs w:val="24"/>
                <w:lang w:val="ru-RU"/>
              </w:rPr>
            </w:pPr>
            <w:proofErr w:type="gramStart"/>
            <w:r w:rsidRPr="00D57311">
              <w:rPr>
                <w:rFonts w:hAnsi="Times New Roman" w:cs="Times New Roman"/>
                <w:color w:val="000000"/>
                <w:sz w:val="24"/>
                <w:szCs w:val="24"/>
                <w:lang w:val="ru-RU"/>
              </w:rPr>
              <w:t>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w:t>
            </w:r>
            <w:proofErr w:type="gramEnd"/>
            <w:r w:rsidRPr="00D57311">
              <w:rPr>
                <w:rFonts w:hAnsi="Times New Roman" w:cs="Times New Roman"/>
                <w:color w:val="000000"/>
                <w:sz w:val="24"/>
                <w:szCs w:val="24"/>
                <w:lang w:val="ru-RU"/>
              </w:rPr>
              <w:t>, идентификационному коду закупки, указанному в Извещении. Оператор электронной площадки возвращает заявку подавшему ее участнику закупки в соответствии с подпунктом "ж" пункта 5 части 6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57311" w:rsidRPr="00D57311" w:rsidRDefault="00D57311" w:rsidP="00D5731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При выборе участником закупки в качестве способа обеспечения заявок предоставление независимой гарантии, следует учитывать, что Государственный заказчик принимает независимые гарантии, выданные:</w:t>
            </w:r>
          </w:p>
          <w:p w:rsidR="00D57311" w:rsidRPr="00D57311" w:rsidRDefault="00D57311" w:rsidP="00D5731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1) банками, соответствующими требованиям, установленным Правительством Российской </w:t>
            </w:r>
            <w:r w:rsidRPr="00D57311">
              <w:rPr>
                <w:rFonts w:hAnsi="Times New Roman" w:cs="Times New Roman"/>
                <w:color w:val="000000"/>
                <w:sz w:val="24"/>
                <w:szCs w:val="24"/>
                <w:lang w:val="ru-RU"/>
              </w:rPr>
              <w:lastRenderedPageBreak/>
              <w:t>Федерации, и включенными в перечень, предусмотренный частью 1.2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57311" w:rsidRPr="00D57311" w:rsidRDefault="00D57311" w:rsidP="00D5731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2) государственной корпорацией развития "ВЭБ</w:t>
            </w:r>
            <w:proofErr w:type="gramStart"/>
            <w:r w:rsidRPr="00D57311">
              <w:rPr>
                <w:rFonts w:hAnsi="Times New Roman" w:cs="Times New Roman"/>
                <w:color w:val="000000"/>
                <w:sz w:val="24"/>
                <w:szCs w:val="24"/>
                <w:lang w:val="ru-RU"/>
              </w:rPr>
              <w:t>.Р</w:t>
            </w:r>
            <w:proofErr w:type="gramEnd"/>
            <w:r w:rsidRPr="00D57311">
              <w:rPr>
                <w:rFonts w:hAnsi="Times New Roman" w:cs="Times New Roman"/>
                <w:color w:val="000000"/>
                <w:sz w:val="24"/>
                <w:szCs w:val="24"/>
                <w:lang w:val="ru-RU"/>
              </w:rPr>
              <w:t>Ф";</w:t>
            </w:r>
          </w:p>
          <w:p w:rsidR="00D57311" w:rsidRPr="00D57311" w:rsidRDefault="00D57311" w:rsidP="00D57311">
            <w:pPr>
              <w:spacing w:before="0" w:beforeAutospacing="0" w:after="0" w:afterAutospacing="0"/>
              <w:jc w:val="both"/>
              <w:rPr>
                <w:rFonts w:hAnsi="Times New Roman" w:cs="Times New Roman"/>
                <w:color w:val="000000"/>
                <w:sz w:val="24"/>
                <w:szCs w:val="24"/>
                <w:lang w:val="ru-RU"/>
              </w:rPr>
            </w:pPr>
            <w:proofErr w:type="gramStart"/>
            <w:r w:rsidRPr="00D57311">
              <w:rPr>
                <w:rFonts w:hAnsi="Times New Roman" w:cs="Times New Roman"/>
                <w:color w:val="000000"/>
                <w:sz w:val="24"/>
                <w:szCs w:val="24"/>
                <w:lang w:val="ru-RU"/>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Федерального закона от 05.04.2013 № 44-ФЗ «О контрактной системе в</w:t>
            </w:r>
            <w:proofErr w:type="gramEnd"/>
            <w:r w:rsidRPr="00D57311">
              <w:rPr>
                <w:rFonts w:hAnsi="Times New Roman" w:cs="Times New Roman"/>
                <w:color w:val="000000"/>
                <w:sz w:val="24"/>
                <w:szCs w:val="24"/>
                <w:lang w:val="ru-RU"/>
              </w:rPr>
              <w:t xml:space="preserve"> сфере закупок товаров, работ, услуг для обеспечения государственных и муниципальных нужд» (при осуществлении закупок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57311" w:rsidRDefault="00D57311" w:rsidP="00D5731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A1180E" w:rsidRPr="00D57311" w:rsidRDefault="00A1180E" w:rsidP="00D57311">
            <w:pPr>
              <w:spacing w:before="0" w:beforeAutospacing="0" w:after="0" w:afterAutospacing="0"/>
              <w:jc w:val="both"/>
              <w:rPr>
                <w:rFonts w:hAnsi="Times New Roman" w:cs="Times New Roman"/>
                <w:color w:val="000000"/>
                <w:sz w:val="24"/>
                <w:szCs w:val="24"/>
                <w:lang w:val="ru-RU"/>
              </w:rPr>
            </w:pPr>
          </w:p>
          <w:p w:rsidR="00D57311" w:rsidRDefault="00D57311" w:rsidP="00D57311">
            <w:pPr>
              <w:spacing w:before="0" w:beforeAutospacing="0" w:after="0" w:afterAutospacing="0"/>
              <w:jc w:val="both"/>
              <w:rPr>
                <w:rFonts w:hAnsi="Times New Roman" w:cs="Times New Roman"/>
                <w:color w:val="000000"/>
                <w:sz w:val="24"/>
                <w:szCs w:val="24"/>
                <w:lang w:val="ru-RU"/>
              </w:rPr>
            </w:pPr>
            <w:proofErr w:type="gramStart"/>
            <w:r w:rsidRPr="00D57311">
              <w:rPr>
                <w:rFonts w:hAnsi="Times New Roman" w:cs="Times New Roman"/>
                <w:color w:val="000000"/>
                <w:sz w:val="24"/>
                <w:szCs w:val="24"/>
                <w:lang w:val="ru-RU"/>
              </w:rPr>
              <w:t>Независимая гарантия, выданная участнику конкурса банком для целей обеспечения заявки, должна соответствовать условиям, определенных гражданским законодательством, статьями 44 и 45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постановлению Правительства Российской Федерации от 8 ноября 2013 г. № 1005 «О независимых гарантиях, используемых для целей Федерального закона «О</w:t>
            </w:r>
            <w:proofErr w:type="gramEnd"/>
            <w:r w:rsidRPr="00D57311">
              <w:rPr>
                <w:rFonts w:hAnsi="Times New Roman" w:cs="Times New Roman"/>
                <w:color w:val="000000"/>
                <w:sz w:val="24"/>
                <w:szCs w:val="24"/>
                <w:lang w:val="ru-RU"/>
              </w:rPr>
              <w:t xml:space="preserve"> контрактной системе в сфере закупок товаров, работ, услуг для обеспечения государственных и муниципальных нужд».</w:t>
            </w:r>
          </w:p>
          <w:p w:rsidR="00A1180E" w:rsidRPr="00D57311" w:rsidRDefault="00A1180E" w:rsidP="00D57311">
            <w:pPr>
              <w:spacing w:before="0" w:beforeAutospacing="0" w:after="0" w:afterAutospacing="0"/>
              <w:jc w:val="both"/>
              <w:rPr>
                <w:rFonts w:hAnsi="Times New Roman" w:cs="Times New Roman"/>
                <w:color w:val="000000"/>
                <w:sz w:val="24"/>
                <w:szCs w:val="24"/>
                <w:lang w:val="ru-RU"/>
              </w:rPr>
            </w:pPr>
          </w:p>
          <w:p w:rsidR="000341BE" w:rsidRDefault="00D57311" w:rsidP="00D57311">
            <w:pPr>
              <w:spacing w:before="0" w:beforeAutospacing="0" w:after="0" w:afterAutospacing="0"/>
              <w:jc w:val="both"/>
              <w:rPr>
                <w:rFonts w:hAnsi="Times New Roman" w:cs="Times New Roman"/>
                <w:color w:val="000000"/>
                <w:sz w:val="24"/>
                <w:szCs w:val="24"/>
                <w:lang w:val="ru-RU"/>
              </w:rPr>
            </w:pPr>
            <w:proofErr w:type="gramStart"/>
            <w:r w:rsidRPr="00D57311">
              <w:rPr>
                <w:rFonts w:hAnsi="Times New Roman" w:cs="Times New Roman"/>
                <w:color w:val="000000"/>
                <w:sz w:val="24"/>
                <w:szCs w:val="24"/>
                <w:lang w:val="ru-RU"/>
              </w:rPr>
              <w:t xml:space="preserve">В соответствии с частью 8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D57311">
              <w:rPr>
                <w:rFonts w:hAnsi="Times New Roman" w:cs="Times New Roman"/>
                <w:color w:val="000000"/>
                <w:sz w:val="24"/>
                <w:szCs w:val="24"/>
                <w:lang w:val="ru-RU"/>
              </w:rPr>
              <w:lastRenderedPageBreak/>
              <w:t>независимая гарантия, информация о ней и документы, предусмотренные частью 9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должны</w:t>
            </w:r>
            <w:proofErr w:type="gramEnd"/>
            <w:r w:rsidRPr="00D57311">
              <w:rPr>
                <w:rFonts w:hAnsi="Times New Roman" w:cs="Times New Roman"/>
                <w:color w:val="000000"/>
                <w:sz w:val="24"/>
                <w:szCs w:val="24"/>
                <w:lang w:val="ru-RU"/>
              </w:rPr>
              <w:t xml:space="preserve">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554BB" w:rsidRDefault="00E554BB" w:rsidP="00D57311">
            <w:pPr>
              <w:spacing w:before="0" w:beforeAutospacing="0" w:after="0" w:afterAutospacing="0"/>
              <w:jc w:val="both"/>
              <w:rPr>
                <w:rFonts w:hAnsi="Times New Roman" w:cs="Times New Roman"/>
                <w:color w:val="000000"/>
                <w:sz w:val="24"/>
                <w:szCs w:val="24"/>
                <w:lang w:val="ru-RU"/>
              </w:rPr>
            </w:pPr>
          </w:p>
          <w:p w:rsidR="00E554BB" w:rsidRPr="00E554BB" w:rsidRDefault="00E554BB" w:rsidP="00D57311">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Реквизиты счета в соответствии с пунктом 16 части 1 статьи 42 Закона № 44-ФЗ:</w:t>
            </w:r>
          </w:p>
          <w:p w:rsidR="00E554BB" w:rsidRPr="00E554BB" w:rsidRDefault="00E554BB" w:rsidP="00E554BB">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E554BB" w:rsidRPr="00E554BB" w:rsidRDefault="00E554BB" w:rsidP="00E554BB">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ИНН</w:t>
            </w:r>
            <w:r>
              <w:rPr>
                <w:rFonts w:hAnsi="Times New Roman" w:cs="Times New Roman"/>
                <w:color w:val="000000"/>
                <w:sz w:val="24"/>
                <w:szCs w:val="24"/>
                <w:lang w:val="ru-RU"/>
              </w:rPr>
              <w:t xml:space="preserve"> </w:t>
            </w:r>
            <w:r w:rsidRPr="00E554BB">
              <w:rPr>
                <w:rFonts w:hAnsi="Times New Roman" w:cs="Times New Roman"/>
                <w:color w:val="000000"/>
                <w:sz w:val="24"/>
                <w:szCs w:val="24"/>
                <w:lang w:val="ru-RU"/>
              </w:rPr>
              <w:t>7728013512 / КПП</w:t>
            </w:r>
            <w:r>
              <w:rPr>
                <w:rFonts w:hAnsi="Times New Roman" w:cs="Times New Roman"/>
                <w:color w:val="000000"/>
                <w:sz w:val="24"/>
                <w:szCs w:val="24"/>
                <w:lang w:val="ru-RU"/>
              </w:rPr>
              <w:t xml:space="preserve"> </w:t>
            </w:r>
            <w:r w:rsidRPr="00E554BB">
              <w:rPr>
                <w:rFonts w:hAnsi="Times New Roman" w:cs="Times New Roman"/>
                <w:color w:val="000000"/>
                <w:sz w:val="24"/>
                <w:szCs w:val="24"/>
                <w:lang w:val="ru-RU"/>
              </w:rPr>
              <w:t xml:space="preserve">772801001 </w:t>
            </w:r>
          </w:p>
          <w:p w:rsidR="00E554BB" w:rsidRPr="00E554BB" w:rsidRDefault="00E554BB" w:rsidP="00E554BB">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Банковские реквизиты: БИК ТОФК 004525988</w:t>
            </w:r>
          </w:p>
          <w:p w:rsidR="00E554BB" w:rsidRPr="00E554BB" w:rsidRDefault="00E554BB" w:rsidP="00E554BB">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ГУ Банка России по ЦФО, УФК по г. Москве</w:t>
            </w:r>
            <w:r>
              <w:rPr>
                <w:rFonts w:hAnsi="Times New Roman" w:cs="Times New Roman"/>
                <w:color w:val="000000"/>
                <w:sz w:val="24"/>
                <w:szCs w:val="24"/>
                <w:lang w:val="ru-RU"/>
              </w:rPr>
              <w:t xml:space="preserve"> </w:t>
            </w:r>
          </w:p>
          <w:p w:rsidR="00E554BB" w:rsidRPr="00E554BB" w:rsidRDefault="00E554BB" w:rsidP="00E554BB">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Единый казначейский счет 40102810545370000003</w:t>
            </w:r>
          </w:p>
          <w:p w:rsidR="00E554BB" w:rsidRPr="00E554BB" w:rsidRDefault="00E554BB" w:rsidP="00E554BB">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 xml:space="preserve">Казначейский счет </w:t>
            </w:r>
          </w:p>
          <w:p w:rsidR="00E554BB" w:rsidRPr="00E554BB" w:rsidRDefault="00E554BB" w:rsidP="00E554BB">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03214643000000017300</w:t>
            </w:r>
          </w:p>
          <w:p w:rsidR="00E554BB" w:rsidRDefault="00E554BB" w:rsidP="00D57311">
            <w:pPr>
              <w:spacing w:before="0" w:beforeAutospacing="0" w:after="0" w:afterAutospacing="0"/>
              <w:jc w:val="both"/>
              <w:rPr>
                <w:rFonts w:hAnsi="Times New Roman" w:cs="Times New Roman"/>
                <w:color w:val="000000"/>
                <w:sz w:val="24"/>
                <w:szCs w:val="24"/>
                <w:lang w:val="ru-RU"/>
              </w:rPr>
            </w:pPr>
            <w:proofErr w:type="gramStart"/>
            <w:r w:rsidRPr="00E554BB">
              <w:rPr>
                <w:rFonts w:hAnsi="Times New Roman" w:cs="Times New Roman"/>
                <w:color w:val="000000"/>
                <w:sz w:val="24"/>
                <w:szCs w:val="24"/>
                <w:lang w:val="ru-RU"/>
              </w:rPr>
              <w:t>л</w:t>
            </w:r>
            <w:proofErr w:type="gramEnd"/>
            <w:r w:rsidRPr="00E554BB">
              <w:rPr>
                <w:rFonts w:hAnsi="Times New Roman" w:cs="Times New Roman"/>
                <w:color w:val="000000"/>
                <w:sz w:val="24"/>
                <w:szCs w:val="24"/>
                <w:lang w:val="ru-RU"/>
              </w:rPr>
              <w:t>/с 20736Ц83220</w:t>
            </w:r>
          </w:p>
          <w:p w:rsidR="0089346F" w:rsidRPr="0089592F" w:rsidRDefault="0089346F" w:rsidP="00D57311">
            <w:pPr>
              <w:spacing w:before="0" w:beforeAutospacing="0" w:after="0" w:afterAutospacing="0"/>
              <w:jc w:val="both"/>
              <w:rPr>
                <w:rFonts w:hAnsi="Times New Roman" w:cs="Times New Roman"/>
                <w:color w:val="000000"/>
                <w:sz w:val="24"/>
                <w:szCs w:val="24"/>
                <w:lang w:val="ru-RU"/>
              </w:rPr>
            </w:pPr>
          </w:p>
        </w:tc>
      </w:tr>
      <w:tr w:rsidR="00D75D24" w:rsidRPr="0073006D" w:rsidTr="00550CB3">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4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 xml:space="preserve">от </w:t>
            </w:r>
            <w:r w:rsidR="003D3811" w:rsidRPr="00176F53">
              <w:rPr>
                <w:rFonts w:ascii="Times New Roman" w:eastAsia="Times New Roman" w:hAnsi="Times New Roman" w:cs="Times New Roman"/>
                <w:b/>
                <w:sz w:val="24"/>
                <w:szCs w:val="24"/>
                <w:lang w:val="ru-RU" w:eastAsia="ru-RU"/>
              </w:rPr>
              <w:t>цены кон</w:t>
            </w:r>
            <w:r w:rsidR="00176F53" w:rsidRPr="00176F53">
              <w:rPr>
                <w:rFonts w:ascii="Times New Roman" w:eastAsia="Times New Roman" w:hAnsi="Times New Roman" w:cs="Times New Roman"/>
                <w:b/>
                <w:sz w:val="24"/>
                <w:szCs w:val="24"/>
                <w:lang w:val="ru-RU" w:eastAsia="ru-RU"/>
              </w:rPr>
              <w:t>тракта</w:t>
            </w:r>
            <w:r w:rsidR="002C7227">
              <w:rPr>
                <w:rFonts w:ascii="Times New Roman" w:eastAsia="Times New Roman" w:hAnsi="Times New Roman" w:cs="Times New Roman"/>
                <w:b/>
                <w:sz w:val="24"/>
                <w:szCs w:val="24"/>
                <w:lang w:val="ru-RU" w:eastAsia="ru-RU"/>
              </w:rPr>
              <w:t>*</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p>
          <w:p w:rsidR="00D7286D" w:rsidRPr="00D7286D" w:rsidRDefault="00D7286D" w:rsidP="002C7227">
            <w:pPr>
              <w:widowControl w:val="0"/>
              <w:autoSpaceDE w:val="0"/>
              <w:autoSpaceDN w:val="0"/>
              <w:spacing w:before="0" w:beforeAutospacing="0" w:after="0" w:afterAutospacing="0"/>
              <w:jc w:val="both"/>
              <w:rPr>
                <w:rFonts w:ascii="Times New Roman" w:eastAsia="Times New Roman" w:hAnsi="Times New Roman" w:cs="Times New Roman"/>
                <w:sz w:val="6"/>
                <w:szCs w:val="6"/>
                <w:lang w:val="ru-RU" w:eastAsia="ru-RU"/>
              </w:rPr>
            </w:pPr>
          </w:p>
          <w:p w:rsidR="008F1926" w:rsidRPr="00F20791" w:rsidRDefault="002C7227" w:rsidP="008F1926">
            <w:pPr>
              <w:widowControl w:val="0"/>
              <w:autoSpaceDE w:val="0"/>
              <w:autoSpaceDN w:val="0"/>
              <w:spacing w:before="0" w:beforeAutospacing="0" w:after="0" w:afterAutospacing="0"/>
              <w:jc w:val="both"/>
              <w:rPr>
                <w:rFonts w:ascii="Times New Roman" w:hAnsi="Times New Roman" w:cs="Times New Roman"/>
                <w:sz w:val="24"/>
                <w:szCs w:val="24"/>
                <w:lang w:val="ru-RU"/>
              </w:rPr>
            </w:pPr>
            <w:proofErr w:type="gramStart"/>
            <w:r w:rsidRPr="00F20791">
              <w:rPr>
                <w:rFonts w:ascii="Times New Roman" w:hAnsi="Times New Roman" w:cs="Times New Roman"/>
                <w:sz w:val="24"/>
                <w:szCs w:val="24"/>
                <w:lang w:val="ru-RU"/>
              </w:rPr>
              <w:t>*В случае заключения к</w:t>
            </w:r>
            <w:r w:rsidR="002A27C4" w:rsidRPr="00F20791">
              <w:rPr>
                <w:rFonts w:ascii="Times New Roman" w:hAnsi="Times New Roman" w:cs="Times New Roman"/>
                <w:sz w:val="24"/>
                <w:szCs w:val="24"/>
                <w:lang w:val="ru-RU"/>
              </w:rPr>
              <w:t>онтракт</w:t>
            </w:r>
            <w:r w:rsidRPr="00F20791">
              <w:rPr>
                <w:rFonts w:ascii="Times New Roman" w:hAnsi="Times New Roman" w:cs="Times New Roman"/>
                <w:sz w:val="24"/>
                <w:szCs w:val="24"/>
                <w:lang w:val="ru-RU"/>
              </w:rPr>
              <w:t>а</w:t>
            </w:r>
            <w:r w:rsidR="002A27C4" w:rsidRPr="00F20791">
              <w:rPr>
                <w:rFonts w:ascii="Times New Roman" w:hAnsi="Times New Roman" w:cs="Times New Roman"/>
                <w:sz w:val="24"/>
                <w:szCs w:val="24"/>
                <w:lang w:val="ru-RU"/>
              </w:rPr>
              <w:t xml:space="preserve"> по результатам определения поставщика (подрядчика, исполнителя) в соответствии с пунктом 1 части 1 статьи 30 Федерального закона № 44-ФЗ </w:t>
            </w:r>
            <w:r w:rsidRPr="00F20791">
              <w:rPr>
                <w:rFonts w:ascii="Times New Roman" w:hAnsi="Times New Roman" w:cs="Times New Roman"/>
                <w:sz w:val="24"/>
                <w:szCs w:val="24"/>
                <w:lang w:val="ru-RU"/>
              </w:rPr>
              <w:t>(</w:t>
            </w:r>
            <w:r w:rsidR="00D7286D" w:rsidRPr="00F20791">
              <w:rPr>
                <w:rFonts w:ascii="Times New Roman" w:hAnsi="Times New Roman" w:cs="Times New Roman"/>
                <w:sz w:val="24"/>
                <w:szCs w:val="24"/>
                <w:lang w:val="ru-RU"/>
              </w:rPr>
              <w:t>у субъектов малого предпринимательства и социально-ориентированных неком</w:t>
            </w:r>
            <w:r w:rsidR="00B51E4D" w:rsidRPr="00F20791">
              <w:rPr>
                <w:rFonts w:ascii="Times New Roman" w:hAnsi="Times New Roman" w:cs="Times New Roman"/>
                <w:sz w:val="24"/>
                <w:szCs w:val="24"/>
                <w:lang w:val="ru-RU"/>
              </w:rPr>
              <w:t>м</w:t>
            </w:r>
            <w:r w:rsidR="00D7286D" w:rsidRPr="00F20791">
              <w:rPr>
                <w:rFonts w:ascii="Times New Roman" w:hAnsi="Times New Roman" w:cs="Times New Roman"/>
                <w:sz w:val="24"/>
                <w:szCs w:val="24"/>
                <w:lang w:val="ru-RU"/>
              </w:rPr>
              <w:t>е</w:t>
            </w:r>
            <w:r w:rsidR="00B51E4D" w:rsidRPr="00F20791">
              <w:rPr>
                <w:rFonts w:ascii="Times New Roman" w:hAnsi="Times New Roman" w:cs="Times New Roman"/>
                <w:sz w:val="24"/>
                <w:szCs w:val="24"/>
                <w:lang w:val="ru-RU"/>
              </w:rPr>
              <w:t>рческих организ</w:t>
            </w:r>
            <w:r w:rsidR="008F1926" w:rsidRPr="00F20791">
              <w:rPr>
                <w:rFonts w:ascii="Times New Roman" w:hAnsi="Times New Roman" w:cs="Times New Roman"/>
                <w:sz w:val="24"/>
                <w:szCs w:val="24"/>
                <w:lang w:val="ru-RU"/>
              </w:rPr>
              <w:t>а</w:t>
            </w:r>
            <w:r w:rsidR="00B51E4D" w:rsidRPr="00F20791">
              <w:rPr>
                <w:rFonts w:ascii="Times New Roman" w:hAnsi="Times New Roman" w:cs="Times New Roman"/>
                <w:sz w:val="24"/>
                <w:szCs w:val="24"/>
                <w:lang w:val="ru-RU"/>
              </w:rPr>
              <w:t>ций</w:t>
            </w:r>
            <w:r w:rsidRPr="00F20791">
              <w:rPr>
                <w:rFonts w:ascii="Times New Roman" w:hAnsi="Times New Roman" w:cs="Times New Roman"/>
                <w:sz w:val="24"/>
                <w:szCs w:val="24"/>
                <w:lang w:val="ru-RU"/>
              </w:rPr>
              <w:t>)</w:t>
            </w:r>
            <w:r w:rsidR="002A27C4" w:rsidRPr="00F20791">
              <w:rPr>
                <w:rFonts w:ascii="Times New Roman" w:hAnsi="Times New Roman" w:cs="Times New Roman"/>
                <w:sz w:val="24"/>
                <w:szCs w:val="24"/>
                <w:lang w:val="ru-RU"/>
              </w:rPr>
              <w:t xml:space="preserve">, размер обеспечения </w:t>
            </w:r>
            <w:r w:rsidR="00D7286D" w:rsidRPr="00F20791">
              <w:rPr>
                <w:rFonts w:ascii="Times New Roman" w:hAnsi="Times New Roman" w:cs="Times New Roman"/>
                <w:sz w:val="24"/>
                <w:szCs w:val="24"/>
                <w:lang w:val="ru-RU"/>
              </w:rPr>
              <w:t xml:space="preserve">исполнения контракта </w:t>
            </w:r>
            <w:r w:rsidR="002A27C4" w:rsidRPr="00F20791">
              <w:rPr>
                <w:rFonts w:ascii="Times New Roman" w:hAnsi="Times New Roman" w:cs="Times New Roman"/>
                <w:sz w:val="24"/>
                <w:szCs w:val="24"/>
                <w:lang w:val="ru-RU"/>
              </w:rPr>
              <w:t>устанавливается в соответствии с частями 6 и 6.1 статьи 96 Федерального закона № 44-ФЗ от цены контракта, по которой заключается контракт.</w:t>
            </w:r>
            <w:proofErr w:type="gramEnd"/>
          </w:p>
          <w:p w:rsidR="003D3811" w:rsidRPr="00B5467D" w:rsidRDefault="003D3811" w:rsidP="00B5467D">
            <w:pPr>
              <w:widowControl w:val="0"/>
              <w:autoSpaceDE w:val="0"/>
              <w:autoSpaceDN w:val="0"/>
              <w:spacing w:before="0" w:beforeAutospacing="0" w:after="0" w:afterAutospacing="0"/>
              <w:rPr>
                <w:rFonts w:ascii="Times New Roman" w:eastAsia="Times New Roman" w:hAnsi="Times New Roman" w:cs="Times New Roman"/>
                <w:sz w:val="24"/>
                <w:szCs w:val="24"/>
                <w:lang w:val="ru-RU" w:eastAsia="ru-RU"/>
              </w:rPr>
            </w:pPr>
          </w:p>
          <w:p w:rsidR="00B5467D" w:rsidRPr="00B5467D" w:rsidRDefault="00B5467D" w:rsidP="00B5467D">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sz w:val="24"/>
                <w:szCs w:val="24"/>
                <w:lang w:val="ru-RU"/>
              </w:rPr>
              <w:t>).</w:t>
            </w:r>
          </w:p>
          <w:p w:rsidR="00B5467D" w:rsidRPr="00B5467D" w:rsidRDefault="00B5467D" w:rsidP="00B5467D">
            <w:pPr>
              <w:spacing w:before="0" w:beforeAutospacing="0" w:after="0" w:afterAutospacing="0"/>
              <w:jc w:val="both"/>
              <w:rPr>
                <w:rFonts w:ascii="Times New Roman" w:eastAsia="Calibri" w:hAnsi="Times New Roman" w:cs="Times New Roman"/>
                <w:sz w:val="24"/>
                <w:szCs w:val="24"/>
                <w:lang w:val="ru-RU"/>
              </w:rPr>
            </w:pPr>
            <w:proofErr w:type="gramStart"/>
            <w:r w:rsidRPr="00B5467D">
              <w:rPr>
                <w:rFonts w:ascii="Times New Roman" w:eastAsia="Calibri" w:hAnsi="Times New Roman" w:cs="Times New Roman"/>
                <w:sz w:val="24"/>
                <w:szCs w:val="24"/>
                <w:lang w:val="ru-RU"/>
              </w:rPr>
              <w:t xml:space="preserve">Если участником закупки, с которым заключается </w:t>
            </w:r>
            <w:r w:rsidRPr="00B5467D">
              <w:rPr>
                <w:rFonts w:ascii="Times New Roman" w:eastAsia="Calibri" w:hAnsi="Times New Roman" w:cs="Times New Roman"/>
                <w:sz w:val="24"/>
                <w:szCs w:val="24"/>
                <w:lang w:val="ru-RU"/>
              </w:rPr>
              <w:lastRenderedPageBreak/>
              <w:t>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w:t>
            </w:r>
            <w:proofErr w:type="gramEnd"/>
            <w:r w:rsidRPr="00B5467D">
              <w:rPr>
                <w:rFonts w:ascii="Times New Roman" w:eastAsia="Calibri" w:hAnsi="Times New Roman" w:cs="Times New Roman"/>
                <w:sz w:val="24"/>
                <w:szCs w:val="24"/>
                <w:lang w:val="ru-RU"/>
              </w:rPr>
              <w:t xml:space="preserve"> исполнения контракта, </w:t>
            </w:r>
            <w:proofErr w:type="gramStart"/>
            <w:r w:rsidRPr="00B5467D">
              <w:rPr>
                <w:rFonts w:ascii="Times New Roman" w:eastAsia="Calibri" w:hAnsi="Times New Roman" w:cs="Times New Roman"/>
                <w:sz w:val="24"/>
                <w:szCs w:val="24"/>
                <w:lang w:val="ru-RU"/>
              </w:rPr>
              <w:t>указанный</w:t>
            </w:r>
            <w:proofErr w:type="gramEnd"/>
            <w:r w:rsidRPr="00B5467D">
              <w:rPr>
                <w:rFonts w:ascii="Times New Roman" w:eastAsia="Calibri" w:hAnsi="Times New Roman" w:cs="Times New Roman"/>
                <w:sz w:val="24"/>
                <w:szCs w:val="24"/>
                <w:lang w:val="ru-RU"/>
              </w:rPr>
              <w:t xml:space="preserve"> в извещении об осуществлении закупки, или информации, подтверждающей добросовестность такого участника в соответствии с </w:t>
            </w:r>
            <w:hyperlink r:id="rId9"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xml:space="preserve">  статьи 37 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w:t>
            </w:r>
            <w:r w:rsidR="009474B4">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закона, к такому участнику не применяется.</w:t>
            </w:r>
          </w:p>
          <w:p w:rsidR="00B5467D" w:rsidRPr="001776F0" w:rsidRDefault="00B5467D"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1776F0" w:rsidRPr="00B0649E" w:rsidRDefault="001776F0"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B5467D" w:rsidRDefault="00B5467D" w:rsidP="00A1180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A1180E" w:rsidRDefault="00A1180E" w:rsidP="00A1180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w:t>
            </w:r>
            <w:r w:rsidRPr="00B5467D">
              <w:rPr>
                <w:rFonts w:ascii="Times New Roman" w:eastAsia="Times New Roman" w:hAnsi="Times New Roman" w:cs="Times New Roman"/>
                <w:sz w:val="24"/>
                <w:szCs w:val="24"/>
                <w:lang w:val="ru-RU" w:eastAsia="ru-RU"/>
              </w:rPr>
              <w:lastRenderedPageBreak/>
              <w:t xml:space="preserve">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roofErr w:type="gramStart"/>
            <w:r w:rsidRPr="00B5467D">
              <w:rPr>
                <w:rFonts w:ascii="Times New Roman" w:eastAsia="Times New Roman" w:hAnsi="Times New Roman" w:cs="Times New Roman"/>
                <w:sz w:val="24"/>
                <w:szCs w:val="24"/>
                <w:lang w:val="ru-RU" w:eastAsia="ru-RU"/>
              </w:rPr>
              <w:t>л</w:t>
            </w:r>
            <w:proofErr w:type="gramEnd"/>
            <w:r w:rsidRPr="00B5467D">
              <w:rPr>
                <w:rFonts w:ascii="Times New Roman" w:eastAsia="Times New Roman" w:hAnsi="Times New Roman" w:cs="Times New Roman"/>
                <w:sz w:val="24"/>
                <w:szCs w:val="24"/>
                <w:lang w:val="ru-RU" w:eastAsia="ru-RU"/>
              </w:rPr>
              <w:t>/с 20736Ц83220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Назначение платежа: Обеспечение исполнения контракта </w:t>
            </w:r>
            <w:proofErr w:type="gramStart"/>
            <w:r w:rsidRPr="00B5467D">
              <w:rPr>
                <w:rFonts w:ascii="Times New Roman" w:eastAsia="Times New Roman" w:hAnsi="Times New Roman" w:cs="Times New Roman"/>
                <w:sz w:val="24"/>
                <w:szCs w:val="24"/>
                <w:lang w:val="ru-RU" w:eastAsia="ru-RU"/>
              </w:rPr>
              <w:t>на</w:t>
            </w:r>
            <w:proofErr w:type="gramEnd"/>
            <w:r w:rsidRPr="00B5467D">
              <w:rPr>
                <w:rFonts w:ascii="Times New Roman" w:eastAsia="Times New Roman" w:hAnsi="Times New Roman" w:cs="Times New Roman"/>
                <w:sz w:val="24"/>
                <w:szCs w:val="24"/>
                <w:lang w:val="ru-RU" w:eastAsia="ru-RU"/>
              </w:rPr>
              <w:t xml:space="preserve"> __________________________</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B5467D" w:rsidRPr="00B5467D" w:rsidRDefault="00B5467D" w:rsidP="00C9632D">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proofErr w:type="gramStart"/>
            <w:r w:rsidRPr="00B5467D">
              <w:rPr>
                <w:rFonts w:ascii="Times New Roman" w:eastAsia="Calibri" w:hAnsi="Times New Roman" w:cs="Times New Roman"/>
                <w:sz w:val="24"/>
                <w:szCs w:val="24"/>
                <w:lang w:val="ru-RU"/>
              </w:rPr>
              <w:t>1) Банками,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w:t>
            </w:r>
            <w:proofErr w:type="gramEnd"/>
            <w:r w:rsidRPr="00B5467D">
              <w:rPr>
                <w:rFonts w:ascii="Times New Roman" w:eastAsia="Calibri" w:hAnsi="Times New Roman" w:cs="Times New Roman"/>
                <w:sz w:val="24"/>
                <w:szCs w:val="24"/>
                <w:lang w:val="ru-RU"/>
              </w:rPr>
              <w:t xml:space="preserve"> 1.2 статьи 45 </w:t>
            </w:r>
            <w:r w:rsidRPr="00B5467D">
              <w:rPr>
                <w:rFonts w:ascii="Times New Roman" w:eastAsia="Times New Roman" w:hAnsi="Times New Roman" w:cs="Times New Roman"/>
                <w:sz w:val="24"/>
                <w:szCs w:val="24"/>
                <w:lang w:val="ru-RU" w:eastAsia="ru-RU"/>
              </w:rPr>
              <w:t>Федерального закона;</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w:t>
            </w:r>
            <w:proofErr w:type="gramStart"/>
            <w:r w:rsidRPr="00B5467D">
              <w:rPr>
                <w:rFonts w:ascii="Times New Roman" w:eastAsia="Calibri" w:hAnsi="Times New Roman" w:cs="Times New Roman"/>
                <w:sz w:val="24"/>
                <w:szCs w:val="24"/>
                <w:lang w:val="ru-RU"/>
              </w:rPr>
              <w:t>.Р</w:t>
            </w:r>
            <w:proofErr w:type="gramEnd"/>
            <w:r w:rsidRPr="00B5467D">
              <w:rPr>
                <w:rFonts w:ascii="Times New Roman" w:eastAsia="Calibri" w:hAnsi="Times New Roman" w:cs="Times New Roman"/>
                <w:sz w:val="24"/>
                <w:szCs w:val="24"/>
                <w:lang w:val="ru-RU"/>
              </w:rPr>
              <w:t>Ф»;</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proofErr w:type="gramStart"/>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w:t>
            </w:r>
            <w:r w:rsidRPr="00B5467D">
              <w:rPr>
                <w:rFonts w:ascii="Times New Roman" w:eastAsia="Calibri" w:hAnsi="Times New Roman" w:cs="Times New Roman"/>
                <w:sz w:val="24"/>
                <w:szCs w:val="24"/>
                <w:lang w:val="ru-RU"/>
              </w:rPr>
              <w:lastRenderedPageBreak/>
              <w:t xml:space="preserve">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(при осуществлении закупок в соответствии с пунктом</w:t>
            </w:r>
            <w:proofErr w:type="gramEnd"/>
            <w:r w:rsidRPr="00B5467D">
              <w:rPr>
                <w:rFonts w:ascii="Times New Roman" w:eastAsia="Calibri" w:hAnsi="Times New Roman" w:cs="Times New Roman"/>
                <w:sz w:val="24"/>
                <w:szCs w:val="24"/>
                <w:lang w:val="ru-RU"/>
              </w:rPr>
              <w:t xml:space="preserve"> </w:t>
            </w:r>
            <w:proofErr w:type="gramStart"/>
            <w:r w:rsidRPr="00B5467D">
              <w:rPr>
                <w:rFonts w:ascii="Times New Roman" w:eastAsia="Calibri" w:hAnsi="Times New Roman" w:cs="Times New Roman"/>
                <w:sz w:val="24"/>
                <w:szCs w:val="24"/>
                <w:lang w:val="ru-RU"/>
              </w:rPr>
              <w:t xml:space="preserve">1 части 1 статьи 30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sz w:val="24"/>
                <w:szCs w:val="24"/>
                <w:lang w:val="ru-RU"/>
              </w:rPr>
              <w:t>;</w:t>
            </w:r>
            <w:proofErr w:type="gramEnd"/>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bCs/>
                <w:sz w:val="24"/>
                <w:szCs w:val="24"/>
                <w:lang w:val="ru-RU"/>
              </w:rPr>
              <w:t xml:space="preserve">. </w:t>
            </w: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В соответствии с частью 2 статьи </w:t>
            </w:r>
            <w:r w:rsidRPr="00B5467D">
              <w:rPr>
                <w:rFonts w:ascii="Times New Roman" w:eastAsia="Calibri" w:hAnsi="Times New Roman" w:cs="Times New Roman"/>
                <w:bCs/>
                <w:sz w:val="24"/>
                <w:szCs w:val="24"/>
                <w:lang w:val="ru-RU"/>
              </w:rPr>
              <w:t xml:space="preserve">45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proofErr w:type="gramStart"/>
            <w:r w:rsidRPr="00B5467D">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частью 15 статьи 44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iCs/>
                <w:sz w:val="24"/>
                <w:szCs w:val="24"/>
                <w:lang w:val="ru-RU"/>
              </w:rPr>
              <w:t>а случаях, или сумму независимой гарантии, подлежащую уплате гарантом</w:t>
            </w:r>
            <w:r w:rsidRPr="00B5467D">
              <w:rPr>
                <w:rFonts w:ascii="Times New Roman" w:eastAsia="Times New Roman" w:hAnsi="Times New Roman" w:cs="Times New Roman"/>
                <w:color w:val="000000"/>
                <w:sz w:val="24"/>
                <w:szCs w:val="24"/>
                <w:lang w:val="ru-RU"/>
              </w:rPr>
              <w:t xml:space="preserve"> </w:t>
            </w:r>
            <w:r w:rsidRPr="00B5467D">
              <w:rPr>
                <w:rFonts w:ascii="Times New Roman" w:eastAsia="Calibri" w:hAnsi="Times New Roman" w:cs="Times New Roman"/>
                <w:iCs/>
                <w:sz w:val="24"/>
                <w:szCs w:val="24"/>
                <w:lang w:val="ru-RU"/>
              </w:rPr>
              <w:t xml:space="preserve">заказчику в случае ненадлежащего исполнения обязательств принципалом в соответствии со статьей 96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iCs/>
                <w:sz w:val="24"/>
                <w:szCs w:val="24"/>
                <w:lang w:val="ru-RU"/>
              </w:rPr>
              <w:t>, а также идентификационный код закупки, при осуществлении которой предоставляется такая независимая гарантия;</w:t>
            </w:r>
            <w:proofErr w:type="gramEnd"/>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3) обязанность гаранта уплатить заказчику неустойку в размере 0,1 процента денежной суммы, подлежащей уплате, за каждый день просрочки;</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w:t>
            </w:r>
            <w:r w:rsidRPr="00B5467D">
              <w:rPr>
                <w:rFonts w:ascii="Times New Roman" w:eastAsia="Calibri" w:hAnsi="Times New Roman" w:cs="Times New Roman"/>
                <w:iCs/>
                <w:sz w:val="24"/>
                <w:szCs w:val="24"/>
                <w:lang w:val="ru-RU"/>
              </w:rPr>
              <w:lastRenderedPageBreak/>
              <w:t xml:space="preserve">требований статей 44 и 96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iCs/>
                <w:sz w:val="24"/>
                <w:szCs w:val="24"/>
                <w:lang w:val="ru-RU"/>
              </w:rPr>
              <w:t>;</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C9632D">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proofErr w:type="gramStart"/>
            <w:r w:rsidRPr="00B5467D">
              <w:rPr>
                <w:rFonts w:ascii="Times New Roman" w:eastAsia="Calibri" w:hAnsi="Times New Roman" w:cs="Times New Roman"/>
                <w:sz w:val="24"/>
                <w:szCs w:val="24"/>
                <w:lang w:val="ru-RU"/>
              </w:rPr>
              <w:t>8) право заказчика на бесспорное списание денежных средств со счета гаранта</w:t>
            </w:r>
            <w:r w:rsidRPr="00B5467D">
              <w:rPr>
                <w:rFonts w:ascii="Calibri" w:eastAsia="Calibri" w:hAnsi="Calibri" w:cs="Times New Roman"/>
                <w:lang w:val="ru-RU"/>
              </w:rPr>
              <w:t xml:space="preserve"> </w:t>
            </w:r>
            <w:r w:rsidRPr="00B5467D">
              <w:rPr>
                <w:rFonts w:ascii="Times New Roman" w:eastAsia="Calibri" w:hAnsi="Times New Roman" w:cs="Times New Roman"/>
                <w:sz w:val="24"/>
                <w:szCs w:val="24"/>
                <w:lang w:val="ru-RU"/>
              </w:rPr>
              <w:t>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w:t>
            </w:r>
            <w:r w:rsidR="00C9632D">
              <w:rPr>
                <w:rFonts w:ascii="Times New Roman" w:eastAsia="Calibri" w:hAnsi="Times New Roman" w:cs="Times New Roman"/>
                <w:sz w:val="24"/>
                <w:szCs w:val="24"/>
                <w:lang w:val="ru-RU"/>
              </w:rPr>
              <w:t xml:space="preserve"> до окончания срока ее действия.</w:t>
            </w:r>
            <w:proofErr w:type="gramEnd"/>
          </w:p>
          <w:p w:rsidR="00C9632D" w:rsidRPr="00B5467D" w:rsidRDefault="00B5467D" w:rsidP="00C9632D">
            <w:pPr>
              <w:widowControl w:val="0"/>
              <w:suppressAutoHyphens/>
              <w:spacing w:before="0" w:beforeAutospacing="0" w:after="0" w:afterAutospacing="0"/>
              <w:ind w:right="11" w:firstLine="515"/>
              <w:jc w:val="both"/>
              <w:rPr>
                <w:rFonts w:ascii="Times New Roman" w:eastAsia="Calibri" w:hAnsi="Times New Roman" w:cs="Times New Roman"/>
                <w:sz w:val="24"/>
                <w:szCs w:val="24"/>
                <w:lang w:val="ru-RU"/>
              </w:rPr>
            </w:pPr>
            <w:r w:rsidRPr="003B266F">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w:t>
            </w:r>
            <w:r w:rsidRPr="003B266F">
              <w:rPr>
                <w:rFonts w:ascii="Times New Roman" w:eastAsia="Times New Roman" w:hAnsi="Times New Roman" w:cs="Times New Roman"/>
                <w:sz w:val="24"/>
                <w:szCs w:val="24"/>
                <w:lang w:val="ru-RU" w:eastAsia="ru-RU"/>
              </w:rPr>
              <w:t>Федерального закона</w:t>
            </w:r>
            <w:r w:rsidRPr="003B266F">
              <w:rPr>
                <w:rFonts w:ascii="Times New Roman" w:eastAsia="Calibri" w:hAnsi="Times New Roman" w:cs="Times New Roman"/>
                <w:sz w:val="24"/>
                <w:szCs w:val="24"/>
                <w:lang w:val="ru-RU"/>
              </w:rPr>
              <w:t>, утвержденным Правительством Российской Федерации (постановление Правительства Российской Федерации от 08.11.2013 № 10</w:t>
            </w:r>
            <w:r w:rsidR="00C9632D" w:rsidRPr="003B266F">
              <w:rPr>
                <w:rFonts w:ascii="Times New Roman" w:eastAsia="Calibri" w:hAnsi="Times New Roman" w:cs="Times New Roman"/>
                <w:sz w:val="24"/>
                <w:szCs w:val="24"/>
                <w:lang w:val="ru-RU"/>
              </w:rPr>
              <w:t>05</w:t>
            </w:r>
            <w:r w:rsidR="00F03723">
              <w:rPr>
                <w:rFonts w:ascii="Times New Roman" w:eastAsia="Calibri" w:hAnsi="Times New Roman" w:cs="Times New Roman"/>
                <w:sz w:val="24"/>
                <w:szCs w:val="24"/>
                <w:lang w:val="ru-RU"/>
              </w:rPr>
              <w:t xml:space="preserve"> </w:t>
            </w:r>
            <w:r w:rsidR="00F03723" w:rsidRPr="00F03723">
              <w:rPr>
                <w:rFonts w:ascii="Times New Roman" w:eastAsia="Calibri" w:hAnsi="Times New Roman" w:cs="Times New Roman"/>
                <w:sz w:val="24"/>
                <w:szCs w:val="24"/>
                <w:lang w:val="ru-RU"/>
              </w:rPr>
              <w:t>«О банковских гарантиях, используемых</w:t>
            </w:r>
            <w:r w:rsidR="00A011DE">
              <w:rPr>
                <w:rFonts w:ascii="Times New Roman" w:eastAsia="Calibri" w:hAnsi="Times New Roman" w:cs="Times New Roman"/>
                <w:sz w:val="24"/>
                <w:szCs w:val="24"/>
                <w:lang w:val="ru-RU"/>
              </w:rPr>
              <w:t xml:space="preserve"> для целей Федерального закона «</w:t>
            </w:r>
            <w:r w:rsidR="00F03723" w:rsidRPr="00F03723">
              <w:rPr>
                <w:rFonts w:ascii="Times New Roman" w:eastAsia="Calibri" w:hAnsi="Times New Roman" w:cs="Times New Roman"/>
                <w:sz w:val="24"/>
                <w:szCs w:val="24"/>
                <w:lang w:val="ru-RU"/>
              </w:rPr>
              <w:t xml:space="preserve">О контрактной системе в сфере закупок товаров, работ, услуг для обеспечения государственных </w:t>
            </w:r>
            <w:r w:rsidR="00A011DE">
              <w:rPr>
                <w:rFonts w:ascii="Times New Roman" w:eastAsia="Calibri" w:hAnsi="Times New Roman" w:cs="Times New Roman"/>
                <w:sz w:val="24"/>
                <w:szCs w:val="24"/>
                <w:lang w:val="ru-RU"/>
              </w:rPr>
              <w:t>и муниципальных нужд»</w:t>
            </w:r>
            <w:r w:rsidR="00F03723" w:rsidRPr="00F03723">
              <w:rPr>
                <w:rFonts w:ascii="Times New Roman" w:eastAsia="Calibri" w:hAnsi="Times New Roman" w:cs="Times New Roman"/>
                <w:sz w:val="24"/>
                <w:szCs w:val="24"/>
                <w:lang w:val="ru-RU"/>
              </w:rPr>
              <w:t>).</w:t>
            </w:r>
          </w:p>
          <w:p w:rsidR="00F20791" w:rsidRDefault="00B5467D" w:rsidP="003F39FD">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p>
          <w:p w:rsidR="0063173B" w:rsidRPr="00B5467D" w:rsidRDefault="00F20791" w:rsidP="0063173B">
            <w:pPr>
              <w:widowControl w:val="0"/>
              <w:autoSpaceDE w:val="0"/>
              <w:autoSpaceDN w:val="0"/>
              <w:spacing w:before="0" w:beforeAutospacing="0" w:after="0" w:afterAutospacing="0"/>
              <w:jc w:val="both"/>
              <w:rPr>
                <w:rFonts w:ascii="Times New Roman" w:eastAsia="Calibri" w:hAnsi="Times New Roman" w:cs="Times New Roman"/>
                <w:sz w:val="24"/>
                <w:szCs w:val="24"/>
                <w:lang w:val="ru-RU"/>
              </w:rPr>
            </w:pPr>
            <w:r>
              <w:rPr>
                <w:rFonts w:ascii="Times New Roman" w:eastAsia="Times New Roman" w:hAnsi="Times New Roman" w:cs="Times New Roman"/>
                <w:i/>
                <w:sz w:val="24"/>
                <w:szCs w:val="24"/>
                <w:lang w:val="ru-RU" w:eastAsia="ru-RU"/>
              </w:rPr>
              <w:t xml:space="preserve">     </w:t>
            </w:r>
            <w:proofErr w:type="gramStart"/>
            <w:r w:rsidR="0063173B"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0063173B"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0063173B"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0063173B"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w:t>
            </w:r>
            <w:proofErr w:type="gramEnd"/>
            <w:r w:rsidR="0063173B" w:rsidRPr="0063173B">
              <w:rPr>
                <w:rFonts w:ascii="Times New Roman" w:eastAsia="Times New Roman" w:hAnsi="Times New Roman" w:cs="Times New Roman"/>
                <w:i/>
                <w:sz w:val="24"/>
                <w:szCs w:val="24"/>
                <w:lang w:val="ru-RU" w:eastAsia="ru-RU"/>
              </w:rPr>
              <w:t xml:space="preserve"> учета правопреемства) в течение трех лет до даты </w:t>
            </w:r>
            <w:r w:rsidR="0063173B" w:rsidRPr="0063173B">
              <w:rPr>
                <w:rFonts w:ascii="Times New Roman" w:eastAsia="Times New Roman" w:hAnsi="Times New Roman" w:cs="Times New Roman"/>
                <w:i/>
                <w:sz w:val="24"/>
                <w:szCs w:val="24"/>
                <w:lang w:val="ru-RU" w:eastAsia="ru-RU"/>
              </w:rPr>
              <w:lastRenderedPageBreak/>
              <w:t xml:space="preserve">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w:t>
            </w:r>
            <w:proofErr w:type="gramStart"/>
            <w:r w:rsidR="0063173B" w:rsidRPr="0063173B">
              <w:rPr>
                <w:rFonts w:ascii="Times New Roman" w:eastAsia="Times New Roman" w:hAnsi="Times New Roman" w:cs="Times New Roman"/>
                <w:i/>
                <w:sz w:val="24"/>
                <w:szCs w:val="24"/>
                <w:lang w:val="ru-RU" w:eastAsia="ru-RU"/>
              </w:rPr>
              <w:t>менее начальной</w:t>
            </w:r>
            <w:proofErr w:type="gramEnd"/>
            <w:r w:rsidR="0063173B" w:rsidRPr="0063173B">
              <w:rPr>
                <w:rFonts w:ascii="Times New Roman" w:eastAsia="Times New Roman" w:hAnsi="Times New Roman" w:cs="Times New Roman"/>
                <w:i/>
                <w:sz w:val="24"/>
                <w:szCs w:val="24"/>
                <w:lang w:val="ru-RU" w:eastAsia="ru-RU"/>
              </w:rPr>
              <w:t xml:space="preserve"> (максимальной) цены контракта, указанной в извещении об осуществлении закупки и документации о закупке.</w:t>
            </w:r>
          </w:p>
        </w:tc>
      </w:tr>
      <w:tr w:rsidR="00D75D24" w:rsidRPr="0073006D" w:rsidTr="00550CB3">
        <w:trPr>
          <w:trHeight w:val="338"/>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4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D75D24">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sidR="009A2AC1">
              <w:rPr>
                <w:rFonts w:ascii="Times New Roman" w:hAnsi="Times New Roman" w:cs="Times New Roman"/>
                <w:sz w:val="24"/>
                <w:szCs w:val="24"/>
                <w:lang w:val="ru-RU"/>
              </w:rPr>
              <w:t>.</w:t>
            </w:r>
            <w:r w:rsidRPr="00BD4C45">
              <w:rPr>
                <w:rFonts w:ascii="Times New Roman" w:hAnsi="Times New Roman" w:cs="Times New Roman"/>
                <w:sz w:val="24"/>
                <w:szCs w:val="24"/>
                <w:lang w:val="ru-RU"/>
              </w:rPr>
              <w:t xml:space="preserve"> </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9043A" w:rsidRPr="0069043A" w:rsidRDefault="0069043A" w:rsidP="0069043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69043A">
              <w:rPr>
                <w:rFonts w:ascii="Times New Roman" w:hAnsi="Times New Roman" w:cs="Times New Roman"/>
                <w:b/>
                <w:sz w:val="24"/>
                <w:szCs w:val="24"/>
                <w:lang w:val="ru-RU" w:eastAsia="ru-RU"/>
              </w:rPr>
              <w:t>Обеспечение гарантийных обязатель</w:t>
            </w:r>
            <w:proofErr w:type="gramStart"/>
            <w:r w:rsidRPr="0069043A">
              <w:rPr>
                <w:rFonts w:ascii="Times New Roman" w:hAnsi="Times New Roman" w:cs="Times New Roman"/>
                <w:b/>
                <w:sz w:val="24"/>
                <w:szCs w:val="24"/>
                <w:lang w:val="ru-RU" w:eastAsia="ru-RU"/>
              </w:rPr>
              <w:t>ств</w:t>
            </w:r>
            <w:r w:rsidRPr="0069043A">
              <w:rPr>
                <w:rFonts w:ascii="Times New Roman" w:hAnsi="Times New Roman" w:cs="Times New Roman"/>
                <w:sz w:val="24"/>
                <w:szCs w:val="24"/>
                <w:lang w:val="ru-RU" w:eastAsia="ru-RU"/>
              </w:rPr>
              <w:t xml:space="preserve"> пр</w:t>
            </w:r>
            <w:proofErr w:type="gramEnd"/>
            <w:r w:rsidRPr="0069043A">
              <w:rPr>
                <w:rFonts w:ascii="Times New Roman" w:hAnsi="Times New Roman" w:cs="Times New Roman"/>
                <w:sz w:val="24"/>
                <w:szCs w:val="24"/>
                <w:lang w:val="ru-RU" w:eastAsia="ru-RU"/>
              </w:rPr>
              <w:t xml:space="preserve">едусмотрено в следующем размере: </w:t>
            </w:r>
            <w:r w:rsidRPr="0069043A">
              <w:rPr>
                <w:rFonts w:ascii="Times New Roman" w:hAnsi="Times New Roman" w:cs="Times New Roman"/>
                <w:b/>
                <w:sz w:val="24"/>
                <w:szCs w:val="24"/>
                <w:lang w:val="ru-RU" w:eastAsia="ru-RU"/>
              </w:rPr>
              <w:t>5 % от начальной (максимальной) цены контракта</w:t>
            </w:r>
            <w:r w:rsidRPr="0069043A">
              <w:rPr>
                <w:rFonts w:ascii="Times New Roman" w:hAnsi="Times New Roman" w:cs="Times New Roman"/>
                <w:sz w:val="24"/>
                <w:szCs w:val="24"/>
                <w:lang w:val="ru-RU" w:eastAsia="ru-RU"/>
              </w:rPr>
              <w:t xml:space="preserve">, что составляет </w:t>
            </w:r>
            <w:r w:rsidRPr="0069043A">
              <w:rPr>
                <w:rFonts w:ascii="Times New Roman" w:hAnsi="Times New Roman" w:cs="Times New Roman"/>
                <w:b/>
                <w:sz w:val="24"/>
                <w:szCs w:val="24"/>
                <w:lang w:val="ru-RU" w:eastAsia="ru-RU"/>
              </w:rPr>
              <w:t>153 984</w:t>
            </w:r>
            <w:r w:rsidRPr="0069043A">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Сто пятьдесят три тысячи девятьсот восемьдесят четыре)</w:t>
            </w:r>
            <w:r w:rsidRPr="0069043A">
              <w:rPr>
                <w:rFonts w:ascii="Times New Roman" w:hAnsi="Times New Roman" w:cs="Times New Roman"/>
                <w:sz w:val="24"/>
                <w:szCs w:val="24"/>
                <w:lang w:val="ru-RU" w:eastAsia="ru-RU"/>
              </w:rPr>
              <w:t xml:space="preserve"> </w:t>
            </w:r>
            <w:r w:rsidRPr="0069043A">
              <w:rPr>
                <w:rFonts w:ascii="Times New Roman" w:hAnsi="Times New Roman" w:cs="Times New Roman"/>
                <w:b/>
                <w:sz w:val="24"/>
                <w:szCs w:val="24"/>
                <w:lang w:val="ru-RU" w:eastAsia="ru-RU"/>
              </w:rPr>
              <w:t>рубля 99 копеек</w:t>
            </w:r>
            <w:r w:rsidRPr="0069043A">
              <w:rPr>
                <w:rFonts w:ascii="Times New Roman" w:hAnsi="Times New Roman" w:cs="Times New Roman"/>
                <w:sz w:val="24"/>
                <w:szCs w:val="24"/>
                <w:lang w:val="ru-RU" w:eastAsia="ru-RU"/>
              </w:rPr>
              <w:t xml:space="preserve">.  </w:t>
            </w:r>
          </w:p>
          <w:p w:rsidR="0069043A" w:rsidRPr="0069043A" w:rsidRDefault="0069043A" w:rsidP="0069043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69043A">
              <w:rPr>
                <w:rFonts w:ascii="Times New Roman" w:hAnsi="Times New Roman" w:cs="Times New Roman"/>
                <w:sz w:val="24"/>
                <w:szCs w:val="24"/>
                <w:lang w:val="ru-RU" w:eastAsia="ru-RU"/>
              </w:rPr>
              <w:t>НДС не облагается.</w:t>
            </w:r>
          </w:p>
          <w:p w:rsidR="0069043A" w:rsidRPr="0069043A" w:rsidRDefault="0069043A" w:rsidP="0069043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69043A" w:rsidRPr="0069043A" w:rsidRDefault="0069043A" w:rsidP="0069043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69043A">
              <w:rPr>
                <w:rFonts w:ascii="Times New Roman" w:hAnsi="Times New Roman" w:cs="Times New Roman"/>
                <w:sz w:val="24"/>
                <w:szCs w:val="24"/>
                <w:lang w:val="ru-RU" w:eastAsia="ru-RU"/>
              </w:rPr>
              <w:t>Обеспечение гарантийных обязатель</w:t>
            </w:r>
            <w:proofErr w:type="gramStart"/>
            <w:r w:rsidRPr="0069043A">
              <w:rPr>
                <w:rFonts w:ascii="Times New Roman" w:hAnsi="Times New Roman" w:cs="Times New Roman"/>
                <w:sz w:val="24"/>
                <w:szCs w:val="24"/>
                <w:lang w:val="ru-RU" w:eastAsia="ru-RU"/>
              </w:rPr>
              <w:t>ств пр</w:t>
            </w:r>
            <w:proofErr w:type="gramEnd"/>
            <w:r w:rsidRPr="0069043A">
              <w:rPr>
                <w:rFonts w:ascii="Times New Roman" w:hAnsi="Times New Roman" w:cs="Times New Roman"/>
                <w:sz w:val="24"/>
                <w:szCs w:val="24"/>
                <w:lang w:val="ru-RU" w:eastAsia="ru-RU"/>
              </w:rPr>
              <w:t>едоставляется в виде независимой гарантии или внесения денежных средств на счет заказчика.</w:t>
            </w:r>
          </w:p>
          <w:p w:rsidR="0069043A" w:rsidRPr="0069043A" w:rsidRDefault="0069043A" w:rsidP="0069043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69043A" w:rsidRPr="0069043A" w:rsidRDefault="0069043A" w:rsidP="0069043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69043A">
              <w:rPr>
                <w:rFonts w:ascii="Times New Roman" w:hAnsi="Times New Roman" w:cs="Times New Roman"/>
                <w:sz w:val="24"/>
                <w:szCs w:val="24"/>
                <w:lang w:val="ru-RU" w:eastAsia="ru-RU"/>
              </w:rPr>
              <w:t xml:space="preserve">Заказчик в качестве обеспечения исполнения контракта принимает независимые гарантии, выданные: </w:t>
            </w:r>
          </w:p>
          <w:p w:rsidR="0069043A" w:rsidRPr="0069043A" w:rsidRDefault="0069043A" w:rsidP="0069043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roofErr w:type="gramStart"/>
            <w:r w:rsidRPr="0069043A">
              <w:rPr>
                <w:rFonts w:ascii="Times New Roman" w:hAnsi="Times New Roman" w:cs="Times New Roman"/>
                <w:sz w:val="24"/>
                <w:szCs w:val="24"/>
                <w:lang w:val="ru-RU" w:eastAsia="ru-RU"/>
              </w:rPr>
              <w:t>1) Банками,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w:t>
            </w:r>
            <w:proofErr w:type="gramEnd"/>
            <w:r w:rsidRPr="0069043A">
              <w:rPr>
                <w:rFonts w:ascii="Times New Roman" w:hAnsi="Times New Roman" w:cs="Times New Roman"/>
                <w:sz w:val="24"/>
                <w:szCs w:val="24"/>
                <w:lang w:val="ru-RU" w:eastAsia="ru-RU"/>
              </w:rPr>
              <w:t xml:space="preserve"> 1.2 статьи 45 Федерального закона;</w:t>
            </w:r>
          </w:p>
          <w:p w:rsidR="0069043A" w:rsidRPr="0069043A" w:rsidRDefault="0069043A" w:rsidP="0069043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69043A">
              <w:rPr>
                <w:rFonts w:ascii="Times New Roman" w:hAnsi="Times New Roman" w:cs="Times New Roman"/>
                <w:sz w:val="24"/>
                <w:szCs w:val="24"/>
                <w:lang w:val="ru-RU" w:eastAsia="ru-RU"/>
              </w:rPr>
              <w:t>2) Государственной корпорацией развития «ВЭБ</w:t>
            </w:r>
            <w:proofErr w:type="gramStart"/>
            <w:r w:rsidRPr="0069043A">
              <w:rPr>
                <w:rFonts w:ascii="Times New Roman" w:hAnsi="Times New Roman" w:cs="Times New Roman"/>
                <w:sz w:val="24"/>
                <w:szCs w:val="24"/>
                <w:lang w:val="ru-RU" w:eastAsia="ru-RU"/>
              </w:rPr>
              <w:t>.Р</w:t>
            </w:r>
            <w:proofErr w:type="gramEnd"/>
            <w:r w:rsidRPr="0069043A">
              <w:rPr>
                <w:rFonts w:ascii="Times New Roman" w:hAnsi="Times New Roman" w:cs="Times New Roman"/>
                <w:sz w:val="24"/>
                <w:szCs w:val="24"/>
                <w:lang w:val="ru-RU" w:eastAsia="ru-RU"/>
              </w:rPr>
              <w:t>Ф»;</w:t>
            </w:r>
          </w:p>
          <w:p w:rsidR="0069043A" w:rsidRPr="0069043A" w:rsidRDefault="0069043A" w:rsidP="0069043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69043A">
              <w:rPr>
                <w:rFonts w:ascii="Times New Roman" w:hAnsi="Times New Roman" w:cs="Times New Roman"/>
                <w:sz w:val="24"/>
                <w:szCs w:val="24"/>
                <w:lang w:val="ru-RU" w:eastAsia="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p>
          <w:p w:rsidR="0069043A" w:rsidRPr="0069043A" w:rsidRDefault="0069043A" w:rsidP="0069043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69043A">
              <w:rPr>
                <w:rFonts w:ascii="Times New Roman" w:hAnsi="Times New Roman" w:cs="Times New Roman"/>
                <w:sz w:val="24"/>
                <w:szCs w:val="24"/>
                <w:lang w:val="ru-RU" w:eastAsia="ru-RU"/>
              </w:rP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Федерального закона (при осуществлении закупок в соответствии с пунктом 1 </w:t>
            </w:r>
            <w:r w:rsidRPr="0069043A">
              <w:rPr>
                <w:rFonts w:ascii="Times New Roman" w:hAnsi="Times New Roman" w:cs="Times New Roman"/>
                <w:sz w:val="24"/>
                <w:szCs w:val="24"/>
                <w:lang w:val="ru-RU" w:eastAsia="ru-RU"/>
              </w:rPr>
              <w:lastRenderedPageBreak/>
              <w:t>части 1 статьи 30 Федерального закона);</w:t>
            </w:r>
          </w:p>
          <w:p w:rsidR="0069043A" w:rsidRPr="0069043A" w:rsidRDefault="0069043A" w:rsidP="0069043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69043A">
              <w:rPr>
                <w:rFonts w:ascii="Times New Roman" w:hAnsi="Times New Roman" w:cs="Times New Roman"/>
                <w:sz w:val="24"/>
                <w:szCs w:val="24"/>
                <w:lang w:val="ru-RU" w:eastAsia="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69043A" w:rsidRPr="0069043A" w:rsidRDefault="0069043A" w:rsidP="0069043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69043A" w:rsidRPr="0069043A" w:rsidRDefault="0069043A" w:rsidP="0069043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69043A">
              <w:rPr>
                <w:rFonts w:ascii="Times New Roman" w:hAnsi="Times New Roman" w:cs="Times New Roman"/>
                <w:sz w:val="24"/>
                <w:szCs w:val="24"/>
                <w:lang w:val="ru-RU" w:eastAsia="ru-RU"/>
              </w:rPr>
              <w:t>В соответствии с частью 8 статьи 45 Федерального закона 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w:t>
            </w:r>
          </w:p>
          <w:p w:rsidR="0069043A" w:rsidRPr="0069043A" w:rsidRDefault="0069043A" w:rsidP="0069043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69043A" w:rsidRPr="0069043A" w:rsidRDefault="0069043A" w:rsidP="0069043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69043A">
              <w:rPr>
                <w:rFonts w:ascii="Times New Roman" w:hAnsi="Times New Roman" w:cs="Times New Roman"/>
                <w:sz w:val="24"/>
                <w:szCs w:val="24"/>
                <w:lang w:val="ru-RU" w:eastAsia="ru-RU"/>
              </w:rPr>
              <w:t>В соответствии с частью 2 статьи 45 Федерального закона независимая гарантия должна быть безотзывной и должна содержать:</w:t>
            </w:r>
          </w:p>
          <w:p w:rsidR="0069043A" w:rsidRPr="0069043A" w:rsidRDefault="0069043A" w:rsidP="0069043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roofErr w:type="gramStart"/>
            <w:r w:rsidRPr="0069043A">
              <w:rPr>
                <w:rFonts w:ascii="Times New Roman" w:hAnsi="Times New Roman" w:cs="Times New Roman"/>
                <w:sz w:val="24"/>
                <w:szCs w:val="24"/>
                <w:lang w:val="ru-RU" w:eastAsia="ru-RU"/>
              </w:rPr>
              <w:t>1) сумму независимой гарантии, подлежащую уплате гарантом заказчику в установленных частью 15 статьи 44 Федерального закона, 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а также идентификационный код закупки, при осуществлении которой предоставляется такая независимая гарантия;</w:t>
            </w:r>
            <w:proofErr w:type="gramEnd"/>
          </w:p>
          <w:p w:rsidR="0069043A" w:rsidRPr="0069043A" w:rsidRDefault="0069043A" w:rsidP="0069043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69043A">
              <w:rPr>
                <w:rFonts w:ascii="Times New Roman" w:hAnsi="Times New Roman" w:cs="Times New Roman"/>
                <w:sz w:val="24"/>
                <w:szCs w:val="24"/>
                <w:lang w:val="ru-RU" w:eastAsia="ru-RU"/>
              </w:rPr>
              <w:t>2) обязательства принципала, надлежащее исполнение которых обеспечивается независимой гарантией;</w:t>
            </w:r>
          </w:p>
          <w:p w:rsidR="0069043A" w:rsidRPr="0069043A" w:rsidRDefault="0069043A" w:rsidP="0069043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69043A">
              <w:rPr>
                <w:rFonts w:ascii="Times New Roman" w:hAnsi="Times New Roman" w:cs="Times New Roman"/>
                <w:sz w:val="24"/>
                <w:szCs w:val="24"/>
                <w:lang w:val="ru-RU"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69043A" w:rsidRPr="0069043A" w:rsidRDefault="0069043A" w:rsidP="0069043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69043A">
              <w:rPr>
                <w:rFonts w:ascii="Times New Roman" w:hAnsi="Times New Roman" w:cs="Times New Roman"/>
                <w:sz w:val="24"/>
                <w:szCs w:val="24"/>
                <w:lang w:val="ru-RU" w:eastAsia="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9043A" w:rsidRPr="0069043A" w:rsidRDefault="0069043A" w:rsidP="0069043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69043A">
              <w:rPr>
                <w:rFonts w:ascii="Times New Roman" w:hAnsi="Times New Roman" w:cs="Times New Roman"/>
                <w:sz w:val="24"/>
                <w:szCs w:val="24"/>
                <w:lang w:val="ru-RU" w:eastAsia="ru-RU"/>
              </w:rPr>
              <w:t>5) срок действия независимой гарантии с учетом требований статей 44 и 96 Федерального закона;</w:t>
            </w:r>
          </w:p>
          <w:p w:rsidR="0069043A" w:rsidRPr="0069043A" w:rsidRDefault="0069043A" w:rsidP="0069043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69043A">
              <w:rPr>
                <w:rFonts w:ascii="Times New Roman" w:hAnsi="Times New Roman" w:cs="Times New Roman"/>
                <w:sz w:val="24"/>
                <w:szCs w:val="24"/>
                <w:lang w:val="ru-RU" w:eastAsia="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69043A" w:rsidRPr="0069043A" w:rsidRDefault="0069043A" w:rsidP="0069043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69043A">
              <w:rPr>
                <w:rFonts w:ascii="Times New Roman" w:hAnsi="Times New Roman" w:cs="Times New Roman"/>
                <w:sz w:val="24"/>
                <w:szCs w:val="24"/>
                <w:lang w:val="ru-RU" w:eastAsia="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w:t>
            </w:r>
            <w:r w:rsidRPr="0069043A">
              <w:rPr>
                <w:rFonts w:ascii="Times New Roman" w:hAnsi="Times New Roman" w:cs="Times New Roman"/>
                <w:sz w:val="24"/>
                <w:szCs w:val="24"/>
                <w:lang w:val="ru-RU" w:eastAsia="ru-RU"/>
              </w:rPr>
              <w:lastRenderedPageBreak/>
              <w:t xml:space="preserve">осуществлении уплаты денежной суммы по независимой гарантии. </w:t>
            </w:r>
          </w:p>
          <w:p w:rsidR="0069043A" w:rsidRPr="0069043A" w:rsidRDefault="0069043A" w:rsidP="0069043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roofErr w:type="gramStart"/>
            <w:r w:rsidRPr="0069043A">
              <w:rPr>
                <w:rFonts w:ascii="Times New Roman" w:hAnsi="Times New Roman" w:cs="Times New Roman"/>
                <w:sz w:val="24"/>
                <w:szCs w:val="24"/>
                <w:lang w:val="ru-RU" w:eastAsia="ru-RU"/>
              </w:rPr>
              <w:t>8) право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roofErr w:type="gramEnd"/>
          </w:p>
          <w:p w:rsidR="0069043A" w:rsidRPr="0069043A" w:rsidRDefault="0069043A" w:rsidP="0069043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69043A" w:rsidRPr="0069043A" w:rsidRDefault="0069043A" w:rsidP="0069043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69043A">
              <w:rPr>
                <w:rFonts w:ascii="Times New Roman" w:hAnsi="Times New Roman" w:cs="Times New Roman"/>
                <w:sz w:val="24"/>
                <w:szCs w:val="24"/>
                <w:lang w:val="ru-RU" w:eastAsia="ru-RU"/>
              </w:rPr>
              <w:t xml:space="preserve">Реквизиты счета для внесения обеспечения гарантийных обязательств: </w:t>
            </w:r>
          </w:p>
          <w:p w:rsidR="0069043A" w:rsidRPr="0069043A" w:rsidRDefault="0069043A" w:rsidP="0069043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69043A">
              <w:rPr>
                <w:rFonts w:ascii="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69043A" w:rsidRPr="0069043A" w:rsidRDefault="0069043A" w:rsidP="0069043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69043A">
              <w:rPr>
                <w:rFonts w:ascii="Times New Roman" w:hAnsi="Times New Roman" w:cs="Times New Roman"/>
                <w:sz w:val="24"/>
                <w:szCs w:val="24"/>
                <w:lang w:val="ru-RU" w:eastAsia="ru-RU"/>
              </w:rPr>
              <w:t xml:space="preserve">ИНН </w:t>
            </w:r>
            <w:r>
              <w:rPr>
                <w:rFonts w:ascii="Times New Roman" w:hAnsi="Times New Roman" w:cs="Times New Roman"/>
                <w:sz w:val="24"/>
                <w:szCs w:val="24"/>
                <w:lang w:val="ru-RU" w:eastAsia="ru-RU"/>
              </w:rPr>
              <w:t xml:space="preserve">  7728013512 / КПП   772801001 </w:t>
            </w:r>
          </w:p>
          <w:p w:rsidR="0069043A" w:rsidRPr="0069043A" w:rsidRDefault="0069043A" w:rsidP="0069043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69043A">
              <w:rPr>
                <w:rFonts w:ascii="Times New Roman" w:hAnsi="Times New Roman" w:cs="Times New Roman"/>
                <w:sz w:val="24"/>
                <w:szCs w:val="24"/>
                <w:lang w:val="ru-RU" w:eastAsia="ru-RU"/>
              </w:rPr>
              <w:t>Банковские реквизиты: БИК ТОФК 004525988</w:t>
            </w:r>
          </w:p>
          <w:p w:rsidR="0069043A" w:rsidRPr="0069043A" w:rsidRDefault="0069043A" w:rsidP="0069043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69043A">
              <w:rPr>
                <w:rFonts w:ascii="Times New Roman" w:hAnsi="Times New Roman" w:cs="Times New Roman"/>
                <w:sz w:val="24"/>
                <w:szCs w:val="24"/>
                <w:lang w:val="ru-RU" w:eastAsia="ru-RU"/>
              </w:rPr>
              <w:t xml:space="preserve">ГУ Банка России по ЦФО, УФК по г. Москве  </w:t>
            </w:r>
          </w:p>
          <w:p w:rsidR="0069043A" w:rsidRPr="0069043A" w:rsidRDefault="0069043A" w:rsidP="0069043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69043A">
              <w:rPr>
                <w:rFonts w:ascii="Times New Roman" w:hAnsi="Times New Roman" w:cs="Times New Roman"/>
                <w:sz w:val="24"/>
                <w:szCs w:val="24"/>
                <w:lang w:val="ru-RU" w:eastAsia="ru-RU"/>
              </w:rPr>
              <w:t>Единый казначейский счет 40102810545370000003</w:t>
            </w:r>
          </w:p>
          <w:p w:rsidR="0069043A" w:rsidRPr="0069043A" w:rsidRDefault="0069043A" w:rsidP="0069043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69043A">
              <w:rPr>
                <w:rFonts w:ascii="Times New Roman" w:hAnsi="Times New Roman" w:cs="Times New Roman"/>
                <w:sz w:val="24"/>
                <w:szCs w:val="24"/>
                <w:lang w:val="ru-RU" w:eastAsia="ru-RU"/>
              </w:rPr>
              <w:t xml:space="preserve">Казначейский счет </w:t>
            </w:r>
          </w:p>
          <w:p w:rsidR="0069043A" w:rsidRPr="0069043A" w:rsidRDefault="0069043A" w:rsidP="0069043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69043A">
              <w:rPr>
                <w:rFonts w:ascii="Times New Roman" w:hAnsi="Times New Roman" w:cs="Times New Roman"/>
                <w:sz w:val="24"/>
                <w:szCs w:val="24"/>
                <w:lang w:val="ru-RU" w:eastAsia="ru-RU"/>
              </w:rPr>
              <w:t>03214643000000017300</w:t>
            </w:r>
          </w:p>
          <w:p w:rsidR="0069043A" w:rsidRPr="0069043A" w:rsidRDefault="000341BE" w:rsidP="0069043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roofErr w:type="gramStart"/>
            <w:r>
              <w:rPr>
                <w:rFonts w:ascii="Times New Roman" w:hAnsi="Times New Roman" w:cs="Times New Roman"/>
                <w:sz w:val="24"/>
                <w:szCs w:val="24"/>
                <w:lang w:val="ru-RU" w:eastAsia="ru-RU"/>
              </w:rPr>
              <w:t>л</w:t>
            </w:r>
            <w:proofErr w:type="gramEnd"/>
            <w:r>
              <w:rPr>
                <w:rFonts w:ascii="Times New Roman" w:hAnsi="Times New Roman" w:cs="Times New Roman"/>
                <w:sz w:val="24"/>
                <w:szCs w:val="24"/>
                <w:lang w:val="ru-RU" w:eastAsia="ru-RU"/>
              </w:rPr>
              <w:t>/с 20736Ц83220</w:t>
            </w:r>
          </w:p>
          <w:p w:rsidR="0069043A" w:rsidRPr="0069043A" w:rsidRDefault="0069043A" w:rsidP="0069043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69043A">
              <w:rPr>
                <w:rFonts w:ascii="Times New Roman" w:hAnsi="Times New Roman" w:cs="Times New Roman"/>
                <w:sz w:val="24"/>
                <w:szCs w:val="24"/>
                <w:lang w:val="ru-RU" w:eastAsia="ru-RU"/>
              </w:rPr>
              <w:t>Назначение платежа: Обеспечение гарантийных обязательств по контракту №__________ от «___» ________ 20_г. НДС не облагается.</w:t>
            </w:r>
          </w:p>
          <w:p w:rsidR="0069043A" w:rsidRPr="0069043A" w:rsidRDefault="0069043A" w:rsidP="0069043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69043A" w:rsidRPr="0069043A" w:rsidRDefault="0069043A" w:rsidP="0069043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69043A">
              <w:rPr>
                <w:rFonts w:ascii="Times New Roman" w:hAnsi="Times New Roman" w:cs="Times New Roman"/>
                <w:sz w:val="24"/>
                <w:szCs w:val="24"/>
                <w:lang w:val="ru-RU" w:eastAsia="ru-RU"/>
              </w:rPr>
              <w:t xml:space="preserve">Способ обеспечения гарантийных обязательств, срок действия независимой гарантии определяются поставщиком самостоятельно. </w:t>
            </w:r>
          </w:p>
          <w:p w:rsidR="0069043A" w:rsidRPr="0069043A" w:rsidRDefault="0069043A" w:rsidP="0069043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69043A" w:rsidRPr="0069043A" w:rsidRDefault="0069043A" w:rsidP="0069043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69043A">
              <w:rPr>
                <w:rFonts w:ascii="Times New Roman" w:hAnsi="Times New Roman" w:cs="Times New Roman"/>
                <w:sz w:val="24"/>
                <w:szCs w:val="24"/>
                <w:lang w:val="ru-RU" w:eastAsia="ru-RU"/>
              </w:rPr>
              <w:t xml:space="preserve">Оформление документа о приемке осуществляется только после предоставления поставщиком обеспечения исполнения гарантийных обязательств по контракту.  </w:t>
            </w:r>
          </w:p>
          <w:p w:rsidR="0069043A" w:rsidRPr="0069043A" w:rsidRDefault="0069043A" w:rsidP="0069043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69043A" w:rsidRPr="0069043A" w:rsidRDefault="0069043A" w:rsidP="0069043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69043A">
              <w:rPr>
                <w:rFonts w:ascii="Times New Roman" w:hAnsi="Times New Roman" w:cs="Times New Roman"/>
                <w:sz w:val="24"/>
                <w:szCs w:val="24"/>
                <w:lang w:val="ru-RU" w:eastAsia="ru-RU"/>
              </w:rPr>
              <w:t>Срок предоставления обеспечения – не позднее даты поставки товара.</w:t>
            </w:r>
          </w:p>
          <w:p w:rsidR="0069043A" w:rsidRPr="0069043A" w:rsidRDefault="0069043A" w:rsidP="0069043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81204E" w:rsidRPr="00C925DF" w:rsidRDefault="0069043A" w:rsidP="0069043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69043A">
              <w:rPr>
                <w:rFonts w:ascii="Times New Roman" w:hAnsi="Times New Roman" w:cs="Times New Roman"/>
                <w:sz w:val="24"/>
                <w:szCs w:val="24"/>
                <w:lang w:val="ru-RU" w:eastAsia="ru-RU"/>
              </w:rPr>
              <w:t xml:space="preserve">     </w:t>
            </w:r>
            <w:proofErr w:type="gramStart"/>
            <w:r w:rsidRPr="0069043A">
              <w:rPr>
                <w:rFonts w:ascii="Times New Roman" w:hAnsi="Times New Roman" w:cs="Times New Roman"/>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w:t>
            </w:r>
            <w:proofErr w:type="gramEnd"/>
            <w:r w:rsidRPr="0069043A">
              <w:rPr>
                <w:rFonts w:ascii="Times New Roman" w:hAnsi="Times New Roman" w:cs="Times New Roman"/>
                <w:sz w:val="24"/>
                <w:szCs w:val="24"/>
                <w:lang w:val="ru-RU" w:eastAsia="ru-RU"/>
              </w:rPr>
              <w:t xml:space="preserve"> участие в закупке трех контрактов, исполненных без применения к такому участнику неустоек (штрафов, пеней). При этом сумма </w:t>
            </w:r>
            <w:r w:rsidRPr="0069043A">
              <w:rPr>
                <w:rFonts w:ascii="Times New Roman" w:hAnsi="Times New Roman" w:cs="Times New Roman"/>
                <w:sz w:val="24"/>
                <w:szCs w:val="24"/>
                <w:lang w:val="ru-RU" w:eastAsia="ru-RU"/>
              </w:rPr>
              <w:lastRenderedPageBreak/>
              <w:t xml:space="preserve">цен таких контрактов должна составлять не </w:t>
            </w:r>
            <w:proofErr w:type="gramStart"/>
            <w:r w:rsidRPr="0069043A">
              <w:rPr>
                <w:rFonts w:ascii="Times New Roman" w:hAnsi="Times New Roman" w:cs="Times New Roman"/>
                <w:sz w:val="24"/>
                <w:szCs w:val="24"/>
                <w:lang w:val="ru-RU" w:eastAsia="ru-RU"/>
              </w:rPr>
              <w:t>менее начальной</w:t>
            </w:r>
            <w:proofErr w:type="gramEnd"/>
            <w:r w:rsidRPr="0069043A">
              <w:rPr>
                <w:rFonts w:ascii="Times New Roman" w:hAnsi="Times New Roman" w:cs="Times New Roman"/>
                <w:sz w:val="24"/>
                <w:szCs w:val="24"/>
                <w:lang w:val="ru-RU" w:eastAsia="ru-RU"/>
              </w:rPr>
              <w:t xml:space="preserve"> (максимальной) цены контракта, указанной в извещении об осуществлении закупки и документации о закупке.</w:t>
            </w:r>
          </w:p>
        </w:tc>
      </w:tr>
      <w:tr w:rsidR="00E57E6F" w:rsidRPr="0073006D" w:rsidTr="00550CB3">
        <w:trPr>
          <w:trHeight w:val="905"/>
        </w:trPr>
        <w:tc>
          <w:tcPr>
            <w:tcW w:w="568" w:type="dxa"/>
            <w:tcBorders>
              <w:top w:val="single" w:sz="6" w:space="0" w:color="000000"/>
              <w:left w:val="single" w:sz="6" w:space="0" w:color="000000"/>
              <w:bottom w:val="single" w:sz="6" w:space="0" w:color="000000"/>
              <w:right w:val="single" w:sz="6" w:space="0" w:color="000000"/>
            </w:tcBorders>
          </w:tcPr>
          <w:p w:rsidR="00E57E6F" w:rsidRPr="00C7479C" w:rsidRDefault="00E57E6F" w:rsidP="00454B98">
            <w:pPr>
              <w:pStyle w:val="af6"/>
              <w:numPr>
                <w:ilvl w:val="0"/>
                <w:numId w:val="24"/>
              </w:numPr>
              <w:tabs>
                <w:tab w:val="left" w:pos="284"/>
              </w:tabs>
              <w:autoSpaceDE w:val="0"/>
              <w:autoSpaceDN w:val="0"/>
              <w:adjustRightInd w:val="0"/>
              <w:spacing w:after="0"/>
              <w:ind w:hanging="644"/>
              <w:jc w:val="center"/>
            </w:pPr>
          </w:p>
        </w:tc>
        <w:tc>
          <w:tcPr>
            <w:tcW w:w="4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7E6F" w:rsidRPr="00BD4C45" w:rsidRDefault="00A1180E" w:rsidP="00A1180E">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A1180E">
              <w:rPr>
                <w:rFonts w:ascii="Times New Roman" w:hAnsi="Times New Roman" w:cs="Times New Roman"/>
                <w:sz w:val="24"/>
                <w:szCs w:val="24"/>
                <w:lang w:val="ru-RU"/>
              </w:rPr>
              <w:t xml:space="preserve">О применении Постановления Правительства РФ от 30 апреля 2020 г. № 617 </w:t>
            </w:r>
            <w:bookmarkStart w:id="0" w:name="_GoBack"/>
            <w:bookmarkEnd w:id="0"/>
            <w:r w:rsidRPr="00A1180E">
              <w:rPr>
                <w:rFonts w:ascii="Times New Roman" w:hAnsi="Times New Roman" w:cs="Times New Roman"/>
                <w:sz w:val="24"/>
                <w:szCs w:val="24"/>
                <w:lang w:val="ru-RU"/>
              </w:rPr>
              <w:t>«Об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при исполнении Контракта</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6B88" w:rsidRPr="00F36B88" w:rsidRDefault="00F36B88" w:rsidP="00F36B88">
            <w:pPr>
              <w:jc w:val="both"/>
              <w:rPr>
                <w:sz w:val="24"/>
                <w:szCs w:val="24"/>
                <w:lang w:val="ru-RU"/>
              </w:rPr>
            </w:pPr>
            <w:proofErr w:type="gramStart"/>
            <w:r w:rsidRPr="00F36B88">
              <w:rPr>
                <w:sz w:val="24"/>
                <w:szCs w:val="24"/>
                <w:lang w:val="ru-RU"/>
              </w:rPr>
              <w:t>При исполнении контракта поставщик при передаче товара обязан представить заказчику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или евразийский реестр промышленных товаров, предусмотренные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или решением Совета Евразийской экономической комиссии от 23 ноября</w:t>
            </w:r>
            <w:proofErr w:type="gramEnd"/>
            <w:r w:rsidRPr="00F36B88">
              <w:rPr>
                <w:sz w:val="24"/>
                <w:szCs w:val="24"/>
                <w:lang w:val="ru-RU"/>
              </w:rPr>
              <w:t xml:space="preserve"> 2020 г. № 105 «Об утверждении </w:t>
            </w:r>
            <w:proofErr w:type="gramStart"/>
            <w:r w:rsidRPr="00F36B88">
              <w:rPr>
                <w:sz w:val="24"/>
                <w:szCs w:val="24"/>
                <w:lang w:val="ru-RU"/>
              </w:rPr>
              <w:t>Правил определения страны происхождения отдельных видов товаров</w:t>
            </w:r>
            <w:proofErr w:type="gramEnd"/>
            <w:r w:rsidRPr="00F36B88">
              <w:rPr>
                <w:sz w:val="24"/>
                <w:szCs w:val="24"/>
                <w:lang w:val="ru-RU"/>
              </w:rPr>
              <w:t xml:space="preserve"> для целей государственных (муниципальных) закупок» соответственно, а в случае отсутствия сведений о товаре в указанных реестрах - сертификат СТ-1.</w:t>
            </w:r>
          </w:p>
          <w:p w:rsidR="00F36B88" w:rsidRPr="00F36B88" w:rsidRDefault="00F36B88" w:rsidP="00F36B88">
            <w:pPr>
              <w:jc w:val="both"/>
              <w:rPr>
                <w:sz w:val="24"/>
                <w:szCs w:val="24"/>
                <w:lang w:val="ru-RU"/>
              </w:rPr>
            </w:pPr>
            <w:r w:rsidRPr="00F36B88">
              <w:rPr>
                <w:sz w:val="24"/>
                <w:szCs w:val="24"/>
                <w:lang w:val="ru-RU"/>
              </w:rPr>
              <w:t>Номера реестровых записей и совокупное количество баллов (при наличии) или регистрационный номер сертификата СТ-1 о поставляемом товаре включаются в контракт.</w:t>
            </w:r>
          </w:p>
          <w:p w:rsidR="00F36B88" w:rsidRPr="00F36B88" w:rsidRDefault="00F36B88" w:rsidP="00F36B88">
            <w:pPr>
              <w:jc w:val="both"/>
              <w:rPr>
                <w:sz w:val="24"/>
                <w:szCs w:val="24"/>
                <w:lang w:val="ru-RU"/>
              </w:rPr>
            </w:pPr>
            <w:r w:rsidRPr="00F36B88">
              <w:rPr>
                <w:sz w:val="24"/>
                <w:szCs w:val="24"/>
                <w:lang w:val="ru-RU"/>
              </w:rPr>
              <w:t>При исполнении контракта поставщик (подрядчик, исполнитель) при передаче товара (результатов работы) обязан представить заказчику сертификат о происхождении отдельного вида промышленного товара, выдаваемый уполномоченными органами (организациями) Донецкой Народной Республики, Луганской Народной Республики на поставляемый товар.</w:t>
            </w:r>
          </w:p>
          <w:p w:rsidR="00E57E6F" w:rsidRPr="00F93993" w:rsidRDefault="00F36B88" w:rsidP="00F36B88">
            <w:pPr>
              <w:jc w:val="both"/>
              <w:rPr>
                <w:sz w:val="24"/>
                <w:szCs w:val="24"/>
                <w:lang w:val="ru-RU"/>
              </w:rPr>
            </w:pPr>
            <w:r w:rsidRPr="00F36B88">
              <w:rPr>
                <w:sz w:val="24"/>
                <w:szCs w:val="24"/>
                <w:lang w:val="ru-RU"/>
              </w:rPr>
              <w:t>Регистрационный номер сертификата о происхождении отдельного вида промышленного товара, выдаваемого уполномоченными органами (организациями) Донецкой Народной Республики, Луганской Народной Республики на поставляемый товар, включается в контракт.</w:t>
            </w:r>
          </w:p>
        </w:tc>
      </w:tr>
      <w:tr w:rsidR="00EC0C32" w:rsidRPr="0073006D" w:rsidTr="00550CB3">
        <w:trPr>
          <w:trHeight w:val="1620"/>
        </w:trPr>
        <w:tc>
          <w:tcPr>
            <w:tcW w:w="568" w:type="dxa"/>
            <w:tcBorders>
              <w:top w:val="single" w:sz="6" w:space="0" w:color="000000"/>
              <w:left w:val="single" w:sz="6" w:space="0" w:color="000000"/>
              <w:bottom w:val="single" w:sz="6" w:space="0" w:color="000000"/>
              <w:right w:val="single" w:sz="6" w:space="0" w:color="000000"/>
            </w:tcBorders>
          </w:tcPr>
          <w:p w:rsidR="00EC0C32" w:rsidRPr="00C7479C" w:rsidRDefault="00EC0C32" w:rsidP="00454B98">
            <w:pPr>
              <w:pStyle w:val="af6"/>
              <w:numPr>
                <w:ilvl w:val="0"/>
                <w:numId w:val="24"/>
              </w:numPr>
              <w:tabs>
                <w:tab w:val="left" w:pos="284"/>
              </w:tabs>
              <w:autoSpaceDE w:val="0"/>
              <w:autoSpaceDN w:val="0"/>
              <w:adjustRightInd w:val="0"/>
              <w:spacing w:after="0"/>
              <w:ind w:hanging="644"/>
              <w:jc w:val="center"/>
            </w:pPr>
          </w:p>
        </w:tc>
        <w:tc>
          <w:tcPr>
            <w:tcW w:w="4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0C32" w:rsidRPr="00A4698C" w:rsidRDefault="00EC0C32" w:rsidP="00B80947">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EC0C32">
              <w:rPr>
                <w:rFonts w:ascii="Times New Roman" w:hAnsi="Times New Roman" w:cs="Times New Roman"/>
                <w:sz w:val="24"/>
                <w:szCs w:val="24"/>
                <w:lang w:val="ru-RU"/>
              </w:rPr>
              <w:t>О применении Приказа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при заключении Контракта</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180E" w:rsidRPr="00A1180E" w:rsidRDefault="00A1180E" w:rsidP="00A1180E">
            <w:pPr>
              <w:jc w:val="both"/>
              <w:rPr>
                <w:sz w:val="24"/>
                <w:szCs w:val="24"/>
                <w:lang w:val="ru-RU"/>
              </w:rPr>
            </w:pPr>
            <w:r w:rsidRPr="00A1180E">
              <w:rPr>
                <w:sz w:val="24"/>
                <w:szCs w:val="24"/>
                <w:lang w:val="ru-RU"/>
              </w:rPr>
              <w:t>При проведен</w:t>
            </w:r>
            <w:proofErr w:type="gramStart"/>
            <w:r w:rsidRPr="00A1180E">
              <w:rPr>
                <w:sz w:val="24"/>
                <w:szCs w:val="24"/>
                <w:lang w:val="ru-RU"/>
              </w:rPr>
              <w:t>ии ау</w:t>
            </w:r>
            <w:proofErr w:type="gramEnd"/>
            <w:r w:rsidRPr="00A1180E">
              <w:rPr>
                <w:sz w:val="24"/>
                <w:szCs w:val="24"/>
                <w:lang w:val="ru-RU"/>
              </w:rPr>
              <w:t>кциона преимущества в отношении цены контракта в размере 15% предоставляются участникам закупки, заявки которых признаны соответствующими требованиям извещения об осуществлении закупки и содержат исключительно предложения о поставке товаров, происходящих из государств - членов Евразийского экономического союза, из Донецкой Народной Республики,</w:t>
            </w:r>
            <w:r>
              <w:rPr>
                <w:sz w:val="24"/>
                <w:szCs w:val="24"/>
                <w:lang w:val="ru-RU"/>
              </w:rPr>
              <w:t xml:space="preserve"> Луганской </w:t>
            </w:r>
            <w:r>
              <w:rPr>
                <w:sz w:val="24"/>
                <w:szCs w:val="24"/>
                <w:lang w:val="ru-RU"/>
              </w:rPr>
              <w:lastRenderedPageBreak/>
              <w:t>Народной Республики.</w:t>
            </w:r>
          </w:p>
          <w:p w:rsidR="00A1180E" w:rsidRDefault="00A1180E" w:rsidP="00A1180E">
            <w:pPr>
              <w:spacing w:before="0" w:beforeAutospacing="0" w:after="0" w:afterAutospacing="0"/>
              <w:jc w:val="both"/>
              <w:rPr>
                <w:sz w:val="24"/>
                <w:szCs w:val="24"/>
                <w:lang w:val="ru-RU"/>
              </w:rPr>
            </w:pPr>
            <w:r w:rsidRPr="00A1180E">
              <w:rPr>
                <w:sz w:val="24"/>
                <w:szCs w:val="24"/>
                <w:lang w:val="ru-RU"/>
              </w:rPr>
              <w:t>При проведен</w:t>
            </w:r>
            <w:proofErr w:type="gramStart"/>
            <w:r w:rsidRPr="00A1180E">
              <w:rPr>
                <w:sz w:val="24"/>
                <w:szCs w:val="24"/>
                <w:lang w:val="ru-RU"/>
              </w:rPr>
              <w:t>ии ау</w:t>
            </w:r>
            <w:proofErr w:type="gramEnd"/>
            <w:r w:rsidRPr="00A1180E">
              <w:rPr>
                <w:sz w:val="24"/>
                <w:szCs w:val="24"/>
                <w:lang w:val="ru-RU"/>
              </w:rPr>
              <w:t>кцион</w:t>
            </w:r>
            <w:r>
              <w:rPr>
                <w:sz w:val="24"/>
                <w:szCs w:val="24"/>
                <w:lang w:val="ru-RU"/>
              </w:rPr>
              <w:t>а контракт заключается по цене:</w:t>
            </w:r>
          </w:p>
          <w:p w:rsidR="00A1180E" w:rsidRPr="00A1180E" w:rsidRDefault="00A1180E" w:rsidP="00A1180E">
            <w:pPr>
              <w:spacing w:before="0" w:beforeAutospacing="0" w:after="0" w:afterAutospacing="0"/>
              <w:jc w:val="both"/>
              <w:rPr>
                <w:sz w:val="24"/>
                <w:szCs w:val="24"/>
                <w:lang w:val="ru-RU"/>
              </w:rPr>
            </w:pPr>
            <w:proofErr w:type="gramStart"/>
            <w:r w:rsidRPr="00A1180E">
              <w:rPr>
                <w:sz w:val="24"/>
                <w:szCs w:val="24"/>
                <w:lang w:val="ru-RU"/>
              </w:rPr>
              <w:t xml:space="preserve">а) сниженной на 15% от предложенной победителем аукциона в случае, если заявка такого победителя содержит предложение о поставке товаров,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 из Донецкой Народной Республики, </w:t>
            </w:r>
            <w:r>
              <w:rPr>
                <w:sz w:val="24"/>
                <w:szCs w:val="24"/>
                <w:lang w:val="ru-RU"/>
              </w:rPr>
              <w:t>Луганской Народной Республики);</w:t>
            </w:r>
            <w:proofErr w:type="gramEnd"/>
          </w:p>
          <w:p w:rsidR="00981A79" w:rsidRDefault="00A1180E" w:rsidP="00981A79">
            <w:pPr>
              <w:jc w:val="both"/>
              <w:rPr>
                <w:sz w:val="24"/>
                <w:szCs w:val="24"/>
                <w:lang w:val="ru-RU"/>
              </w:rPr>
            </w:pPr>
            <w:proofErr w:type="gramStart"/>
            <w:r w:rsidRPr="00A1180E">
              <w:rPr>
                <w:sz w:val="24"/>
                <w:szCs w:val="24"/>
                <w:lang w:val="ru-RU"/>
              </w:rPr>
              <w:t xml:space="preserve">б) предложенной победителем аукциона в случае, если заявка такого победителя содержит предложение о поставке товаров, происходящих исключительно из государств - членов Евразийского экономического союза, из Донецкой Народной Республики, Луганской Народной Республики). </w:t>
            </w:r>
            <w:proofErr w:type="gramEnd"/>
          </w:p>
          <w:p w:rsidR="00EC0C32" w:rsidRDefault="00A1180E" w:rsidP="00A1180E">
            <w:pPr>
              <w:jc w:val="both"/>
              <w:rPr>
                <w:sz w:val="24"/>
                <w:szCs w:val="24"/>
                <w:lang w:val="ru-RU"/>
              </w:rPr>
            </w:pPr>
            <w:r w:rsidRPr="00A1180E">
              <w:rPr>
                <w:sz w:val="24"/>
                <w:szCs w:val="24"/>
                <w:lang w:val="ru-RU"/>
              </w:rPr>
              <w:t>П</w:t>
            </w:r>
            <w:r>
              <w:rPr>
                <w:sz w:val="24"/>
                <w:szCs w:val="24"/>
                <w:lang w:val="ru-RU"/>
              </w:rPr>
              <w:t>р</w:t>
            </w:r>
            <w:r w:rsidRPr="00A1180E">
              <w:rPr>
                <w:sz w:val="24"/>
                <w:szCs w:val="24"/>
                <w:lang w:val="ru-RU"/>
              </w:rPr>
              <w:t>и исполнении контракта на поставку товаров, не допускается замена страны происхождения данных товаров, за исключением случая, когда в результате такой замены страной происхождения товаров будет являться государство - член Евразийского экономического союза, Донецкая</w:t>
            </w:r>
            <w:r>
              <w:rPr>
                <w:sz w:val="24"/>
                <w:szCs w:val="24"/>
                <w:lang w:val="ru-RU"/>
              </w:rPr>
              <w:t xml:space="preserve"> </w:t>
            </w:r>
            <w:r w:rsidRPr="00A1180E">
              <w:rPr>
                <w:sz w:val="24"/>
                <w:szCs w:val="24"/>
                <w:lang w:val="ru-RU"/>
              </w:rPr>
              <w:t>Народная Республика, Луганская Народная Республика.</w:t>
            </w:r>
          </w:p>
        </w:tc>
      </w:tr>
      <w:tr w:rsidR="006006FD" w:rsidRPr="0073006D" w:rsidTr="00550CB3">
        <w:trPr>
          <w:trHeight w:val="1620"/>
        </w:trPr>
        <w:tc>
          <w:tcPr>
            <w:tcW w:w="568" w:type="dxa"/>
            <w:tcBorders>
              <w:top w:val="single" w:sz="6" w:space="0" w:color="000000"/>
              <w:left w:val="single" w:sz="6" w:space="0" w:color="000000"/>
              <w:bottom w:val="single" w:sz="6" w:space="0" w:color="000000"/>
              <w:right w:val="single" w:sz="6" w:space="0" w:color="000000"/>
            </w:tcBorders>
          </w:tcPr>
          <w:p w:rsidR="006006FD" w:rsidRPr="00C7479C" w:rsidRDefault="006006FD" w:rsidP="00454B98">
            <w:pPr>
              <w:pStyle w:val="af6"/>
              <w:numPr>
                <w:ilvl w:val="0"/>
                <w:numId w:val="24"/>
              </w:numPr>
              <w:tabs>
                <w:tab w:val="left" w:pos="284"/>
              </w:tabs>
              <w:autoSpaceDE w:val="0"/>
              <w:autoSpaceDN w:val="0"/>
              <w:adjustRightInd w:val="0"/>
              <w:spacing w:after="0"/>
              <w:ind w:hanging="644"/>
              <w:jc w:val="center"/>
            </w:pPr>
          </w:p>
        </w:tc>
        <w:tc>
          <w:tcPr>
            <w:tcW w:w="4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06FD" w:rsidRPr="00EC0C32" w:rsidRDefault="000B62FF" w:rsidP="00550CB3">
            <w:pPr>
              <w:autoSpaceDE w:val="0"/>
              <w:autoSpaceDN w:val="0"/>
              <w:adjustRightInd w:val="0"/>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 применении Указа Президента РФ от 03.05.2022 № 252 </w:t>
            </w:r>
            <w:r w:rsidRPr="000B62FF">
              <w:rPr>
                <w:rFonts w:ascii="Times New Roman" w:hAnsi="Times New Roman" w:cs="Times New Roman"/>
                <w:sz w:val="24"/>
                <w:szCs w:val="24"/>
                <w:lang w:val="ru-RU"/>
              </w:rPr>
              <w:t>«О применении ответных специальных экономических мер в связи с недружественными действиями некоторых иностранных государст</w:t>
            </w:r>
            <w:r w:rsidR="00550CB3">
              <w:rPr>
                <w:rFonts w:ascii="Times New Roman" w:hAnsi="Times New Roman" w:cs="Times New Roman"/>
                <w:sz w:val="24"/>
                <w:szCs w:val="24"/>
                <w:lang w:val="ru-RU"/>
              </w:rPr>
              <w:t xml:space="preserve">в и международных организаций» </w:t>
            </w:r>
            <w:r>
              <w:rPr>
                <w:rFonts w:ascii="Times New Roman" w:hAnsi="Times New Roman" w:cs="Times New Roman"/>
                <w:sz w:val="24"/>
                <w:szCs w:val="24"/>
                <w:lang w:val="ru-RU"/>
              </w:rPr>
              <w:t>к участникам закупки</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06FD" w:rsidRPr="00A1180E" w:rsidRDefault="00F36B88" w:rsidP="00A1180E">
            <w:pPr>
              <w:jc w:val="both"/>
              <w:rPr>
                <w:sz w:val="24"/>
                <w:szCs w:val="24"/>
                <w:lang w:val="ru-RU"/>
              </w:rPr>
            </w:pPr>
            <w:proofErr w:type="gramStart"/>
            <w:r w:rsidRPr="00F36B88">
              <w:rPr>
                <w:sz w:val="24"/>
                <w:szCs w:val="24"/>
                <w:lang w:val="ru-RU"/>
              </w:rPr>
              <w:t>В соответствии с Постановлением Правительства РФ от 11.05.2022 № 851 «О мерах по реализации Указа Президента Российской Федерации от 3 мая 2022 г. N 252»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w:t>
            </w:r>
            <w:proofErr w:type="gramEnd"/>
            <w:r w:rsidRPr="00F36B88">
              <w:rPr>
                <w:sz w:val="24"/>
                <w:szCs w:val="24"/>
                <w:lang w:val="ru-RU"/>
              </w:rPr>
              <w:t xml:space="preserve">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tc>
      </w:tr>
    </w:tbl>
    <w:p w:rsidR="00F93993" w:rsidRDefault="00F93993" w:rsidP="00F93993">
      <w:pPr>
        <w:pStyle w:val="formattext"/>
        <w:shd w:val="clear" w:color="auto" w:fill="FFFFFF"/>
        <w:spacing w:before="0" w:beforeAutospacing="0" w:after="0" w:afterAutospacing="0"/>
        <w:jc w:val="both"/>
        <w:textAlignment w:val="baseline"/>
      </w:pPr>
    </w:p>
    <w:sectPr w:rsidR="00F93993" w:rsidSect="00AD7619">
      <w:footerReference w:type="even" r:id="rId10"/>
      <w:footerReference w:type="default" r:id="rId11"/>
      <w:headerReference w:type="first" r:id="rId12"/>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101" w:rsidRDefault="00081101" w:rsidP="00EE65A5">
      <w:pPr>
        <w:spacing w:before="0" w:after="0"/>
      </w:pPr>
      <w:r>
        <w:separator/>
      </w:r>
    </w:p>
  </w:endnote>
  <w:endnote w:type="continuationSeparator" w:id="0">
    <w:p w:rsidR="00081101" w:rsidRDefault="00081101"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ultant">
    <w:altName w:val="Courier New"/>
    <w:panose1 w:val="00000000000000000000"/>
    <w:charset w:val="00"/>
    <w:family w:val="modern"/>
    <w:notTrueType/>
    <w:pitch w:val="fixed"/>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59" w:rsidRDefault="00866959">
    <w:pPr>
      <w:pStyle w:val="ac"/>
      <w:jc w:val="right"/>
    </w:pPr>
    <w:r>
      <w:fldChar w:fldCharType="begin"/>
    </w:r>
    <w:r>
      <w:instrText>PAGE   \* MERGEFORMAT</w:instrText>
    </w:r>
    <w:r>
      <w:fldChar w:fldCharType="separate"/>
    </w:r>
    <w:r w:rsidR="0073006D">
      <w:rPr>
        <w:noProof/>
      </w:rPr>
      <w:t>12</w:t>
    </w:r>
    <w:r>
      <w:fldChar w:fldCharType="end"/>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101" w:rsidRDefault="00081101" w:rsidP="00EE65A5">
      <w:pPr>
        <w:spacing w:before="0" w:after="0"/>
      </w:pPr>
      <w:r>
        <w:separator/>
      </w:r>
    </w:p>
  </w:footnote>
  <w:footnote w:type="continuationSeparator" w:id="0">
    <w:p w:rsidR="00081101" w:rsidRDefault="00081101"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02BEE"/>
    <w:rsid w:val="00004D69"/>
    <w:rsid w:val="00014AD5"/>
    <w:rsid w:val="00020372"/>
    <w:rsid w:val="00024972"/>
    <w:rsid w:val="00025BF5"/>
    <w:rsid w:val="00026604"/>
    <w:rsid w:val="000341BE"/>
    <w:rsid w:val="000349D3"/>
    <w:rsid w:val="000448CD"/>
    <w:rsid w:val="000542EA"/>
    <w:rsid w:val="0005532C"/>
    <w:rsid w:val="000679F9"/>
    <w:rsid w:val="0007067C"/>
    <w:rsid w:val="00071F9C"/>
    <w:rsid w:val="0007653B"/>
    <w:rsid w:val="00081101"/>
    <w:rsid w:val="000A157D"/>
    <w:rsid w:val="000A3B3B"/>
    <w:rsid w:val="000A4260"/>
    <w:rsid w:val="000B1617"/>
    <w:rsid w:val="000B3756"/>
    <w:rsid w:val="000B4B01"/>
    <w:rsid w:val="000B4FDE"/>
    <w:rsid w:val="000B62FF"/>
    <w:rsid w:val="000C1211"/>
    <w:rsid w:val="000C171D"/>
    <w:rsid w:val="000C5A29"/>
    <w:rsid w:val="000D32DA"/>
    <w:rsid w:val="000D4017"/>
    <w:rsid w:val="000D7761"/>
    <w:rsid w:val="000E5535"/>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1C79"/>
    <w:rsid w:val="00162702"/>
    <w:rsid w:val="001708FA"/>
    <w:rsid w:val="0017232E"/>
    <w:rsid w:val="001737E3"/>
    <w:rsid w:val="001746E3"/>
    <w:rsid w:val="0017472E"/>
    <w:rsid w:val="00176F53"/>
    <w:rsid w:val="001776F0"/>
    <w:rsid w:val="00191674"/>
    <w:rsid w:val="00194F1D"/>
    <w:rsid w:val="00196575"/>
    <w:rsid w:val="001A7091"/>
    <w:rsid w:val="001A7C37"/>
    <w:rsid w:val="001B226E"/>
    <w:rsid w:val="001B4378"/>
    <w:rsid w:val="001D0F77"/>
    <w:rsid w:val="001D1051"/>
    <w:rsid w:val="001D1F09"/>
    <w:rsid w:val="001D4DAC"/>
    <w:rsid w:val="001D7BF5"/>
    <w:rsid w:val="001E5459"/>
    <w:rsid w:val="001F13AB"/>
    <w:rsid w:val="001F21E4"/>
    <w:rsid w:val="001F38E2"/>
    <w:rsid w:val="00200841"/>
    <w:rsid w:val="00202E08"/>
    <w:rsid w:val="00207639"/>
    <w:rsid w:val="0023216C"/>
    <w:rsid w:val="00232362"/>
    <w:rsid w:val="00234AE4"/>
    <w:rsid w:val="002377F7"/>
    <w:rsid w:val="002406B9"/>
    <w:rsid w:val="00253964"/>
    <w:rsid w:val="00260991"/>
    <w:rsid w:val="00263425"/>
    <w:rsid w:val="0027273C"/>
    <w:rsid w:val="00294921"/>
    <w:rsid w:val="0029730C"/>
    <w:rsid w:val="002A002D"/>
    <w:rsid w:val="002A19DE"/>
    <w:rsid w:val="002A27C4"/>
    <w:rsid w:val="002B3CA9"/>
    <w:rsid w:val="002B4D8A"/>
    <w:rsid w:val="002B56EE"/>
    <w:rsid w:val="002C71A2"/>
    <w:rsid w:val="002C71C9"/>
    <w:rsid w:val="002C7227"/>
    <w:rsid w:val="002D33B1"/>
    <w:rsid w:val="002D3591"/>
    <w:rsid w:val="002D5DE5"/>
    <w:rsid w:val="002E43AF"/>
    <w:rsid w:val="00301FE4"/>
    <w:rsid w:val="00304325"/>
    <w:rsid w:val="003059B0"/>
    <w:rsid w:val="00305CC3"/>
    <w:rsid w:val="00312068"/>
    <w:rsid w:val="00312CFB"/>
    <w:rsid w:val="00316BDD"/>
    <w:rsid w:val="0032688D"/>
    <w:rsid w:val="00341767"/>
    <w:rsid w:val="00342C04"/>
    <w:rsid w:val="00350703"/>
    <w:rsid w:val="003514A0"/>
    <w:rsid w:val="00353319"/>
    <w:rsid w:val="00356BD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F229F"/>
    <w:rsid w:val="003F39FD"/>
    <w:rsid w:val="003F4531"/>
    <w:rsid w:val="003F4CF8"/>
    <w:rsid w:val="00405E92"/>
    <w:rsid w:val="00412DE2"/>
    <w:rsid w:val="00414847"/>
    <w:rsid w:val="00437E70"/>
    <w:rsid w:val="00440561"/>
    <w:rsid w:val="00441E8D"/>
    <w:rsid w:val="004431B3"/>
    <w:rsid w:val="004469DB"/>
    <w:rsid w:val="004471D5"/>
    <w:rsid w:val="00454B98"/>
    <w:rsid w:val="00455ACB"/>
    <w:rsid w:val="00460E89"/>
    <w:rsid w:val="0046606E"/>
    <w:rsid w:val="004741E7"/>
    <w:rsid w:val="004767D9"/>
    <w:rsid w:val="004779D8"/>
    <w:rsid w:val="00481DFA"/>
    <w:rsid w:val="004831D2"/>
    <w:rsid w:val="0049531A"/>
    <w:rsid w:val="00497BEE"/>
    <w:rsid w:val="004A12AE"/>
    <w:rsid w:val="004A69E4"/>
    <w:rsid w:val="004A7E90"/>
    <w:rsid w:val="004B0C1B"/>
    <w:rsid w:val="004D5AA8"/>
    <w:rsid w:val="004E6F88"/>
    <w:rsid w:val="004E76F8"/>
    <w:rsid w:val="004E7838"/>
    <w:rsid w:val="004F28E0"/>
    <w:rsid w:val="004F4A5F"/>
    <w:rsid w:val="004F7E17"/>
    <w:rsid w:val="005020AB"/>
    <w:rsid w:val="00515235"/>
    <w:rsid w:val="005155F7"/>
    <w:rsid w:val="00517C25"/>
    <w:rsid w:val="0052172D"/>
    <w:rsid w:val="00522191"/>
    <w:rsid w:val="0052267E"/>
    <w:rsid w:val="00523D8B"/>
    <w:rsid w:val="00534004"/>
    <w:rsid w:val="00546F7C"/>
    <w:rsid w:val="005471A4"/>
    <w:rsid w:val="00550CB3"/>
    <w:rsid w:val="00553492"/>
    <w:rsid w:val="00554228"/>
    <w:rsid w:val="005562F0"/>
    <w:rsid w:val="00563A70"/>
    <w:rsid w:val="00564D59"/>
    <w:rsid w:val="00565B5D"/>
    <w:rsid w:val="00566C76"/>
    <w:rsid w:val="00573DD0"/>
    <w:rsid w:val="0057679A"/>
    <w:rsid w:val="00583D6B"/>
    <w:rsid w:val="005979B6"/>
    <w:rsid w:val="005A05CE"/>
    <w:rsid w:val="005B2377"/>
    <w:rsid w:val="005C2EDC"/>
    <w:rsid w:val="005D42C9"/>
    <w:rsid w:val="005D5831"/>
    <w:rsid w:val="005E5E3E"/>
    <w:rsid w:val="005E7F84"/>
    <w:rsid w:val="005F7BEA"/>
    <w:rsid w:val="006006FD"/>
    <w:rsid w:val="00606449"/>
    <w:rsid w:val="006079ED"/>
    <w:rsid w:val="00617368"/>
    <w:rsid w:val="0063170B"/>
    <w:rsid w:val="0063173B"/>
    <w:rsid w:val="00642110"/>
    <w:rsid w:val="006458E0"/>
    <w:rsid w:val="00653AF6"/>
    <w:rsid w:val="006543A4"/>
    <w:rsid w:val="00667076"/>
    <w:rsid w:val="00670790"/>
    <w:rsid w:val="00675329"/>
    <w:rsid w:val="006866BE"/>
    <w:rsid w:val="0069043A"/>
    <w:rsid w:val="0069528D"/>
    <w:rsid w:val="006B2818"/>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06D"/>
    <w:rsid w:val="00730E18"/>
    <w:rsid w:val="00731C37"/>
    <w:rsid w:val="007324F0"/>
    <w:rsid w:val="00733106"/>
    <w:rsid w:val="00734D28"/>
    <w:rsid w:val="00736669"/>
    <w:rsid w:val="00736FA4"/>
    <w:rsid w:val="007515E8"/>
    <w:rsid w:val="00752B8B"/>
    <w:rsid w:val="007535AB"/>
    <w:rsid w:val="00753CC0"/>
    <w:rsid w:val="00761FD5"/>
    <w:rsid w:val="00762CA3"/>
    <w:rsid w:val="007677FC"/>
    <w:rsid w:val="00777CBF"/>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26D92"/>
    <w:rsid w:val="008324E6"/>
    <w:rsid w:val="008329CD"/>
    <w:rsid w:val="00837DC6"/>
    <w:rsid w:val="0084178C"/>
    <w:rsid w:val="00841B28"/>
    <w:rsid w:val="008446B1"/>
    <w:rsid w:val="008559EF"/>
    <w:rsid w:val="00855C86"/>
    <w:rsid w:val="00863D5B"/>
    <w:rsid w:val="00866959"/>
    <w:rsid w:val="00867E31"/>
    <w:rsid w:val="008717A9"/>
    <w:rsid w:val="008733E8"/>
    <w:rsid w:val="00885320"/>
    <w:rsid w:val="0089346F"/>
    <w:rsid w:val="00894EFC"/>
    <w:rsid w:val="0089592F"/>
    <w:rsid w:val="008A1ED3"/>
    <w:rsid w:val="008A6923"/>
    <w:rsid w:val="008B072C"/>
    <w:rsid w:val="008B0985"/>
    <w:rsid w:val="008B1B42"/>
    <w:rsid w:val="008B5132"/>
    <w:rsid w:val="008B5D1D"/>
    <w:rsid w:val="008C24B6"/>
    <w:rsid w:val="008C67EE"/>
    <w:rsid w:val="008D3CE3"/>
    <w:rsid w:val="008E1666"/>
    <w:rsid w:val="008E2EFC"/>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5EE2"/>
    <w:rsid w:val="0093642E"/>
    <w:rsid w:val="0094676F"/>
    <w:rsid w:val="009474B4"/>
    <w:rsid w:val="009516C1"/>
    <w:rsid w:val="00952025"/>
    <w:rsid w:val="00953B53"/>
    <w:rsid w:val="009566B5"/>
    <w:rsid w:val="00965303"/>
    <w:rsid w:val="00974751"/>
    <w:rsid w:val="00976F59"/>
    <w:rsid w:val="00977A26"/>
    <w:rsid w:val="00981A7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F0E12"/>
    <w:rsid w:val="009F4520"/>
    <w:rsid w:val="00A00ECB"/>
    <w:rsid w:val="00A011DE"/>
    <w:rsid w:val="00A01FEF"/>
    <w:rsid w:val="00A0543F"/>
    <w:rsid w:val="00A1180E"/>
    <w:rsid w:val="00A141FD"/>
    <w:rsid w:val="00A147CF"/>
    <w:rsid w:val="00A2032D"/>
    <w:rsid w:val="00A267C8"/>
    <w:rsid w:val="00A403DB"/>
    <w:rsid w:val="00A44C62"/>
    <w:rsid w:val="00A4698C"/>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E4FAC"/>
    <w:rsid w:val="00AF07F5"/>
    <w:rsid w:val="00AF21D6"/>
    <w:rsid w:val="00AF2B3A"/>
    <w:rsid w:val="00AF3DB1"/>
    <w:rsid w:val="00AF4AAA"/>
    <w:rsid w:val="00B0649E"/>
    <w:rsid w:val="00B10C6B"/>
    <w:rsid w:val="00B26D98"/>
    <w:rsid w:val="00B368AF"/>
    <w:rsid w:val="00B374A1"/>
    <w:rsid w:val="00B51286"/>
    <w:rsid w:val="00B51A52"/>
    <w:rsid w:val="00B51E4D"/>
    <w:rsid w:val="00B52A5E"/>
    <w:rsid w:val="00B52BD0"/>
    <w:rsid w:val="00B5371A"/>
    <w:rsid w:val="00B5467D"/>
    <w:rsid w:val="00B6305A"/>
    <w:rsid w:val="00B735ED"/>
    <w:rsid w:val="00B73A5A"/>
    <w:rsid w:val="00B73E18"/>
    <w:rsid w:val="00B762D3"/>
    <w:rsid w:val="00B80947"/>
    <w:rsid w:val="00B82C92"/>
    <w:rsid w:val="00B84895"/>
    <w:rsid w:val="00B87CD9"/>
    <w:rsid w:val="00B937BC"/>
    <w:rsid w:val="00B94B1A"/>
    <w:rsid w:val="00B9570D"/>
    <w:rsid w:val="00BB39EA"/>
    <w:rsid w:val="00BB4F1D"/>
    <w:rsid w:val="00BC1229"/>
    <w:rsid w:val="00BC3EF6"/>
    <w:rsid w:val="00BD0F92"/>
    <w:rsid w:val="00BD497C"/>
    <w:rsid w:val="00BD4C45"/>
    <w:rsid w:val="00BD70EA"/>
    <w:rsid w:val="00BE335D"/>
    <w:rsid w:val="00BE4D46"/>
    <w:rsid w:val="00BF5C31"/>
    <w:rsid w:val="00C05B02"/>
    <w:rsid w:val="00C060B9"/>
    <w:rsid w:val="00C11EF7"/>
    <w:rsid w:val="00C12C86"/>
    <w:rsid w:val="00C16EEB"/>
    <w:rsid w:val="00C2112C"/>
    <w:rsid w:val="00C216FD"/>
    <w:rsid w:val="00C345B7"/>
    <w:rsid w:val="00C402DB"/>
    <w:rsid w:val="00C535A6"/>
    <w:rsid w:val="00C73B73"/>
    <w:rsid w:val="00C7479C"/>
    <w:rsid w:val="00C747CC"/>
    <w:rsid w:val="00C75AA2"/>
    <w:rsid w:val="00C77284"/>
    <w:rsid w:val="00C847D6"/>
    <w:rsid w:val="00C925DF"/>
    <w:rsid w:val="00C954BE"/>
    <w:rsid w:val="00C9632D"/>
    <w:rsid w:val="00CA29B4"/>
    <w:rsid w:val="00CA3243"/>
    <w:rsid w:val="00CB6E0B"/>
    <w:rsid w:val="00CC0776"/>
    <w:rsid w:val="00CC1D0D"/>
    <w:rsid w:val="00CC335C"/>
    <w:rsid w:val="00CC6453"/>
    <w:rsid w:val="00CD2D96"/>
    <w:rsid w:val="00CD7835"/>
    <w:rsid w:val="00CD7E24"/>
    <w:rsid w:val="00CF5387"/>
    <w:rsid w:val="00CF642D"/>
    <w:rsid w:val="00D016F2"/>
    <w:rsid w:val="00D03FA2"/>
    <w:rsid w:val="00D07A0D"/>
    <w:rsid w:val="00D10EDA"/>
    <w:rsid w:val="00D218D3"/>
    <w:rsid w:val="00D24974"/>
    <w:rsid w:val="00D31F15"/>
    <w:rsid w:val="00D324AE"/>
    <w:rsid w:val="00D338F6"/>
    <w:rsid w:val="00D33D18"/>
    <w:rsid w:val="00D3650A"/>
    <w:rsid w:val="00D4118B"/>
    <w:rsid w:val="00D451CE"/>
    <w:rsid w:val="00D46EA7"/>
    <w:rsid w:val="00D57311"/>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63A3"/>
    <w:rsid w:val="00D979C8"/>
    <w:rsid w:val="00DA697B"/>
    <w:rsid w:val="00DB31A8"/>
    <w:rsid w:val="00DC11C0"/>
    <w:rsid w:val="00DC7C17"/>
    <w:rsid w:val="00DE2B6A"/>
    <w:rsid w:val="00E02405"/>
    <w:rsid w:val="00E13AA4"/>
    <w:rsid w:val="00E302BE"/>
    <w:rsid w:val="00E30D0A"/>
    <w:rsid w:val="00E338E1"/>
    <w:rsid w:val="00E355CC"/>
    <w:rsid w:val="00E42C25"/>
    <w:rsid w:val="00E438A1"/>
    <w:rsid w:val="00E4471A"/>
    <w:rsid w:val="00E554BB"/>
    <w:rsid w:val="00E56F6B"/>
    <w:rsid w:val="00E57A77"/>
    <w:rsid w:val="00E57E6F"/>
    <w:rsid w:val="00E57E71"/>
    <w:rsid w:val="00E7098D"/>
    <w:rsid w:val="00E737CB"/>
    <w:rsid w:val="00E739BB"/>
    <w:rsid w:val="00E85382"/>
    <w:rsid w:val="00E86AD1"/>
    <w:rsid w:val="00E87872"/>
    <w:rsid w:val="00E91C13"/>
    <w:rsid w:val="00E97A1D"/>
    <w:rsid w:val="00EC0C32"/>
    <w:rsid w:val="00EC57A7"/>
    <w:rsid w:val="00EC7CD7"/>
    <w:rsid w:val="00ED2301"/>
    <w:rsid w:val="00ED7B3E"/>
    <w:rsid w:val="00EE65A5"/>
    <w:rsid w:val="00EF4C3F"/>
    <w:rsid w:val="00F01090"/>
    <w:rsid w:val="00F014BE"/>
    <w:rsid w:val="00F01E19"/>
    <w:rsid w:val="00F028DF"/>
    <w:rsid w:val="00F03723"/>
    <w:rsid w:val="00F072D7"/>
    <w:rsid w:val="00F122BC"/>
    <w:rsid w:val="00F20791"/>
    <w:rsid w:val="00F23C3D"/>
    <w:rsid w:val="00F266F3"/>
    <w:rsid w:val="00F34C7B"/>
    <w:rsid w:val="00F36324"/>
    <w:rsid w:val="00F36B88"/>
    <w:rsid w:val="00F3789F"/>
    <w:rsid w:val="00F37BB9"/>
    <w:rsid w:val="00F53552"/>
    <w:rsid w:val="00F6027E"/>
    <w:rsid w:val="00F61DE4"/>
    <w:rsid w:val="00F63CE2"/>
    <w:rsid w:val="00F6438E"/>
    <w:rsid w:val="00F66966"/>
    <w:rsid w:val="00F67C4C"/>
    <w:rsid w:val="00F92A7E"/>
    <w:rsid w:val="00F93993"/>
    <w:rsid w:val="00F945CB"/>
    <w:rsid w:val="00F96B50"/>
    <w:rsid w:val="00FA36E5"/>
    <w:rsid w:val="00FB0E16"/>
    <w:rsid w:val="00FB2CC8"/>
    <w:rsid w:val="00FB3D31"/>
    <w:rsid w:val="00FC2431"/>
    <w:rsid w:val="00FC3EBC"/>
    <w:rsid w:val="00FC675F"/>
    <w:rsid w:val="00FD0063"/>
    <w:rsid w:val="00FE0203"/>
    <w:rsid w:val="00FE5989"/>
    <w:rsid w:val="00FE789D"/>
    <w:rsid w:val="00FF0E15"/>
    <w:rsid w:val="00FF17AD"/>
    <w:rsid w:val="00FF4277"/>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nsultant.ru/document/cons_doc_LAW_388926/61657e3f731b9c26e662efa54b60c51fd48fd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E7BB2-7622-440F-B0D9-A5C5D02F6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1</Pages>
  <Words>4296</Words>
  <Characters>24488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User</cp:lastModifiedBy>
  <cp:revision>64</cp:revision>
  <cp:lastPrinted>2022-06-03T08:42:00Z</cp:lastPrinted>
  <dcterms:created xsi:type="dcterms:W3CDTF">2022-02-09T12:20:00Z</dcterms:created>
  <dcterms:modified xsi:type="dcterms:W3CDTF">2022-06-03T08:42:00Z</dcterms:modified>
</cp:coreProperties>
</file>