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A7E" w:rsidRDefault="006C4A7E" w:rsidP="006C4A7E">
      <w:pPr>
        <w:spacing w:after="0" w:line="240" w:lineRule="auto"/>
        <w:jc w:val="righ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Приложение № 1</w:t>
      </w:r>
    </w:p>
    <w:p w:rsidR="006C4A7E" w:rsidRPr="006E2C58" w:rsidRDefault="006C4A7E" w:rsidP="006C4A7E">
      <w:pPr>
        <w:widowControl w:val="0"/>
        <w:autoSpaceDE w:val="0"/>
        <w:spacing w:after="0" w:line="240" w:lineRule="auto"/>
        <w:ind w:firstLine="540"/>
        <w:jc w:val="both"/>
        <w:rPr>
          <w:rFonts w:ascii="Times New Roman" w:eastAsia="Times New Roman" w:hAnsi="Times New Roman"/>
          <w:sz w:val="24"/>
          <w:szCs w:val="24"/>
        </w:rPr>
      </w:pPr>
    </w:p>
    <w:p w:rsidR="006C4A7E" w:rsidRPr="000F15AA" w:rsidRDefault="006C4A7E" w:rsidP="006C4A7E">
      <w:pPr>
        <w:suppressAutoHyphens/>
        <w:spacing w:after="0" w:line="240" w:lineRule="auto"/>
        <w:jc w:val="center"/>
        <w:outlineLvl w:val="1"/>
        <w:rPr>
          <w:rFonts w:ascii="Times New Roman" w:eastAsia="Times New Roman" w:hAnsi="Times New Roman"/>
          <w:sz w:val="24"/>
          <w:szCs w:val="24"/>
          <w:lang w:eastAsia="ar-SA"/>
        </w:rPr>
      </w:pPr>
      <w:r w:rsidRPr="000F15AA">
        <w:rPr>
          <w:rFonts w:ascii="Times New Roman" w:eastAsia="Times New Roman" w:hAnsi="Times New Roman"/>
          <w:sz w:val="24"/>
          <w:szCs w:val="24"/>
          <w:lang w:eastAsia="ar-SA"/>
        </w:rPr>
        <w:t>ТЕХНИЧЕСКОЕ ЗАДАНИЕ</w:t>
      </w:r>
    </w:p>
    <w:p w:rsidR="006C4A7E" w:rsidRPr="000F15AA" w:rsidRDefault="006C4A7E" w:rsidP="006C4A7E">
      <w:pPr>
        <w:overflowPunct w:val="0"/>
        <w:autoSpaceDE w:val="0"/>
        <w:spacing w:after="0" w:line="240" w:lineRule="auto"/>
        <w:jc w:val="center"/>
        <w:rPr>
          <w:rFonts w:ascii="Times New Roman" w:eastAsia="Calibri" w:hAnsi="Times New Roman"/>
          <w:bCs/>
          <w:color w:val="000000"/>
          <w:kern w:val="1"/>
          <w:sz w:val="24"/>
          <w:szCs w:val="24"/>
          <w:lang w:eastAsia="ar-SA"/>
        </w:rPr>
      </w:pPr>
      <w:r w:rsidRPr="000F15AA">
        <w:rPr>
          <w:rFonts w:ascii="Times New Roman" w:eastAsia="Calibri" w:hAnsi="Times New Roman"/>
          <w:bCs/>
          <w:color w:val="000000"/>
          <w:kern w:val="1"/>
          <w:sz w:val="24"/>
          <w:szCs w:val="24"/>
          <w:lang w:eastAsia="ar-SA"/>
        </w:rPr>
        <w:t>на поставку общестроительных материалов для нужд ИПУ РАН</w:t>
      </w:r>
    </w:p>
    <w:p w:rsidR="006C4A7E" w:rsidRPr="000F15AA" w:rsidRDefault="006C4A7E" w:rsidP="006C4A7E">
      <w:pPr>
        <w:overflowPunct w:val="0"/>
        <w:autoSpaceDE w:val="0"/>
        <w:spacing w:after="0" w:line="240" w:lineRule="auto"/>
        <w:jc w:val="both"/>
        <w:rPr>
          <w:rFonts w:ascii="Times New Roman" w:eastAsia="Calibri" w:hAnsi="Times New Roman"/>
          <w:bCs/>
          <w:color w:val="000000"/>
          <w:kern w:val="1"/>
          <w:sz w:val="24"/>
          <w:szCs w:val="24"/>
          <w:lang w:eastAsia="ar-SA"/>
        </w:rPr>
      </w:pPr>
    </w:p>
    <w:p w:rsidR="006C4A7E" w:rsidRDefault="006C4A7E" w:rsidP="006C4A7E">
      <w:pPr>
        <w:widowControl w:val="0"/>
        <w:autoSpaceDE w:val="0"/>
        <w:spacing w:after="0" w:line="240" w:lineRule="auto"/>
        <w:ind w:firstLine="567"/>
        <w:jc w:val="both"/>
        <w:rPr>
          <w:rFonts w:ascii="Times New Roman" w:eastAsia="Calibri" w:hAnsi="Times New Roman"/>
          <w:bCs/>
          <w:color w:val="000000"/>
          <w:sz w:val="24"/>
          <w:szCs w:val="24"/>
          <w:lang w:eastAsia="ar-SA"/>
        </w:rPr>
      </w:pPr>
      <w:r w:rsidRPr="002C6283">
        <w:rPr>
          <w:rFonts w:ascii="Times New Roman" w:eastAsia="Calibri" w:hAnsi="Times New Roman"/>
          <w:b/>
          <w:bCs/>
          <w:color w:val="000000"/>
          <w:sz w:val="24"/>
          <w:szCs w:val="24"/>
          <w:lang w:eastAsia="ar-SA"/>
        </w:rPr>
        <w:t>1. Объект закупки:</w:t>
      </w:r>
      <w:r w:rsidRPr="000F15AA">
        <w:rPr>
          <w:rFonts w:ascii="Times New Roman" w:eastAsia="Calibri" w:hAnsi="Times New Roman"/>
          <w:bCs/>
          <w:color w:val="000000"/>
          <w:sz w:val="24"/>
          <w:szCs w:val="24"/>
          <w:lang w:eastAsia="ar-SA"/>
        </w:rPr>
        <w:t xml:space="preserve"> поставка общестроительных материалов для нужд ИПУ РАН. (далее по тексту – Товар)</w:t>
      </w:r>
      <w:r>
        <w:rPr>
          <w:rFonts w:ascii="Times New Roman" w:eastAsia="Calibri" w:hAnsi="Times New Roman"/>
          <w:bCs/>
          <w:color w:val="000000"/>
          <w:sz w:val="24"/>
          <w:szCs w:val="24"/>
          <w:lang w:eastAsia="ar-SA"/>
        </w:rPr>
        <w:t>.</w:t>
      </w:r>
    </w:p>
    <w:p w:rsidR="006C4A7E" w:rsidRPr="002C6283" w:rsidRDefault="006C4A7E" w:rsidP="006C4A7E">
      <w:pPr>
        <w:widowControl w:val="0"/>
        <w:autoSpaceDE w:val="0"/>
        <w:spacing w:after="0" w:line="240" w:lineRule="auto"/>
        <w:ind w:firstLine="567"/>
        <w:jc w:val="both"/>
        <w:rPr>
          <w:rFonts w:ascii="Times New Roman" w:eastAsia="Calibri" w:hAnsi="Times New Roman"/>
          <w:bCs/>
          <w:color w:val="000000"/>
          <w:sz w:val="24"/>
          <w:szCs w:val="24"/>
          <w:lang w:eastAsia="ar-SA"/>
        </w:rPr>
      </w:pPr>
      <w:r w:rsidRPr="002C6283">
        <w:rPr>
          <w:rFonts w:ascii="Times New Roman" w:eastAsia="Calibri" w:hAnsi="Times New Roman"/>
          <w:b/>
          <w:bCs/>
          <w:color w:val="000000"/>
          <w:sz w:val="24"/>
          <w:szCs w:val="24"/>
          <w:lang w:eastAsia="ar-SA"/>
        </w:rPr>
        <w:t>2.</w:t>
      </w:r>
      <w:r>
        <w:rPr>
          <w:rFonts w:ascii="Times New Roman" w:eastAsia="Calibri" w:hAnsi="Times New Roman"/>
          <w:b/>
          <w:bCs/>
          <w:color w:val="000000"/>
          <w:sz w:val="24"/>
          <w:szCs w:val="24"/>
          <w:lang w:eastAsia="ar-SA"/>
        </w:rPr>
        <w:t xml:space="preserve"> </w:t>
      </w:r>
      <w:r w:rsidRPr="002C6283">
        <w:rPr>
          <w:rFonts w:ascii="Times New Roman" w:eastAsia="Calibri" w:hAnsi="Times New Roman"/>
          <w:b/>
          <w:color w:val="000000"/>
          <w:sz w:val="24"/>
          <w:szCs w:val="24"/>
          <w:lang w:eastAsia="ar-SA"/>
        </w:rPr>
        <w:t>Краткие характеристики поставляемых товаров:</w:t>
      </w:r>
      <w:r w:rsidRPr="000F15AA">
        <w:rPr>
          <w:rFonts w:ascii="Times New Roman" w:eastAsia="Calibri" w:hAnsi="Times New Roman"/>
          <w:color w:val="000000"/>
          <w:sz w:val="24"/>
          <w:szCs w:val="24"/>
          <w:lang w:eastAsia="ar-SA"/>
        </w:rPr>
        <w:t xml:space="preserve"> </w:t>
      </w:r>
      <w:r w:rsidRPr="000F15AA">
        <w:rPr>
          <w:rFonts w:ascii="Times New Roman" w:eastAsia="Times New Roman" w:hAnsi="Times New Roman"/>
          <w:sz w:val="24"/>
          <w:szCs w:val="24"/>
        </w:rPr>
        <w:t xml:space="preserve">в соответствии </w:t>
      </w:r>
      <w:r w:rsidRPr="000F15AA">
        <w:rPr>
          <w:rFonts w:ascii="Times New Roman" w:eastAsia="Times New Roman" w:hAnsi="Times New Roman"/>
          <w:sz w:val="24"/>
          <w:szCs w:val="24"/>
        </w:rPr>
        <w:br/>
        <w:t>с Приложением № 1 к Техническому заданию «</w:t>
      </w:r>
      <w:r w:rsidRPr="000F15AA">
        <w:rPr>
          <w:rFonts w:ascii="Times New Roman" w:eastAsia="Calibri" w:hAnsi="Times New Roman"/>
          <w:color w:val="000000"/>
          <w:sz w:val="24"/>
          <w:szCs w:val="24"/>
          <w:lang w:eastAsia="ar-SA"/>
        </w:rPr>
        <w:t>Краткие хара</w:t>
      </w:r>
      <w:r>
        <w:rPr>
          <w:rFonts w:ascii="Times New Roman" w:eastAsia="Calibri" w:hAnsi="Times New Roman"/>
          <w:color w:val="000000"/>
          <w:sz w:val="24"/>
          <w:szCs w:val="24"/>
          <w:lang w:eastAsia="ar-SA"/>
        </w:rPr>
        <w:t>ктеристики поставляемых товаров</w:t>
      </w:r>
      <w:r w:rsidRPr="000F15AA">
        <w:rPr>
          <w:rFonts w:ascii="Times New Roman" w:eastAsia="Times New Roman" w:hAnsi="Times New Roman"/>
          <w:sz w:val="24"/>
          <w:szCs w:val="24"/>
        </w:rPr>
        <w:t xml:space="preserve">», </w:t>
      </w:r>
      <w:r w:rsidRPr="000F15AA">
        <w:rPr>
          <w:rFonts w:ascii="Times New Roman" w:eastAsia="Times New Roman" w:hAnsi="Times New Roman"/>
          <w:bCs/>
          <w:color w:val="000000"/>
          <w:sz w:val="24"/>
          <w:szCs w:val="24"/>
        </w:rPr>
        <w:t>являющегося неотъемлемой частью Технического задания.</w:t>
      </w:r>
    </w:p>
    <w:p w:rsidR="006C4A7E" w:rsidRPr="000F15AA" w:rsidRDefault="006C4A7E" w:rsidP="006C4A7E">
      <w:pPr>
        <w:spacing w:after="0" w:line="240" w:lineRule="auto"/>
        <w:ind w:firstLine="567"/>
        <w:jc w:val="both"/>
        <w:rPr>
          <w:rFonts w:ascii="Times New Roman" w:eastAsia="Times New Roman" w:hAnsi="Times New Roman"/>
          <w:sz w:val="24"/>
          <w:szCs w:val="24"/>
        </w:rPr>
      </w:pPr>
      <w:r w:rsidRPr="000F15AA">
        <w:rPr>
          <w:rFonts w:ascii="Times New Roman" w:eastAsia="Times New Roman" w:hAnsi="Times New Roman"/>
          <w:sz w:val="24"/>
          <w:szCs w:val="24"/>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rsidR="006C4A7E" w:rsidRPr="000F15AA" w:rsidRDefault="006C4A7E" w:rsidP="006C4A7E">
      <w:pPr>
        <w:spacing w:after="0" w:line="240" w:lineRule="auto"/>
        <w:ind w:firstLine="567"/>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Код </w:t>
      </w:r>
      <w:r w:rsidRPr="000F15AA">
        <w:rPr>
          <w:rFonts w:ascii="Times New Roman" w:eastAsia="Calibri" w:hAnsi="Times New Roman"/>
          <w:sz w:val="24"/>
          <w:szCs w:val="24"/>
          <w:lang w:eastAsia="ar-SA"/>
        </w:rPr>
        <w:t>ОКПД 2:</w:t>
      </w:r>
    </w:p>
    <w:p w:rsidR="006C4A7E" w:rsidRPr="000F15AA" w:rsidRDefault="006C4A7E" w:rsidP="006C4A7E">
      <w:pPr>
        <w:spacing w:after="0" w:line="240" w:lineRule="auto"/>
        <w:ind w:firstLine="567"/>
        <w:jc w:val="both"/>
        <w:rPr>
          <w:rFonts w:ascii="Times New Roman" w:eastAsia="Calibri" w:hAnsi="Times New Roman"/>
          <w:sz w:val="24"/>
          <w:szCs w:val="24"/>
          <w:shd w:val="clear" w:color="auto" w:fill="FFFFFF"/>
          <w:lang w:eastAsia="ar-SA"/>
        </w:rPr>
      </w:pPr>
      <w:hyperlink r:id="rId5" w:history="1">
        <w:r w:rsidRPr="000F15AA">
          <w:rPr>
            <w:rFonts w:ascii="Times New Roman" w:eastAsia="Calibri" w:hAnsi="Times New Roman"/>
            <w:bCs/>
            <w:sz w:val="24"/>
            <w:szCs w:val="24"/>
            <w:lang w:eastAsia="ru-RU"/>
          </w:rPr>
          <w:t>20.30.22.1</w:t>
        </w:r>
      </w:hyperlink>
      <w:r w:rsidRPr="000F15AA">
        <w:rPr>
          <w:rFonts w:ascii="Times New Roman" w:eastAsia="Calibri" w:hAnsi="Times New Roman"/>
          <w:sz w:val="24"/>
          <w:szCs w:val="24"/>
          <w:lang w:eastAsia="ru-RU"/>
        </w:rPr>
        <w:t>10 - М</w:t>
      </w:r>
      <w:r w:rsidRPr="000F15AA">
        <w:rPr>
          <w:rFonts w:ascii="Times New Roman" w:eastAsia="Calibri" w:hAnsi="Times New Roman"/>
          <w:sz w:val="24"/>
          <w:szCs w:val="24"/>
          <w:shd w:val="clear" w:color="auto" w:fill="FFFFFF"/>
          <w:lang w:eastAsia="ar-SA"/>
        </w:rPr>
        <w:t xml:space="preserve">атериалы лакокрасочные для нанесения покрытий </w:t>
      </w:r>
      <w:r w:rsidRPr="000F15AA">
        <w:rPr>
          <w:rFonts w:ascii="Times New Roman" w:eastAsia="Calibri" w:hAnsi="Times New Roman"/>
          <w:color w:val="000000"/>
          <w:sz w:val="24"/>
          <w:szCs w:val="24"/>
          <w:shd w:val="clear" w:color="auto" w:fill="FFFFFF"/>
          <w:lang w:eastAsia="ar-SA"/>
        </w:rPr>
        <w:t>прочие.</w:t>
      </w:r>
    </w:p>
    <w:p w:rsidR="006C4A7E" w:rsidRPr="000F15AA" w:rsidRDefault="006C4A7E" w:rsidP="006C4A7E">
      <w:pPr>
        <w:keepNext/>
        <w:keepLines/>
        <w:shd w:val="clear" w:color="auto" w:fill="FFFFFF"/>
        <w:spacing w:after="0" w:line="240" w:lineRule="auto"/>
        <w:ind w:left="30" w:right="30" w:firstLine="567"/>
        <w:jc w:val="both"/>
        <w:outlineLvl w:val="2"/>
        <w:rPr>
          <w:rFonts w:ascii="Times New Roman" w:eastAsia="Times New Roman" w:hAnsi="Times New Roman"/>
          <w:bCs/>
          <w:color w:val="000000"/>
          <w:sz w:val="24"/>
          <w:szCs w:val="24"/>
          <w:lang w:eastAsia="ru-RU"/>
        </w:rPr>
      </w:pPr>
      <w:r w:rsidRPr="000F15AA">
        <w:rPr>
          <w:rFonts w:ascii="Times New Roman" w:eastAsia="Times New Roman" w:hAnsi="Times New Roman"/>
          <w:bCs/>
          <w:color w:val="000000"/>
          <w:sz w:val="24"/>
          <w:szCs w:val="24"/>
          <w:lang w:eastAsia="ru-RU"/>
        </w:rPr>
        <w:t>20.30.22.220 - Растворители и разбавители органические сложные; составы готовые для удаления красок и лаков (смывки).</w:t>
      </w:r>
    </w:p>
    <w:p w:rsidR="006C4A7E" w:rsidRPr="000F15AA" w:rsidRDefault="006C4A7E" w:rsidP="006C4A7E">
      <w:pPr>
        <w:spacing w:after="0" w:line="240" w:lineRule="auto"/>
        <w:ind w:firstLine="567"/>
        <w:jc w:val="both"/>
        <w:rPr>
          <w:rFonts w:ascii="Times New Roman" w:eastAsia="Calibri" w:hAnsi="Times New Roman"/>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20.30.22.170 - Герметики.</w:t>
      </w:r>
    </w:p>
    <w:p w:rsidR="006C4A7E" w:rsidRPr="000F15AA" w:rsidRDefault="006C4A7E" w:rsidP="006C4A7E">
      <w:pPr>
        <w:shd w:val="clear" w:color="auto" w:fill="FFFFFF"/>
        <w:spacing w:after="0" w:line="240" w:lineRule="auto"/>
        <w:ind w:left="30" w:right="30" w:firstLine="567"/>
        <w:outlineLvl w:val="2"/>
        <w:rPr>
          <w:rFonts w:ascii="Times New Roman" w:eastAsia="Times New Roman" w:hAnsi="Times New Roman"/>
          <w:bCs/>
          <w:color w:val="000000"/>
          <w:sz w:val="24"/>
          <w:szCs w:val="24"/>
          <w:lang w:eastAsia="ru-RU"/>
        </w:rPr>
      </w:pPr>
      <w:r w:rsidRPr="000F15AA">
        <w:rPr>
          <w:rFonts w:ascii="Times New Roman" w:eastAsia="Times New Roman" w:hAnsi="Times New Roman"/>
          <w:bCs/>
          <w:color w:val="000000"/>
          <w:sz w:val="24"/>
          <w:szCs w:val="24"/>
          <w:lang w:eastAsia="ru-RU"/>
        </w:rPr>
        <w:t>23.31.10.121 - Плитки керамические глазурованные для внутренней облицовки стен</w:t>
      </w:r>
      <w:r>
        <w:rPr>
          <w:rFonts w:ascii="Times New Roman" w:eastAsia="Times New Roman" w:hAnsi="Times New Roman"/>
          <w:bCs/>
          <w:color w:val="000000"/>
          <w:sz w:val="24"/>
          <w:szCs w:val="24"/>
          <w:lang w:eastAsia="ru-RU"/>
        </w:rPr>
        <w:t>.</w:t>
      </w:r>
    </w:p>
    <w:p w:rsidR="006C4A7E" w:rsidRPr="000F15AA" w:rsidRDefault="006C4A7E" w:rsidP="006C4A7E">
      <w:pPr>
        <w:shd w:val="clear" w:color="auto" w:fill="FFFFFF"/>
        <w:spacing w:after="0" w:line="240" w:lineRule="auto"/>
        <w:ind w:left="30" w:right="30" w:firstLine="567"/>
        <w:outlineLvl w:val="2"/>
        <w:rPr>
          <w:rFonts w:ascii="Times New Roman" w:eastAsia="Times New Roman" w:hAnsi="Times New Roman"/>
          <w:bCs/>
          <w:color w:val="000000"/>
          <w:sz w:val="24"/>
          <w:szCs w:val="24"/>
          <w:lang w:eastAsia="ru-RU"/>
        </w:rPr>
      </w:pPr>
      <w:r w:rsidRPr="000F15AA">
        <w:rPr>
          <w:rFonts w:ascii="Times New Roman" w:eastAsia="Times New Roman" w:hAnsi="Times New Roman"/>
          <w:bCs/>
          <w:color w:val="000000"/>
          <w:sz w:val="24"/>
          <w:szCs w:val="24"/>
          <w:lang w:eastAsia="ru-RU"/>
        </w:rPr>
        <w:t>23.31.10.122 - Плитки керамические для полов</w:t>
      </w:r>
      <w:r>
        <w:rPr>
          <w:rFonts w:ascii="Times New Roman" w:eastAsia="Times New Roman" w:hAnsi="Times New Roman"/>
          <w:bCs/>
          <w:color w:val="000000"/>
          <w:sz w:val="24"/>
          <w:szCs w:val="24"/>
          <w:lang w:eastAsia="ru-RU"/>
        </w:rPr>
        <w:t>.</w:t>
      </w:r>
    </w:p>
    <w:p w:rsidR="006C4A7E" w:rsidRPr="000F15AA" w:rsidRDefault="006C4A7E" w:rsidP="006C4A7E">
      <w:pPr>
        <w:shd w:val="clear" w:color="auto" w:fill="FFFFFF"/>
        <w:spacing w:after="0" w:line="240" w:lineRule="auto"/>
        <w:ind w:left="30" w:right="30" w:firstLine="567"/>
        <w:outlineLvl w:val="2"/>
        <w:rPr>
          <w:rFonts w:ascii="Times New Roman" w:eastAsia="Times New Roman" w:hAnsi="Times New Roman"/>
          <w:bCs/>
          <w:color w:val="000000"/>
          <w:sz w:val="24"/>
          <w:szCs w:val="24"/>
          <w:lang w:eastAsia="ru-RU"/>
        </w:rPr>
      </w:pPr>
      <w:r w:rsidRPr="000F15AA">
        <w:rPr>
          <w:rFonts w:ascii="Times New Roman" w:eastAsia="Times New Roman" w:hAnsi="Times New Roman"/>
          <w:bCs/>
          <w:color w:val="000000"/>
          <w:sz w:val="24"/>
          <w:szCs w:val="24"/>
          <w:lang w:eastAsia="ru-RU"/>
        </w:rPr>
        <w:t>23.64.10.110 - Смеси строительные</w:t>
      </w:r>
      <w:r>
        <w:rPr>
          <w:rFonts w:ascii="Times New Roman" w:eastAsia="Times New Roman" w:hAnsi="Times New Roman"/>
          <w:bCs/>
          <w:color w:val="000000"/>
          <w:sz w:val="24"/>
          <w:szCs w:val="24"/>
          <w:lang w:eastAsia="ru-RU"/>
        </w:rPr>
        <w:t>.</w:t>
      </w:r>
    </w:p>
    <w:p w:rsidR="006C4A7E" w:rsidRPr="000F15AA" w:rsidRDefault="006C4A7E" w:rsidP="006C4A7E">
      <w:pPr>
        <w:overflowPunct w:val="0"/>
        <w:autoSpaceDE w:val="0"/>
        <w:spacing w:after="0" w:line="240" w:lineRule="auto"/>
        <w:ind w:firstLine="567"/>
        <w:jc w:val="both"/>
        <w:rPr>
          <w:rFonts w:ascii="Times New Roman" w:eastAsia="Times New Roman" w:hAnsi="Times New Roman"/>
          <w:bCs/>
          <w:color w:val="000000"/>
          <w:sz w:val="24"/>
          <w:szCs w:val="24"/>
          <w:lang w:eastAsia="ru-RU"/>
        </w:rPr>
      </w:pPr>
      <w:r w:rsidRPr="000F15AA">
        <w:rPr>
          <w:rFonts w:ascii="Times New Roman" w:eastAsia="Times New Roman" w:hAnsi="Times New Roman"/>
          <w:bCs/>
          <w:color w:val="000000"/>
          <w:sz w:val="24"/>
          <w:szCs w:val="24"/>
          <w:lang w:eastAsia="ru-RU"/>
        </w:rPr>
        <w:t>25.72.12.111 - Замки врезные из недрагоценных металлов</w:t>
      </w:r>
      <w:r>
        <w:rPr>
          <w:rFonts w:ascii="Times New Roman" w:eastAsia="Times New Roman" w:hAnsi="Times New Roman"/>
          <w:bCs/>
          <w:color w:val="000000"/>
          <w:sz w:val="24"/>
          <w:szCs w:val="24"/>
          <w:lang w:eastAsia="ru-RU"/>
        </w:rPr>
        <w:t>.</w:t>
      </w:r>
    </w:p>
    <w:p w:rsidR="006C4A7E" w:rsidRPr="000F15AA" w:rsidRDefault="006C4A7E" w:rsidP="006C4A7E">
      <w:pPr>
        <w:shd w:val="clear" w:color="auto" w:fill="FFFFFF"/>
        <w:spacing w:after="0" w:line="240" w:lineRule="auto"/>
        <w:ind w:right="30" w:firstLine="567"/>
        <w:outlineLvl w:val="2"/>
        <w:rPr>
          <w:rFonts w:ascii="Times New Roman" w:eastAsia="Times New Roman" w:hAnsi="Times New Roman"/>
          <w:bCs/>
          <w:color w:val="000000"/>
          <w:sz w:val="24"/>
          <w:szCs w:val="24"/>
          <w:lang w:eastAsia="ru-RU"/>
        </w:rPr>
      </w:pPr>
      <w:r w:rsidRPr="000F15AA">
        <w:rPr>
          <w:rFonts w:ascii="Times New Roman" w:eastAsia="Times New Roman" w:hAnsi="Times New Roman"/>
          <w:bCs/>
          <w:color w:val="000000"/>
          <w:sz w:val="24"/>
          <w:szCs w:val="24"/>
          <w:lang w:eastAsia="ru-RU"/>
        </w:rPr>
        <w:t>25.72.14.120 - Петли, арматура крепежная, фурнитура и аналогичные изделия для дверей и окон из недрагоценных металлов</w:t>
      </w:r>
      <w:r>
        <w:rPr>
          <w:rFonts w:ascii="Times New Roman" w:eastAsia="Times New Roman" w:hAnsi="Times New Roman"/>
          <w:bCs/>
          <w:color w:val="000000"/>
          <w:sz w:val="24"/>
          <w:szCs w:val="24"/>
          <w:lang w:eastAsia="ru-RU"/>
        </w:rPr>
        <w:t>.</w:t>
      </w:r>
    </w:p>
    <w:p w:rsidR="006C4A7E" w:rsidRDefault="006C4A7E" w:rsidP="006C4A7E">
      <w:pPr>
        <w:shd w:val="clear" w:color="auto" w:fill="FFFFFF"/>
        <w:spacing w:after="0" w:line="240" w:lineRule="auto"/>
        <w:ind w:left="30" w:right="30" w:firstLine="567"/>
        <w:jc w:val="both"/>
        <w:outlineLvl w:val="2"/>
        <w:rPr>
          <w:rFonts w:ascii="Times New Roman" w:eastAsia="Times New Roman" w:hAnsi="Times New Roman"/>
          <w:bCs/>
          <w:color w:val="000000"/>
          <w:sz w:val="24"/>
          <w:szCs w:val="24"/>
          <w:lang w:eastAsia="ru-RU"/>
        </w:rPr>
      </w:pPr>
      <w:r w:rsidRPr="000F15AA">
        <w:rPr>
          <w:rFonts w:ascii="Times New Roman" w:eastAsia="Times New Roman" w:hAnsi="Times New Roman"/>
          <w:bCs/>
          <w:color w:val="000000"/>
          <w:sz w:val="24"/>
          <w:szCs w:val="24"/>
          <w:lang w:eastAsia="ru-RU"/>
        </w:rPr>
        <w:t>22.23.15.000 - Линолеум и твердые неполимерные материалы для покрытия пола, т.е. упругие напольные покрытия, такие как виниловое покрытие, линолеум и аналогичные изделия.</w:t>
      </w:r>
    </w:p>
    <w:p w:rsidR="006C4A7E" w:rsidRDefault="006C4A7E" w:rsidP="006C4A7E">
      <w:pPr>
        <w:shd w:val="clear" w:color="auto" w:fill="FFFFFF"/>
        <w:spacing w:after="0" w:line="240" w:lineRule="auto"/>
        <w:ind w:left="30" w:right="30" w:firstLine="567"/>
        <w:jc w:val="both"/>
        <w:outlineLvl w:val="2"/>
        <w:rPr>
          <w:rFonts w:ascii="Times New Roman" w:eastAsia="Times New Roman" w:hAnsi="Times New Roman"/>
          <w:bCs/>
          <w:color w:val="000000"/>
          <w:sz w:val="24"/>
          <w:szCs w:val="24"/>
          <w:lang w:eastAsia="ru-RU"/>
        </w:rPr>
      </w:pPr>
      <w:r w:rsidRPr="002C6283">
        <w:rPr>
          <w:rFonts w:ascii="Times New Roman" w:eastAsia="Calibri" w:hAnsi="Times New Roman"/>
          <w:b/>
          <w:bCs/>
          <w:color w:val="000000"/>
          <w:sz w:val="24"/>
          <w:szCs w:val="24"/>
          <w:lang w:eastAsia="ar-SA"/>
        </w:rPr>
        <w:t>3. Перечень и количество поставляемого товара:</w:t>
      </w:r>
      <w:r w:rsidRPr="000F15AA">
        <w:rPr>
          <w:rFonts w:ascii="Times New Roman" w:eastAsia="Calibri" w:hAnsi="Times New Roman"/>
          <w:bCs/>
          <w:color w:val="000000"/>
          <w:sz w:val="24"/>
          <w:szCs w:val="24"/>
          <w:lang w:eastAsia="ar-SA"/>
        </w:rPr>
        <w:t xml:space="preserve"> в</w:t>
      </w:r>
      <w:r w:rsidRPr="000F15AA">
        <w:rPr>
          <w:rFonts w:ascii="Times New Roman" w:eastAsia="Times New Roman" w:hAnsi="Times New Roman"/>
          <w:sz w:val="24"/>
          <w:szCs w:val="24"/>
          <w:lang w:eastAsia="ar-SA"/>
        </w:rPr>
        <w:t xml:space="preserve"> соответствии с Приложением </w:t>
      </w:r>
      <w:r>
        <w:rPr>
          <w:rFonts w:ascii="Times New Roman" w:eastAsia="Times New Roman" w:hAnsi="Times New Roman"/>
          <w:sz w:val="24"/>
          <w:szCs w:val="24"/>
          <w:lang w:eastAsia="ar-SA"/>
        </w:rPr>
        <w:t xml:space="preserve">                </w:t>
      </w:r>
      <w:r w:rsidRPr="000F15AA">
        <w:rPr>
          <w:rFonts w:ascii="Times New Roman" w:eastAsia="Times New Roman" w:hAnsi="Times New Roman"/>
          <w:sz w:val="24"/>
          <w:szCs w:val="24"/>
          <w:lang w:eastAsia="ar-SA"/>
        </w:rPr>
        <w:t xml:space="preserve">№ 1 к Договору </w:t>
      </w:r>
      <w:r w:rsidRPr="000F15AA">
        <w:rPr>
          <w:rFonts w:ascii="Times New Roman" w:eastAsia="Calibri" w:hAnsi="Times New Roman"/>
          <w:bCs/>
          <w:color w:val="000000"/>
          <w:sz w:val="24"/>
          <w:szCs w:val="24"/>
          <w:lang w:eastAsia="ar-SA"/>
        </w:rPr>
        <w:t>«Спецификация на поставку общестроительных материалов для нужд ИПУ РАН».</w:t>
      </w:r>
    </w:p>
    <w:p w:rsidR="006C4A7E" w:rsidRDefault="006C4A7E" w:rsidP="006C4A7E">
      <w:pPr>
        <w:shd w:val="clear" w:color="auto" w:fill="FFFFFF"/>
        <w:spacing w:after="0" w:line="240" w:lineRule="auto"/>
        <w:ind w:left="30" w:right="30" w:firstLine="567"/>
        <w:jc w:val="both"/>
        <w:outlineLvl w:val="2"/>
        <w:rPr>
          <w:rFonts w:ascii="Times New Roman" w:eastAsia="Times New Roman" w:hAnsi="Times New Roman"/>
          <w:b/>
          <w:bCs/>
          <w:color w:val="000000"/>
          <w:sz w:val="24"/>
          <w:szCs w:val="24"/>
          <w:lang w:eastAsia="ru-RU"/>
        </w:rPr>
      </w:pPr>
      <w:r w:rsidRPr="002C6283">
        <w:rPr>
          <w:rFonts w:ascii="Times New Roman" w:eastAsia="Times New Roman" w:hAnsi="Times New Roman"/>
          <w:b/>
          <w:sz w:val="24"/>
          <w:szCs w:val="24"/>
        </w:rPr>
        <w:t xml:space="preserve">4. </w:t>
      </w:r>
      <w:r w:rsidRPr="002C6283">
        <w:rPr>
          <w:rFonts w:ascii="Times New Roman" w:eastAsia="Times New Roman" w:hAnsi="Times New Roman"/>
          <w:b/>
          <w:sz w:val="24"/>
          <w:szCs w:val="24"/>
          <w:lang w:eastAsia="ar-SA"/>
        </w:rPr>
        <w:t>Общие требования к поставке товаров, требования по объему гарантий качества, требования по сроку гарантий качества на результаты закупки:</w:t>
      </w:r>
    </w:p>
    <w:p w:rsidR="006C4A7E" w:rsidRPr="002C6283" w:rsidRDefault="006C4A7E" w:rsidP="006C4A7E">
      <w:pPr>
        <w:shd w:val="clear" w:color="auto" w:fill="FFFFFF"/>
        <w:spacing w:after="0" w:line="240" w:lineRule="auto"/>
        <w:ind w:left="30" w:right="30" w:firstLine="567"/>
        <w:jc w:val="both"/>
        <w:outlineLvl w:val="2"/>
        <w:rPr>
          <w:rFonts w:ascii="Times New Roman" w:eastAsia="Times New Roman" w:hAnsi="Times New Roman"/>
          <w:b/>
          <w:bCs/>
          <w:color w:val="000000"/>
          <w:sz w:val="24"/>
          <w:szCs w:val="24"/>
          <w:lang w:eastAsia="ru-RU"/>
        </w:rPr>
      </w:pPr>
      <w:r w:rsidRPr="000F15AA">
        <w:rPr>
          <w:rFonts w:ascii="Times New Roman" w:eastAsia="Times New Roman" w:hAnsi="Times New Roman"/>
          <w:kern w:val="2"/>
          <w:sz w:val="24"/>
          <w:szCs w:val="24"/>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6C4A7E" w:rsidRPr="000F15AA" w:rsidRDefault="006C4A7E" w:rsidP="006C4A7E">
      <w:pPr>
        <w:spacing w:after="0" w:line="240" w:lineRule="auto"/>
        <w:ind w:firstLine="567"/>
        <w:jc w:val="both"/>
        <w:rPr>
          <w:rFonts w:ascii="Times New Roman" w:eastAsia="Times New Roman" w:hAnsi="Times New Roman"/>
          <w:sz w:val="24"/>
          <w:szCs w:val="24"/>
          <w:lang w:eastAsia="ar-SA"/>
        </w:rPr>
      </w:pPr>
      <w:r w:rsidRPr="000F15AA">
        <w:rPr>
          <w:rFonts w:ascii="Times New Roman" w:eastAsia="Times New Roman" w:hAnsi="Times New Roman"/>
          <w:bCs/>
          <w:kern w:val="2"/>
          <w:sz w:val="24"/>
          <w:szCs w:val="24"/>
        </w:rPr>
        <w:t xml:space="preserve">Поставляемый Товар должен быть новым, </w:t>
      </w:r>
      <w:r w:rsidRPr="000F15AA">
        <w:rPr>
          <w:rFonts w:ascii="Times New Roman" w:eastAsia="Times New Roman" w:hAnsi="Times New Roman"/>
          <w:sz w:val="24"/>
          <w:szCs w:val="24"/>
          <w:lang w:eastAsia="ar-SA"/>
        </w:rPr>
        <w:t>не ранее 2018 года выпуска, 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Приложении № 1 к Техническому заданию.</w:t>
      </w:r>
    </w:p>
    <w:p w:rsidR="006C4A7E" w:rsidRDefault="006C4A7E" w:rsidP="006C4A7E">
      <w:pPr>
        <w:tabs>
          <w:tab w:val="left" w:pos="142"/>
        </w:tabs>
        <w:spacing w:after="0" w:line="240" w:lineRule="auto"/>
        <w:ind w:firstLine="567"/>
        <w:jc w:val="both"/>
        <w:rPr>
          <w:rFonts w:ascii="Times New Roman" w:eastAsia="Times New Roman" w:hAnsi="Times New Roman"/>
          <w:bCs/>
          <w:color w:val="000000"/>
          <w:kern w:val="2"/>
          <w:sz w:val="24"/>
          <w:szCs w:val="24"/>
          <w:lang w:eastAsia="ru-RU"/>
        </w:rPr>
      </w:pPr>
      <w:r w:rsidRPr="000F15AA">
        <w:rPr>
          <w:rFonts w:ascii="Times New Roman" w:eastAsia="Times New Roman" w:hAnsi="Times New Roman"/>
          <w:bCs/>
          <w:color w:val="000000"/>
          <w:kern w:val="2"/>
          <w:sz w:val="24"/>
          <w:szCs w:val="24"/>
          <w:lang w:eastAsia="ru-RU"/>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6C4A7E" w:rsidRDefault="006C4A7E" w:rsidP="006C4A7E">
      <w:pPr>
        <w:tabs>
          <w:tab w:val="left" w:pos="142"/>
        </w:tabs>
        <w:spacing w:after="0" w:line="240" w:lineRule="auto"/>
        <w:ind w:firstLine="567"/>
        <w:jc w:val="both"/>
        <w:rPr>
          <w:rFonts w:ascii="Times New Roman" w:eastAsia="Times New Roman" w:hAnsi="Times New Roman"/>
          <w:bCs/>
          <w:color w:val="2D2D2D"/>
          <w:spacing w:val="2"/>
          <w:sz w:val="24"/>
          <w:szCs w:val="24"/>
        </w:rPr>
      </w:pPr>
      <w:r w:rsidRPr="000F15AA">
        <w:rPr>
          <w:rFonts w:ascii="Times New Roman" w:eastAsia="Times New Roman" w:hAnsi="Times New Roman"/>
          <w:color w:val="000000"/>
          <w:kern w:val="2"/>
          <w:sz w:val="24"/>
          <w:szCs w:val="24"/>
          <w:lang w:eastAsia="ru-RU"/>
        </w:rPr>
        <w:t xml:space="preserve">Требования к упаковке Товара должны соответствовать </w:t>
      </w:r>
      <w:r w:rsidRPr="000F15AA">
        <w:rPr>
          <w:rFonts w:ascii="Times New Roman" w:eastAsia="Times New Roman" w:hAnsi="Times New Roman"/>
          <w:bCs/>
          <w:color w:val="242424"/>
          <w:spacing w:val="2"/>
          <w:sz w:val="24"/>
          <w:szCs w:val="24"/>
          <w:shd w:val="clear" w:color="auto" w:fill="FFFFFF"/>
        </w:rPr>
        <w:t xml:space="preserve">Решению Комиссии Таможенного союза от 16.08.2011 № 769 «О принятии технического регламента Таможенного союза «О безопасности упаковки», </w:t>
      </w:r>
      <w:r w:rsidRPr="000F15AA">
        <w:rPr>
          <w:rFonts w:ascii="Times New Roman" w:eastAsia="Times New Roman" w:hAnsi="Times New Roman"/>
          <w:bCs/>
          <w:color w:val="2D2D2D"/>
          <w:spacing w:val="2"/>
          <w:sz w:val="24"/>
          <w:szCs w:val="24"/>
        </w:rPr>
        <w:t>ГОСТ 17527-2014 «Упаковка. Термины и определения».</w:t>
      </w:r>
    </w:p>
    <w:p w:rsidR="006C4A7E" w:rsidRPr="000F15AA" w:rsidRDefault="006C4A7E" w:rsidP="006C4A7E">
      <w:pPr>
        <w:tabs>
          <w:tab w:val="left" w:pos="142"/>
        </w:tabs>
        <w:spacing w:after="0" w:line="240" w:lineRule="auto"/>
        <w:ind w:firstLine="567"/>
        <w:jc w:val="both"/>
        <w:rPr>
          <w:rFonts w:ascii="Times New Roman" w:eastAsia="Times New Roman" w:hAnsi="Times New Roman"/>
          <w:bCs/>
          <w:color w:val="000000"/>
          <w:kern w:val="2"/>
          <w:sz w:val="24"/>
          <w:szCs w:val="24"/>
          <w:lang w:eastAsia="ru-RU"/>
        </w:rPr>
      </w:pPr>
      <w:r w:rsidRPr="000F15AA">
        <w:rPr>
          <w:rFonts w:ascii="Times New Roman" w:eastAsia="Times New Roman" w:hAnsi="Times New Roman"/>
          <w:bCs/>
          <w:color w:val="000000"/>
          <w:kern w:val="2"/>
          <w:sz w:val="24"/>
          <w:szCs w:val="24"/>
          <w:lang w:eastAsia="ru-RU"/>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rsidR="006C4A7E" w:rsidRPr="000F15AA" w:rsidRDefault="006C4A7E" w:rsidP="006C4A7E">
      <w:pPr>
        <w:tabs>
          <w:tab w:val="left" w:pos="142"/>
        </w:tabs>
        <w:spacing w:after="0" w:line="240" w:lineRule="auto"/>
        <w:ind w:firstLine="567"/>
        <w:jc w:val="both"/>
        <w:rPr>
          <w:rFonts w:ascii="Times New Roman" w:eastAsia="Times New Roman" w:hAnsi="Times New Roman"/>
          <w:bCs/>
          <w:color w:val="000000"/>
          <w:kern w:val="2"/>
          <w:sz w:val="24"/>
          <w:szCs w:val="24"/>
          <w:lang w:eastAsia="ru-RU"/>
        </w:rPr>
      </w:pPr>
      <w:r w:rsidRPr="000F15AA">
        <w:rPr>
          <w:rFonts w:ascii="Times New Roman" w:eastAsia="Times New Roman" w:hAnsi="Times New Roman"/>
          <w:bCs/>
          <w:color w:val="000000"/>
          <w:kern w:val="2"/>
          <w:sz w:val="24"/>
          <w:szCs w:val="24"/>
          <w:lang w:eastAsia="ru-RU"/>
        </w:rPr>
        <w:lastRenderedPageBreak/>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rsidR="006C4A7E" w:rsidRPr="000F15AA" w:rsidRDefault="006C4A7E" w:rsidP="006C4A7E">
      <w:pPr>
        <w:widowControl w:val="0"/>
        <w:autoSpaceDE w:val="0"/>
        <w:spacing w:after="0" w:line="240" w:lineRule="auto"/>
        <w:ind w:firstLine="567"/>
        <w:jc w:val="both"/>
        <w:rPr>
          <w:rFonts w:ascii="Times New Roman" w:eastAsia="Times New Roman" w:hAnsi="Times New Roman"/>
          <w:bCs/>
          <w:color w:val="000000"/>
          <w:sz w:val="24"/>
          <w:szCs w:val="24"/>
        </w:rPr>
      </w:pPr>
      <w:r w:rsidRPr="000F15AA">
        <w:rPr>
          <w:rFonts w:ascii="Times New Roman" w:eastAsia="Times New Roman" w:hAnsi="Times New Roman"/>
          <w:bCs/>
          <w:color w:val="000000"/>
          <w:kern w:val="2"/>
          <w:sz w:val="24"/>
          <w:szCs w:val="24"/>
        </w:rPr>
        <w:t>Качество поставляемого Товара должно соответствовать</w:t>
      </w:r>
      <w:r w:rsidRPr="000F15AA">
        <w:rPr>
          <w:rFonts w:ascii="Times New Roman" w:eastAsia="Times New Roman" w:hAnsi="Times New Roman"/>
          <w:bCs/>
          <w:color w:val="000000"/>
          <w:sz w:val="24"/>
          <w:szCs w:val="24"/>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0F15AA">
        <w:rPr>
          <w:rFonts w:ascii="Times New Roman" w:eastAsia="Times New Roman" w:hAnsi="Times New Roman"/>
          <w:bCs/>
          <w:color w:val="000000"/>
          <w:kern w:val="2"/>
          <w:sz w:val="24"/>
          <w:szCs w:val="24"/>
        </w:rPr>
        <w:t>и иным стандартам, согласованным Сторонами в Техническом задании и/или спецификации.</w:t>
      </w:r>
    </w:p>
    <w:p w:rsidR="006C4A7E" w:rsidRPr="000F15AA" w:rsidRDefault="006C4A7E" w:rsidP="006C4A7E">
      <w:pPr>
        <w:spacing w:after="0" w:line="240" w:lineRule="auto"/>
        <w:ind w:firstLine="567"/>
        <w:jc w:val="both"/>
        <w:rPr>
          <w:rFonts w:ascii="Times New Roman" w:eastAsia="Times New Roman" w:hAnsi="Times New Roman"/>
          <w:color w:val="000000"/>
          <w:sz w:val="24"/>
          <w:szCs w:val="24"/>
          <w:lang w:eastAsia="ru-RU"/>
        </w:rPr>
      </w:pPr>
      <w:r w:rsidRPr="000F15AA">
        <w:rPr>
          <w:rFonts w:ascii="Times New Roman" w:eastAsia="Times New Roman" w:hAnsi="Times New Roman"/>
          <w:color w:val="000000"/>
          <w:sz w:val="24"/>
          <w:szCs w:val="24"/>
          <w:lang w:eastAsia="ru-RU"/>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6C4A7E" w:rsidRPr="000F15AA" w:rsidRDefault="006C4A7E" w:rsidP="006C4A7E">
      <w:pPr>
        <w:spacing w:after="0" w:line="240" w:lineRule="auto"/>
        <w:ind w:firstLine="567"/>
        <w:jc w:val="both"/>
        <w:rPr>
          <w:rFonts w:ascii="Times New Roman" w:eastAsia="Times New Roman" w:hAnsi="Times New Roman"/>
          <w:color w:val="000000"/>
          <w:sz w:val="24"/>
          <w:szCs w:val="24"/>
          <w:lang w:eastAsia="ru-RU"/>
        </w:rPr>
      </w:pPr>
      <w:r w:rsidRPr="000F15AA">
        <w:rPr>
          <w:rFonts w:ascii="Times New Roman" w:eastAsia="Times New Roman" w:hAnsi="Times New Roman"/>
          <w:color w:val="000000"/>
          <w:sz w:val="24"/>
          <w:szCs w:val="24"/>
          <w:lang w:eastAsia="ru-RU"/>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6C4A7E" w:rsidRPr="000F15AA" w:rsidRDefault="006C4A7E" w:rsidP="006C4A7E">
      <w:pPr>
        <w:spacing w:after="0" w:line="240" w:lineRule="auto"/>
        <w:ind w:firstLine="567"/>
        <w:jc w:val="both"/>
        <w:rPr>
          <w:rFonts w:ascii="Times New Roman" w:eastAsia="Times New Roman" w:hAnsi="Times New Roman"/>
          <w:sz w:val="24"/>
          <w:szCs w:val="24"/>
        </w:rPr>
      </w:pPr>
      <w:r w:rsidRPr="000F15AA">
        <w:rPr>
          <w:rFonts w:ascii="Times New Roman" w:eastAsia="Times New Roman" w:hAnsi="Times New Roman"/>
          <w:sz w:val="24"/>
          <w:szCs w:val="24"/>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rsidR="006C4A7E" w:rsidRPr="000F15AA" w:rsidRDefault="006C4A7E" w:rsidP="006C4A7E">
      <w:pPr>
        <w:spacing w:after="0" w:line="240" w:lineRule="auto"/>
        <w:ind w:firstLine="567"/>
        <w:jc w:val="both"/>
        <w:rPr>
          <w:rFonts w:ascii="Times New Roman" w:eastAsia="Times New Roman" w:hAnsi="Times New Roman"/>
          <w:color w:val="000000"/>
          <w:sz w:val="24"/>
          <w:szCs w:val="24"/>
          <w:lang w:eastAsia="ru-RU"/>
        </w:rPr>
      </w:pPr>
      <w:r w:rsidRPr="000F15AA">
        <w:rPr>
          <w:rFonts w:ascii="Times New Roman" w:eastAsia="Times New Roman" w:hAnsi="Times New Roman"/>
          <w:color w:val="000000"/>
          <w:sz w:val="24"/>
          <w:szCs w:val="24"/>
          <w:lang w:eastAsia="ru-RU"/>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6C4A7E" w:rsidRPr="000F15AA" w:rsidRDefault="006C4A7E" w:rsidP="006C4A7E">
      <w:pPr>
        <w:spacing w:after="0" w:line="240" w:lineRule="auto"/>
        <w:ind w:firstLine="567"/>
        <w:jc w:val="both"/>
        <w:rPr>
          <w:rFonts w:ascii="Times New Roman" w:eastAsia="Times New Roman" w:hAnsi="Times New Roman"/>
          <w:color w:val="000000"/>
          <w:sz w:val="24"/>
          <w:szCs w:val="24"/>
          <w:lang w:eastAsia="ru-RU"/>
        </w:rPr>
      </w:pPr>
      <w:r w:rsidRPr="000F15AA">
        <w:rPr>
          <w:rFonts w:ascii="Times New Roman" w:eastAsia="Calibri" w:hAnsi="Times New Roman"/>
          <w:color w:val="000000"/>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0F15AA">
        <w:rPr>
          <w:rFonts w:ascii="Times New Roman" w:eastAsia="Calibri" w:hAnsi="Times New Roman"/>
          <w:i/>
          <w:color w:val="000000"/>
          <w:sz w:val="24"/>
          <w:szCs w:val="24"/>
          <w:lang w:eastAsia="ar-SA"/>
        </w:rPr>
        <w:t>.</w:t>
      </w:r>
    </w:p>
    <w:p w:rsidR="006C4A7E" w:rsidRPr="000F15AA" w:rsidRDefault="006C4A7E" w:rsidP="006C4A7E">
      <w:pPr>
        <w:suppressAutoHyphens/>
        <w:spacing w:after="0" w:line="240" w:lineRule="auto"/>
        <w:ind w:right="10" w:firstLine="567"/>
        <w:jc w:val="both"/>
        <w:rPr>
          <w:rFonts w:ascii="Times New Roman" w:eastAsia="Times New Roman" w:hAnsi="Times New Roman"/>
          <w:sz w:val="24"/>
          <w:szCs w:val="24"/>
          <w:lang w:eastAsia="ar-SA"/>
        </w:rPr>
      </w:pPr>
      <w:r w:rsidRPr="000F15AA">
        <w:rPr>
          <w:rFonts w:ascii="Times New Roman" w:eastAsia="Times New Roman" w:hAnsi="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6C4A7E" w:rsidRPr="000F15AA" w:rsidRDefault="006C4A7E" w:rsidP="006C4A7E">
      <w:pPr>
        <w:spacing w:after="0" w:line="240" w:lineRule="auto"/>
        <w:ind w:firstLine="567"/>
        <w:jc w:val="both"/>
        <w:rPr>
          <w:rFonts w:ascii="Times New Roman" w:eastAsia="Calibri" w:hAnsi="Times New Roman"/>
          <w:sz w:val="24"/>
          <w:szCs w:val="24"/>
          <w:lang w:eastAsia="ar-SA"/>
        </w:rPr>
      </w:pPr>
      <w:r w:rsidRPr="000F15AA">
        <w:rPr>
          <w:rFonts w:ascii="Times New Roman" w:eastAsia="Calibri" w:hAnsi="Times New Roman"/>
          <w:sz w:val="24"/>
          <w:szCs w:val="24"/>
          <w:lang w:eastAsia="ar-SA"/>
        </w:rPr>
        <w:t xml:space="preserve">Поставляемый Товар должен соответствовать требованиям </w:t>
      </w:r>
      <w:r w:rsidRPr="000F15AA">
        <w:rPr>
          <w:rFonts w:ascii="Times New Roman" w:hAnsi="Times New Roman"/>
          <w:sz w:val="24"/>
          <w:szCs w:val="24"/>
        </w:rPr>
        <w:t xml:space="preserve">ТР ТС 010/2011 «О безопасности машин и оборудования», </w:t>
      </w:r>
      <w:r w:rsidRPr="000F15AA">
        <w:rPr>
          <w:rFonts w:ascii="Times New Roman" w:eastAsia="Calibri" w:hAnsi="Times New Roman"/>
          <w:bCs/>
          <w:sz w:val="24"/>
          <w:szCs w:val="24"/>
          <w:lang w:eastAsia="ar-SA"/>
        </w:rPr>
        <w:t xml:space="preserve">Постановлению Правительства РФ от 01.12.2009г.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rsidRPr="000F15AA">
        <w:rPr>
          <w:rFonts w:ascii="Times New Roman" w:eastAsia="Calibri" w:hAnsi="Times New Roman"/>
          <w:sz w:val="24"/>
          <w:szCs w:val="24"/>
          <w:lang w:eastAsia="ar-SA"/>
        </w:rPr>
        <w:t>Решению Комиссии Таможенного союза от 18.10.2011 № 823 «О принятии технического регламента Таможенного союза «О безопасности машин и оборудования».</w:t>
      </w:r>
    </w:p>
    <w:p w:rsidR="006C4A7E" w:rsidRPr="000F15AA" w:rsidRDefault="006C4A7E" w:rsidP="006C4A7E">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0F15AA">
        <w:rPr>
          <w:rFonts w:ascii="Times New Roman" w:eastAsia="Times New Roman" w:hAnsi="Times New Roman"/>
          <w:sz w:val="24"/>
          <w:szCs w:val="24"/>
          <w:lang w:eastAsia="ar-SA"/>
        </w:rPr>
        <w:t>Поставляемые Товары должны быть экологически чистыми, безопасными для здоровья человека.</w:t>
      </w:r>
    </w:p>
    <w:p w:rsidR="006C4A7E" w:rsidRPr="000F15AA" w:rsidRDefault="006C4A7E" w:rsidP="006C4A7E">
      <w:pPr>
        <w:widowControl w:val="0"/>
        <w:tabs>
          <w:tab w:val="left" w:pos="426"/>
        </w:tabs>
        <w:autoSpaceDE w:val="0"/>
        <w:spacing w:after="0" w:line="240" w:lineRule="auto"/>
        <w:ind w:firstLine="567"/>
        <w:jc w:val="both"/>
        <w:rPr>
          <w:rFonts w:ascii="Times New Roman" w:eastAsia="Calibri" w:hAnsi="Times New Roman"/>
          <w:bCs/>
          <w:sz w:val="24"/>
          <w:szCs w:val="24"/>
          <w:lang w:eastAsia="ar-SA"/>
        </w:rPr>
      </w:pPr>
      <w:r w:rsidRPr="000F15AA">
        <w:rPr>
          <w:rFonts w:ascii="Times New Roman" w:eastAsia="Calibri" w:hAnsi="Times New Roman"/>
          <w:bCs/>
          <w:sz w:val="24"/>
          <w:szCs w:val="24"/>
          <w:lang w:eastAsia="ar-SA"/>
        </w:rPr>
        <w:t>Поставляемый Товар должен соответствовать требованиям действующих на территории Российской Федерации нормативно-технических документов, в том числе:</w:t>
      </w:r>
    </w:p>
    <w:p w:rsidR="006C4A7E" w:rsidRPr="000F15AA" w:rsidRDefault="006C4A7E" w:rsidP="006C4A7E">
      <w:pPr>
        <w:spacing w:after="0" w:line="240" w:lineRule="auto"/>
        <w:ind w:left="709" w:hanging="142"/>
        <w:rPr>
          <w:rFonts w:ascii="Times New Roman" w:eastAsia="Calibri" w:hAnsi="Times New Roman"/>
          <w:color w:val="000000"/>
          <w:sz w:val="24"/>
          <w:szCs w:val="24"/>
          <w:lang w:eastAsia="ru-RU"/>
        </w:rPr>
      </w:pPr>
      <w:r w:rsidRPr="000F15AA">
        <w:rPr>
          <w:rFonts w:ascii="Times New Roman" w:eastAsia="Calibri" w:hAnsi="Times New Roman"/>
          <w:color w:val="000000"/>
          <w:sz w:val="24"/>
          <w:szCs w:val="24"/>
          <w:lang w:eastAsia="ru-RU"/>
        </w:rPr>
        <w:t>- ГОСТ 28196-89 «Краски водно-дисперсионные. Технические условия (с Изменением №1)»;</w:t>
      </w:r>
    </w:p>
    <w:p w:rsidR="006C4A7E" w:rsidRPr="000F15AA" w:rsidRDefault="006C4A7E" w:rsidP="006C4A7E">
      <w:pPr>
        <w:spacing w:after="0" w:line="240" w:lineRule="auto"/>
        <w:ind w:left="709" w:hanging="142"/>
        <w:rPr>
          <w:rFonts w:ascii="Times New Roman" w:eastAsia="Calibri" w:hAnsi="Times New Roman"/>
          <w:color w:val="000000"/>
          <w:sz w:val="24"/>
          <w:szCs w:val="24"/>
          <w:lang w:eastAsia="ru-RU"/>
        </w:rPr>
      </w:pPr>
      <w:r w:rsidRPr="000F15AA">
        <w:rPr>
          <w:rFonts w:ascii="Times New Roman" w:eastAsia="Calibri" w:hAnsi="Times New Roman"/>
          <w:color w:val="000000"/>
          <w:sz w:val="24"/>
          <w:szCs w:val="24"/>
          <w:lang w:eastAsia="ru-RU"/>
        </w:rPr>
        <w:t>- ГОСТ 6465-76 «Эмали ПФ-115. Технические условия (с Изменениями № 1-5)»;</w:t>
      </w:r>
    </w:p>
    <w:p w:rsidR="006C4A7E" w:rsidRPr="000F15AA" w:rsidRDefault="006C4A7E" w:rsidP="006C4A7E">
      <w:pPr>
        <w:spacing w:after="0" w:line="240" w:lineRule="auto"/>
        <w:ind w:left="709" w:hanging="142"/>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 ГОСТ Р 57400-2017. «Клеи и герметики силиконовые»;</w:t>
      </w:r>
    </w:p>
    <w:p w:rsidR="006C4A7E" w:rsidRPr="000F15AA" w:rsidRDefault="006C4A7E" w:rsidP="006C4A7E">
      <w:pPr>
        <w:spacing w:after="0" w:line="240" w:lineRule="auto"/>
        <w:ind w:left="709" w:hanging="142"/>
        <w:rPr>
          <w:rFonts w:ascii="Times New Roman" w:eastAsia="Times New Roman" w:hAnsi="Times New Roman"/>
          <w:bCs/>
          <w:color w:val="000000"/>
          <w:kern w:val="36"/>
          <w:sz w:val="24"/>
          <w:szCs w:val="24"/>
          <w:lang w:eastAsia="ru-RU"/>
        </w:rPr>
      </w:pPr>
      <w:r w:rsidRPr="000F15AA">
        <w:rPr>
          <w:rFonts w:ascii="Times New Roman" w:eastAsia="Times New Roman" w:hAnsi="Times New Roman"/>
          <w:bCs/>
          <w:color w:val="000000"/>
          <w:kern w:val="36"/>
          <w:sz w:val="24"/>
          <w:szCs w:val="24"/>
          <w:lang w:eastAsia="ru-RU"/>
        </w:rPr>
        <w:t>- ГОСТ 2228-81 «Бумага мешочная. Технические условия (с Изменениями № 1, 2, 3)»;</w:t>
      </w:r>
    </w:p>
    <w:p w:rsidR="006C4A7E" w:rsidRPr="000F15AA" w:rsidRDefault="006C4A7E" w:rsidP="006C4A7E">
      <w:pPr>
        <w:spacing w:after="0" w:line="240" w:lineRule="auto"/>
        <w:ind w:left="709" w:hanging="142"/>
        <w:rPr>
          <w:rFonts w:ascii="Times New Roman" w:eastAsia="Calibri" w:hAnsi="Times New Roman"/>
          <w:bCs/>
          <w:color w:val="000000"/>
          <w:sz w:val="24"/>
          <w:szCs w:val="24"/>
          <w:lang w:eastAsia="ar-SA"/>
        </w:rPr>
      </w:pPr>
      <w:r w:rsidRPr="000F15AA">
        <w:rPr>
          <w:rFonts w:ascii="Times New Roman" w:eastAsia="Calibri" w:hAnsi="Times New Roman"/>
          <w:bCs/>
          <w:color w:val="000000"/>
          <w:sz w:val="24"/>
          <w:szCs w:val="24"/>
          <w:lang w:eastAsia="ar-SA"/>
        </w:rPr>
        <w:t>- ГОСТ 31377-2008 «Смеси сухие строительные штукатурные на гипсовом вяжущем»;</w:t>
      </w:r>
    </w:p>
    <w:p w:rsidR="006C4A7E" w:rsidRPr="000F15AA" w:rsidRDefault="006C4A7E" w:rsidP="006C4A7E">
      <w:pPr>
        <w:shd w:val="clear" w:color="auto" w:fill="FFFFFF"/>
        <w:spacing w:after="0" w:line="240" w:lineRule="auto"/>
        <w:ind w:left="709" w:hanging="142"/>
        <w:textAlignment w:val="baseline"/>
        <w:outlineLvl w:val="0"/>
        <w:rPr>
          <w:rFonts w:ascii="Times New Roman" w:eastAsia="Times New Roman" w:hAnsi="Times New Roman"/>
          <w:bCs/>
          <w:color w:val="2D2D2D"/>
          <w:spacing w:val="2"/>
          <w:kern w:val="36"/>
          <w:sz w:val="24"/>
          <w:szCs w:val="24"/>
          <w:lang w:eastAsia="ru-RU"/>
        </w:rPr>
      </w:pPr>
      <w:r w:rsidRPr="000F15AA">
        <w:rPr>
          <w:rFonts w:ascii="Times New Roman" w:eastAsia="Times New Roman" w:hAnsi="Times New Roman"/>
          <w:bCs/>
          <w:color w:val="2D2D2D"/>
          <w:spacing w:val="2"/>
          <w:kern w:val="36"/>
          <w:sz w:val="24"/>
          <w:szCs w:val="24"/>
          <w:lang w:eastAsia="ru-RU"/>
        </w:rPr>
        <w:t xml:space="preserve">- ГОСТ </w:t>
      </w:r>
      <w:r w:rsidRPr="000F15AA">
        <w:rPr>
          <w:rFonts w:ascii="Times New Roman" w:eastAsia="Times New Roman" w:hAnsi="Times New Roman"/>
          <w:bCs/>
          <w:kern w:val="36"/>
          <w:sz w:val="24"/>
          <w:szCs w:val="24"/>
          <w:lang w:eastAsia="ru-RU"/>
        </w:rPr>
        <w:t xml:space="preserve">2678-94 </w:t>
      </w:r>
      <w:r w:rsidRPr="000F15AA">
        <w:rPr>
          <w:rFonts w:ascii="Times New Roman" w:eastAsia="Times New Roman" w:hAnsi="Times New Roman"/>
          <w:bCs/>
          <w:color w:val="2D2D2D"/>
          <w:spacing w:val="2"/>
          <w:kern w:val="36"/>
          <w:sz w:val="24"/>
          <w:szCs w:val="24"/>
          <w:lang w:eastAsia="ru-RU"/>
        </w:rPr>
        <w:t>«Материалы рулонные кровельные и гидроизоляционные»;</w:t>
      </w:r>
    </w:p>
    <w:p w:rsidR="006C4A7E" w:rsidRPr="000F15AA" w:rsidRDefault="006C4A7E" w:rsidP="006C4A7E">
      <w:pPr>
        <w:shd w:val="clear" w:color="auto" w:fill="FFFFFF"/>
        <w:spacing w:after="0" w:line="240" w:lineRule="auto"/>
        <w:ind w:left="709" w:hanging="142"/>
        <w:textAlignment w:val="baseline"/>
        <w:outlineLvl w:val="0"/>
        <w:rPr>
          <w:rFonts w:ascii="Times New Roman" w:eastAsia="Times New Roman" w:hAnsi="Times New Roman"/>
          <w:bCs/>
          <w:color w:val="2D2D2D"/>
          <w:spacing w:val="2"/>
          <w:kern w:val="36"/>
          <w:sz w:val="24"/>
          <w:szCs w:val="24"/>
          <w:lang w:eastAsia="ru-RU"/>
        </w:rPr>
      </w:pPr>
      <w:r w:rsidRPr="000F15AA">
        <w:rPr>
          <w:rFonts w:ascii="Times New Roman" w:eastAsia="Times New Roman" w:hAnsi="Times New Roman"/>
          <w:bCs/>
          <w:color w:val="2D2D2D"/>
          <w:spacing w:val="2"/>
          <w:kern w:val="36"/>
          <w:sz w:val="24"/>
          <w:szCs w:val="24"/>
          <w:lang w:eastAsia="ru-RU"/>
        </w:rPr>
        <w:t>- ГОСТ 8486-86 «Пиломатериалы хвойных пород»;</w:t>
      </w:r>
    </w:p>
    <w:p w:rsidR="006C4A7E" w:rsidRPr="000F15AA" w:rsidRDefault="006C4A7E" w:rsidP="006C4A7E">
      <w:pPr>
        <w:shd w:val="clear" w:color="auto" w:fill="FFFFFF"/>
        <w:spacing w:after="0" w:line="240" w:lineRule="auto"/>
        <w:ind w:left="709" w:hanging="142"/>
        <w:textAlignment w:val="baseline"/>
        <w:outlineLvl w:val="0"/>
        <w:rPr>
          <w:rFonts w:ascii="Times New Roman" w:eastAsia="Times New Roman" w:hAnsi="Times New Roman"/>
          <w:bCs/>
          <w:color w:val="2D2D2D"/>
          <w:spacing w:val="2"/>
          <w:kern w:val="36"/>
          <w:sz w:val="24"/>
          <w:szCs w:val="24"/>
          <w:lang w:eastAsia="ru-RU"/>
        </w:rPr>
      </w:pPr>
      <w:r w:rsidRPr="000F15AA">
        <w:rPr>
          <w:rFonts w:ascii="Times New Roman" w:eastAsia="Times New Roman" w:hAnsi="Times New Roman"/>
          <w:bCs/>
          <w:color w:val="2D2D2D"/>
          <w:spacing w:val="2"/>
          <w:kern w:val="36"/>
          <w:sz w:val="24"/>
          <w:szCs w:val="24"/>
          <w:lang w:eastAsia="ru-RU"/>
        </w:rPr>
        <w:t>-</w:t>
      </w:r>
      <w:r>
        <w:rPr>
          <w:rFonts w:ascii="Times New Roman" w:eastAsia="Times New Roman" w:hAnsi="Times New Roman"/>
          <w:bCs/>
          <w:color w:val="2D2D2D"/>
          <w:spacing w:val="2"/>
          <w:kern w:val="36"/>
          <w:sz w:val="24"/>
          <w:szCs w:val="24"/>
          <w:lang w:eastAsia="ru-RU"/>
        </w:rPr>
        <w:t xml:space="preserve"> </w:t>
      </w:r>
      <w:r w:rsidRPr="000F15AA">
        <w:rPr>
          <w:rFonts w:ascii="Times New Roman" w:eastAsia="Times New Roman" w:hAnsi="Times New Roman"/>
          <w:bCs/>
          <w:color w:val="2D2D2D"/>
          <w:spacing w:val="2"/>
          <w:kern w:val="36"/>
          <w:sz w:val="24"/>
          <w:szCs w:val="24"/>
          <w:lang w:eastAsia="ru-RU"/>
        </w:rPr>
        <w:t>ГОСТ 32304-2013 «Ламинированные напольные покрытия на основе древесноволокнистых плит сухого способа производства»;</w:t>
      </w:r>
    </w:p>
    <w:p w:rsidR="006C4A7E" w:rsidRPr="000F15AA" w:rsidRDefault="006C4A7E" w:rsidP="006C4A7E">
      <w:pPr>
        <w:shd w:val="clear" w:color="auto" w:fill="FFFFFF"/>
        <w:spacing w:after="0" w:line="240" w:lineRule="auto"/>
        <w:ind w:left="709" w:hanging="142"/>
        <w:textAlignment w:val="baseline"/>
        <w:outlineLvl w:val="0"/>
        <w:rPr>
          <w:rFonts w:ascii="Times New Roman" w:eastAsia="Times New Roman" w:hAnsi="Times New Roman"/>
          <w:bCs/>
          <w:color w:val="000000"/>
          <w:kern w:val="36"/>
          <w:sz w:val="24"/>
          <w:szCs w:val="24"/>
          <w:lang w:eastAsia="ru-RU"/>
        </w:rPr>
      </w:pPr>
      <w:r w:rsidRPr="000F15AA">
        <w:rPr>
          <w:rFonts w:ascii="Times New Roman" w:eastAsia="Times New Roman" w:hAnsi="Times New Roman"/>
          <w:bCs/>
          <w:color w:val="000000"/>
          <w:kern w:val="36"/>
          <w:sz w:val="24"/>
          <w:szCs w:val="24"/>
          <w:lang w:eastAsia="ru-RU"/>
        </w:rPr>
        <w:t>- ГОСТ Р 56742-2015 «Замки механические. Классификация. Общие положения»;</w:t>
      </w:r>
    </w:p>
    <w:p w:rsidR="006C4A7E" w:rsidRPr="000F15AA" w:rsidRDefault="006C4A7E" w:rsidP="006C4A7E">
      <w:pPr>
        <w:shd w:val="clear" w:color="auto" w:fill="FFFFFF"/>
        <w:spacing w:after="0" w:line="240" w:lineRule="auto"/>
        <w:ind w:left="709" w:right="150" w:hanging="142"/>
        <w:outlineLvl w:val="0"/>
        <w:rPr>
          <w:rFonts w:ascii="Times New Roman" w:eastAsia="Times New Roman" w:hAnsi="Times New Roman"/>
          <w:bCs/>
          <w:kern w:val="36"/>
          <w:sz w:val="24"/>
          <w:szCs w:val="24"/>
          <w:lang w:eastAsia="ru-RU"/>
        </w:rPr>
      </w:pPr>
      <w:r w:rsidRPr="000F15AA">
        <w:rPr>
          <w:rFonts w:ascii="Times New Roman" w:eastAsia="Times New Roman" w:hAnsi="Times New Roman"/>
          <w:bCs/>
          <w:color w:val="000000" w:themeColor="text1"/>
          <w:kern w:val="36"/>
          <w:sz w:val="24"/>
          <w:szCs w:val="24"/>
          <w:lang w:eastAsia="ru-RU"/>
        </w:rPr>
        <w:t xml:space="preserve">- ГОСТ 8242-88 </w:t>
      </w:r>
      <w:r w:rsidRPr="000F15AA">
        <w:rPr>
          <w:rFonts w:ascii="Times New Roman" w:eastAsia="Times New Roman" w:hAnsi="Times New Roman"/>
          <w:bCs/>
          <w:kern w:val="36"/>
          <w:sz w:val="24"/>
          <w:szCs w:val="24"/>
          <w:lang w:eastAsia="ru-RU"/>
        </w:rPr>
        <w:t>«Детали профильные из древесины и древесных материалов для строительства»;</w:t>
      </w:r>
    </w:p>
    <w:p w:rsidR="006C4A7E" w:rsidRPr="000F15AA" w:rsidRDefault="006C4A7E" w:rsidP="006C4A7E">
      <w:pPr>
        <w:shd w:val="clear" w:color="auto" w:fill="FFFFFF"/>
        <w:spacing w:after="0" w:line="240" w:lineRule="auto"/>
        <w:ind w:left="709" w:right="150" w:hanging="142"/>
        <w:outlineLvl w:val="0"/>
        <w:rPr>
          <w:rFonts w:ascii="Times New Roman" w:eastAsia="Times New Roman" w:hAnsi="Times New Roman"/>
          <w:bCs/>
          <w:color w:val="000000"/>
          <w:kern w:val="36"/>
          <w:sz w:val="24"/>
          <w:szCs w:val="24"/>
          <w:lang w:eastAsia="ru-RU"/>
        </w:rPr>
      </w:pPr>
      <w:r w:rsidRPr="000F15AA">
        <w:rPr>
          <w:rFonts w:ascii="Times New Roman" w:eastAsia="Times New Roman" w:hAnsi="Times New Roman"/>
          <w:bCs/>
          <w:color w:val="000000"/>
          <w:kern w:val="36"/>
          <w:sz w:val="24"/>
          <w:szCs w:val="24"/>
          <w:lang w:eastAsia="ru-RU"/>
        </w:rPr>
        <w:lastRenderedPageBreak/>
        <w:t>- ГОСТ 475-2016 «Блоки дверные деревянные и комбинированные. Общие технические условия»;</w:t>
      </w:r>
    </w:p>
    <w:p w:rsidR="006C4A7E" w:rsidRPr="000F15AA" w:rsidRDefault="006C4A7E" w:rsidP="006C4A7E">
      <w:pPr>
        <w:spacing w:after="0" w:line="240" w:lineRule="auto"/>
        <w:ind w:left="709" w:hanging="142"/>
        <w:rPr>
          <w:rFonts w:ascii="Times New Roman" w:eastAsia="Times New Roman" w:hAnsi="Times New Roman"/>
          <w:color w:val="000000"/>
          <w:sz w:val="24"/>
          <w:szCs w:val="24"/>
          <w:lang w:eastAsia="ar-SA"/>
        </w:rPr>
      </w:pPr>
      <w:r w:rsidRPr="000F15AA">
        <w:rPr>
          <w:rFonts w:ascii="Times New Roman" w:eastAsia="Calibri" w:hAnsi="Times New Roman"/>
          <w:bCs/>
          <w:color w:val="000000"/>
          <w:sz w:val="24"/>
          <w:szCs w:val="24"/>
          <w:shd w:val="clear" w:color="auto" w:fill="FFFFFF"/>
          <w:lang w:eastAsia="ar-SA"/>
        </w:rPr>
        <w:t>- ГОСТ 5088-2005 «Петли для оконных и дверных блоков. Технические условия»;</w:t>
      </w:r>
    </w:p>
    <w:p w:rsidR="006C4A7E" w:rsidRPr="000F15AA" w:rsidRDefault="006C4A7E" w:rsidP="006C4A7E">
      <w:pPr>
        <w:shd w:val="clear" w:color="auto" w:fill="FFFFFF"/>
        <w:spacing w:after="0" w:line="240" w:lineRule="auto"/>
        <w:ind w:left="709" w:right="150" w:hanging="142"/>
        <w:outlineLvl w:val="0"/>
        <w:rPr>
          <w:rFonts w:ascii="Times New Roman" w:eastAsia="Times New Roman" w:hAnsi="Times New Roman"/>
          <w:bCs/>
          <w:color w:val="222222"/>
          <w:kern w:val="36"/>
          <w:sz w:val="24"/>
          <w:szCs w:val="24"/>
          <w:shd w:val="clear" w:color="auto" w:fill="FFFFFF"/>
          <w:lang w:eastAsia="ru-RU"/>
        </w:rPr>
      </w:pPr>
      <w:r w:rsidRPr="000F15AA">
        <w:rPr>
          <w:rFonts w:ascii="Times New Roman" w:eastAsia="Times New Roman" w:hAnsi="Times New Roman"/>
          <w:bCs/>
          <w:color w:val="222222"/>
          <w:kern w:val="36"/>
          <w:sz w:val="24"/>
          <w:szCs w:val="24"/>
          <w:shd w:val="clear" w:color="auto" w:fill="FFFFFF"/>
          <w:lang w:eastAsia="ru-RU"/>
        </w:rPr>
        <w:t>- ГОСТ Р 56177-2014 «Устройства закрывания дверей (доводчики). Технические условия»;</w:t>
      </w:r>
    </w:p>
    <w:p w:rsidR="006C4A7E" w:rsidRPr="000F15AA" w:rsidRDefault="006C4A7E" w:rsidP="006C4A7E">
      <w:pPr>
        <w:shd w:val="clear" w:color="auto" w:fill="FFFFFF"/>
        <w:spacing w:after="0" w:line="240" w:lineRule="auto"/>
        <w:ind w:left="709" w:hanging="142"/>
        <w:textAlignment w:val="baseline"/>
        <w:outlineLvl w:val="0"/>
        <w:rPr>
          <w:rFonts w:ascii="Times New Roman" w:eastAsia="Times New Roman" w:hAnsi="Times New Roman"/>
          <w:bCs/>
          <w:kern w:val="36"/>
          <w:sz w:val="24"/>
          <w:szCs w:val="24"/>
          <w:lang w:eastAsia="ru-RU"/>
        </w:rPr>
      </w:pPr>
      <w:r w:rsidRPr="000F15AA">
        <w:rPr>
          <w:rFonts w:ascii="Times New Roman" w:eastAsia="Times New Roman" w:hAnsi="Times New Roman"/>
          <w:bCs/>
          <w:color w:val="2D2D2D"/>
          <w:spacing w:val="2"/>
          <w:kern w:val="36"/>
          <w:sz w:val="24"/>
          <w:szCs w:val="24"/>
          <w:lang w:eastAsia="ru-RU"/>
        </w:rPr>
        <w:t>- ГОСТ 18251-87 «Лента клеевая на бумажной основе. Технические условия (с Поправкой)»;</w:t>
      </w:r>
    </w:p>
    <w:p w:rsidR="006C4A7E" w:rsidRPr="000F15AA" w:rsidRDefault="006C4A7E" w:rsidP="006C4A7E">
      <w:pPr>
        <w:spacing w:after="0" w:line="240" w:lineRule="auto"/>
        <w:ind w:left="709" w:hanging="142"/>
        <w:rPr>
          <w:rFonts w:ascii="Times New Roman" w:eastAsia="Calibri" w:hAnsi="Times New Roman"/>
          <w:sz w:val="24"/>
          <w:szCs w:val="24"/>
          <w:lang w:eastAsia="ru-RU"/>
        </w:rPr>
      </w:pPr>
      <w:r w:rsidRPr="000F15AA">
        <w:rPr>
          <w:rFonts w:ascii="Times New Roman" w:eastAsia="Calibri" w:hAnsi="Times New Roman"/>
          <w:sz w:val="24"/>
          <w:szCs w:val="24"/>
          <w:lang w:eastAsia="ar-SA"/>
        </w:rPr>
        <w:t>- ГОСТ 7251-2016 «Линолеум поливинилхлоридный на тканой и нетканой подоснове. Технические условия»;</w:t>
      </w:r>
    </w:p>
    <w:p w:rsidR="006C4A7E" w:rsidRPr="000F15AA" w:rsidRDefault="006C4A7E" w:rsidP="006C4A7E">
      <w:pPr>
        <w:shd w:val="clear" w:color="auto" w:fill="FFFFFF"/>
        <w:spacing w:after="0" w:line="240" w:lineRule="auto"/>
        <w:ind w:left="709" w:right="150" w:hanging="142"/>
        <w:outlineLvl w:val="0"/>
        <w:rPr>
          <w:rFonts w:ascii="Times New Roman" w:eastAsia="Times New Roman" w:hAnsi="Times New Roman"/>
          <w:bCs/>
          <w:color w:val="000000"/>
          <w:kern w:val="36"/>
          <w:sz w:val="24"/>
          <w:szCs w:val="24"/>
          <w:lang w:eastAsia="ru-RU"/>
        </w:rPr>
      </w:pPr>
      <w:r w:rsidRPr="000F15AA">
        <w:rPr>
          <w:rFonts w:ascii="Times New Roman" w:eastAsia="Times New Roman" w:hAnsi="Times New Roman"/>
          <w:bCs/>
          <w:color w:val="000000"/>
          <w:kern w:val="36"/>
          <w:sz w:val="24"/>
          <w:szCs w:val="24"/>
          <w:lang w:eastAsia="ru-RU"/>
        </w:rPr>
        <w:t>- ГОСТ 6141-91 (СТ СЭВ 2047-88) «Плитки керамические глазурованные для внутренней облицовки стен. Технические условия»;</w:t>
      </w:r>
    </w:p>
    <w:p w:rsidR="006C4A7E" w:rsidRPr="000F15AA" w:rsidRDefault="006C4A7E" w:rsidP="006C4A7E">
      <w:pPr>
        <w:shd w:val="clear" w:color="auto" w:fill="FFFFFF"/>
        <w:spacing w:after="0" w:line="240" w:lineRule="auto"/>
        <w:ind w:left="709" w:hanging="142"/>
        <w:textAlignment w:val="baseline"/>
        <w:outlineLvl w:val="0"/>
        <w:rPr>
          <w:rFonts w:ascii="Times New Roman" w:eastAsia="Times New Roman" w:hAnsi="Times New Roman"/>
          <w:color w:val="000000"/>
          <w:kern w:val="36"/>
          <w:sz w:val="24"/>
          <w:szCs w:val="24"/>
          <w:lang w:eastAsia="ru-RU"/>
        </w:rPr>
      </w:pPr>
      <w:r w:rsidRPr="000F15AA">
        <w:rPr>
          <w:rFonts w:ascii="Times New Roman" w:eastAsia="Times New Roman" w:hAnsi="Times New Roman"/>
          <w:bCs/>
          <w:color w:val="2D2D2D"/>
          <w:spacing w:val="2"/>
          <w:kern w:val="36"/>
          <w:sz w:val="24"/>
          <w:szCs w:val="24"/>
          <w:lang w:eastAsia="ru-RU"/>
        </w:rPr>
        <w:t>- ГОСТ 6787-2001 «Плитки керамические для полов. Технические условия»;</w:t>
      </w:r>
    </w:p>
    <w:p w:rsidR="006C4A7E" w:rsidRPr="000F15AA" w:rsidRDefault="006C4A7E" w:rsidP="006C4A7E">
      <w:pPr>
        <w:shd w:val="clear" w:color="auto" w:fill="FFFFFF"/>
        <w:spacing w:after="0" w:line="240" w:lineRule="auto"/>
        <w:ind w:left="709" w:right="150" w:hanging="142"/>
        <w:outlineLvl w:val="0"/>
        <w:rPr>
          <w:rFonts w:ascii="Times New Roman" w:eastAsia="Times New Roman" w:hAnsi="Times New Roman"/>
          <w:bCs/>
          <w:color w:val="000000"/>
          <w:kern w:val="36"/>
          <w:sz w:val="24"/>
          <w:szCs w:val="24"/>
          <w:lang w:eastAsia="ru-RU"/>
        </w:rPr>
      </w:pPr>
      <w:r w:rsidRPr="000F15AA">
        <w:rPr>
          <w:rFonts w:ascii="Times New Roman" w:eastAsia="Times New Roman" w:hAnsi="Times New Roman"/>
          <w:bCs/>
          <w:color w:val="000000"/>
          <w:kern w:val="36"/>
          <w:sz w:val="24"/>
          <w:szCs w:val="24"/>
          <w:lang w:eastAsia="ru-RU"/>
        </w:rPr>
        <w:t>- ГОСТ 32614-2012 (EN 520:2009) «Плиты гипсовые строительные. Технические условия»;</w:t>
      </w:r>
    </w:p>
    <w:p w:rsidR="006C4A7E" w:rsidRPr="000F15AA" w:rsidRDefault="006C4A7E" w:rsidP="006C4A7E">
      <w:pPr>
        <w:shd w:val="clear" w:color="auto" w:fill="FFFFFF"/>
        <w:spacing w:after="0" w:line="240" w:lineRule="auto"/>
        <w:ind w:left="709" w:right="150" w:hanging="142"/>
        <w:outlineLvl w:val="0"/>
        <w:rPr>
          <w:rFonts w:ascii="Times New Roman" w:eastAsia="Times New Roman" w:hAnsi="Times New Roman"/>
          <w:bCs/>
          <w:kern w:val="36"/>
          <w:sz w:val="24"/>
          <w:szCs w:val="24"/>
          <w:lang w:eastAsia="ru-RU"/>
        </w:rPr>
      </w:pPr>
      <w:r w:rsidRPr="000F15AA">
        <w:rPr>
          <w:rFonts w:ascii="Times New Roman" w:eastAsia="Times New Roman" w:hAnsi="Times New Roman"/>
          <w:bCs/>
          <w:kern w:val="36"/>
          <w:sz w:val="24"/>
          <w:szCs w:val="24"/>
          <w:lang w:eastAsia="ru-RU"/>
        </w:rPr>
        <w:t>- ГОСТ Р 51697-2000 «Товары бытовой химии в аэрозольной упаковке. Общие технические условия (с Изменением № 1)»;</w:t>
      </w:r>
    </w:p>
    <w:p w:rsidR="006C4A7E" w:rsidRPr="000F15AA" w:rsidRDefault="006C4A7E" w:rsidP="006C4A7E">
      <w:pPr>
        <w:widowControl w:val="0"/>
        <w:tabs>
          <w:tab w:val="left" w:pos="426"/>
        </w:tabs>
        <w:autoSpaceDE w:val="0"/>
        <w:spacing w:after="0" w:line="240" w:lineRule="auto"/>
        <w:ind w:left="709" w:hanging="142"/>
        <w:rPr>
          <w:rFonts w:ascii="Times New Roman" w:eastAsia="Calibri" w:hAnsi="Times New Roman"/>
          <w:sz w:val="24"/>
          <w:szCs w:val="24"/>
          <w:lang w:eastAsia="ar-SA"/>
        </w:rPr>
      </w:pPr>
      <w:r w:rsidRPr="000F15AA">
        <w:rPr>
          <w:rFonts w:ascii="Times New Roman" w:eastAsia="Calibri" w:hAnsi="Times New Roman"/>
          <w:sz w:val="24"/>
          <w:szCs w:val="24"/>
          <w:lang w:eastAsia="ar-SA"/>
        </w:rPr>
        <w:t>- ГОСТ 3134-78 «Уайт-спирит. Технические условия (с Изменениями № 1, 2, 3, 4)».</w:t>
      </w:r>
    </w:p>
    <w:p w:rsidR="006C4A7E" w:rsidRPr="000F15AA" w:rsidRDefault="006C4A7E" w:rsidP="006C4A7E">
      <w:pPr>
        <w:widowControl w:val="0"/>
        <w:tabs>
          <w:tab w:val="left" w:pos="426"/>
        </w:tabs>
        <w:autoSpaceDE w:val="0"/>
        <w:spacing w:after="0" w:line="240" w:lineRule="auto"/>
        <w:ind w:firstLine="567"/>
        <w:jc w:val="both"/>
        <w:rPr>
          <w:rFonts w:ascii="Times New Roman" w:eastAsia="Calibri" w:hAnsi="Times New Roman"/>
          <w:bCs/>
          <w:sz w:val="24"/>
          <w:szCs w:val="24"/>
          <w:lang w:eastAsia="ar-SA"/>
        </w:rPr>
      </w:pPr>
      <w:r w:rsidRPr="000F15AA">
        <w:rPr>
          <w:rFonts w:ascii="Times New Roman" w:eastAsia="Calibri" w:hAnsi="Times New Roman"/>
          <w:bCs/>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6C4A7E" w:rsidRPr="00AD3DEA" w:rsidRDefault="006C4A7E" w:rsidP="006C4A7E">
      <w:pPr>
        <w:spacing w:after="0" w:line="240" w:lineRule="auto"/>
        <w:ind w:firstLine="567"/>
        <w:jc w:val="both"/>
        <w:rPr>
          <w:rFonts w:ascii="Times New Roman" w:eastAsia="Times New Roman" w:hAnsi="Times New Roman"/>
          <w:b/>
          <w:sz w:val="24"/>
          <w:szCs w:val="24"/>
        </w:rPr>
      </w:pPr>
      <w:r w:rsidRPr="00AD3DEA">
        <w:rPr>
          <w:rFonts w:ascii="Times New Roman" w:eastAsia="Calibri" w:hAnsi="Times New Roman"/>
          <w:b/>
          <w:sz w:val="24"/>
          <w:szCs w:val="24"/>
        </w:rPr>
        <w:t>5. Сроки выполнения работ, оказания услуг и поставки товаров, календарные сроки начала и завершения поставок, периоды выполнения условий договора</w:t>
      </w:r>
      <w:r w:rsidRPr="00AD3DEA">
        <w:rPr>
          <w:rFonts w:ascii="Times New Roman" w:eastAsia="Times New Roman" w:hAnsi="Times New Roman"/>
          <w:b/>
          <w:sz w:val="24"/>
          <w:szCs w:val="24"/>
        </w:rPr>
        <w:t>:</w:t>
      </w:r>
    </w:p>
    <w:p w:rsidR="006C4A7E" w:rsidRPr="000F15AA" w:rsidRDefault="006C4A7E" w:rsidP="006C4A7E">
      <w:pPr>
        <w:spacing w:after="0" w:line="240" w:lineRule="auto"/>
        <w:ind w:firstLine="567"/>
        <w:jc w:val="both"/>
        <w:rPr>
          <w:rFonts w:ascii="Times New Roman" w:eastAsia="Times New Roman" w:hAnsi="Times New Roman"/>
          <w:sz w:val="24"/>
          <w:szCs w:val="24"/>
        </w:rPr>
      </w:pPr>
      <w:r w:rsidRPr="000F15AA">
        <w:rPr>
          <w:rFonts w:ascii="Times New Roman" w:eastAsia="Times New Roman" w:hAnsi="Times New Roman"/>
          <w:sz w:val="24"/>
          <w:szCs w:val="24"/>
        </w:rPr>
        <w:t xml:space="preserve">Срок поставки Товара в течение 14 (четырнадцати) календарных дней с даты заключения Договора. </w:t>
      </w:r>
    </w:p>
    <w:p w:rsidR="006C4A7E" w:rsidRPr="000F15AA" w:rsidRDefault="006C4A7E" w:rsidP="006C4A7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zh-CN"/>
        </w:rPr>
      </w:pPr>
      <w:r w:rsidRPr="00AD3DEA">
        <w:rPr>
          <w:rFonts w:ascii="Times New Roman" w:eastAsia="Calibri" w:hAnsi="Times New Roman"/>
          <w:b/>
          <w:sz w:val="24"/>
          <w:szCs w:val="24"/>
        </w:rPr>
        <w:t xml:space="preserve">6. </w:t>
      </w:r>
      <w:r w:rsidRPr="00AD3DEA">
        <w:rPr>
          <w:rFonts w:ascii="Times New Roman" w:eastAsia="Calibri" w:hAnsi="Times New Roman"/>
          <w:b/>
          <w:sz w:val="24"/>
          <w:szCs w:val="24"/>
          <w:lang w:eastAsia="zh-CN"/>
        </w:rPr>
        <w:t>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r w:rsidRPr="00AD3DEA">
        <w:rPr>
          <w:rFonts w:ascii="Times New Roman" w:eastAsia="Times New Roman" w:hAnsi="Times New Roman"/>
          <w:b/>
          <w:sz w:val="24"/>
          <w:szCs w:val="24"/>
          <w:lang w:eastAsia="zh-CN"/>
        </w:rPr>
        <w:t>:</w:t>
      </w:r>
      <w:r w:rsidRPr="000F15AA">
        <w:rPr>
          <w:rFonts w:ascii="Times New Roman" w:eastAsia="Times New Roman" w:hAnsi="Times New Roman"/>
          <w:sz w:val="24"/>
          <w:szCs w:val="24"/>
          <w:lang w:eastAsia="zh-CN"/>
        </w:rPr>
        <w:t xml:space="preserve"> в соответствии с условиями Договора.    </w:t>
      </w:r>
    </w:p>
    <w:p w:rsidR="006C4A7E" w:rsidRPr="00AD3DEA" w:rsidRDefault="006C4A7E" w:rsidP="006C4A7E">
      <w:pPr>
        <w:widowControl w:val="0"/>
        <w:autoSpaceDE w:val="0"/>
        <w:autoSpaceDN w:val="0"/>
        <w:adjustRightInd w:val="0"/>
        <w:spacing w:after="0" w:line="240" w:lineRule="auto"/>
        <w:ind w:firstLine="567"/>
        <w:jc w:val="both"/>
        <w:rPr>
          <w:rFonts w:ascii="Times New Roman" w:eastAsia="Times New Roman" w:hAnsi="Times New Roman"/>
          <w:b/>
          <w:sz w:val="24"/>
          <w:szCs w:val="24"/>
        </w:rPr>
      </w:pPr>
      <w:r w:rsidRPr="00AD3DEA">
        <w:rPr>
          <w:rFonts w:ascii="Times New Roman" w:eastAsia="Times New Roman" w:hAnsi="Times New Roman"/>
          <w:b/>
          <w:sz w:val="24"/>
          <w:szCs w:val="24"/>
        </w:rPr>
        <w:t>7. Качественные и количественные характеристики поставляемых товаров, выполняемых работ, оказываемых услуг:</w:t>
      </w:r>
    </w:p>
    <w:p w:rsidR="006C4A7E" w:rsidRPr="000F15AA" w:rsidRDefault="006C4A7E" w:rsidP="006C4A7E">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0F15AA">
        <w:rPr>
          <w:rFonts w:ascii="Times New Roman" w:eastAsia="Times New Roman" w:hAnsi="Times New Roman"/>
          <w:sz w:val="24"/>
          <w:szCs w:val="24"/>
        </w:rPr>
        <w:t xml:space="preserve">Согласно требований Технического задания, </w:t>
      </w:r>
      <w:r w:rsidRPr="000F15AA">
        <w:rPr>
          <w:rFonts w:ascii="Times New Roman" w:eastAsia="Calibri" w:hAnsi="Times New Roman"/>
          <w:color w:val="000000"/>
          <w:sz w:val="24"/>
          <w:szCs w:val="24"/>
          <w:lang w:eastAsia="ar-SA"/>
        </w:rPr>
        <w:t>Кратки</w:t>
      </w:r>
      <w:r>
        <w:rPr>
          <w:rFonts w:ascii="Times New Roman" w:eastAsia="Calibri" w:hAnsi="Times New Roman"/>
          <w:color w:val="000000"/>
          <w:sz w:val="24"/>
          <w:szCs w:val="24"/>
          <w:lang w:eastAsia="ar-SA"/>
        </w:rPr>
        <w:t>х</w:t>
      </w:r>
      <w:r w:rsidRPr="000F15AA">
        <w:rPr>
          <w:rFonts w:ascii="Times New Roman" w:eastAsia="Calibri" w:hAnsi="Times New Roman"/>
          <w:color w:val="000000"/>
          <w:sz w:val="24"/>
          <w:szCs w:val="24"/>
          <w:lang w:eastAsia="ar-SA"/>
        </w:rPr>
        <w:t xml:space="preserve"> хара</w:t>
      </w:r>
      <w:r>
        <w:rPr>
          <w:rFonts w:ascii="Times New Roman" w:eastAsia="Calibri" w:hAnsi="Times New Roman"/>
          <w:color w:val="000000"/>
          <w:sz w:val="24"/>
          <w:szCs w:val="24"/>
          <w:lang w:eastAsia="ar-SA"/>
        </w:rPr>
        <w:t>ктеристики поставляемых товаров</w:t>
      </w:r>
      <w:r w:rsidRPr="000F15AA">
        <w:rPr>
          <w:rFonts w:ascii="Times New Roman" w:eastAsia="Times New Roman" w:hAnsi="Times New Roman"/>
          <w:sz w:val="24"/>
          <w:szCs w:val="24"/>
        </w:rPr>
        <w:t xml:space="preserve"> (Приложение № 1 к Техническому заданию) и Спецификации на поставку общестроительных материалов для нужд ИПУ РАН (Приложение № 1 к Договору).</w:t>
      </w:r>
    </w:p>
    <w:p w:rsidR="006C4A7E" w:rsidRDefault="006C4A7E" w:rsidP="006C4A7E">
      <w:pPr>
        <w:autoSpaceDE w:val="0"/>
        <w:autoSpaceDN w:val="0"/>
        <w:adjustRightInd w:val="0"/>
        <w:spacing w:after="0" w:line="240" w:lineRule="auto"/>
        <w:rPr>
          <w:rFonts w:ascii="Times New Roman" w:hAnsi="Times New Roman"/>
          <w:sz w:val="24"/>
          <w:szCs w:val="24"/>
        </w:rPr>
      </w:pPr>
    </w:p>
    <w:p w:rsidR="006C4A7E" w:rsidRDefault="006C4A7E" w:rsidP="006C4A7E">
      <w:pPr>
        <w:autoSpaceDE w:val="0"/>
        <w:autoSpaceDN w:val="0"/>
        <w:adjustRightInd w:val="0"/>
        <w:spacing w:after="0" w:line="240" w:lineRule="auto"/>
        <w:rPr>
          <w:rFonts w:ascii="Times New Roman" w:hAnsi="Times New Roman"/>
          <w:sz w:val="24"/>
          <w:szCs w:val="24"/>
        </w:rPr>
      </w:pPr>
    </w:p>
    <w:p w:rsidR="006C4A7E" w:rsidRDefault="006C4A7E" w:rsidP="006C4A7E">
      <w:pPr>
        <w:autoSpaceDE w:val="0"/>
        <w:autoSpaceDN w:val="0"/>
        <w:adjustRightInd w:val="0"/>
        <w:spacing w:after="0" w:line="240" w:lineRule="auto"/>
        <w:rPr>
          <w:rFonts w:ascii="Times New Roman" w:hAnsi="Times New Roman"/>
          <w:sz w:val="24"/>
          <w:szCs w:val="24"/>
        </w:rPr>
      </w:pPr>
    </w:p>
    <w:p w:rsidR="006C4A7E" w:rsidRDefault="006C4A7E" w:rsidP="006C4A7E">
      <w:pPr>
        <w:autoSpaceDE w:val="0"/>
        <w:autoSpaceDN w:val="0"/>
        <w:adjustRightInd w:val="0"/>
        <w:spacing w:after="0" w:line="240" w:lineRule="auto"/>
        <w:rPr>
          <w:rFonts w:ascii="Times New Roman" w:hAnsi="Times New Roman"/>
          <w:sz w:val="24"/>
          <w:szCs w:val="24"/>
        </w:rPr>
      </w:pPr>
    </w:p>
    <w:p w:rsidR="006C4A7E" w:rsidRDefault="006C4A7E" w:rsidP="006C4A7E">
      <w:pPr>
        <w:autoSpaceDE w:val="0"/>
        <w:autoSpaceDN w:val="0"/>
        <w:adjustRightInd w:val="0"/>
        <w:spacing w:after="0" w:line="240" w:lineRule="auto"/>
        <w:rPr>
          <w:rFonts w:ascii="Times New Roman" w:hAnsi="Times New Roman"/>
          <w:sz w:val="24"/>
          <w:szCs w:val="24"/>
        </w:rPr>
      </w:pPr>
    </w:p>
    <w:p w:rsidR="006C4A7E" w:rsidRDefault="006C4A7E" w:rsidP="006C4A7E">
      <w:pPr>
        <w:autoSpaceDE w:val="0"/>
        <w:autoSpaceDN w:val="0"/>
        <w:adjustRightInd w:val="0"/>
        <w:spacing w:after="0" w:line="240" w:lineRule="auto"/>
        <w:rPr>
          <w:rFonts w:ascii="Times New Roman" w:hAnsi="Times New Roman"/>
          <w:sz w:val="24"/>
          <w:szCs w:val="24"/>
        </w:rPr>
      </w:pPr>
    </w:p>
    <w:p w:rsidR="006C4A7E" w:rsidRDefault="006C4A7E" w:rsidP="006C4A7E">
      <w:pPr>
        <w:autoSpaceDE w:val="0"/>
        <w:autoSpaceDN w:val="0"/>
        <w:adjustRightInd w:val="0"/>
        <w:spacing w:after="0" w:line="240" w:lineRule="auto"/>
        <w:rPr>
          <w:rFonts w:ascii="Times New Roman" w:hAnsi="Times New Roman"/>
          <w:sz w:val="24"/>
          <w:szCs w:val="24"/>
        </w:rPr>
      </w:pPr>
    </w:p>
    <w:p w:rsidR="006C4A7E" w:rsidRDefault="006C4A7E" w:rsidP="006C4A7E">
      <w:pPr>
        <w:autoSpaceDE w:val="0"/>
        <w:autoSpaceDN w:val="0"/>
        <w:adjustRightInd w:val="0"/>
        <w:spacing w:after="0" w:line="240" w:lineRule="auto"/>
        <w:rPr>
          <w:rFonts w:ascii="Times New Roman" w:hAnsi="Times New Roman"/>
          <w:sz w:val="24"/>
          <w:szCs w:val="24"/>
        </w:rPr>
      </w:pPr>
    </w:p>
    <w:p w:rsidR="006C4A7E" w:rsidRDefault="006C4A7E" w:rsidP="006C4A7E">
      <w:pPr>
        <w:autoSpaceDE w:val="0"/>
        <w:autoSpaceDN w:val="0"/>
        <w:adjustRightInd w:val="0"/>
        <w:spacing w:after="0" w:line="240" w:lineRule="auto"/>
        <w:rPr>
          <w:rFonts w:ascii="Times New Roman" w:hAnsi="Times New Roman"/>
          <w:sz w:val="24"/>
          <w:szCs w:val="24"/>
        </w:rPr>
      </w:pPr>
    </w:p>
    <w:p w:rsidR="006C4A7E" w:rsidRDefault="006C4A7E" w:rsidP="006C4A7E">
      <w:pPr>
        <w:autoSpaceDE w:val="0"/>
        <w:autoSpaceDN w:val="0"/>
        <w:adjustRightInd w:val="0"/>
        <w:spacing w:after="0" w:line="240" w:lineRule="auto"/>
        <w:rPr>
          <w:rFonts w:ascii="Times New Roman" w:hAnsi="Times New Roman"/>
          <w:sz w:val="24"/>
          <w:szCs w:val="24"/>
        </w:rPr>
      </w:pPr>
    </w:p>
    <w:p w:rsidR="006C4A7E" w:rsidRDefault="006C4A7E" w:rsidP="006C4A7E">
      <w:pPr>
        <w:autoSpaceDE w:val="0"/>
        <w:autoSpaceDN w:val="0"/>
        <w:adjustRightInd w:val="0"/>
        <w:spacing w:after="0" w:line="240" w:lineRule="auto"/>
        <w:rPr>
          <w:rFonts w:ascii="Times New Roman" w:hAnsi="Times New Roman"/>
          <w:sz w:val="24"/>
          <w:szCs w:val="24"/>
        </w:rPr>
      </w:pPr>
    </w:p>
    <w:p w:rsidR="006C4A7E" w:rsidRDefault="006C4A7E" w:rsidP="006C4A7E">
      <w:pPr>
        <w:autoSpaceDE w:val="0"/>
        <w:autoSpaceDN w:val="0"/>
        <w:adjustRightInd w:val="0"/>
        <w:spacing w:after="0" w:line="240" w:lineRule="auto"/>
        <w:rPr>
          <w:rFonts w:ascii="Times New Roman" w:hAnsi="Times New Roman"/>
          <w:sz w:val="24"/>
          <w:szCs w:val="24"/>
        </w:rPr>
      </w:pPr>
    </w:p>
    <w:p w:rsidR="006C4A7E" w:rsidRDefault="006C4A7E" w:rsidP="006C4A7E">
      <w:pPr>
        <w:autoSpaceDE w:val="0"/>
        <w:autoSpaceDN w:val="0"/>
        <w:adjustRightInd w:val="0"/>
        <w:spacing w:after="0" w:line="240" w:lineRule="auto"/>
        <w:rPr>
          <w:rFonts w:ascii="Times New Roman" w:hAnsi="Times New Roman"/>
          <w:sz w:val="24"/>
          <w:szCs w:val="24"/>
        </w:rPr>
      </w:pPr>
    </w:p>
    <w:p w:rsidR="006C4A7E" w:rsidRDefault="006C4A7E" w:rsidP="006C4A7E">
      <w:pPr>
        <w:autoSpaceDE w:val="0"/>
        <w:autoSpaceDN w:val="0"/>
        <w:adjustRightInd w:val="0"/>
        <w:spacing w:after="0" w:line="240" w:lineRule="auto"/>
        <w:rPr>
          <w:rFonts w:ascii="Times New Roman" w:hAnsi="Times New Roman"/>
          <w:sz w:val="24"/>
          <w:szCs w:val="24"/>
        </w:rPr>
      </w:pPr>
    </w:p>
    <w:p w:rsidR="006C4A7E" w:rsidRDefault="006C4A7E" w:rsidP="006C4A7E">
      <w:pPr>
        <w:autoSpaceDE w:val="0"/>
        <w:autoSpaceDN w:val="0"/>
        <w:adjustRightInd w:val="0"/>
        <w:spacing w:after="0" w:line="240" w:lineRule="auto"/>
        <w:rPr>
          <w:rFonts w:ascii="Times New Roman" w:hAnsi="Times New Roman"/>
          <w:sz w:val="24"/>
          <w:szCs w:val="24"/>
        </w:rPr>
      </w:pPr>
    </w:p>
    <w:p w:rsidR="006C4A7E" w:rsidRDefault="006C4A7E" w:rsidP="006C4A7E">
      <w:pPr>
        <w:autoSpaceDE w:val="0"/>
        <w:autoSpaceDN w:val="0"/>
        <w:adjustRightInd w:val="0"/>
        <w:spacing w:after="0" w:line="240" w:lineRule="auto"/>
        <w:rPr>
          <w:rFonts w:ascii="Times New Roman" w:hAnsi="Times New Roman"/>
          <w:sz w:val="24"/>
          <w:szCs w:val="24"/>
        </w:rPr>
      </w:pPr>
      <w:bookmarkStart w:id="0" w:name="_GoBack"/>
      <w:bookmarkEnd w:id="0"/>
    </w:p>
    <w:p w:rsidR="006C4A7E" w:rsidRDefault="006C4A7E" w:rsidP="006C4A7E">
      <w:pPr>
        <w:autoSpaceDE w:val="0"/>
        <w:autoSpaceDN w:val="0"/>
        <w:adjustRightInd w:val="0"/>
        <w:spacing w:after="0" w:line="240" w:lineRule="auto"/>
        <w:rPr>
          <w:rFonts w:ascii="Times New Roman" w:hAnsi="Times New Roman"/>
          <w:sz w:val="24"/>
          <w:szCs w:val="24"/>
        </w:rPr>
      </w:pPr>
    </w:p>
    <w:p w:rsidR="006C4A7E" w:rsidRDefault="006C4A7E" w:rsidP="006C4A7E">
      <w:pPr>
        <w:autoSpaceDE w:val="0"/>
        <w:autoSpaceDN w:val="0"/>
        <w:adjustRightInd w:val="0"/>
        <w:spacing w:after="0" w:line="240" w:lineRule="auto"/>
        <w:rPr>
          <w:rFonts w:ascii="Times New Roman" w:hAnsi="Times New Roman"/>
          <w:sz w:val="24"/>
          <w:szCs w:val="24"/>
        </w:rPr>
      </w:pPr>
    </w:p>
    <w:p w:rsidR="006C4A7E" w:rsidRPr="006E2C58" w:rsidRDefault="006C4A7E" w:rsidP="006C4A7E">
      <w:pPr>
        <w:autoSpaceDE w:val="0"/>
        <w:autoSpaceDN w:val="0"/>
        <w:adjustRightInd w:val="0"/>
        <w:spacing w:after="0" w:line="240" w:lineRule="auto"/>
        <w:rPr>
          <w:rFonts w:ascii="Times New Roman" w:hAnsi="Times New Roman"/>
          <w:sz w:val="24"/>
          <w:szCs w:val="24"/>
        </w:rPr>
      </w:pPr>
    </w:p>
    <w:p w:rsidR="006C4A7E" w:rsidRPr="000F15AA" w:rsidRDefault="006C4A7E" w:rsidP="006C4A7E">
      <w:pPr>
        <w:spacing w:after="0" w:line="240" w:lineRule="auto"/>
        <w:jc w:val="right"/>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lastRenderedPageBreak/>
        <w:t xml:space="preserve">Приложение №1 </w:t>
      </w:r>
    </w:p>
    <w:p w:rsidR="006C4A7E" w:rsidRPr="000F15AA" w:rsidRDefault="006C4A7E" w:rsidP="006C4A7E">
      <w:pPr>
        <w:spacing w:after="0" w:line="240" w:lineRule="auto"/>
        <w:jc w:val="right"/>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 xml:space="preserve">к Техническому заданию </w:t>
      </w:r>
    </w:p>
    <w:p w:rsidR="006C4A7E" w:rsidRPr="000F15AA" w:rsidRDefault="006C4A7E" w:rsidP="006C4A7E">
      <w:pPr>
        <w:spacing w:after="0" w:line="240" w:lineRule="auto"/>
        <w:jc w:val="center"/>
        <w:rPr>
          <w:rFonts w:ascii="Times New Roman" w:eastAsia="Calibri" w:hAnsi="Times New Roman"/>
          <w:color w:val="000000"/>
          <w:sz w:val="24"/>
          <w:szCs w:val="24"/>
          <w:lang w:eastAsia="ar-SA"/>
        </w:rPr>
      </w:pPr>
    </w:p>
    <w:p w:rsidR="006C4A7E" w:rsidRPr="000F15AA" w:rsidRDefault="006C4A7E" w:rsidP="006C4A7E">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Краткие характеристики поставляемых товаров</w:t>
      </w:r>
    </w:p>
    <w:tbl>
      <w:tblPr>
        <w:tblStyle w:val="140"/>
        <w:tblW w:w="9663" w:type="dxa"/>
        <w:tblLayout w:type="fixed"/>
        <w:tblLook w:val="04A0" w:firstRow="1" w:lastRow="0" w:firstColumn="1" w:lastColumn="0" w:noHBand="0" w:noVBand="1"/>
      </w:tblPr>
      <w:tblGrid>
        <w:gridCol w:w="562"/>
        <w:gridCol w:w="1985"/>
        <w:gridCol w:w="3685"/>
        <w:gridCol w:w="3431"/>
      </w:tblGrid>
      <w:tr w:rsidR="006C4A7E" w:rsidRPr="000F15AA" w:rsidTr="00DF20F8">
        <w:trPr>
          <w:trHeight w:val="20"/>
        </w:trPr>
        <w:tc>
          <w:tcPr>
            <w:tcW w:w="562" w:type="dxa"/>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 п/п</w:t>
            </w:r>
          </w:p>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1985" w:type="dxa"/>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Наименование товара</w:t>
            </w:r>
          </w:p>
        </w:tc>
        <w:tc>
          <w:tcPr>
            <w:tcW w:w="3685" w:type="dxa"/>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bCs/>
                <w:color w:val="000000"/>
                <w:sz w:val="24"/>
                <w:szCs w:val="24"/>
                <w:lang w:eastAsia="ar-SA"/>
              </w:rPr>
              <w:t>Техническая характеристика и параметры товара</w:t>
            </w:r>
          </w:p>
        </w:tc>
        <w:tc>
          <w:tcPr>
            <w:tcW w:w="3431" w:type="dxa"/>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Требования</w:t>
            </w:r>
          </w:p>
        </w:tc>
      </w:tr>
      <w:tr w:rsidR="006C4A7E" w:rsidRPr="000F15AA" w:rsidTr="00DF20F8">
        <w:trPr>
          <w:trHeight w:val="20"/>
        </w:trPr>
        <w:tc>
          <w:tcPr>
            <w:tcW w:w="562" w:type="dxa"/>
            <w:vMerge w:val="restart"/>
          </w:tcPr>
          <w:p w:rsidR="006C4A7E" w:rsidRPr="000F15AA" w:rsidRDefault="006C4A7E" w:rsidP="00DF20F8">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1</w:t>
            </w:r>
          </w:p>
        </w:tc>
        <w:tc>
          <w:tcPr>
            <w:tcW w:w="1985" w:type="dxa"/>
            <w:vMerge w:val="restart"/>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Краска</w:t>
            </w:r>
          </w:p>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 xml:space="preserve">водоэмульсионная </w:t>
            </w:r>
            <w:r w:rsidRPr="000F15AA">
              <w:rPr>
                <w:rFonts w:ascii="Times New Roman" w:eastAsia="Calibri" w:hAnsi="Times New Roman"/>
                <w:color w:val="000000"/>
                <w:sz w:val="24"/>
                <w:szCs w:val="24"/>
              </w:rPr>
              <w:t>для стен и потолка.</w:t>
            </w:r>
          </w:p>
        </w:tc>
        <w:tc>
          <w:tcPr>
            <w:tcW w:w="3685" w:type="dxa"/>
          </w:tcPr>
          <w:p w:rsidR="006C4A7E" w:rsidRPr="003659FC"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ГОСТ 28196-89 «Краски водно-дисперсионные. Технические условия (с Изменением №1)»</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rPr>
              <w:t>соответствие</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 xml:space="preserve">Область применения: </w:t>
            </w:r>
          </w:p>
          <w:p w:rsidR="006C4A7E" w:rsidRPr="000F15AA" w:rsidRDefault="006C4A7E" w:rsidP="00DF20F8">
            <w:pPr>
              <w:spacing w:after="0" w:line="240" w:lineRule="auto"/>
              <w:rPr>
                <w:rFonts w:ascii="Times New Roman" w:eastAsia="Calibri" w:hAnsi="Times New Roman"/>
                <w:color w:val="000000"/>
                <w:sz w:val="24"/>
                <w:szCs w:val="24"/>
              </w:rPr>
            </w:pP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исключительно для внутренних работ для окраски потолка и стен</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 xml:space="preserve">Цвет: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 xml:space="preserve">белый, матовый – должен находиться </w:t>
            </w:r>
            <w:r w:rsidRPr="000F15AA">
              <w:rPr>
                <w:rFonts w:ascii="Times New Roman" w:eastAsia="Calibri" w:hAnsi="Times New Roman"/>
                <w:color w:val="000000"/>
                <w:sz w:val="24"/>
                <w:szCs w:val="24"/>
                <w:shd w:val="clear" w:color="auto" w:fill="FFFFFF"/>
                <w:lang w:eastAsia="ar-SA"/>
              </w:rPr>
              <w:t>в пределах допускаемых отклонений, установленных контрольными образцами</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 xml:space="preserve">Внешний вид пленки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 xml:space="preserve"> после высыхания краска должна образовывать пленку с ровной однородной матовой поверхностью.</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 xml:space="preserve">Массовая доля нелетучих веществ, %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52-57</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3685" w:type="dxa"/>
          </w:tcPr>
          <w:p w:rsidR="006C4A7E" w:rsidRPr="003659FC" w:rsidRDefault="006C4A7E" w:rsidP="00DF20F8">
            <w:pPr>
              <w:spacing w:after="0" w:line="240" w:lineRule="auto"/>
              <w:rPr>
                <w:rFonts w:ascii="Times New Roman" w:eastAsia="Calibri" w:hAnsi="Times New Roman"/>
                <w:color w:val="000000"/>
                <w:sz w:val="24"/>
                <w:szCs w:val="24"/>
                <w:shd w:val="clear" w:color="auto" w:fill="FFFFFF"/>
                <w:lang w:eastAsia="ar-SA"/>
              </w:rPr>
            </w:pPr>
            <w:r>
              <w:rPr>
                <w:rFonts w:ascii="Times New Roman" w:eastAsia="Calibri" w:hAnsi="Times New Roman"/>
                <w:color w:val="000000"/>
                <w:sz w:val="24"/>
                <w:szCs w:val="24"/>
                <w:shd w:val="clear" w:color="auto" w:fill="FFFFFF"/>
                <w:lang w:eastAsia="ar-SA"/>
              </w:rPr>
              <w:t xml:space="preserve">рН краски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8,0-9,0</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3685" w:type="dxa"/>
          </w:tcPr>
          <w:p w:rsidR="006C4A7E" w:rsidRPr="003659FC" w:rsidRDefault="006C4A7E" w:rsidP="00DF20F8">
            <w:pPr>
              <w:spacing w:after="0" w:line="240" w:lineRule="auto"/>
              <w:rPr>
                <w:rFonts w:ascii="Times New Roman" w:eastAsia="Calibri" w:hAnsi="Times New Roman"/>
                <w:color w:val="000000"/>
                <w:sz w:val="24"/>
                <w:szCs w:val="24"/>
                <w:shd w:val="clear" w:color="auto" w:fill="FFFFFF"/>
                <w:lang w:eastAsia="ar-SA"/>
              </w:rPr>
            </w:pPr>
            <w:bookmarkStart w:id="1" w:name="i126133"/>
            <w:r w:rsidRPr="000F15AA">
              <w:rPr>
                <w:rFonts w:ascii="Times New Roman" w:eastAsia="Calibri" w:hAnsi="Times New Roman"/>
                <w:color w:val="000000"/>
                <w:sz w:val="24"/>
                <w:szCs w:val="24"/>
                <w:shd w:val="clear" w:color="auto" w:fill="FFFFFF"/>
                <w:lang w:eastAsia="ar-SA"/>
              </w:rPr>
              <w:t>Укрывистость высушенной пленки, г/м</w:t>
            </w:r>
            <w:r w:rsidRPr="000F15AA">
              <w:rPr>
                <w:rFonts w:ascii="Times New Roman" w:eastAsia="Calibri" w:hAnsi="Times New Roman"/>
                <w:color w:val="000000"/>
                <w:sz w:val="24"/>
                <w:szCs w:val="24"/>
                <w:shd w:val="clear" w:color="auto" w:fill="FFFFFF"/>
                <w:vertAlign w:val="superscript"/>
                <w:lang w:eastAsia="ar-SA"/>
              </w:rPr>
              <w:t>2</w:t>
            </w:r>
            <w:bookmarkEnd w:id="1"/>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не более 100.</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rPr>
            </w:pPr>
            <w:bookmarkStart w:id="2" w:name="i138901"/>
            <w:r w:rsidRPr="000F15AA">
              <w:rPr>
                <w:rFonts w:ascii="Times New Roman" w:eastAsia="Calibri" w:hAnsi="Times New Roman"/>
                <w:color w:val="000000"/>
                <w:sz w:val="24"/>
                <w:szCs w:val="24"/>
                <w:shd w:val="clear" w:color="auto" w:fill="FFFFFF"/>
                <w:lang w:eastAsia="ar-SA"/>
              </w:rPr>
              <w:t>Стойкость пленки к статическому воздействию воды, при температуре (20 </w:t>
            </w:r>
            <w:bookmarkEnd w:id="2"/>
            <w:r w:rsidRPr="000F15AA">
              <w:rPr>
                <w:rFonts w:ascii="Times New Roman" w:eastAsia="Calibri" w:hAnsi="Times New Roman"/>
                <w:color w:val="333333"/>
                <w:sz w:val="24"/>
                <w:szCs w:val="24"/>
                <w:shd w:val="clear" w:color="auto" w:fill="FFFFFF"/>
                <w:lang w:eastAsia="ar-SA"/>
              </w:rPr>
              <w:t>±</w:t>
            </w:r>
            <w:r w:rsidRPr="000F15AA">
              <w:rPr>
                <w:rFonts w:ascii="Times New Roman" w:eastAsia="Calibri" w:hAnsi="Times New Roman"/>
                <w:color w:val="000000"/>
                <w:sz w:val="24"/>
                <w:szCs w:val="24"/>
                <w:shd w:val="clear" w:color="auto" w:fill="FFFFFF"/>
                <w:lang w:eastAsia="ar-SA"/>
              </w:rPr>
              <w:t>2) </w:t>
            </w:r>
            <w:r w:rsidRPr="000F15AA">
              <w:rPr>
                <w:rFonts w:ascii="Times New Roman" w:eastAsia="Calibri" w:hAnsi="Times New Roman"/>
                <w:color w:val="333333"/>
                <w:sz w:val="24"/>
                <w:szCs w:val="24"/>
                <w:shd w:val="clear" w:color="auto" w:fill="FFFFFF"/>
                <w:lang w:eastAsia="ar-SA"/>
              </w:rPr>
              <w:t>°</w:t>
            </w:r>
            <w:r w:rsidRPr="000F15AA">
              <w:rPr>
                <w:rFonts w:ascii="Times New Roman" w:eastAsia="Calibri" w:hAnsi="Times New Roman"/>
                <w:color w:val="000000"/>
                <w:sz w:val="24"/>
                <w:szCs w:val="24"/>
                <w:shd w:val="clear" w:color="auto" w:fill="FFFFFF"/>
                <w:lang w:eastAsia="ar-SA"/>
              </w:rPr>
              <w:t xml:space="preserve">С, час.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не менее 24</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3685" w:type="dxa"/>
          </w:tcPr>
          <w:p w:rsidR="006C4A7E" w:rsidRPr="003659FC" w:rsidRDefault="006C4A7E" w:rsidP="00DF20F8">
            <w:pPr>
              <w:spacing w:after="0" w:line="240" w:lineRule="auto"/>
              <w:rPr>
                <w:rFonts w:ascii="Times New Roman" w:eastAsia="Calibri" w:hAnsi="Times New Roman"/>
                <w:color w:val="000000"/>
                <w:sz w:val="24"/>
                <w:szCs w:val="24"/>
                <w:shd w:val="clear" w:color="auto" w:fill="FFFFFF"/>
                <w:lang w:eastAsia="ar-SA"/>
              </w:rPr>
            </w:pPr>
            <w:bookmarkStart w:id="3" w:name="i142032"/>
            <w:r w:rsidRPr="000F15AA">
              <w:rPr>
                <w:rFonts w:ascii="Times New Roman" w:eastAsia="Calibri" w:hAnsi="Times New Roman"/>
                <w:color w:val="000000"/>
                <w:sz w:val="24"/>
                <w:szCs w:val="24"/>
                <w:shd w:val="clear" w:color="auto" w:fill="FFFFFF"/>
                <w:lang w:eastAsia="ar-SA"/>
              </w:rPr>
              <w:t xml:space="preserve">Морозостойкость краски, циклы, </w:t>
            </w:r>
            <w:bookmarkEnd w:id="3"/>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не менее 5</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rPr>
            </w:pPr>
            <w:bookmarkStart w:id="4" w:name="i171020"/>
            <w:r w:rsidRPr="000F15AA">
              <w:rPr>
                <w:rFonts w:ascii="Times New Roman" w:eastAsia="Calibri" w:hAnsi="Times New Roman"/>
                <w:color w:val="000000"/>
                <w:sz w:val="24"/>
                <w:szCs w:val="24"/>
                <w:shd w:val="clear" w:color="auto" w:fill="FFFFFF"/>
                <w:lang w:eastAsia="ar-SA"/>
              </w:rPr>
              <w:t>Время высыхания до степени </w:t>
            </w:r>
            <w:bookmarkEnd w:id="4"/>
            <w:r w:rsidRPr="000F15AA">
              <w:rPr>
                <w:rFonts w:ascii="Times New Roman" w:eastAsia="Calibri" w:hAnsi="Times New Roman"/>
                <w:color w:val="000000"/>
                <w:sz w:val="24"/>
                <w:szCs w:val="24"/>
                <w:shd w:val="clear" w:color="auto" w:fill="FFFFFF"/>
                <w:lang w:eastAsia="ar-SA"/>
              </w:rPr>
              <w:t>3 при температуре (20 </w:t>
            </w:r>
            <w:r w:rsidRPr="000F15AA">
              <w:rPr>
                <w:rFonts w:ascii="Times New Roman" w:eastAsia="Calibri" w:hAnsi="Times New Roman"/>
                <w:color w:val="333333"/>
                <w:sz w:val="24"/>
                <w:szCs w:val="24"/>
                <w:shd w:val="clear" w:color="auto" w:fill="FFFFFF"/>
                <w:lang w:eastAsia="ar-SA"/>
              </w:rPr>
              <w:t>±</w:t>
            </w:r>
            <w:r w:rsidRPr="000F15AA">
              <w:rPr>
                <w:rFonts w:ascii="Times New Roman" w:eastAsia="Calibri" w:hAnsi="Times New Roman"/>
                <w:color w:val="000000"/>
                <w:sz w:val="24"/>
                <w:szCs w:val="24"/>
                <w:shd w:val="clear" w:color="auto" w:fill="FFFFFF"/>
                <w:lang w:eastAsia="ar-SA"/>
              </w:rPr>
              <w:t> 2) </w:t>
            </w:r>
            <w:r w:rsidRPr="000F15AA">
              <w:rPr>
                <w:rFonts w:ascii="Times New Roman" w:eastAsia="Calibri" w:hAnsi="Times New Roman"/>
                <w:color w:val="333333"/>
                <w:sz w:val="24"/>
                <w:szCs w:val="24"/>
                <w:shd w:val="clear" w:color="auto" w:fill="FFFFFF"/>
                <w:lang w:eastAsia="ar-SA"/>
              </w:rPr>
              <w:t>°</w:t>
            </w:r>
            <w:r w:rsidRPr="000F15AA">
              <w:rPr>
                <w:rFonts w:ascii="Times New Roman" w:eastAsia="Calibri" w:hAnsi="Times New Roman"/>
                <w:color w:val="000000"/>
                <w:sz w:val="24"/>
                <w:szCs w:val="24"/>
                <w:shd w:val="clear" w:color="auto" w:fill="FFFFFF"/>
                <w:lang w:eastAsia="ar-SA"/>
              </w:rPr>
              <w:t xml:space="preserve">С, час.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не более 1</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 xml:space="preserve">Вид тары (упаковки)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пластиковое ведро</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Вес (объем) брутто, кг</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10-20</w:t>
            </w:r>
          </w:p>
        </w:tc>
      </w:tr>
      <w:tr w:rsidR="006C4A7E" w:rsidRPr="000F15AA" w:rsidTr="00DF20F8">
        <w:trPr>
          <w:trHeight w:val="20"/>
        </w:trPr>
        <w:tc>
          <w:tcPr>
            <w:tcW w:w="562" w:type="dxa"/>
            <w:vMerge w:val="restart"/>
          </w:tcPr>
          <w:p w:rsidR="006C4A7E" w:rsidRPr="000F15AA" w:rsidRDefault="006C4A7E" w:rsidP="00DF20F8">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2</w:t>
            </w:r>
          </w:p>
        </w:tc>
        <w:tc>
          <w:tcPr>
            <w:tcW w:w="1985" w:type="dxa"/>
            <w:vMerge w:val="restart"/>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Краска</w:t>
            </w:r>
          </w:p>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 xml:space="preserve">водоэмульсионная латексная </w:t>
            </w:r>
            <w:r w:rsidRPr="000F15AA">
              <w:rPr>
                <w:rFonts w:ascii="Times New Roman" w:eastAsia="Calibri" w:hAnsi="Times New Roman"/>
                <w:color w:val="000000"/>
                <w:sz w:val="24"/>
                <w:szCs w:val="24"/>
              </w:rPr>
              <w:t>для стен и потолка.</w:t>
            </w:r>
          </w:p>
        </w:tc>
        <w:tc>
          <w:tcPr>
            <w:tcW w:w="3685" w:type="dxa"/>
          </w:tcPr>
          <w:p w:rsidR="006C4A7E" w:rsidRPr="003659FC"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ГОСТ 28196-89 «Краски водно-дисперсионные. Технические услови</w:t>
            </w:r>
            <w:r>
              <w:rPr>
                <w:rFonts w:ascii="Times New Roman" w:eastAsia="Calibri" w:hAnsi="Times New Roman"/>
                <w:color w:val="000000"/>
                <w:sz w:val="24"/>
                <w:szCs w:val="24"/>
              </w:rPr>
              <w:t>я (с Изменением № 1)»</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rPr>
              <w:t>соответствие</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Область применения:</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 xml:space="preserve">исключительно для внутренних работ для окраски потолка и стен.  </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shd w:val="clear" w:color="auto" w:fill="FFFFFF"/>
                <w:lang w:eastAsia="ar-SA"/>
              </w:rPr>
            </w:pPr>
            <w:r w:rsidRPr="000F15AA">
              <w:rPr>
                <w:rFonts w:ascii="Times New Roman" w:eastAsia="Calibri" w:hAnsi="Times New Roman"/>
                <w:color w:val="000000"/>
                <w:sz w:val="24"/>
                <w:szCs w:val="24"/>
              </w:rPr>
              <w:t xml:space="preserve">Цвет: </w:t>
            </w:r>
          </w:p>
          <w:p w:rsidR="006C4A7E" w:rsidRPr="000F15AA" w:rsidRDefault="006C4A7E" w:rsidP="00DF20F8">
            <w:pPr>
              <w:spacing w:after="0" w:line="240" w:lineRule="auto"/>
              <w:rPr>
                <w:rFonts w:ascii="Times New Roman" w:eastAsia="Calibri" w:hAnsi="Times New Roman"/>
                <w:color w:val="000000"/>
                <w:sz w:val="24"/>
                <w:szCs w:val="24"/>
              </w:rPr>
            </w:pP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 xml:space="preserve">белый, матовый -   должен находиться </w:t>
            </w:r>
            <w:r w:rsidRPr="000F15AA">
              <w:rPr>
                <w:rFonts w:ascii="Times New Roman" w:eastAsia="Calibri" w:hAnsi="Times New Roman"/>
                <w:color w:val="000000"/>
                <w:sz w:val="24"/>
                <w:szCs w:val="24"/>
                <w:shd w:val="clear" w:color="auto" w:fill="FFFFFF"/>
                <w:lang w:eastAsia="ar-SA"/>
              </w:rPr>
              <w:t>в пределах допускаемых отклонений, установленных контрольными образцами.</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 xml:space="preserve">Внешний вид пленки </w:t>
            </w:r>
          </w:p>
          <w:p w:rsidR="006C4A7E" w:rsidRPr="000F15AA" w:rsidRDefault="006C4A7E" w:rsidP="00DF20F8">
            <w:pPr>
              <w:spacing w:after="0" w:line="240" w:lineRule="auto"/>
              <w:rPr>
                <w:rFonts w:ascii="Times New Roman" w:eastAsia="Calibri" w:hAnsi="Times New Roman"/>
                <w:color w:val="000000"/>
                <w:sz w:val="24"/>
                <w:szCs w:val="24"/>
              </w:rPr>
            </w:pP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 xml:space="preserve"> после высыхания краска должна образовывать пленку с ровной однородной матовой поверхностью</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3685" w:type="dxa"/>
          </w:tcPr>
          <w:p w:rsidR="006C4A7E" w:rsidRPr="003659FC" w:rsidRDefault="006C4A7E" w:rsidP="00DF20F8">
            <w:pPr>
              <w:spacing w:after="0" w:line="240" w:lineRule="auto"/>
              <w:rPr>
                <w:rFonts w:ascii="Times New Roman" w:eastAsia="Calibri" w:hAnsi="Times New Roman"/>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Масс</w:t>
            </w:r>
            <w:r>
              <w:rPr>
                <w:rFonts w:ascii="Times New Roman" w:eastAsia="Calibri" w:hAnsi="Times New Roman"/>
                <w:color w:val="000000"/>
                <w:sz w:val="24"/>
                <w:szCs w:val="24"/>
                <w:shd w:val="clear" w:color="auto" w:fill="FFFFFF"/>
                <w:lang w:eastAsia="ar-SA"/>
              </w:rPr>
              <w:t>овая доля нелетучих веществ,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52-57</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3685" w:type="dxa"/>
          </w:tcPr>
          <w:p w:rsidR="006C4A7E" w:rsidRPr="003659FC" w:rsidRDefault="006C4A7E" w:rsidP="00DF20F8">
            <w:pPr>
              <w:spacing w:after="0" w:line="240" w:lineRule="auto"/>
              <w:rPr>
                <w:rFonts w:ascii="Times New Roman" w:eastAsia="Calibri" w:hAnsi="Times New Roman"/>
                <w:color w:val="000000"/>
                <w:sz w:val="24"/>
                <w:szCs w:val="24"/>
                <w:shd w:val="clear" w:color="auto" w:fill="FFFFFF"/>
                <w:lang w:eastAsia="ar-SA"/>
              </w:rPr>
            </w:pPr>
            <w:r>
              <w:rPr>
                <w:rFonts w:ascii="Times New Roman" w:eastAsia="Calibri" w:hAnsi="Times New Roman"/>
                <w:color w:val="000000"/>
                <w:sz w:val="24"/>
                <w:szCs w:val="24"/>
                <w:shd w:val="clear" w:color="auto" w:fill="FFFFFF"/>
                <w:lang w:eastAsia="ar-SA"/>
              </w:rPr>
              <w:t xml:space="preserve">рН краски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8,0-9,0</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3685" w:type="dxa"/>
          </w:tcPr>
          <w:p w:rsidR="006C4A7E" w:rsidRPr="003659FC" w:rsidRDefault="006C4A7E" w:rsidP="00DF20F8">
            <w:pPr>
              <w:spacing w:after="0" w:line="240" w:lineRule="auto"/>
              <w:rPr>
                <w:rFonts w:ascii="Times New Roman" w:eastAsia="Calibri" w:hAnsi="Times New Roman"/>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Укрывистость высушенной пленки, г/м</w:t>
            </w:r>
            <w:r w:rsidRPr="000F15AA">
              <w:rPr>
                <w:rFonts w:ascii="Times New Roman" w:eastAsia="Calibri" w:hAnsi="Times New Roman"/>
                <w:color w:val="000000"/>
                <w:sz w:val="24"/>
                <w:szCs w:val="24"/>
                <w:shd w:val="clear" w:color="auto" w:fill="FFFFFF"/>
                <w:vertAlign w:val="superscript"/>
                <w:lang w:eastAsia="ar-SA"/>
              </w:rPr>
              <w:t>2</w:t>
            </w:r>
            <w:r>
              <w:rPr>
                <w:rFonts w:ascii="Times New Roman" w:eastAsia="Calibri" w:hAnsi="Times New Roman"/>
                <w:color w:val="000000"/>
                <w:sz w:val="24"/>
                <w:szCs w:val="24"/>
                <w:shd w:val="clear" w:color="auto" w:fill="FFFFFF"/>
                <w:lang w:eastAsia="ar-SA"/>
              </w:rPr>
              <w:t xml:space="preserve">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не более  100</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Стойкость пленки к статическому воздействию воды, при температуре (20 </w:t>
            </w:r>
            <w:r w:rsidRPr="000F15AA">
              <w:rPr>
                <w:rFonts w:ascii="Times New Roman" w:eastAsia="Calibri" w:hAnsi="Times New Roman"/>
                <w:color w:val="333333"/>
                <w:sz w:val="24"/>
                <w:szCs w:val="24"/>
                <w:shd w:val="clear" w:color="auto" w:fill="FFFFFF"/>
                <w:lang w:eastAsia="ar-SA"/>
              </w:rPr>
              <w:t>±</w:t>
            </w:r>
            <w:r w:rsidRPr="000F15AA">
              <w:rPr>
                <w:rFonts w:ascii="Times New Roman" w:eastAsia="Calibri" w:hAnsi="Times New Roman"/>
                <w:color w:val="000000"/>
                <w:sz w:val="24"/>
                <w:szCs w:val="24"/>
                <w:shd w:val="clear" w:color="auto" w:fill="FFFFFF"/>
                <w:lang w:eastAsia="ar-SA"/>
              </w:rPr>
              <w:t>2) </w:t>
            </w:r>
            <w:r w:rsidRPr="000F15AA">
              <w:rPr>
                <w:rFonts w:ascii="Times New Roman" w:eastAsia="Calibri" w:hAnsi="Times New Roman"/>
                <w:color w:val="333333"/>
                <w:sz w:val="24"/>
                <w:szCs w:val="24"/>
                <w:shd w:val="clear" w:color="auto" w:fill="FFFFFF"/>
                <w:lang w:eastAsia="ar-SA"/>
              </w:rPr>
              <w:t>°</w:t>
            </w:r>
            <w:r w:rsidRPr="000F15AA">
              <w:rPr>
                <w:rFonts w:ascii="Times New Roman" w:eastAsia="Calibri" w:hAnsi="Times New Roman"/>
                <w:color w:val="000000"/>
                <w:sz w:val="24"/>
                <w:szCs w:val="24"/>
                <w:shd w:val="clear" w:color="auto" w:fill="FFFFFF"/>
                <w:lang w:eastAsia="ar-SA"/>
              </w:rPr>
              <w:t>С, час</w:t>
            </w:r>
            <w:r>
              <w:rPr>
                <w:rFonts w:ascii="Times New Roman" w:eastAsia="Calibri" w:hAnsi="Times New Roman"/>
                <w:color w:val="000000"/>
                <w:sz w:val="24"/>
                <w:szCs w:val="24"/>
              </w:rPr>
              <w:t xml:space="preserve">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 xml:space="preserve">не менее 24 </w:t>
            </w:r>
            <w:r w:rsidRPr="000F15AA">
              <w:rPr>
                <w:rFonts w:ascii="Times New Roman" w:eastAsia="Calibri" w:hAnsi="Times New Roman"/>
                <w:color w:val="000000"/>
                <w:sz w:val="24"/>
                <w:szCs w:val="24"/>
              </w:rPr>
              <w:t xml:space="preserve"> </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3685" w:type="dxa"/>
          </w:tcPr>
          <w:p w:rsidR="006C4A7E" w:rsidRPr="003659FC" w:rsidRDefault="006C4A7E" w:rsidP="00DF20F8">
            <w:pPr>
              <w:spacing w:after="0" w:line="240" w:lineRule="auto"/>
              <w:rPr>
                <w:rFonts w:ascii="Times New Roman" w:eastAsia="Calibri" w:hAnsi="Times New Roman"/>
                <w:color w:val="000000"/>
                <w:sz w:val="24"/>
                <w:szCs w:val="24"/>
                <w:shd w:val="clear" w:color="auto" w:fill="FFFFFF"/>
                <w:lang w:eastAsia="ar-SA"/>
              </w:rPr>
            </w:pPr>
            <w:r>
              <w:rPr>
                <w:rFonts w:ascii="Times New Roman" w:eastAsia="Calibri" w:hAnsi="Times New Roman"/>
                <w:color w:val="000000"/>
                <w:sz w:val="24"/>
                <w:szCs w:val="24"/>
                <w:shd w:val="clear" w:color="auto" w:fill="FFFFFF"/>
                <w:lang w:eastAsia="ar-SA"/>
              </w:rPr>
              <w:t xml:space="preserve">Морозостойкость краски, циклы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не менее 5</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Время высыхания до степени 3 при температуре (20 </w:t>
            </w:r>
            <w:r w:rsidRPr="000F15AA">
              <w:rPr>
                <w:rFonts w:ascii="Times New Roman" w:eastAsia="Calibri" w:hAnsi="Times New Roman"/>
                <w:color w:val="333333"/>
                <w:sz w:val="24"/>
                <w:szCs w:val="24"/>
                <w:shd w:val="clear" w:color="auto" w:fill="FFFFFF"/>
                <w:lang w:eastAsia="ar-SA"/>
              </w:rPr>
              <w:t>±</w:t>
            </w:r>
            <w:r w:rsidRPr="000F15AA">
              <w:rPr>
                <w:rFonts w:ascii="Times New Roman" w:eastAsia="Calibri" w:hAnsi="Times New Roman"/>
                <w:color w:val="000000"/>
                <w:sz w:val="24"/>
                <w:szCs w:val="24"/>
                <w:shd w:val="clear" w:color="auto" w:fill="FFFFFF"/>
                <w:lang w:eastAsia="ar-SA"/>
              </w:rPr>
              <w:t> 2) </w:t>
            </w:r>
            <w:r w:rsidRPr="000F15AA">
              <w:rPr>
                <w:rFonts w:ascii="Times New Roman" w:eastAsia="Calibri" w:hAnsi="Times New Roman"/>
                <w:color w:val="333333"/>
                <w:sz w:val="24"/>
                <w:szCs w:val="24"/>
                <w:shd w:val="clear" w:color="auto" w:fill="FFFFFF"/>
                <w:lang w:eastAsia="ar-SA"/>
              </w:rPr>
              <w:t>°</w:t>
            </w:r>
            <w:r w:rsidRPr="000F15AA">
              <w:rPr>
                <w:rFonts w:ascii="Times New Roman" w:eastAsia="Calibri" w:hAnsi="Times New Roman"/>
                <w:color w:val="000000"/>
                <w:sz w:val="24"/>
                <w:szCs w:val="24"/>
                <w:shd w:val="clear" w:color="auto" w:fill="FFFFFF"/>
                <w:lang w:eastAsia="ar-SA"/>
              </w:rPr>
              <w:t>С, час</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не более 1</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 xml:space="preserve">Вид тары (упаковки)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пластиковое ведро</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Вес (объем) брутто, кг</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10-20</w:t>
            </w:r>
          </w:p>
        </w:tc>
      </w:tr>
      <w:tr w:rsidR="006C4A7E" w:rsidRPr="000F15AA" w:rsidTr="00DF20F8">
        <w:trPr>
          <w:trHeight w:val="20"/>
        </w:trPr>
        <w:tc>
          <w:tcPr>
            <w:tcW w:w="562" w:type="dxa"/>
            <w:vMerge w:val="restart"/>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3</w:t>
            </w:r>
          </w:p>
        </w:tc>
        <w:tc>
          <w:tcPr>
            <w:tcW w:w="1985" w:type="dxa"/>
            <w:vMerge w:val="restart"/>
          </w:tcPr>
          <w:p w:rsidR="006C4A7E" w:rsidRPr="000F15AA" w:rsidRDefault="006C4A7E" w:rsidP="00DF20F8">
            <w:pPr>
              <w:spacing w:after="0" w:line="240" w:lineRule="auto"/>
              <w:jc w:val="center"/>
              <w:rPr>
                <w:rFonts w:ascii="Times New Roman" w:eastAsia="Calibri" w:hAnsi="Times New Roman"/>
                <w:color w:val="000000"/>
                <w:sz w:val="24"/>
                <w:szCs w:val="24"/>
              </w:rPr>
            </w:pPr>
            <w:r w:rsidRPr="000F15AA">
              <w:rPr>
                <w:rFonts w:ascii="Times New Roman" w:eastAsia="Calibri" w:hAnsi="Times New Roman"/>
                <w:color w:val="000000"/>
                <w:sz w:val="24"/>
                <w:szCs w:val="24"/>
              </w:rPr>
              <w:t>Эмаль ПФ-115</w:t>
            </w:r>
          </w:p>
          <w:p w:rsidR="006C4A7E" w:rsidRPr="000F15AA" w:rsidRDefault="006C4A7E" w:rsidP="00DF20F8">
            <w:pPr>
              <w:spacing w:after="0" w:line="240" w:lineRule="auto"/>
              <w:jc w:val="center"/>
              <w:rPr>
                <w:rFonts w:ascii="Times New Roman" w:eastAsia="Calibri" w:hAnsi="Times New Roman"/>
                <w:color w:val="000000"/>
                <w:sz w:val="24"/>
                <w:szCs w:val="24"/>
              </w:rPr>
            </w:pPr>
          </w:p>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3685" w:type="dxa"/>
          </w:tcPr>
          <w:p w:rsidR="006C4A7E" w:rsidRPr="000F15AA" w:rsidRDefault="006C4A7E" w:rsidP="00DF20F8">
            <w:pPr>
              <w:shd w:val="clear" w:color="auto" w:fill="FFFFFF"/>
              <w:spacing w:after="0" w:line="240" w:lineRule="auto"/>
              <w:rPr>
                <w:rFonts w:ascii="Times New Roman" w:hAnsi="Times New Roman"/>
                <w:color w:val="000000"/>
                <w:sz w:val="24"/>
                <w:szCs w:val="24"/>
              </w:rPr>
            </w:pPr>
            <w:r w:rsidRPr="000F15AA">
              <w:rPr>
                <w:rFonts w:ascii="Times New Roman" w:eastAsia="Calibri" w:hAnsi="Times New Roman"/>
                <w:color w:val="000000"/>
                <w:sz w:val="24"/>
                <w:szCs w:val="24"/>
              </w:rPr>
              <w:t>ГОСТ 6465-76 «Эмали ПФ-115. Технические условия (с Изменениями № 1-5)»</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соответствие</w:t>
            </w:r>
          </w:p>
        </w:tc>
      </w:tr>
      <w:tr w:rsidR="006C4A7E" w:rsidRPr="000F15AA" w:rsidTr="00DF20F8">
        <w:trPr>
          <w:trHeight w:val="20"/>
        </w:trPr>
        <w:tc>
          <w:tcPr>
            <w:tcW w:w="562"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jc w:val="center"/>
              <w:rPr>
                <w:rFonts w:ascii="Times New Roman" w:eastAsia="Calibri" w:hAnsi="Times New Roman"/>
                <w:color w:val="000000"/>
                <w:sz w:val="24"/>
                <w:szCs w:val="24"/>
              </w:rPr>
            </w:pPr>
          </w:p>
        </w:tc>
        <w:tc>
          <w:tcPr>
            <w:tcW w:w="3685" w:type="dxa"/>
          </w:tcPr>
          <w:p w:rsidR="006C4A7E" w:rsidRPr="000F15AA" w:rsidRDefault="006C4A7E" w:rsidP="00DF20F8">
            <w:pPr>
              <w:shd w:val="clear" w:color="auto" w:fill="FFFFFF"/>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Назначение</w:t>
            </w:r>
          </w:p>
        </w:tc>
        <w:tc>
          <w:tcPr>
            <w:tcW w:w="3431" w:type="dxa"/>
          </w:tcPr>
          <w:p w:rsidR="006C4A7E" w:rsidRPr="000F15AA" w:rsidRDefault="006C4A7E" w:rsidP="00DF20F8">
            <w:pPr>
              <w:shd w:val="clear" w:color="auto" w:fill="FFFFFF"/>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Для внутренних и наружных работ</w:t>
            </w:r>
          </w:p>
        </w:tc>
      </w:tr>
      <w:tr w:rsidR="006C4A7E" w:rsidRPr="000F15AA" w:rsidTr="00DF20F8">
        <w:trPr>
          <w:trHeight w:val="20"/>
        </w:trPr>
        <w:tc>
          <w:tcPr>
            <w:tcW w:w="562"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jc w:val="center"/>
              <w:rPr>
                <w:rFonts w:ascii="Times New Roman" w:eastAsia="Calibri" w:hAnsi="Times New Roman"/>
                <w:color w:val="000000"/>
                <w:sz w:val="24"/>
                <w:szCs w:val="24"/>
              </w:rPr>
            </w:pPr>
          </w:p>
        </w:tc>
        <w:tc>
          <w:tcPr>
            <w:tcW w:w="3685" w:type="dxa"/>
          </w:tcPr>
          <w:p w:rsidR="006C4A7E" w:rsidRPr="000F15AA" w:rsidRDefault="006C4A7E" w:rsidP="00DF20F8">
            <w:pPr>
              <w:shd w:val="clear" w:color="auto" w:fill="FFFFFF"/>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Сорт</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Высший</w:t>
            </w:r>
          </w:p>
        </w:tc>
      </w:tr>
      <w:tr w:rsidR="006C4A7E" w:rsidRPr="000F15AA" w:rsidTr="00DF20F8">
        <w:trPr>
          <w:trHeight w:val="20"/>
        </w:trPr>
        <w:tc>
          <w:tcPr>
            <w:tcW w:w="562"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jc w:val="center"/>
              <w:rPr>
                <w:rFonts w:ascii="Times New Roman" w:eastAsia="Calibri" w:hAnsi="Times New Roman"/>
                <w:color w:val="000000"/>
                <w:sz w:val="24"/>
                <w:szCs w:val="24"/>
              </w:rPr>
            </w:pPr>
          </w:p>
        </w:tc>
        <w:tc>
          <w:tcPr>
            <w:tcW w:w="3685" w:type="dxa"/>
          </w:tcPr>
          <w:p w:rsidR="006C4A7E" w:rsidRPr="000F15AA" w:rsidRDefault="006C4A7E" w:rsidP="00DF20F8">
            <w:pPr>
              <w:shd w:val="clear" w:color="auto" w:fill="FFFFFF"/>
              <w:spacing w:after="0" w:line="240" w:lineRule="auto"/>
              <w:rPr>
                <w:rFonts w:ascii="Times New Roman" w:eastAsia="Calibri" w:hAnsi="Times New Roman"/>
                <w:color w:val="000000"/>
                <w:sz w:val="24"/>
                <w:szCs w:val="24"/>
                <w:shd w:val="clear" w:color="auto" w:fill="FFFFFF"/>
                <w:lang w:eastAsia="ar-SA"/>
              </w:rPr>
            </w:pPr>
            <w:r w:rsidRPr="000F15AA">
              <w:rPr>
                <w:rFonts w:ascii="Times New Roman" w:eastAsia="Calibri" w:hAnsi="Times New Roman"/>
                <w:color w:val="000000"/>
                <w:sz w:val="24"/>
                <w:szCs w:val="24"/>
              </w:rPr>
              <w:t>Цвет</w:t>
            </w:r>
          </w:p>
          <w:p w:rsidR="006C4A7E" w:rsidRPr="000F15AA" w:rsidRDefault="006C4A7E" w:rsidP="00DF20F8">
            <w:pPr>
              <w:shd w:val="clear" w:color="auto" w:fill="FFFFFF"/>
              <w:spacing w:after="0" w:line="240" w:lineRule="auto"/>
              <w:rPr>
                <w:rFonts w:ascii="Times New Roman" w:eastAsia="Calibri" w:hAnsi="Times New Roman"/>
                <w:color w:val="000000"/>
                <w:sz w:val="24"/>
                <w:szCs w:val="24"/>
              </w:rPr>
            </w:pP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 xml:space="preserve">желтый - </w:t>
            </w:r>
            <w:r w:rsidRPr="000F15AA">
              <w:rPr>
                <w:rFonts w:ascii="Times New Roman" w:eastAsia="Calibri" w:hAnsi="Times New Roman"/>
                <w:color w:val="000000"/>
                <w:sz w:val="24"/>
                <w:szCs w:val="24"/>
                <w:lang w:eastAsia="ar-SA"/>
              </w:rPr>
              <w:t>д</w:t>
            </w:r>
            <w:r w:rsidRPr="000F15AA">
              <w:rPr>
                <w:rFonts w:ascii="Times New Roman" w:hAnsi="Times New Roman"/>
                <w:color w:val="000000"/>
                <w:sz w:val="24"/>
                <w:szCs w:val="24"/>
              </w:rPr>
              <w:t xml:space="preserve">олжен находиться в пределах допускаемых отклонений, установленных образцами цвета «Картотеки» или контрольными образцами цвета, </w:t>
            </w:r>
            <w:r w:rsidRPr="000F15AA">
              <w:rPr>
                <w:rFonts w:ascii="Times New Roman" w:eastAsia="Calibri" w:hAnsi="Times New Roman"/>
                <w:color w:val="000000"/>
                <w:sz w:val="24"/>
                <w:szCs w:val="24"/>
                <w:shd w:val="clear" w:color="auto" w:fill="FFFFFF"/>
                <w:lang w:eastAsia="ar-SA"/>
              </w:rPr>
              <w:t>утвержденными в установленном порядке</w:t>
            </w:r>
          </w:p>
        </w:tc>
      </w:tr>
      <w:tr w:rsidR="006C4A7E" w:rsidRPr="000F15AA" w:rsidTr="00DF20F8">
        <w:trPr>
          <w:trHeight w:val="20"/>
        </w:trPr>
        <w:tc>
          <w:tcPr>
            <w:tcW w:w="562"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jc w:val="center"/>
              <w:rPr>
                <w:rFonts w:ascii="Times New Roman" w:eastAsia="Calibri" w:hAnsi="Times New Roman"/>
                <w:color w:val="000000"/>
                <w:sz w:val="24"/>
                <w:szCs w:val="24"/>
              </w:rPr>
            </w:pPr>
          </w:p>
        </w:tc>
        <w:tc>
          <w:tcPr>
            <w:tcW w:w="3685" w:type="dxa"/>
          </w:tcPr>
          <w:p w:rsidR="006C4A7E" w:rsidRPr="000F15AA" w:rsidRDefault="006C4A7E" w:rsidP="00DF20F8">
            <w:pPr>
              <w:shd w:val="clear" w:color="auto" w:fill="FFFFFF"/>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Внешний вид покрытия п</w:t>
            </w:r>
            <w:r w:rsidRPr="000F15AA">
              <w:rPr>
                <w:rFonts w:ascii="Times New Roman" w:hAnsi="Times New Roman"/>
                <w:color w:val="000000"/>
                <w:sz w:val="24"/>
                <w:szCs w:val="24"/>
              </w:rPr>
              <w:t>осле высыхания</w:t>
            </w:r>
          </w:p>
        </w:tc>
        <w:tc>
          <w:tcPr>
            <w:tcW w:w="3431" w:type="dxa"/>
          </w:tcPr>
          <w:p w:rsidR="006C4A7E" w:rsidRPr="000F15AA" w:rsidRDefault="006C4A7E" w:rsidP="00DF20F8">
            <w:pPr>
              <w:shd w:val="clear" w:color="auto" w:fill="FFFFFF"/>
              <w:spacing w:after="0" w:line="240" w:lineRule="auto"/>
              <w:rPr>
                <w:rFonts w:ascii="Times New Roman" w:hAnsi="Times New Roman"/>
                <w:color w:val="000000"/>
                <w:sz w:val="24"/>
                <w:szCs w:val="24"/>
              </w:rPr>
            </w:pPr>
            <w:r w:rsidRPr="000F15AA">
              <w:rPr>
                <w:rFonts w:ascii="Times New Roman" w:hAnsi="Times New Roman"/>
                <w:color w:val="000000"/>
                <w:sz w:val="24"/>
                <w:szCs w:val="24"/>
              </w:rPr>
              <w:t>эмаль должна</w:t>
            </w:r>
          </w:p>
          <w:p w:rsidR="006C4A7E" w:rsidRPr="00DF2F5A" w:rsidRDefault="006C4A7E" w:rsidP="00DF20F8">
            <w:pPr>
              <w:shd w:val="clear" w:color="auto" w:fill="FFFFFF"/>
              <w:spacing w:after="0" w:line="240" w:lineRule="auto"/>
              <w:rPr>
                <w:rFonts w:ascii="Times New Roman" w:hAnsi="Times New Roman"/>
                <w:color w:val="000000"/>
                <w:sz w:val="24"/>
                <w:szCs w:val="24"/>
              </w:rPr>
            </w:pPr>
            <w:r w:rsidRPr="000F15AA">
              <w:rPr>
                <w:rFonts w:ascii="Times New Roman" w:hAnsi="Times New Roman"/>
                <w:color w:val="000000"/>
                <w:sz w:val="24"/>
                <w:szCs w:val="24"/>
              </w:rPr>
              <w:t>образовывать гладкую, однородную без расслаивания, оспин, потеков, морщин и посторонних включени</w:t>
            </w:r>
            <w:r>
              <w:rPr>
                <w:rFonts w:ascii="Times New Roman" w:hAnsi="Times New Roman"/>
                <w:color w:val="000000"/>
                <w:sz w:val="24"/>
                <w:szCs w:val="24"/>
              </w:rPr>
              <w:t>й поверхность</w:t>
            </w:r>
          </w:p>
        </w:tc>
      </w:tr>
      <w:tr w:rsidR="006C4A7E" w:rsidRPr="000F15AA" w:rsidTr="00DF20F8">
        <w:trPr>
          <w:trHeight w:val="20"/>
        </w:trPr>
        <w:tc>
          <w:tcPr>
            <w:tcW w:w="562"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jc w:val="center"/>
              <w:rPr>
                <w:rFonts w:ascii="Times New Roman" w:eastAsia="Calibri" w:hAnsi="Times New Roman"/>
                <w:color w:val="000000"/>
                <w:sz w:val="24"/>
                <w:szCs w:val="24"/>
              </w:rPr>
            </w:pPr>
          </w:p>
        </w:tc>
        <w:tc>
          <w:tcPr>
            <w:tcW w:w="3685" w:type="dxa"/>
          </w:tcPr>
          <w:p w:rsidR="006C4A7E" w:rsidRPr="000F15AA" w:rsidRDefault="006C4A7E" w:rsidP="00DF20F8">
            <w:pPr>
              <w:shd w:val="clear" w:color="auto" w:fill="FFFFFF"/>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rPr>
              <w:t>Небольшая шагрень</w:t>
            </w:r>
          </w:p>
        </w:tc>
        <w:tc>
          <w:tcPr>
            <w:tcW w:w="3431" w:type="dxa"/>
          </w:tcPr>
          <w:p w:rsidR="006C4A7E" w:rsidRPr="003659FC" w:rsidRDefault="006C4A7E" w:rsidP="00DF20F8">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Допускается </w:t>
            </w:r>
          </w:p>
        </w:tc>
      </w:tr>
      <w:tr w:rsidR="006C4A7E" w:rsidRPr="000F15AA" w:rsidTr="00DF20F8">
        <w:trPr>
          <w:trHeight w:val="20"/>
        </w:trPr>
        <w:tc>
          <w:tcPr>
            <w:tcW w:w="562"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jc w:val="center"/>
              <w:rPr>
                <w:rFonts w:ascii="Times New Roman" w:eastAsia="Calibri" w:hAnsi="Times New Roman"/>
                <w:color w:val="000000"/>
                <w:sz w:val="24"/>
                <w:szCs w:val="24"/>
              </w:rPr>
            </w:pPr>
          </w:p>
        </w:tc>
        <w:tc>
          <w:tcPr>
            <w:tcW w:w="3685" w:type="dxa"/>
          </w:tcPr>
          <w:p w:rsidR="006C4A7E" w:rsidRPr="003659FC" w:rsidRDefault="006C4A7E" w:rsidP="00DF20F8">
            <w:pPr>
              <w:shd w:val="clear" w:color="auto" w:fill="FFFFFF"/>
              <w:spacing w:after="0" w:line="240" w:lineRule="auto"/>
              <w:rPr>
                <w:rFonts w:ascii="Times New Roman" w:hAnsi="Times New Roman"/>
                <w:color w:val="000000"/>
                <w:sz w:val="24"/>
                <w:szCs w:val="24"/>
              </w:rPr>
            </w:pPr>
            <w:r w:rsidRPr="000F15AA">
              <w:rPr>
                <w:rFonts w:ascii="Times New Roman" w:hAnsi="Times New Roman"/>
                <w:color w:val="000000"/>
                <w:sz w:val="24"/>
                <w:szCs w:val="24"/>
              </w:rPr>
              <w:t xml:space="preserve">Степень разбавления до вязкости 28-30 с по вискозиметру типа ВЗ-246 (с диаметром сопла 4 мм при температуре </w:t>
            </w:r>
            <w:r w:rsidRPr="000F15AA">
              <w:rPr>
                <w:rFonts w:ascii="Times New Roman" w:eastAsia="Calibri" w:hAnsi="Times New Roman"/>
                <w:color w:val="000000"/>
                <w:sz w:val="24"/>
                <w:szCs w:val="24"/>
                <w:shd w:val="clear" w:color="auto" w:fill="FFFFFF"/>
                <w:lang w:eastAsia="ar-SA"/>
              </w:rPr>
              <w:t>(20 ± 0,5) °С),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не более 20.</w:t>
            </w:r>
          </w:p>
        </w:tc>
      </w:tr>
      <w:tr w:rsidR="006C4A7E" w:rsidRPr="000F15AA" w:rsidTr="00DF20F8">
        <w:trPr>
          <w:trHeight w:val="20"/>
        </w:trPr>
        <w:tc>
          <w:tcPr>
            <w:tcW w:w="562"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jc w:val="center"/>
              <w:rPr>
                <w:rFonts w:ascii="Times New Roman" w:eastAsia="Calibri" w:hAnsi="Times New Roman"/>
                <w:color w:val="000000"/>
                <w:sz w:val="24"/>
                <w:szCs w:val="24"/>
              </w:rPr>
            </w:pPr>
          </w:p>
        </w:tc>
        <w:tc>
          <w:tcPr>
            <w:tcW w:w="3685" w:type="dxa"/>
          </w:tcPr>
          <w:p w:rsidR="006C4A7E" w:rsidRPr="000F15AA" w:rsidRDefault="006C4A7E" w:rsidP="00DF20F8">
            <w:pPr>
              <w:shd w:val="clear" w:color="auto" w:fill="FFFFFF"/>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rPr>
              <w:t xml:space="preserve">Время высыхания до степени 3 при температуре (20 ± 2) °С, час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rPr>
              <w:t>не более 24</w:t>
            </w:r>
          </w:p>
        </w:tc>
      </w:tr>
      <w:tr w:rsidR="006C4A7E" w:rsidRPr="000F15AA" w:rsidTr="00DF20F8">
        <w:trPr>
          <w:trHeight w:val="20"/>
        </w:trPr>
        <w:tc>
          <w:tcPr>
            <w:tcW w:w="562"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jc w:val="center"/>
              <w:rPr>
                <w:rFonts w:ascii="Times New Roman" w:eastAsia="Calibri" w:hAnsi="Times New Roman"/>
                <w:color w:val="000000"/>
                <w:sz w:val="24"/>
                <w:szCs w:val="24"/>
              </w:rPr>
            </w:pPr>
          </w:p>
        </w:tc>
        <w:tc>
          <w:tcPr>
            <w:tcW w:w="3685" w:type="dxa"/>
          </w:tcPr>
          <w:p w:rsidR="006C4A7E" w:rsidRPr="000F15AA" w:rsidRDefault="006C4A7E" w:rsidP="00DF20F8">
            <w:pPr>
              <w:shd w:val="clear" w:color="auto" w:fill="FFFFFF"/>
              <w:spacing w:after="0" w:line="240" w:lineRule="auto"/>
              <w:rPr>
                <w:rFonts w:ascii="Times New Roman" w:hAnsi="Times New Roman"/>
                <w:color w:val="000000"/>
                <w:sz w:val="24"/>
                <w:szCs w:val="24"/>
              </w:rPr>
            </w:pPr>
            <w:r w:rsidRPr="000F15AA">
              <w:rPr>
                <w:rFonts w:ascii="Times New Roman" w:hAnsi="Times New Roman"/>
                <w:color w:val="000000"/>
                <w:sz w:val="24"/>
                <w:szCs w:val="24"/>
              </w:rPr>
              <w:t>Эластичность пленки при изгибе, мм</w:t>
            </w:r>
          </w:p>
          <w:p w:rsidR="006C4A7E" w:rsidRPr="000F15AA" w:rsidRDefault="006C4A7E" w:rsidP="00DF20F8">
            <w:pPr>
              <w:shd w:val="clear" w:color="auto" w:fill="FFFFFF"/>
              <w:spacing w:after="0" w:line="240" w:lineRule="auto"/>
              <w:rPr>
                <w:rFonts w:ascii="Times New Roman" w:eastAsia="Calibri" w:hAnsi="Times New Roman"/>
                <w:color w:val="000000"/>
                <w:sz w:val="24"/>
                <w:szCs w:val="24"/>
              </w:rPr>
            </w:pP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rPr>
              <w:t>не более 1</w:t>
            </w:r>
          </w:p>
        </w:tc>
      </w:tr>
      <w:tr w:rsidR="006C4A7E" w:rsidRPr="000F15AA" w:rsidTr="00DF20F8">
        <w:trPr>
          <w:trHeight w:val="20"/>
        </w:trPr>
        <w:tc>
          <w:tcPr>
            <w:tcW w:w="562"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jc w:val="center"/>
              <w:rPr>
                <w:rFonts w:ascii="Times New Roman" w:eastAsia="Calibri" w:hAnsi="Times New Roman"/>
                <w:color w:val="000000"/>
                <w:sz w:val="24"/>
                <w:szCs w:val="24"/>
              </w:rPr>
            </w:pPr>
          </w:p>
        </w:tc>
        <w:tc>
          <w:tcPr>
            <w:tcW w:w="3685" w:type="dxa"/>
          </w:tcPr>
          <w:p w:rsidR="006C4A7E" w:rsidRPr="003659FC" w:rsidRDefault="006C4A7E" w:rsidP="00DF20F8">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Адгезия пленки, баллы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rPr>
              <w:t>не более 1</w:t>
            </w:r>
          </w:p>
        </w:tc>
      </w:tr>
      <w:tr w:rsidR="006C4A7E" w:rsidRPr="000F15AA" w:rsidTr="00DF20F8">
        <w:trPr>
          <w:trHeight w:val="20"/>
        </w:trPr>
        <w:tc>
          <w:tcPr>
            <w:tcW w:w="562"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jc w:val="center"/>
              <w:rPr>
                <w:rFonts w:ascii="Times New Roman" w:eastAsia="Calibri" w:hAnsi="Times New Roman"/>
                <w:color w:val="000000"/>
                <w:sz w:val="24"/>
                <w:szCs w:val="24"/>
              </w:rPr>
            </w:pPr>
          </w:p>
        </w:tc>
        <w:tc>
          <w:tcPr>
            <w:tcW w:w="3685" w:type="dxa"/>
          </w:tcPr>
          <w:p w:rsidR="006C4A7E" w:rsidRPr="000F15AA" w:rsidRDefault="006C4A7E" w:rsidP="00DF20F8">
            <w:pPr>
              <w:shd w:val="clear" w:color="auto" w:fill="FFFFFF"/>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rPr>
              <w:t>Стойкость покрытия при температуре (20 ± 2) °С к статическому воздействию воды, час</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rPr>
              <w:t>не менее 10</w:t>
            </w:r>
          </w:p>
        </w:tc>
      </w:tr>
      <w:tr w:rsidR="006C4A7E" w:rsidRPr="000F15AA" w:rsidTr="00DF20F8">
        <w:trPr>
          <w:trHeight w:val="20"/>
        </w:trPr>
        <w:tc>
          <w:tcPr>
            <w:tcW w:w="562"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jc w:val="center"/>
              <w:rPr>
                <w:rFonts w:ascii="Times New Roman" w:eastAsia="Calibri" w:hAnsi="Times New Roman"/>
                <w:color w:val="000000"/>
                <w:sz w:val="24"/>
                <w:szCs w:val="24"/>
              </w:rPr>
            </w:pPr>
          </w:p>
        </w:tc>
        <w:tc>
          <w:tcPr>
            <w:tcW w:w="3685" w:type="dxa"/>
          </w:tcPr>
          <w:p w:rsidR="006C4A7E" w:rsidRPr="000F15AA" w:rsidRDefault="006C4A7E" w:rsidP="00DF20F8">
            <w:pPr>
              <w:shd w:val="clear" w:color="auto" w:fill="FFFFFF"/>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rPr>
              <w:t xml:space="preserve">Стойкость температуре (20 ± 2) °С к статическому воздействию трансформаторного масла, час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rPr>
              <w:t>не менее 24</w:t>
            </w:r>
          </w:p>
        </w:tc>
      </w:tr>
      <w:tr w:rsidR="006C4A7E" w:rsidRPr="000F15AA" w:rsidTr="00DF20F8">
        <w:trPr>
          <w:trHeight w:val="20"/>
        </w:trPr>
        <w:tc>
          <w:tcPr>
            <w:tcW w:w="562"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jc w:val="center"/>
              <w:rPr>
                <w:rFonts w:ascii="Times New Roman" w:eastAsia="Calibri" w:hAnsi="Times New Roman"/>
                <w:color w:val="000000"/>
                <w:sz w:val="24"/>
                <w:szCs w:val="24"/>
              </w:rPr>
            </w:pPr>
          </w:p>
        </w:tc>
        <w:tc>
          <w:tcPr>
            <w:tcW w:w="3685" w:type="dxa"/>
          </w:tcPr>
          <w:p w:rsidR="006C4A7E" w:rsidRPr="000F15AA" w:rsidRDefault="006C4A7E" w:rsidP="00DF20F8">
            <w:pPr>
              <w:shd w:val="clear" w:color="auto" w:fill="FFFFFF"/>
              <w:spacing w:after="0" w:line="240" w:lineRule="auto"/>
              <w:rPr>
                <w:rFonts w:ascii="Times New Roman" w:hAnsi="Times New Roman"/>
                <w:color w:val="000000"/>
                <w:sz w:val="24"/>
                <w:szCs w:val="24"/>
              </w:rPr>
            </w:pPr>
            <w:r w:rsidRPr="000F15AA">
              <w:rPr>
                <w:rFonts w:ascii="Times New Roman" w:hAnsi="Times New Roman"/>
                <w:color w:val="000000"/>
                <w:sz w:val="24"/>
                <w:szCs w:val="24"/>
              </w:rPr>
              <w:t>Тип тары</w:t>
            </w:r>
          </w:p>
        </w:tc>
        <w:tc>
          <w:tcPr>
            <w:tcW w:w="3431" w:type="dxa"/>
          </w:tcPr>
          <w:p w:rsidR="006C4A7E" w:rsidRPr="000F15AA" w:rsidRDefault="006C4A7E" w:rsidP="00DF20F8">
            <w:pPr>
              <w:spacing w:after="0" w:line="240" w:lineRule="auto"/>
              <w:rPr>
                <w:rFonts w:ascii="Times New Roman" w:hAnsi="Times New Roman"/>
                <w:color w:val="000000"/>
                <w:sz w:val="24"/>
                <w:szCs w:val="24"/>
              </w:rPr>
            </w:pPr>
            <w:r w:rsidRPr="000F15AA">
              <w:rPr>
                <w:rFonts w:ascii="Times New Roman" w:hAnsi="Times New Roman"/>
                <w:color w:val="000000"/>
                <w:sz w:val="24"/>
                <w:szCs w:val="24"/>
              </w:rPr>
              <w:t>Металлическая банка</w:t>
            </w:r>
          </w:p>
        </w:tc>
      </w:tr>
      <w:tr w:rsidR="006C4A7E" w:rsidRPr="000F15AA" w:rsidTr="00DF20F8">
        <w:trPr>
          <w:trHeight w:val="20"/>
        </w:trPr>
        <w:tc>
          <w:tcPr>
            <w:tcW w:w="562"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jc w:val="center"/>
              <w:rPr>
                <w:rFonts w:ascii="Times New Roman" w:eastAsia="Calibri" w:hAnsi="Times New Roman"/>
                <w:color w:val="000000"/>
                <w:sz w:val="24"/>
                <w:szCs w:val="24"/>
              </w:rPr>
            </w:pPr>
          </w:p>
        </w:tc>
        <w:tc>
          <w:tcPr>
            <w:tcW w:w="3685" w:type="dxa"/>
          </w:tcPr>
          <w:p w:rsidR="006C4A7E" w:rsidRPr="000F15AA" w:rsidRDefault="006C4A7E" w:rsidP="00DF20F8">
            <w:pPr>
              <w:shd w:val="clear" w:color="auto" w:fill="FFFFFF"/>
              <w:spacing w:after="0" w:line="240" w:lineRule="auto"/>
              <w:rPr>
                <w:rFonts w:ascii="Times New Roman" w:hAnsi="Times New Roman"/>
                <w:color w:val="000000"/>
                <w:sz w:val="24"/>
                <w:szCs w:val="24"/>
              </w:rPr>
            </w:pPr>
            <w:r w:rsidRPr="000F15AA">
              <w:rPr>
                <w:rFonts w:ascii="Times New Roman" w:hAnsi="Times New Roman"/>
                <w:color w:val="000000"/>
                <w:sz w:val="24"/>
                <w:szCs w:val="24"/>
              </w:rPr>
              <w:t>Вес брутто, кг</w:t>
            </w:r>
          </w:p>
        </w:tc>
        <w:tc>
          <w:tcPr>
            <w:tcW w:w="3431" w:type="dxa"/>
          </w:tcPr>
          <w:p w:rsidR="006C4A7E" w:rsidRPr="000F15AA" w:rsidRDefault="006C4A7E" w:rsidP="00DF20F8">
            <w:pPr>
              <w:spacing w:after="0" w:line="240" w:lineRule="auto"/>
              <w:rPr>
                <w:rFonts w:ascii="Times New Roman" w:hAnsi="Times New Roman"/>
                <w:color w:val="000000"/>
                <w:sz w:val="24"/>
                <w:szCs w:val="24"/>
              </w:rPr>
            </w:pPr>
            <w:r w:rsidRPr="000F15AA">
              <w:rPr>
                <w:rFonts w:ascii="Times New Roman" w:hAnsi="Times New Roman"/>
                <w:color w:val="000000"/>
                <w:sz w:val="24"/>
                <w:szCs w:val="24"/>
              </w:rPr>
              <w:t>не более 3,0</w:t>
            </w:r>
          </w:p>
        </w:tc>
      </w:tr>
      <w:tr w:rsidR="006C4A7E" w:rsidRPr="000F15AA" w:rsidTr="00DF20F8">
        <w:trPr>
          <w:trHeight w:val="20"/>
        </w:trPr>
        <w:tc>
          <w:tcPr>
            <w:tcW w:w="562" w:type="dxa"/>
            <w:vMerge w:val="restart"/>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4</w:t>
            </w:r>
          </w:p>
        </w:tc>
        <w:tc>
          <w:tcPr>
            <w:tcW w:w="1985" w:type="dxa"/>
            <w:vMerge w:val="restart"/>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 xml:space="preserve">Герметик сантехнический </w:t>
            </w:r>
            <w:r w:rsidRPr="000F15AA">
              <w:rPr>
                <w:rFonts w:ascii="Times New Roman" w:eastAsia="Calibri" w:hAnsi="Times New Roman"/>
                <w:color w:val="000000"/>
                <w:sz w:val="24"/>
                <w:szCs w:val="24"/>
              </w:rPr>
              <w:lastRenderedPageBreak/>
              <w:t>силиконовый, тип 1</w:t>
            </w: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lang w:eastAsia="ar-SA"/>
              </w:rPr>
              <w:lastRenderedPageBreak/>
              <w:t>ГОСТ Р 57400-2017. «Клеи и герметики силиконовые»</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 xml:space="preserve">соответствие </w:t>
            </w:r>
          </w:p>
          <w:p w:rsidR="006C4A7E" w:rsidRPr="000F15AA" w:rsidRDefault="006C4A7E" w:rsidP="00DF20F8">
            <w:pPr>
              <w:spacing w:after="0" w:line="240" w:lineRule="auto"/>
              <w:rPr>
                <w:rFonts w:ascii="Times New Roman" w:eastAsia="Calibri" w:hAnsi="Times New Roman"/>
                <w:color w:val="000000"/>
                <w:sz w:val="24"/>
                <w:szCs w:val="24"/>
                <w:lang w:eastAsia="ar-SA"/>
              </w:rPr>
            </w:pP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Состав</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Однокомпонентный 100 %</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 xml:space="preserve">Цвет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белый</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pacing w:after="0" w:line="240" w:lineRule="auto"/>
              <w:rPr>
                <w:rFonts w:ascii="Times New Roman" w:eastAsia="Calibri" w:hAnsi="Times New Roman"/>
                <w:color w:val="2D2D2D"/>
                <w:spacing w:val="2"/>
                <w:sz w:val="24"/>
                <w:szCs w:val="24"/>
                <w:shd w:val="clear" w:color="auto" w:fill="FFFFFF"/>
                <w:lang w:eastAsia="ar-SA"/>
              </w:rPr>
            </w:pPr>
            <w:r w:rsidRPr="000F15AA">
              <w:rPr>
                <w:rFonts w:ascii="Times New Roman" w:eastAsia="Calibri" w:hAnsi="Times New Roman"/>
                <w:color w:val="2D2D2D"/>
                <w:spacing w:val="2"/>
                <w:sz w:val="24"/>
                <w:szCs w:val="24"/>
                <w:shd w:val="clear" w:color="auto" w:fill="FFFFFF"/>
                <w:lang w:eastAsia="ar-SA"/>
              </w:rPr>
              <w:t>Температура эксплуатации, °С</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2D2D2D"/>
                <w:spacing w:val="2"/>
                <w:sz w:val="24"/>
                <w:szCs w:val="24"/>
                <w:shd w:val="clear" w:color="auto" w:fill="FFFFFF"/>
                <w:lang w:eastAsia="ar-SA"/>
              </w:rPr>
              <w:t>от - 40 до + 70</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Описание:</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атмосферо- и водостойкий;</w:t>
            </w:r>
          </w:p>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lang w:eastAsia="ar-SA"/>
              </w:rPr>
              <w:t>не выделять при применении внутри помещений вредные вещества в количествах, превышающих предельно допустимые концентрации и допустимые уровни для полимерных материалов; не снижать нормируемых пределов огнестойкости конструктивных элементов зданий</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333333"/>
                <w:sz w:val="24"/>
                <w:szCs w:val="24"/>
                <w:shd w:val="clear" w:color="auto" w:fill="FFFFFF"/>
                <w:lang w:eastAsia="ar-SA"/>
              </w:rPr>
              <w:t xml:space="preserve">Содержание летучих веществ, %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333333"/>
                <w:sz w:val="24"/>
                <w:szCs w:val="24"/>
                <w:shd w:val="clear" w:color="auto" w:fill="FFFFFF"/>
                <w:lang w:eastAsia="ar-SA"/>
              </w:rPr>
              <w:t>Не более 0,6.</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Компонент в составе</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Содержит фунгицид.</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rPr>
              <w:t>Вулканизируется при комнатной температуре</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наличие</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rPr>
              <w:t>Отверждение - при вступлении продукта в реакцию с влагой воздуха</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наличие</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Стойкость к моющим средствам.</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наличие</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Устойчивость к воздействию грибка.</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наличие</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rPr>
              <w:t>Высокая адгезия</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наличие</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Совместимость тубы с пистолетами скелетного типа, полуоткрытого (полузакрытого) типа.</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наличие</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rPr>
              <w:t xml:space="preserve">Объем брутто, грамм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280-310</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 xml:space="preserve">Гарантийный срок хранения, год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не менее 1</w:t>
            </w:r>
          </w:p>
        </w:tc>
      </w:tr>
      <w:tr w:rsidR="006C4A7E" w:rsidRPr="000F15AA" w:rsidTr="00DF20F8">
        <w:trPr>
          <w:trHeight w:val="20"/>
        </w:trPr>
        <w:tc>
          <w:tcPr>
            <w:tcW w:w="562" w:type="dxa"/>
            <w:vMerge w:val="restart"/>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5</w:t>
            </w:r>
          </w:p>
        </w:tc>
        <w:tc>
          <w:tcPr>
            <w:tcW w:w="1985" w:type="dxa"/>
            <w:vMerge w:val="restart"/>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Герметик сантехнический силиконовый, тип 2</w:t>
            </w: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lang w:eastAsia="ar-SA"/>
              </w:rPr>
              <w:t>ГОСТ Р 57400-2017. «Клеи и герметики силиконовые».</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соответствие</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Состав</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Однокомпонентный 100 %</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 xml:space="preserve">Цвет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прозрачный</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3659FC" w:rsidRDefault="006C4A7E" w:rsidP="00DF20F8">
            <w:pPr>
              <w:spacing w:after="0" w:line="240" w:lineRule="auto"/>
              <w:rPr>
                <w:rFonts w:ascii="Times New Roman" w:eastAsia="Calibri" w:hAnsi="Times New Roman"/>
                <w:color w:val="2D2D2D"/>
                <w:spacing w:val="2"/>
                <w:sz w:val="24"/>
                <w:szCs w:val="24"/>
                <w:shd w:val="clear" w:color="auto" w:fill="FFFFFF"/>
                <w:lang w:eastAsia="ar-SA"/>
              </w:rPr>
            </w:pPr>
            <w:r>
              <w:rPr>
                <w:rFonts w:ascii="Times New Roman" w:eastAsia="Calibri" w:hAnsi="Times New Roman"/>
                <w:color w:val="2D2D2D"/>
                <w:spacing w:val="2"/>
                <w:sz w:val="24"/>
                <w:szCs w:val="24"/>
                <w:shd w:val="clear" w:color="auto" w:fill="FFFFFF"/>
                <w:lang w:eastAsia="ar-SA"/>
              </w:rPr>
              <w:t>Температура эксплуатации, °С;</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2D2D2D"/>
                <w:spacing w:val="2"/>
                <w:sz w:val="24"/>
                <w:szCs w:val="24"/>
                <w:shd w:val="clear" w:color="auto" w:fill="FFFFFF"/>
                <w:lang w:eastAsia="ar-SA"/>
              </w:rPr>
              <w:t>от - 40 до + 70</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Описание:</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атмосферо- и водостойкий;</w:t>
            </w:r>
          </w:p>
          <w:p w:rsidR="006C4A7E" w:rsidRPr="000F15AA" w:rsidRDefault="006C4A7E" w:rsidP="00DF20F8">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не выделять при применении внутри помещений вредные вещества в количествах, превышающих предельно допустимые концентрации и допустимые уровни для полимерных материалов; не снижать нормируемых пределов огнестойкости конструктивных элементов зданий.</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333333"/>
                <w:sz w:val="24"/>
                <w:szCs w:val="24"/>
                <w:shd w:val="clear" w:color="auto" w:fill="FFFFFF"/>
                <w:lang w:eastAsia="ar-SA"/>
              </w:rPr>
              <w:t xml:space="preserve">Содержание летучих веществ, %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333333"/>
                <w:sz w:val="24"/>
                <w:szCs w:val="24"/>
                <w:shd w:val="clear" w:color="auto" w:fill="FFFFFF"/>
                <w:lang w:eastAsia="ar-SA"/>
              </w:rPr>
              <w:t>Не более 0,6.</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Компонент в составе</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Содержит фунгицид.</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rPr>
              <w:t>Вулканизируется при комнатной температуре</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наличие</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Отверждение - при вступлении проду</w:t>
            </w:r>
            <w:r>
              <w:rPr>
                <w:rFonts w:ascii="Times New Roman" w:eastAsia="Calibri" w:hAnsi="Times New Roman"/>
                <w:color w:val="000000"/>
                <w:sz w:val="24"/>
                <w:szCs w:val="24"/>
              </w:rPr>
              <w:t>кта в реакцию с влагой воздуха.</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наличие</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Стойкость к моющим средствам.</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наличие</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Уст</w:t>
            </w:r>
            <w:r>
              <w:rPr>
                <w:rFonts w:ascii="Times New Roman" w:eastAsia="Calibri" w:hAnsi="Times New Roman"/>
                <w:color w:val="000000"/>
                <w:sz w:val="24"/>
                <w:szCs w:val="24"/>
              </w:rPr>
              <w:t>ойчивость к воздействию грибка.</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наличие</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rPr>
              <w:t>Высокая адгезия</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наличие</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 xml:space="preserve">Совместимость тубы с пистолетами скелетного типа, полуоткрытого </w:t>
            </w:r>
            <w:r>
              <w:rPr>
                <w:rFonts w:ascii="Times New Roman" w:eastAsia="Calibri" w:hAnsi="Times New Roman"/>
                <w:color w:val="000000"/>
                <w:sz w:val="24"/>
                <w:szCs w:val="24"/>
              </w:rPr>
              <w:t>(полузакрытого) типа.</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наличие</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rPr>
              <w:t xml:space="preserve">Объем брутто, грамм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280-310</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 xml:space="preserve">Гарантийный срок хранения, год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не менее 1</w:t>
            </w:r>
          </w:p>
        </w:tc>
      </w:tr>
      <w:tr w:rsidR="006C4A7E" w:rsidRPr="000F15AA" w:rsidTr="00DF20F8">
        <w:trPr>
          <w:trHeight w:val="20"/>
        </w:trPr>
        <w:tc>
          <w:tcPr>
            <w:tcW w:w="562" w:type="dxa"/>
            <w:vMerge w:val="restart"/>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6</w:t>
            </w:r>
          </w:p>
        </w:tc>
        <w:tc>
          <w:tcPr>
            <w:tcW w:w="1985" w:type="dxa"/>
            <w:vMerge w:val="restart"/>
          </w:tcPr>
          <w:p w:rsidR="006C4A7E" w:rsidRPr="000F15AA" w:rsidRDefault="006C4A7E" w:rsidP="00DF20F8">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rPr>
              <w:t>Бумага крафт</w:t>
            </w: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hAnsi="Times New Roman"/>
                <w:bCs/>
                <w:color w:val="000000"/>
                <w:kern w:val="36"/>
                <w:sz w:val="24"/>
                <w:szCs w:val="24"/>
              </w:rPr>
              <w:t>ГОСТ 2228-81 «Бумага мешочная. Технические условия (с Изменениями № 1, 2, 3)»</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rPr>
              <w:t>соответствие</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Цвет</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бурый</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 xml:space="preserve">Ширина рулона, м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не менее 0,99 и не более 1,10</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Намотка, м</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не менее 100</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Плотность, г/м</w:t>
            </w:r>
            <w:r w:rsidRPr="000F15AA">
              <w:rPr>
                <w:rFonts w:ascii="Times New Roman" w:eastAsia="Calibri" w:hAnsi="Times New Roman"/>
                <w:color w:val="000000"/>
                <w:sz w:val="24"/>
                <w:szCs w:val="24"/>
                <w:vertAlign w:val="superscript"/>
              </w:rPr>
              <w:t>2</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не менее 80</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Материал</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99% целлюлоза</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000000"/>
                <w:kern w:val="36"/>
                <w:sz w:val="24"/>
                <w:szCs w:val="24"/>
              </w:rPr>
            </w:pPr>
            <w:r w:rsidRPr="000F15AA">
              <w:rPr>
                <w:rFonts w:ascii="Times New Roman" w:hAnsi="Times New Roman"/>
                <w:bCs/>
                <w:color w:val="000000"/>
                <w:kern w:val="36"/>
                <w:sz w:val="24"/>
                <w:szCs w:val="24"/>
              </w:rPr>
              <w:t xml:space="preserve">Влажность,%,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7-11</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000000"/>
                <w:kern w:val="36"/>
                <w:sz w:val="24"/>
                <w:szCs w:val="24"/>
              </w:rPr>
            </w:pPr>
            <w:r w:rsidRPr="000F15AA">
              <w:rPr>
                <w:rFonts w:ascii="Times New Roman" w:hAnsi="Times New Roman"/>
                <w:bCs/>
                <w:color w:val="000000"/>
                <w:kern w:val="36"/>
                <w:sz w:val="24"/>
                <w:szCs w:val="24"/>
              </w:rPr>
              <w:t>Тара (упаковка)</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рулон</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000000"/>
                <w:kern w:val="36"/>
                <w:sz w:val="24"/>
                <w:szCs w:val="24"/>
              </w:rPr>
            </w:pPr>
            <w:r w:rsidRPr="000F15AA">
              <w:rPr>
                <w:rFonts w:ascii="Times New Roman" w:hAnsi="Times New Roman"/>
                <w:bCs/>
                <w:color w:val="000000"/>
                <w:kern w:val="36"/>
                <w:sz w:val="24"/>
                <w:szCs w:val="24"/>
              </w:rPr>
              <w:t>Объем намотки в рулоне, м</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Не менее 100</w:t>
            </w:r>
          </w:p>
        </w:tc>
      </w:tr>
      <w:tr w:rsidR="006C4A7E" w:rsidRPr="000F15AA" w:rsidTr="00DF20F8">
        <w:trPr>
          <w:trHeight w:val="20"/>
        </w:trPr>
        <w:tc>
          <w:tcPr>
            <w:tcW w:w="562" w:type="dxa"/>
            <w:vMerge w:val="restart"/>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7</w:t>
            </w:r>
          </w:p>
        </w:tc>
        <w:tc>
          <w:tcPr>
            <w:tcW w:w="1985" w:type="dxa"/>
            <w:vMerge w:val="restart"/>
          </w:tcPr>
          <w:p w:rsidR="006C4A7E" w:rsidRPr="000F15AA" w:rsidRDefault="006C4A7E" w:rsidP="00DF20F8">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rPr>
              <w:t>Штукатурка</w:t>
            </w: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bCs/>
                <w:color w:val="000000"/>
                <w:sz w:val="24"/>
                <w:szCs w:val="24"/>
                <w:lang w:eastAsia="ar-SA"/>
              </w:rPr>
              <w:t>ГОСТ 31377-2008 «Смеси сухие строительные штукатурные на гипсовом вяжущем»</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rPr>
              <w:t>соответствие</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lang w:eastAsia="ar-SA"/>
              </w:rPr>
              <w:t>Влажность, % по массе;</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lang w:eastAsia="ar-SA"/>
              </w:rPr>
              <w:t>не более 0,30</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lang w:eastAsia="ar-SA"/>
              </w:rPr>
              <w:t>предел прочности на растяжение, Мпа</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lang w:eastAsia="ar-SA"/>
              </w:rPr>
              <w:t>не менее 1,0</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lang w:eastAsia="ar-SA"/>
              </w:rPr>
              <w:t>предел прочности при сжатии, Мпа</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lang w:eastAsia="ar-SA"/>
              </w:rPr>
              <w:t>не менее 2,0</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hd w:val="clear" w:color="auto" w:fill="FFFFFF"/>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Прочность сцепления, Мпа</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lang w:eastAsia="ar-SA"/>
              </w:rPr>
              <w:t>не менее 0,3</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Максимальная толщина одного слоя, мм</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Не менее 80</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минимальна толщина одного слоя, мм</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Не более 5</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Зернистость, мм</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до 1,2</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выход раствора из 100 кг смеси, л</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Не менее 120</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расход кг/м</w:t>
            </w:r>
            <w:r w:rsidRPr="000F15AA">
              <w:rPr>
                <w:rFonts w:ascii="Times New Roman" w:eastAsia="Calibri" w:hAnsi="Times New Roman"/>
                <w:color w:val="000000"/>
                <w:sz w:val="24"/>
                <w:szCs w:val="24"/>
                <w:vertAlign w:val="superscript"/>
              </w:rPr>
              <w:t>2</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Не более 8,5</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Высыхание, суток</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Не более 7</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Плотность, кг/м</w:t>
            </w:r>
            <w:r w:rsidRPr="000F15AA">
              <w:rPr>
                <w:rFonts w:ascii="Times New Roman" w:eastAsia="Calibri" w:hAnsi="Times New Roman"/>
                <w:color w:val="000000"/>
                <w:sz w:val="24"/>
                <w:szCs w:val="24"/>
                <w:vertAlign w:val="superscript"/>
              </w:rPr>
              <w:t>3</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950</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Продолжительность жизни раствора, минут</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Не менее 20-25</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Тип упаковки (тары)</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мешок</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 xml:space="preserve">Вес брутто, кг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25-30</w:t>
            </w:r>
          </w:p>
        </w:tc>
      </w:tr>
      <w:tr w:rsidR="006C4A7E" w:rsidRPr="000F15AA" w:rsidTr="00DF20F8">
        <w:trPr>
          <w:trHeight w:val="20"/>
        </w:trPr>
        <w:tc>
          <w:tcPr>
            <w:tcW w:w="562" w:type="dxa"/>
            <w:vMerge w:val="restart"/>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8</w:t>
            </w:r>
          </w:p>
        </w:tc>
        <w:tc>
          <w:tcPr>
            <w:tcW w:w="1985" w:type="dxa"/>
            <w:vMerge w:val="restart"/>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 xml:space="preserve">Прокладочный стеклоизол на </w:t>
            </w:r>
            <w:r w:rsidRPr="000F15AA">
              <w:rPr>
                <w:rFonts w:ascii="Times New Roman" w:eastAsia="Calibri" w:hAnsi="Times New Roman"/>
                <w:color w:val="000000"/>
                <w:sz w:val="24"/>
                <w:szCs w:val="24"/>
                <w:shd w:val="clear" w:color="auto" w:fill="FFFFFF"/>
                <w:lang w:eastAsia="ar-SA"/>
              </w:rPr>
              <w:lastRenderedPageBreak/>
              <w:t>основе стеклохолста ХПП</w:t>
            </w: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D2D2D"/>
                <w:spacing w:val="2"/>
                <w:kern w:val="36"/>
                <w:sz w:val="24"/>
                <w:szCs w:val="24"/>
              </w:rPr>
              <w:lastRenderedPageBreak/>
              <w:t xml:space="preserve">ГОСТ </w:t>
            </w:r>
            <w:r w:rsidRPr="000F15AA">
              <w:rPr>
                <w:rFonts w:ascii="Times New Roman" w:hAnsi="Times New Roman"/>
                <w:bCs/>
                <w:kern w:val="36"/>
                <w:sz w:val="24"/>
                <w:szCs w:val="24"/>
              </w:rPr>
              <w:t>2678-94</w:t>
            </w:r>
          </w:p>
          <w:p w:rsidR="006C4A7E" w:rsidRPr="000F15AA" w:rsidRDefault="006C4A7E" w:rsidP="00DF20F8">
            <w:pPr>
              <w:shd w:val="clear" w:color="auto" w:fill="FFFFFF"/>
              <w:spacing w:after="0" w:line="240" w:lineRule="auto"/>
              <w:textAlignment w:val="baseline"/>
              <w:outlineLvl w:val="0"/>
              <w:rPr>
                <w:rFonts w:ascii="Times New Roman" w:hAnsi="Times New Roman"/>
                <w:bCs/>
                <w:color w:val="000000"/>
                <w:kern w:val="36"/>
                <w:sz w:val="24"/>
                <w:szCs w:val="24"/>
              </w:rPr>
            </w:pPr>
            <w:r w:rsidRPr="000F15AA">
              <w:rPr>
                <w:rFonts w:ascii="Times New Roman" w:hAnsi="Times New Roman"/>
                <w:bCs/>
                <w:color w:val="2D2D2D"/>
                <w:spacing w:val="2"/>
                <w:kern w:val="36"/>
                <w:sz w:val="24"/>
                <w:szCs w:val="24"/>
              </w:rPr>
              <w:lastRenderedPageBreak/>
              <w:t>«Материалы рулонные кровельные и гидроизоляционные»</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lastRenderedPageBreak/>
              <w:t>соответствие</w:t>
            </w:r>
          </w:p>
          <w:p w:rsidR="006C4A7E" w:rsidRPr="000F15AA" w:rsidRDefault="006C4A7E" w:rsidP="00DF20F8">
            <w:pPr>
              <w:spacing w:after="0" w:line="240" w:lineRule="auto"/>
              <w:rPr>
                <w:rFonts w:ascii="Times New Roman" w:eastAsia="Calibri" w:hAnsi="Times New Roman"/>
                <w:color w:val="000000"/>
                <w:sz w:val="24"/>
                <w:szCs w:val="24"/>
              </w:rPr>
            </w:pP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D2D2D"/>
                <w:spacing w:val="2"/>
                <w:kern w:val="36"/>
                <w:sz w:val="24"/>
                <w:szCs w:val="24"/>
              </w:rPr>
              <w:t>Масса 1 м</w:t>
            </w:r>
            <w:r w:rsidRPr="000F15AA">
              <w:rPr>
                <w:rFonts w:ascii="Times New Roman" w:hAnsi="Times New Roman"/>
                <w:bCs/>
                <w:color w:val="2D2D2D"/>
                <w:spacing w:val="2"/>
                <w:kern w:val="36"/>
                <w:sz w:val="24"/>
                <w:szCs w:val="24"/>
                <w:vertAlign w:val="superscript"/>
              </w:rPr>
              <w:t>2</w:t>
            </w:r>
            <w:r w:rsidRPr="000F15AA">
              <w:rPr>
                <w:rFonts w:ascii="Times New Roman" w:hAnsi="Times New Roman"/>
                <w:bCs/>
                <w:color w:val="2D2D2D"/>
                <w:spacing w:val="2"/>
                <w:kern w:val="36"/>
                <w:sz w:val="24"/>
                <w:szCs w:val="24"/>
              </w:rPr>
              <w:t>, (±0,25), кг</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2,5</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D2D2D"/>
                <w:spacing w:val="2"/>
                <w:kern w:val="36"/>
                <w:sz w:val="24"/>
                <w:szCs w:val="24"/>
              </w:rPr>
              <w:t>Ширина, м</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Не менее 1</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D2D2D"/>
                <w:spacing w:val="2"/>
                <w:kern w:val="36"/>
                <w:sz w:val="24"/>
                <w:szCs w:val="24"/>
              </w:rPr>
              <w:t>Предел теплостойкости, °С</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Не ниже 85</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D2D2D"/>
                <w:spacing w:val="2"/>
                <w:kern w:val="36"/>
                <w:sz w:val="24"/>
                <w:szCs w:val="24"/>
              </w:rPr>
              <w:t>Максимальная сила растяжения вдоль, Н</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2D2D2D"/>
                <w:spacing w:val="2"/>
                <w:sz w:val="24"/>
                <w:szCs w:val="24"/>
                <w:lang w:eastAsia="ar-SA"/>
              </w:rPr>
              <w:t>не менее 300</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6C4A7E" w:rsidRPr="000F15AA" w:rsidRDefault="006C4A7E" w:rsidP="00DF20F8">
            <w:pPr>
              <w:spacing w:after="0" w:line="240" w:lineRule="auto"/>
              <w:rPr>
                <w:rFonts w:ascii="Times New Roman" w:eastAsia="Calibri" w:hAnsi="Times New Roman"/>
                <w:sz w:val="24"/>
                <w:szCs w:val="24"/>
                <w:lang w:eastAsia="ar-SA"/>
              </w:rPr>
            </w:pPr>
            <w:r w:rsidRPr="000F15AA">
              <w:rPr>
                <w:rFonts w:ascii="Times New Roman" w:eastAsia="Calibri" w:hAnsi="Times New Roman"/>
                <w:sz w:val="24"/>
                <w:szCs w:val="24"/>
                <w:lang w:eastAsia="ar-SA"/>
              </w:rPr>
              <w:t>водопоглощение в течение 24 ч % по массе</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sz w:val="24"/>
                <w:szCs w:val="24"/>
                <w:lang w:eastAsia="ar-SA"/>
              </w:rPr>
              <w:t>не более: 1</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6C4A7E" w:rsidRPr="000F15AA" w:rsidRDefault="006C4A7E" w:rsidP="00DF20F8">
            <w:pPr>
              <w:spacing w:after="0" w:line="240" w:lineRule="auto"/>
              <w:rPr>
                <w:rFonts w:ascii="Times New Roman" w:eastAsia="Calibri" w:hAnsi="Times New Roman"/>
                <w:sz w:val="24"/>
                <w:szCs w:val="24"/>
                <w:lang w:eastAsia="ar-SA"/>
              </w:rPr>
            </w:pPr>
            <w:r w:rsidRPr="000F15AA">
              <w:rPr>
                <w:rFonts w:ascii="Times New Roman" w:eastAsia="Calibri" w:hAnsi="Times New Roman"/>
                <w:sz w:val="24"/>
                <w:szCs w:val="24"/>
                <w:lang w:eastAsia="ar-SA"/>
              </w:rPr>
              <w:t>водонепроницаемость при давлении не менее 0,2 МПа, в течение 2 ч</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sz w:val="24"/>
                <w:szCs w:val="24"/>
                <w:lang w:eastAsia="ar-SA"/>
              </w:rPr>
              <w:t>абсолютная</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6C4A7E" w:rsidRPr="000F15AA" w:rsidRDefault="006C4A7E" w:rsidP="00DF20F8">
            <w:pPr>
              <w:spacing w:after="0" w:line="240" w:lineRule="auto"/>
              <w:rPr>
                <w:rFonts w:ascii="Times New Roman" w:eastAsia="Calibri" w:hAnsi="Times New Roman"/>
                <w:sz w:val="24"/>
                <w:szCs w:val="24"/>
                <w:lang w:eastAsia="ar-SA"/>
              </w:rPr>
            </w:pPr>
            <w:r w:rsidRPr="000F15AA">
              <w:rPr>
                <w:rFonts w:ascii="Times New Roman" w:eastAsia="Calibri" w:hAnsi="Times New Roman"/>
                <w:sz w:val="24"/>
                <w:szCs w:val="24"/>
                <w:lang w:eastAsia="ar-SA"/>
              </w:rPr>
              <w:t xml:space="preserve">Тип защитного покрытия: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6C4A7E" w:rsidRPr="000F15AA" w:rsidRDefault="006C4A7E" w:rsidP="00DF20F8">
            <w:pPr>
              <w:spacing w:after="0" w:line="240" w:lineRule="auto"/>
              <w:rPr>
                <w:rFonts w:ascii="Times New Roman" w:eastAsia="Calibri" w:hAnsi="Times New Roman"/>
                <w:sz w:val="24"/>
                <w:szCs w:val="24"/>
                <w:lang w:eastAsia="ar-SA"/>
              </w:rPr>
            </w:pPr>
            <w:r w:rsidRPr="000F15AA">
              <w:rPr>
                <w:rFonts w:ascii="Times New Roman" w:eastAsia="Calibri" w:hAnsi="Times New Roman"/>
                <w:sz w:val="24"/>
                <w:szCs w:val="24"/>
                <w:lang w:eastAsia="ar-SA"/>
              </w:rPr>
              <w:t xml:space="preserve">верх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Theme="minorHAnsi" w:hAnsi="Times New Roman"/>
                <w:sz w:val="24"/>
                <w:szCs w:val="24"/>
                <w:lang w:eastAsia="en-US"/>
              </w:rPr>
              <w:t>гранулят, сланец</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kern w:val="36"/>
                <w:sz w:val="24"/>
                <w:szCs w:val="24"/>
              </w:rPr>
              <w:t xml:space="preserve">низ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sz w:val="24"/>
                <w:szCs w:val="24"/>
                <w:lang w:eastAsia="ar-SA"/>
              </w:rPr>
              <w:t>пленка с логотипом</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kern w:val="36"/>
                <w:sz w:val="24"/>
                <w:szCs w:val="24"/>
              </w:rPr>
            </w:pPr>
            <w:r w:rsidRPr="000F15AA">
              <w:rPr>
                <w:rFonts w:ascii="Times New Roman" w:hAnsi="Times New Roman"/>
                <w:bCs/>
                <w:kern w:val="36"/>
                <w:sz w:val="24"/>
                <w:szCs w:val="24"/>
              </w:rPr>
              <w:t>Вид тары</w:t>
            </w:r>
          </w:p>
        </w:tc>
        <w:tc>
          <w:tcPr>
            <w:tcW w:w="3431" w:type="dxa"/>
          </w:tcPr>
          <w:p w:rsidR="006C4A7E" w:rsidRPr="000F15AA" w:rsidRDefault="006C4A7E" w:rsidP="00DF20F8">
            <w:pPr>
              <w:spacing w:after="0" w:line="240" w:lineRule="auto"/>
              <w:rPr>
                <w:rFonts w:ascii="Times New Roman" w:eastAsia="Calibri" w:hAnsi="Times New Roman"/>
                <w:sz w:val="24"/>
                <w:szCs w:val="24"/>
                <w:lang w:eastAsia="ar-SA"/>
              </w:rPr>
            </w:pPr>
            <w:r w:rsidRPr="000F15AA">
              <w:rPr>
                <w:rFonts w:ascii="Times New Roman" w:eastAsia="Calibri" w:hAnsi="Times New Roman"/>
                <w:sz w:val="24"/>
                <w:szCs w:val="24"/>
                <w:lang w:eastAsia="ar-SA"/>
              </w:rPr>
              <w:t>рулон</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D2D2D"/>
                <w:spacing w:val="2"/>
                <w:kern w:val="36"/>
                <w:sz w:val="24"/>
                <w:szCs w:val="24"/>
              </w:rPr>
              <w:t>Объем стеклоизола в рулоне, м</w:t>
            </w:r>
            <w:r w:rsidRPr="000F15AA">
              <w:rPr>
                <w:rFonts w:ascii="Times New Roman" w:hAnsi="Times New Roman"/>
                <w:bCs/>
                <w:color w:val="2D2D2D"/>
                <w:spacing w:val="2"/>
                <w:kern w:val="36"/>
                <w:sz w:val="24"/>
                <w:szCs w:val="24"/>
                <w:vertAlign w:val="superscript"/>
              </w:rPr>
              <w:t>2</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lang w:eastAsia="ar-SA"/>
              </w:rPr>
              <w:t>не менее 10</w:t>
            </w:r>
          </w:p>
        </w:tc>
      </w:tr>
      <w:tr w:rsidR="006C4A7E" w:rsidRPr="000F15AA" w:rsidTr="00DF20F8">
        <w:trPr>
          <w:trHeight w:val="20"/>
        </w:trPr>
        <w:tc>
          <w:tcPr>
            <w:tcW w:w="562" w:type="dxa"/>
            <w:vMerge w:val="restart"/>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9</w:t>
            </w:r>
          </w:p>
        </w:tc>
        <w:tc>
          <w:tcPr>
            <w:tcW w:w="1985" w:type="dxa"/>
            <w:vMerge w:val="restart"/>
          </w:tcPr>
          <w:p w:rsidR="006C4A7E" w:rsidRPr="000F15AA" w:rsidRDefault="006C4A7E" w:rsidP="00DF20F8">
            <w:pPr>
              <w:spacing w:after="0" w:line="240" w:lineRule="auto"/>
              <w:rPr>
                <w:rFonts w:ascii="Times New Roman" w:eastAsia="Calibri" w:hAnsi="Times New Roman"/>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Кровельный стеклоизол на основе стеклохолста ХКП</w:t>
            </w:r>
          </w:p>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D2D2D"/>
                <w:spacing w:val="2"/>
                <w:kern w:val="36"/>
                <w:sz w:val="24"/>
                <w:szCs w:val="24"/>
              </w:rPr>
              <w:t xml:space="preserve">ГОСТ </w:t>
            </w:r>
            <w:r w:rsidRPr="000F15AA">
              <w:rPr>
                <w:rFonts w:ascii="Times New Roman" w:hAnsi="Times New Roman"/>
                <w:bCs/>
                <w:kern w:val="36"/>
                <w:sz w:val="24"/>
                <w:szCs w:val="24"/>
              </w:rPr>
              <w:t>2678-94</w:t>
            </w:r>
          </w:p>
          <w:p w:rsidR="006C4A7E" w:rsidRPr="000F15AA" w:rsidRDefault="006C4A7E" w:rsidP="00DF20F8">
            <w:pPr>
              <w:shd w:val="clear" w:color="auto" w:fill="FFFFFF"/>
              <w:spacing w:after="0" w:line="240" w:lineRule="auto"/>
              <w:textAlignment w:val="baseline"/>
              <w:outlineLvl w:val="0"/>
              <w:rPr>
                <w:rFonts w:ascii="Times New Roman" w:hAnsi="Times New Roman"/>
                <w:bCs/>
                <w:color w:val="000000"/>
                <w:kern w:val="36"/>
                <w:sz w:val="24"/>
                <w:szCs w:val="24"/>
                <w:shd w:val="clear" w:color="auto" w:fill="FFFFFF"/>
              </w:rPr>
            </w:pPr>
            <w:r w:rsidRPr="000F15AA">
              <w:rPr>
                <w:rFonts w:ascii="Times New Roman" w:hAnsi="Times New Roman"/>
                <w:bCs/>
                <w:color w:val="2D2D2D"/>
                <w:spacing w:val="2"/>
                <w:kern w:val="36"/>
                <w:sz w:val="24"/>
                <w:szCs w:val="24"/>
              </w:rPr>
              <w:t>«Материалы рулонные кровельные и гидроизоляционные»</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соответствие</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6C4A7E" w:rsidRPr="000F15AA" w:rsidRDefault="006C4A7E" w:rsidP="00DF20F8">
            <w:pPr>
              <w:spacing w:after="0" w:line="240" w:lineRule="auto"/>
              <w:rPr>
                <w:rFonts w:ascii="Times New Roman" w:eastAsia="Calibri" w:hAnsi="Times New Roman"/>
                <w:b/>
                <w:color w:val="2D2D2D"/>
                <w:spacing w:val="2"/>
                <w:sz w:val="24"/>
                <w:szCs w:val="24"/>
                <w:lang w:eastAsia="ar-SA"/>
              </w:rPr>
            </w:pPr>
            <w:r w:rsidRPr="000F15AA">
              <w:rPr>
                <w:rFonts w:ascii="Times New Roman" w:eastAsia="Calibri" w:hAnsi="Times New Roman"/>
                <w:sz w:val="24"/>
                <w:szCs w:val="24"/>
                <w:lang w:eastAsia="ar-SA"/>
              </w:rPr>
              <w:t>Масса 1 м</w:t>
            </w:r>
            <w:r w:rsidRPr="000F15AA">
              <w:rPr>
                <w:rFonts w:ascii="Times New Roman" w:eastAsia="Calibri" w:hAnsi="Times New Roman"/>
                <w:sz w:val="24"/>
                <w:szCs w:val="24"/>
                <w:vertAlign w:val="superscript"/>
                <w:lang w:eastAsia="ar-SA"/>
              </w:rPr>
              <w:t>2</w:t>
            </w:r>
            <w:r w:rsidRPr="000F15AA">
              <w:rPr>
                <w:rFonts w:ascii="Times New Roman" w:eastAsia="Calibri" w:hAnsi="Times New Roman"/>
                <w:sz w:val="24"/>
                <w:szCs w:val="24"/>
                <w:lang w:eastAsia="ar-SA"/>
              </w:rPr>
              <w:t>, (±0,25), кг</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sz w:val="24"/>
                <w:szCs w:val="24"/>
                <w:lang w:eastAsia="ar-SA"/>
              </w:rPr>
              <w:t>4,0</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6C4A7E" w:rsidRPr="000F15AA" w:rsidRDefault="006C4A7E" w:rsidP="00DF20F8">
            <w:pPr>
              <w:spacing w:after="0" w:line="240" w:lineRule="auto"/>
              <w:rPr>
                <w:rFonts w:ascii="Times New Roman" w:eastAsia="Calibri" w:hAnsi="Times New Roman"/>
                <w:sz w:val="24"/>
                <w:szCs w:val="24"/>
                <w:lang w:eastAsia="ar-SA"/>
              </w:rPr>
            </w:pPr>
            <w:r w:rsidRPr="000F15AA">
              <w:rPr>
                <w:rFonts w:ascii="Times New Roman" w:eastAsia="Calibri" w:hAnsi="Times New Roman"/>
                <w:sz w:val="24"/>
                <w:szCs w:val="24"/>
                <w:lang w:eastAsia="ar-SA"/>
              </w:rPr>
              <w:t xml:space="preserve">Ширина, м </w:t>
            </w:r>
          </w:p>
        </w:tc>
        <w:tc>
          <w:tcPr>
            <w:tcW w:w="3431" w:type="dxa"/>
          </w:tcPr>
          <w:p w:rsidR="006C4A7E" w:rsidRPr="000F15AA" w:rsidRDefault="006C4A7E" w:rsidP="00DF20F8">
            <w:pPr>
              <w:spacing w:after="0" w:line="240" w:lineRule="auto"/>
              <w:rPr>
                <w:rFonts w:ascii="Times New Roman" w:eastAsia="Calibri" w:hAnsi="Times New Roman"/>
                <w:sz w:val="24"/>
                <w:szCs w:val="24"/>
                <w:lang w:eastAsia="ar-SA"/>
              </w:rPr>
            </w:pPr>
            <w:r w:rsidRPr="000F15AA">
              <w:rPr>
                <w:rFonts w:ascii="Times New Roman" w:eastAsia="Calibri" w:hAnsi="Times New Roman"/>
                <w:sz w:val="24"/>
                <w:szCs w:val="24"/>
                <w:lang w:eastAsia="ar-SA"/>
              </w:rPr>
              <w:t>Не менее 1</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D2D2D"/>
                <w:spacing w:val="2"/>
                <w:kern w:val="36"/>
                <w:sz w:val="24"/>
                <w:szCs w:val="24"/>
              </w:rPr>
              <w:t>Предел теплостойкости, °С</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Не ниже 85</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6C4A7E" w:rsidRPr="000F15AA" w:rsidRDefault="006C4A7E" w:rsidP="00DF20F8">
            <w:pPr>
              <w:spacing w:after="0" w:line="240" w:lineRule="auto"/>
              <w:rPr>
                <w:rFonts w:ascii="Times New Roman" w:eastAsia="Calibri" w:hAnsi="Times New Roman"/>
                <w:sz w:val="24"/>
                <w:szCs w:val="24"/>
                <w:lang w:eastAsia="ar-SA"/>
              </w:rPr>
            </w:pPr>
            <w:r w:rsidRPr="000F15AA">
              <w:rPr>
                <w:rFonts w:ascii="Times New Roman" w:eastAsia="Calibri" w:hAnsi="Times New Roman"/>
                <w:sz w:val="24"/>
                <w:szCs w:val="24"/>
                <w:lang w:eastAsia="ar-SA"/>
              </w:rPr>
              <w:t>Максимальная сила растяжения:</w:t>
            </w:r>
          </w:p>
          <w:p w:rsidR="006C4A7E" w:rsidRPr="000F15AA" w:rsidRDefault="006C4A7E" w:rsidP="00DF20F8">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kern w:val="36"/>
                <w:sz w:val="24"/>
                <w:szCs w:val="24"/>
              </w:rPr>
              <w:t>вдоль, Н,</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sz w:val="24"/>
                <w:szCs w:val="24"/>
                <w:lang w:eastAsia="ar-SA"/>
              </w:rPr>
              <w:t>не менее 300</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kern w:val="36"/>
                <w:sz w:val="24"/>
                <w:szCs w:val="24"/>
              </w:rPr>
              <w:t xml:space="preserve">водопоглощение в течение 24 ч % по массе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sz w:val="24"/>
                <w:szCs w:val="24"/>
                <w:lang w:eastAsia="ar-SA"/>
              </w:rPr>
              <w:t>не более 1</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kern w:val="36"/>
                <w:sz w:val="24"/>
                <w:szCs w:val="24"/>
              </w:rPr>
              <w:t xml:space="preserve">потеря посыпки г/образец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sz w:val="24"/>
                <w:szCs w:val="24"/>
                <w:lang w:eastAsia="ar-SA"/>
              </w:rPr>
              <w:t>не более 2</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6C4A7E" w:rsidRPr="003659FC" w:rsidRDefault="006C4A7E" w:rsidP="00DF20F8">
            <w:pPr>
              <w:spacing w:after="0" w:line="240" w:lineRule="auto"/>
              <w:rPr>
                <w:rFonts w:ascii="Times New Roman" w:eastAsia="Calibri" w:hAnsi="Times New Roman"/>
                <w:sz w:val="24"/>
                <w:szCs w:val="24"/>
                <w:lang w:eastAsia="ar-SA"/>
              </w:rPr>
            </w:pPr>
            <w:r w:rsidRPr="000F15AA">
              <w:rPr>
                <w:rFonts w:ascii="Times New Roman" w:eastAsia="Calibri" w:hAnsi="Times New Roman"/>
                <w:sz w:val="24"/>
                <w:szCs w:val="24"/>
                <w:lang w:eastAsia="ar-SA"/>
              </w:rPr>
              <w:t xml:space="preserve">водонепроницаемость при давлении </w:t>
            </w:r>
            <w:r>
              <w:rPr>
                <w:rFonts w:ascii="Times New Roman" w:eastAsia="Calibri" w:hAnsi="Times New Roman"/>
                <w:sz w:val="24"/>
                <w:szCs w:val="24"/>
                <w:lang w:eastAsia="ar-SA"/>
              </w:rPr>
              <w:t>не менее 0,2 МПа, в течение 2 ч</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sz w:val="24"/>
                <w:szCs w:val="24"/>
                <w:lang w:eastAsia="ar-SA"/>
              </w:rPr>
              <w:t>абсолютная</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6C4A7E" w:rsidRPr="003659FC" w:rsidRDefault="006C4A7E" w:rsidP="00DF20F8">
            <w:pPr>
              <w:spacing w:after="0" w:line="240" w:lineRule="auto"/>
              <w:rPr>
                <w:rFonts w:ascii="Times New Roman" w:eastAsia="Calibri" w:hAnsi="Times New Roman"/>
                <w:sz w:val="24"/>
                <w:szCs w:val="24"/>
                <w:lang w:eastAsia="ar-SA"/>
              </w:rPr>
            </w:pPr>
            <w:r>
              <w:rPr>
                <w:rFonts w:ascii="Times New Roman" w:eastAsia="Calibri" w:hAnsi="Times New Roman"/>
                <w:sz w:val="24"/>
                <w:szCs w:val="24"/>
                <w:lang w:eastAsia="ar-SA"/>
              </w:rPr>
              <w:t xml:space="preserve">Тип защитного покрытия: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6C4A7E" w:rsidRPr="003659FC" w:rsidRDefault="006C4A7E" w:rsidP="00DF20F8">
            <w:pPr>
              <w:spacing w:after="0" w:line="240" w:lineRule="auto"/>
              <w:rPr>
                <w:rFonts w:ascii="Times New Roman" w:eastAsia="Calibri" w:hAnsi="Times New Roman"/>
                <w:sz w:val="24"/>
                <w:szCs w:val="24"/>
                <w:lang w:eastAsia="ar-SA"/>
              </w:rPr>
            </w:pPr>
            <w:r>
              <w:rPr>
                <w:rFonts w:ascii="Times New Roman" w:eastAsia="Calibri" w:hAnsi="Times New Roman"/>
                <w:sz w:val="24"/>
                <w:szCs w:val="24"/>
                <w:lang w:eastAsia="ar-SA"/>
              </w:rPr>
              <w:t xml:space="preserve">верх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Theme="minorHAnsi" w:hAnsi="Times New Roman"/>
                <w:sz w:val="24"/>
                <w:szCs w:val="24"/>
                <w:lang w:eastAsia="en-US"/>
              </w:rPr>
              <w:t>гранулят, сланец</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kern w:val="36"/>
                <w:sz w:val="24"/>
                <w:szCs w:val="24"/>
              </w:rPr>
              <w:t xml:space="preserve">низ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sz w:val="24"/>
                <w:szCs w:val="24"/>
                <w:lang w:eastAsia="ar-SA"/>
              </w:rPr>
              <w:t>пленка с логотипом</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kern w:val="36"/>
                <w:sz w:val="24"/>
                <w:szCs w:val="24"/>
              </w:rPr>
            </w:pPr>
            <w:r w:rsidRPr="000F15AA">
              <w:rPr>
                <w:rFonts w:ascii="Times New Roman" w:hAnsi="Times New Roman"/>
                <w:bCs/>
                <w:kern w:val="36"/>
                <w:sz w:val="24"/>
                <w:szCs w:val="24"/>
              </w:rPr>
              <w:t>Вид тары</w:t>
            </w:r>
          </w:p>
        </w:tc>
        <w:tc>
          <w:tcPr>
            <w:tcW w:w="3431" w:type="dxa"/>
          </w:tcPr>
          <w:p w:rsidR="006C4A7E" w:rsidRPr="000F15AA" w:rsidRDefault="006C4A7E" w:rsidP="00DF20F8">
            <w:pPr>
              <w:spacing w:after="0" w:line="240" w:lineRule="auto"/>
              <w:rPr>
                <w:rFonts w:ascii="Times New Roman" w:eastAsia="Calibri" w:hAnsi="Times New Roman"/>
                <w:sz w:val="24"/>
                <w:szCs w:val="24"/>
                <w:lang w:eastAsia="ar-SA"/>
              </w:rPr>
            </w:pPr>
            <w:r w:rsidRPr="000F15AA">
              <w:rPr>
                <w:rFonts w:ascii="Times New Roman" w:eastAsia="Calibri" w:hAnsi="Times New Roman"/>
                <w:sz w:val="24"/>
                <w:szCs w:val="24"/>
                <w:lang w:eastAsia="ar-SA"/>
              </w:rPr>
              <w:t>рулон</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000000"/>
                <w:kern w:val="36"/>
                <w:sz w:val="24"/>
                <w:szCs w:val="24"/>
              </w:rPr>
              <w:t>Объем стеклоизола в рулоне, м</w:t>
            </w:r>
            <w:r w:rsidRPr="000F15AA">
              <w:rPr>
                <w:rFonts w:ascii="Times New Roman" w:hAnsi="Times New Roman"/>
                <w:bCs/>
                <w:color w:val="000000"/>
                <w:kern w:val="36"/>
                <w:sz w:val="24"/>
                <w:szCs w:val="24"/>
                <w:vertAlign w:val="superscript"/>
              </w:rPr>
              <w:t>2</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lang w:eastAsia="ar-SA"/>
              </w:rPr>
              <w:t>не менее 10</w:t>
            </w:r>
          </w:p>
        </w:tc>
      </w:tr>
      <w:tr w:rsidR="006C4A7E" w:rsidRPr="000F15AA" w:rsidTr="00DF20F8">
        <w:trPr>
          <w:trHeight w:val="20"/>
        </w:trPr>
        <w:tc>
          <w:tcPr>
            <w:tcW w:w="562" w:type="dxa"/>
            <w:vMerge w:val="restart"/>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10</w:t>
            </w:r>
          </w:p>
        </w:tc>
        <w:tc>
          <w:tcPr>
            <w:tcW w:w="1985" w:type="dxa"/>
            <w:vMerge w:val="restart"/>
          </w:tcPr>
          <w:p w:rsidR="006C4A7E" w:rsidRPr="000F15AA" w:rsidRDefault="006C4A7E" w:rsidP="00DF20F8">
            <w:pPr>
              <w:autoSpaceDE w:val="0"/>
              <w:autoSpaceDN w:val="0"/>
              <w:adjustRightInd w:val="0"/>
              <w:spacing w:after="0" w:line="240" w:lineRule="auto"/>
              <w:contextualSpacing/>
              <w:rPr>
                <w:rFonts w:ascii="Times New Roman" w:hAnsi="Times New Roman"/>
                <w:sz w:val="24"/>
                <w:szCs w:val="24"/>
              </w:rPr>
            </w:pPr>
            <w:r w:rsidRPr="000F15AA">
              <w:rPr>
                <w:rFonts w:ascii="Times New Roman" w:hAnsi="Times New Roman"/>
                <w:sz w:val="24"/>
                <w:szCs w:val="24"/>
              </w:rPr>
              <w:t>Доска обрезная,</w:t>
            </w:r>
          </w:p>
          <w:p w:rsidR="006C4A7E" w:rsidRPr="000F15AA" w:rsidRDefault="006C4A7E" w:rsidP="00DF20F8">
            <w:pPr>
              <w:autoSpaceDE w:val="0"/>
              <w:autoSpaceDN w:val="0"/>
              <w:adjustRightInd w:val="0"/>
              <w:spacing w:after="0" w:line="240" w:lineRule="auto"/>
              <w:contextualSpacing/>
              <w:rPr>
                <w:rFonts w:ascii="Times New Roman" w:hAnsi="Times New Roman"/>
                <w:sz w:val="24"/>
                <w:szCs w:val="24"/>
              </w:rPr>
            </w:pPr>
            <w:r w:rsidRPr="000F15AA">
              <w:rPr>
                <w:rFonts w:ascii="Times New Roman" w:hAnsi="Times New Roman"/>
                <w:sz w:val="24"/>
                <w:szCs w:val="24"/>
              </w:rPr>
              <w:t xml:space="preserve">тип 1 </w:t>
            </w: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D2D2D"/>
                <w:spacing w:val="2"/>
                <w:kern w:val="36"/>
                <w:sz w:val="24"/>
                <w:szCs w:val="24"/>
              </w:rPr>
              <w:t xml:space="preserve">ГОСТ 8486-86 </w:t>
            </w:r>
          </w:p>
          <w:p w:rsidR="006C4A7E" w:rsidRPr="000F15AA" w:rsidRDefault="006C4A7E" w:rsidP="00DF20F8">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D2D2D"/>
                <w:spacing w:val="2"/>
                <w:kern w:val="36"/>
                <w:sz w:val="24"/>
                <w:szCs w:val="24"/>
              </w:rPr>
              <w:t>«Пиломатериалы хвойных пород».</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соответствие</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autoSpaceDE w:val="0"/>
              <w:autoSpaceDN w:val="0"/>
              <w:adjustRightInd w:val="0"/>
              <w:spacing w:after="0" w:line="240" w:lineRule="auto"/>
              <w:contextualSpacing/>
              <w:rPr>
                <w:rFonts w:ascii="Times New Roman" w:hAnsi="Times New Roman"/>
                <w:sz w:val="24"/>
                <w:szCs w:val="24"/>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D2D2D"/>
                <w:spacing w:val="2"/>
                <w:kern w:val="36"/>
                <w:sz w:val="24"/>
                <w:szCs w:val="24"/>
              </w:rPr>
              <w:t>Порода древесины</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хвойных пород</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autoSpaceDE w:val="0"/>
              <w:autoSpaceDN w:val="0"/>
              <w:adjustRightInd w:val="0"/>
              <w:spacing w:after="0" w:line="240" w:lineRule="auto"/>
              <w:contextualSpacing/>
              <w:rPr>
                <w:rFonts w:ascii="Times New Roman" w:hAnsi="Times New Roman"/>
                <w:sz w:val="24"/>
                <w:szCs w:val="24"/>
              </w:rPr>
            </w:pPr>
          </w:p>
        </w:tc>
        <w:tc>
          <w:tcPr>
            <w:tcW w:w="3685" w:type="dxa"/>
          </w:tcPr>
          <w:p w:rsidR="006C4A7E" w:rsidRPr="000F15AA" w:rsidRDefault="006C4A7E" w:rsidP="00DF20F8">
            <w:pPr>
              <w:spacing w:after="0" w:line="240" w:lineRule="auto"/>
              <w:rPr>
                <w:rFonts w:ascii="Times New Roman" w:eastAsia="Calibri" w:hAnsi="Times New Roman"/>
                <w:b/>
                <w:color w:val="2D2D2D"/>
                <w:spacing w:val="2"/>
                <w:sz w:val="24"/>
                <w:szCs w:val="24"/>
                <w:lang w:eastAsia="ar-SA"/>
              </w:rPr>
            </w:pPr>
            <w:r w:rsidRPr="000F15AA">
              <w:rPr>
                <w:rFonts w:ascii="Times New Roman" w:hAnsi="Times New Roman"/>
                <w:sz w:val="24"/>
                <w:szCs w:val="24"/>
              </w:rPr>
              <w:t xml:space="preserve">Габаритные размеры доски (толщина х ширина х длина), мм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hAnsi="Times New Roman"/>
                <w:sz w:val="24"/>
                <w:szCs w:val="24"/>
              </w:rPr>
              <w:t>20х150х6000</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autoSpaceDE w:val="0"/>
              <w:autoSpaceDN w:val="0"/>
              <w:adjustRightInd w:val="0"/>
              <w:spacing w:after="0" w:line="240" w:lineRule="auto"/>
              <w:contextualSpacing/>
              <w:rPr>
                <w:rFonts w:ascii="Times New Roman" w:hAnsi="Times New Roman"/>
                <w:sz w:val="24"/>
                <w:szCs w:val="24"/>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D2D2D"/>
                <w:spacing w:val="2"/>
                <w:kern w:val="36"/>
                <w:sz w:val="24"/>
                <w:szCs w:val="24"/>
              </w:rPr>
              <w:t>Сорт древесины</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1</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autoSpaceDE w:val="0"/>
              <w:autoSpaceDN w:val="0"/>
              <w:adjustRightInd w:val="0"/>
              <w:spacing w:after="0" w:line="240" w:lineRule="auto"/>
              <w:contextualSpacing/>
              <w:rPr>
                <w:rFonts w:ascii="Times New Roman" w:hAnsi="Times New Roman"/>
                <w:sz w:val="24"/>
                <w:szCs w:val="24"/>
              </w:rPr>
            </w:pPr>
          </w:p>
        </w:tc>
        <w:tc>
          <w:tcPr>
            <w:tcW w:w="3685" w:type="dxa"/>
          </w:tcPr>
          <w:p w:rsidR="006C4A7E" w:rsidRPr="000F15AA" w:rsidRDefault="006C4A7E" w:rsidP="00DF20F8">
            <w:pPr>
              <w:spacing w:after="0" w:line="240" w:lineRule="auto"/>
              <w:rPr>
                <w:rFonts w:ascii="Times New Roman" w:eastAsia="Calibri" w:hAnsi="Times New Roman"/>
                <w:b/>
                <w:color w:val="2D2D2D"/>
                <w:spacing w:val="2"/>
                <w:sz w:val="24"/>
                <w:szCs w:val="24"/>
                <w:lang w:eastAsia="ar-SA"/>
              </w:rPr>
            </w:pPr>
            <w:r w:rsidRPr="000F15AA">
              <w:rPr>
                <w:rFonts w:ascii="Times New Roman" w:eastAsia="Calibri" w:hAnsi="Times New Roman"/>
                <w:color w:val="222222"/>
                <w:sz w:val="24"/>
                <w:szCs w:val="24"/>
                <w:shd w:val="clear" w:color="auto" w:fill="FFFFFF"/>
                <w:lang w:eastAsia="ar-SA"/>
              </w:rPr>
              <w:t>Допускается:</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autoSpaceDE w:val="0"/>
              <w:autoSpaceDN w:val="0"/>
              <w:adjustRightInd w:val="0"/>
              <w:spacing w:after="0" w:line="240" w:lineRule="auto"/>
              <w:contextualSpacing/>
              <w:rPr>
                <w:rFonts w:ascii="Times New Roman" w:hAnsi="Times New Roman"/>
                <w:sz w:val="24"/>
                <w:szCs w:val="24"/>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22222"/>
                <w:kern w:val="36"/>
                <w:sz w:val="24"/>
                <w:szCs w:val="24"/>
                <w:shd w:val="clear" w:color="auto" w:fill="FFFFFF"/>
              </w:rPr>
              <w:t>количество сучков, шт./м;</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222222"/>
                <w:sz w:val="24"/>
                <w:szCs w:val="24"/>
                <w:shd w:val="clear" w:color="auto" w:fill="FFFFFF"/>
                <w:lang w:eastAsia="ar-SA"/>
              </w:rPr>
              <w:t>до 3</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autoSpaceDE w:val="0"/>
              <w:autoSpaceDN w:val="0"/>
              <w:adjustRightInd w:val="0"/>
              <w:spacing w:after="0" w:line="240" w:lineRule="auto"/>
              <w:contextualSpacing/>
              <w:rPr>
                <w:rFonts w:ascii="Times New Roman" w:hAnsi="Times New Roman"/>
                <w:sz w:val="24"/>
                <w:szCs w:val="24"/>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22222"/>
                <w:kern w:val="36"/>
                <w:sz w:val="24"/>
                <w:szCs w:val="24"/>
                <w:shd w:val="clear" w:color="auto" w:fill="FFFFFF"/>
              </w:rPr>
              <w:t>трещины пластевые сквозные, в том числе выходящие на торец, мм</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222222"/>
                <w:sz w:val="24"/>
                <w:szCs w:val="24"/>
                <w:shd w:val="clear" w:color="auto" w:fill="FFFFFF"/>
                <w:lang w:eastAsia="ar-SA"/>
              </w:rPr>
              <w:t>не более 150</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autoSpaceDE w:val="0"/>
              <w:autoSpaceDN w:val="0"/>
              <w:adjustRightInd w:val="0"/>
              <w:spacing w:after="0" w:line="240" w:lineRule="auto"/>
              <w:contextualSpacing/>
              <w:rPr>
                <w:rFonts w:ascii="Times New Roman" w:hAnsi="Times New Roman"/>
                <w:sz w:val="24"/>
                <w:szCs w:val="24"/>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kern w:val="36"/>
                <w:sz w:val="24"/>
                <w:szCs w:val="24"/>
              </w:rPr>
              <w:t>Влажность древесины,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sz w:val="24"/>
                <w:szCs w:val="24"/>
                <w:lang w:eastAsia="ar-SA"/>
              </w:rPr>
              <w:t>не более 22</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autoSpaceDE w:val="0"/>
              <w:autoSpaceDN w:val="0"/>
              <w:adjustRightInd w:val="0"/>
              <w:spacing w:after="0" w:line="240" w:lineRule="auto"/>
              <w:contextualSpacing/>
              <w:rPr>
                <w:rFonts w:ascii="Times New Roman" w:hAnsi="Times New Roman"/>
                <w:sz w:val="24"/>
                <w:szCs w:val="24"/>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kern w:val="36"/>
                <w:sz w:val="24"/>
                <w:szCs w:val="24"/>
              </w:rPr>
              <w:t xml:space="preserve">Шероховатость поверхности, </w:t>
            </w:r>
            <w:r w:rsidRPr="000F15AA">
              <w:rPr>
                <w:rFonts w:ascii="Times New Roman" w:hAnsi="Times New Roman"/>
                <w:bCs/>
                <w:color w:val="000000"/>
                <w:kern w:val="36"/>
                <w:sz w:val="24"/>
                <w:szCs w:val="24"/>
              </w:rPr>
              <w:t>мкм</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sz w:val="24"/>
                <w:szCs w:val="24"/>
                <w:lang w:eastAsia="ar-SA"/>
              </w:rPr>
              <w:t xml:space="preserve">не выше </w:t>
            </w:r>
            <w:r w:rsidRPr="000F15AA">
              <w:rPr>
                <w:rFonts w:ascii="Times New Roman" w:eastAsia="Calibri" w:hAnsi="Times New Roman"/>
                <w:color w:val="000000"/>
                <w:sz w:val="24"/>
                <w:szCs w:val="24"/>
                <w:lang w:eastAsia="ar-SA"/>
              </w:rPr>
              <w:t>1250</w:t>
            </w:r>
          </w:p>
        </w:tc>
      </w:tr>
      <w:tr w:rsidR="006C4A7E" w:rsidRPr="000F15AA" w:rsidTr="00DF20F8">
        <w:trPr>
          <w:trHeight w:val="20"/>
        </w:trPr>
        <w:tc>
          <w:tcPr>
            <w:tcW w:w="562" w:type="dxa"/>
            <w:vMerge w:val="restart"/>
          </w:tcPr>
          <w:p w:rsidR="006C4A7E" w:rsidRPr="000F15AA" w:rsidRDefault="006C4A7E" w:rsidP="00DF20F8">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11</w:t>
            </w:r>
          </w:p>
        </w:tc>
        <w:tc>
          <w:tcPr>
            <w:tcW w:w="1985" w:type="dxa"/>
            <w:vMerge w:val="restart"/>
          </w:tcPr>
          <w:p w:rsidR="006C4A7E" w:rsidRPr="000F15AA" w:rsidRDefault="006C4A7E" w:rsidP="00DF20F8">
            <w:pPr>
              <w:autoSpaceDE w:val="0"/>
              <w:autoSpaceDN w:val="0"/>
              <w:adjustRightInd w:val="0"/>
              <w:spacing w:after="0" w:line="240" w:lineRule="auto"/>
              <w:contextualSpacing/>
              <w:rPr>
                <w:rFonts w:ascii="Times New Roman" w:hAnsi="Times New Roman"/>
                <w:sz w:val="24"/>
                <w:szCs w:val="24"/>
              </w:rPr>
            </w:pPr>
            <w:r w:rsidRPr="000F15AA">
              <w:rPr>
                <w:rFonts w:ascii="Times New Roman" w:hAnsi="Times New Roman"/>
                <w:sz w:val="24"/>
                <w:szCs w:val="24"/>
              </w:rPr>
              <w:t xml:space="preserve">Доска обрезная, тип 2 </w:t>
            </w: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D2D2D"/>
                <w:spacing w:val="2"/>
                <w:kern w:val="36"/>
                <w:sz w:val="24"/>
                <w:szCs w:val="24"/>
              </w:rPr>
              <w:t xml:space="preserve">ГОСТ 8486-86 </w:t>
            </w:r>
          </w:p>
          <w:p w:rsidR="006C4A7E" w:rsidRPr="000F15AA" w:rsidRDefault="006C4A7E" w:rsidP="00DF20F8">
            <w:pPr>
              <w:shd w:val="clear" w:color="auto" w:fill="FFFFFF"/>
              <w:spacing w:after="0" w:line="240" w:lineRule="auto"/>
              <w:textAlignment w:val="baseline"/>
              <w:outlineLvl w:val="0"/>
              <w:rPr>
                <w:rFonts w:ascii="Times New Roman" w:hAnsi="Times New Roman"/>
                <w:bCs/>
                <w:color w:val="000000"/>
                <w:kern w:val="36"/>
                <w:sz w:val="24"/>
                <w:szCs w:val="24"/>
              </w:rPr>
            </w:pPr>
            <w:r w:rsidRPr="000F15AA">
              <w:rPr>
                <w:rFonts w:ascii="Times New Roman" w:hAnsi="Times New Roman"/>
                <w:bCs/>
                <w:color w:val="2D2D2D"/>
                <w:spacing w:val="2"/>
                <w:kern w:val="36"/>
                <w:sz w:val="24"/>
                <w:szCs w:val="24"/>
              </w:rPr>
              <w:t>«Пиломатериалы хвойных пород»</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соответствие</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autoSpaceDE w:val="0"/>
              <w:autoSpaceDN w:val="0"/>
              <w:adjustRightInd w:val="0"/>
              <w:spacing w:after="0" w:line="240" w:lineRule="auto"/>
              <w:contextualSpacing/>
              <w:rPr>
                <w:rFonts w:ascii="Times New Roman" w:hAnsi="Times New Roman"/>
                <w:sz w:val="24"/>
                <w:szCs w:val="24"/>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D2D2D"/>
                <w:spacing w:val="2"/>
                <w:kern w:val="36"/>
                <w:sz w:val="24"/>
                <w:szCs w:val="24"/>
              </w:rPr>
              <w:t>Порода древесины</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хвойных пород</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autoSpaceDE w:val="0"/>
              <w:autoSpaceDN w:val="0"/>
              <w:adjustRightInd w:val="0"/>
              <w:spacing w:after="0" w:line="240" w:lineRule="auto"/>
              <w:contextualSpacing/>
              <w:rPr>
                <w:rFonts w:ascii="Times New Roman" w:hAnsi="Times New Roman"/>
                <w:sz w:val="24"/>
                <w:szCs w:val="24"/>
              </w:rPr>
            </w:pPr>
          </w:p>
        </w:tc>
        <w:tc>
          <w:tcPr>
            <w:tcW w:w="3685" w:type="dxa"/>
          </w:tcPr>
          <w:p w:rsidR="006C4A7E" w:rsidRPr="000F15AA" w:rsidRDefault="006C4A7E" w:rsidP="00DF20F8">
            <w:pPr>
              <w:spacing w:after="0" w:line="240" w:lineRule="auto"/>
              <w:rPr>
                <w:rFonts w:ascii="Times New Roman" w:eastAsia="Calibri" w:hAnsi="Times New Roman"/>
                <w:b/>
                <w:color w:val="2D2D2D"/>
                <w:spacing w:val="2"/>
                <w:sz w:val="24"/>
                <w:szCs w:val="24"/>
                <w:lang w:eastAsia="ar-SA"/>
              </w:rPr>
            </w:pPr>
            <w:r w:rsidRPr="000F15AA">
              <w:rPr>
                <w:rFonts w:ascii="Times New Roman" w:hAnsi="Times New Roman"/>
                <w:sz w:val="24"/>
                <w:szCs w:val="24"/>
              </w:rPr>
              <w:t xml:space="preserve">Габаритные размеры доски (толщина х ширина х длина), мм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hAnsi="Times New Roman"/>
                <w:sz w:val="24"/>
                <w:szCs w:val="24"/>
              </w:rPr>
              <w:t>30х150х6000</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autoSpaceDE w:val="0"/>
              <w:autoSpaceDN w:val="0"/>
              <w:adjustRightInd w:val="0"/>
              <w:spacing w:after="0" w:line="240" w:lineRule="auto"/>
              <w:contextualSpacing/>
              <w:rPr>
                <w:rFonts w:ascii="Times New Roman" w:hAnsi="Times New Roman"/>
                <w:sz w:val="24"/>
                <w:szCs w:val="24"/>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D2D2D"/>
                <w:spacing w:val="2"/>
                <w:kern w:val="36"/>
                <w:sz w:val="24"/>
                <w:szCs w:val="24"/>
              </w:rPr>
              <w:t>Сорт древесины</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1</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autoSpaceDE w:val="0"/>
              <w:autoSpaceDN w:val="0"/>
              <w:adjustRightInd w:val="0"/>
              <w:spacing w:after="0" w:line="240" w:lineRule="auto"/>
              <w:contextualSpacing/>
              <w:rPr>
                <w:rFonts w:ascii="Times New Roman" w:hAnsi="Times New Roman"/>
                <w:sz w:val="24"/>
                <w:szCs w:val="24"/>
              </w:rPr>
            </w:pPr>
          </w:p>
        </w:tc>
        <w:tc>
          <w:tcPr>
            <w:tcW w:w="3685" w:type="dxa"/>
          </w:tcPr>
          <w:p w:rsidR="006C4A7E" w:rsidRPr="000F15AA" w:rsidRDefault="006C4A7E" w:rsidP="00DF20F8">
            <w:pPr>
              <w:spacing w:after="0" w:line="240" w:lineRule="auto"/>
              <w:rPr>
                <w:rFonts w:ascii="Times New Roman" w:eastAsia="Calibri" w:hAnsi="Times New Roman"/>
                <w:b/>
                <w:color w:val="2D2D2D"/>
                <w:spacing w:val="2"/>
                <w:sz w:val="24"/>
                <w:szCs w:val="24"/>
                <w:lang w:eastAsia="ar-SA"/>
              </w:rPr>
            </w:pPr>
            <w:r w:rsidRPr="000F15AA">
              <w:rPr>
                <w:rFonts w:ascii="Times New Roman" w:eastAsia="Calibri" w:hAnsi="Times New Roman"/>
                <w:color w:val="222222"/>
                <w:sz w:val="24"/>
                <w:szCs w:val="24"/>
                <w:shd w:val="clear" w:color="auto" w:fill="FFFFFF"/>
                <w:lang w:eastAsia="ar-SA"/>
              </w:rPr>
              <w:t>Допускается:</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autoSpaceDE w:val="0"/>
              <w:autoSpaceDN w:val="0"/>
              <w:adjustRightInd w:val="0"/>
              <w:spacing w:after="0" w:line="240" w:lineRule="auto"/>
              <w:contextualSpacing/>
              <w:rPr>
                <w:rFonts w:ascii="Times New Roman" w:hAnsi="Times New Roman"/>
                <w:sz w:val="24"/>
                <w:szCs w:val="24"/>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22222"/>
                <w:kern w:val="36"/>
                <w:sz w:val="24"/>
                <w:szCs w:val="24"/>
                <w:shd w:val="clear" w:color="auto" w:fill="FFFFFF"/>
              </w:rPr>
              <w:t>количество сучков, шт./м;</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222222"/>
                <w:sz w:val="24"/>
                <w:szCs w:val="24"/>
                <w:shd w:val="clear" w:color="auto" w:fill="FFFFFF"/>
                <w:lang w:eastAsia="ar-SA"/>
              </w:rPr>
              <w:t>до 3</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autoSpaceDE w:val="0"/>
              <w:autoSpaceDN w:val="0"/>
              <w:adjustRightInd w:val="0"/>
              <w:spacing w:after="0" w:line="240" w:lineRule="auto"/>
              <w:contextualSpacing/>
              <w:rPr>
                <w:rFonts w:ascii="Times New Roman" w:hAnsi="Times New Roman"/>
                <w:sz w:val="24"/>
                <w:szCs w:val="24"/>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22222"/>
                <w:kern w:val="36"/>
                <w:sz w:val="24"/>
                <w:szCs w:val="24"/>
                <w:shd w:val="clear" w:color="auto" w:fill="FFFFFF"/>
              </w:rPr>
              <w:t>трещины пластевые сквозные, в том числе выходящие на торец, мм</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222222"/>
                <w:sz w:val="24"/>
                <w:szCs w:val="24"/>
                <w:shd w:val="clear" w:color="auto" w:fill="FFFFFF"/>
                <w:lang w:eastAsia="ar-SA"/>
              </w:rPr>
              <w:t>не более 150</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autoSpaceDE w:val="0"/>
              <w:autoSpaceDN w:val="0"/>
              <w:adjustRightInd w:val="0"/>
              <w:spacing w:after="0" w:line="240" w:lineRule="auto"/>
              <w:contextualSpacing/>
              <w:rPr>
                <w:rFonts w:ascii="Times New Roman" w:hAnsi="Times New Roman"/>
                <w:sz w:val="24"/>
                <w:szCs w:val="24"/>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kern w:val="36"/>
                <w:sz w:val="24"/>
                <w:szCs w:val="24"/>
              </w:rPr>
              <w:t>Влажность древесины,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sz w:val="24"/>
                <w:szCs w:val="24"/>
                <w:lang w:eastAsia="ar-SA"/>
              </w:rPr>
              <w:t>не более 22</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autoSpaceDE w:val="0"/>
              <w:autoSpaceDN w:val="0"/>
              <w:adjustRightInd w:val="0"/>
              <w:spacing w:after="0" w:line="240" w:lineRule="auto"/>
              <w:contextualSpacing/>
              <w:rPr>
                <w:rFonts w:ascii="Times New Roman" w:hAnsi="Times New Roman"/>
                <w:sz w:val="24"/>
                <w:szCs w:val="24"/>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kern w:val="36"/>
                <w:sz w:val="24"/>
                <w:szCs w:val="24"/>
              </w:rPr>
              <w:t xml:space="preserve">Шероховатость поверхности, </w:t>
            </w:r>
            <w:r w:rsidRPr="000F15AA">
              <w:rPr>
                <w:rFonts w:ascii="Times New Roman" w:hAnsi="Times New Roman"/>
                <w:bCs/>
                <w:color w:val="000000"/>
                <w:kern w:val="36"/>
                <w:sz w:val="24"/>
                <w:szCs w:val="24"/>
              </w:rPr>
              <w:t>мкм</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sz w:val="24"/>
                <w:szCs w:val="24"/>
                <w:lang w:eastAsia="ar-SA"/>
              </w:rPr>
              <w:t xml:space="preserve">не выше </w:t>
            </w:r>
            <w:r w:rsidRPr="000F15AA">
              <w:rPr>
                <w:rFonts w:ascii="Times New Roman" w:eastAsia="Calibri" w:hAnsi="Times New Roman"/>
                <w:color w:val="000000"/>
                <w:sz w:val="24"/>
                <w:szCs w:val="24"/>
                <w:lang w:eastAsia="ar-SA"/>
              </w:rPr>
              <w:t>1250</w:t>
            </w:r>
          </w:p>
        </w:tc>
      </w:tr>
      <w:tr w:rsidR="006C4A7E" w:rsidRPr="000F15AA" w:rsidTr="00DF20F8">
        <w:trPr>
          <w:trHeight w:val="20"/>
        </w:trPr>
        <w:tc>
          <w:tcPr>
            <w:tcW w:w="562" w:type="dxa"/>
            <w:vMerge w:val="restart"/>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12</w:t>
            </w:r>
          </w:p>
        </w:tc>
        <w:tc>
          <w:tcPr>
            <w:tcW w:w="1985" w:type="dxa"/>
            <w:vMerge w:val="restart"/>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 xml:space="preserve">Ламинат </w:t>
            </w:r>
          </w:p>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000000"/>
                <w:kern w:val="36"/>
                <w:sz w:val="24"/>
                <w:szCs w:val="24"/>
              </w:rPr>
            </w:pPr>
            <w:r w:rsidRPr="000F15AA">
              <w:rPr>
                <w:rFonts w:ascii="Times New Roman" w:hAnsi="Times New Roman"/>
                <w:bCs/>
                <w:color w:val="2D2D2D"/>
                <w:spacing w:val="2"/>
                <w:kern w:val="36"/>
                <w:sz w:val="24"/>
                <w:szCs w:val="24"/>
              </w:rPr>
              <w:t>ГОСТ 32304-2013 «Ламинированные напольные покрытия на основе древесноволокнистых плит сухого способа производства»</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u w:val="single"/>
                <w:lang w:eastAsia="ar-SA"/>
              </w:rPr>
            </w:pPr>
            <w:r w:rsidRPr="000F15AA">
              <w:rPr>
                <w:rFonts w:ascii="Times New Roman" w:eastAsia="Calibri" w:hAnsi="Times New Roman"/>
                <w:color w:val="000000"/>
                <w:sz w:val="24"/>
                <w:szCs w:val="24"/>
              </w:rPr>
              <w:t>соответствие</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000000"/>
                <w:kern w:val="36"/>
                <w:sz w:val="24"/>
                <w:szCs w:val="24"/>
              </w:rPr>
              <w:t>Габаритные размеры доски (длина х ширина), мм</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1380 x 193</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Цвет</w:t>
            </w:r>
          </w:p>
          <w:p w:rsidR="006C4A7E" w:rsidRPr="000F15AA" w:rsidRDefault="006C4A7E" w:rsidP="00DF20F8">
            <w:pPr>
              <w:shd w:val="clear" w:color="auto" w:fill="FFFFFF"/>
              <w:spacing w:after="0" w:line="240" w:lineRule="auto"/>
              <w:textAlignment w:val="baseline"/>
              <w:outlineLvl w:val="0"/>
              <w:rPr>
                <w:rFonts w:ascii="Times New Roman" w:hAnsi="Times New Roman"/>
                <w:bCs/>
                <w:color w:val="2D2D2D"/>
                <w:spacing w:val="2"/>
                <w:kern w:val="36"/>
                <w:sz w:val="24"/>
                <w:szCs w:val="24"/>
              </w:rPr>
            </w:pP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 xml:space="preserve">бук или дуб </w:t>
            </w:r>
            <w:r w:rsidRPr="000F15AA">
              <w:rPr>
                <w:rFonts w:ascii="Times New Roman" w:eastAsia="Calibri" w:hAnsi="Times New Roman"/>
                <w:color w:val="000000"/>
                <w:sz w:val="24"/>
                <w:szCs w:val="24"/>
                <w:shd w:val="clear" w:color="auto" w:fill="FFFFFF"/>
                <w:lang w:eastAsia="ar-SA"/>
              </w:rPr>
              <w:t>(вся поставка в одной цветовой гамме)</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000000"/>
                <w:kern w:val="36"/>
                <w:sz w:val="24"/>
                <w:szCs w:val="24"/>
              </w:rPr>
              <w:t>Устойчивость покрытия к истиранию</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класс не менее 32, водостойкий</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000000"/>
                <w:kern w:val="36"/>
                <w:sz w:val="24"/>
                <w:szCs w:val="24"/>
              </w:rPr>
              <w:t>Устойчивость покрытия к пятнообразованию</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изменения внешнего вида не допускаются</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000000"/>
                <w:kern w:val="36"/>
                <w:sz w:val="24"/>
                <w:szCs w:val="24"/>
              </w:rPr>
              <w:t>Сигаретостойкость</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изменения внешнего вида не допускаются</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3659FC"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Раз</w:t>
            </w:r>
            <w:r>
              <w:rPr>
                <w:rFonts w:ascii="Times New Roman" w:eastAsia="Calibri" w:hAnsi="Times New Roman"/>
                <w:color w:val="000000"/>
                <w:sz w:val="24"/>
                <w:szCs w:val="24"/>
              </w:rPr>
              <w:t>бухание по толщине за 24 час,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Не более 18</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3659FC" w:rsidRDefault="006C4A7E" w:rsidP="00DF20F8">
            <w:pPr>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 xml:space="preserve">Срок эксплуатации, лет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Не менее 20</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3659FC" w:rsidRDefault="006C4A7E" w:rsidP="00DF20F8">
            <w:pPr>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Толщина доски, мм</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8</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3659FC" w:rsidRDefault="006C4A7E" w:rsidP="00DF20F8">
            <w:pPr>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Тип рисунка</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3х-полосный</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3659FC"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Объем досок в упаковке, м</w:t>
            </w:r>
            <w:r w:rsidRPr="000F15AA">
              <w:rPr>
                <w:rFonts w:ascii="Times New Roman" w:eastAsia="Calibri" w:hAnsi="Times New Roman"/>
                <w:color w:val="000000"/>
                <w:sz w:val="24"/>
                <w:szCs w:val="24"/>
                <w:vertAlign w:val="superscript"/>
              </w:rPr>
              <w:t>2</w:t>
            </w:r>
            <w:r>
              <w:rPr>
                <w:rFonts w:ascii="Times New Roman" w:eastAsia="Calibri" w:hAnsi="Times New Roman"/>
                <w:color w:val="000000"/>
                <w:sz w:val="24"/>
                <w:szCs w:val="24"/>
              </w:rPr>
              <w:t xml:space="preserve"> (досок)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2,131 (8)</w:t>
            </w:r>
          </w:p>
        </w:tc>
      </w:tr>
      <w:tr w:rsidR="006C4A7E" w:rsidRPr="000F15AA" w:rsidTr="00DF20F8">
        <w:trPr>
          <w:trHeight w:val="20"/>
        </w:trPr>
        <w:tc>
          <w:tcPr>
            <w:tcW w:w="562" w:type="dxa"/>
            <w:vMerge w:val="restart"/>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13</w:t>
            </w:r>
          </w:p>
        </w:tc>
        <w:tc>
          <w:tcPr>
            <w:tcW w:w="1985" w:type="dxa"/>
            <w:vMerge w:val="restart"/>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Замок врезной цилиндровый с защелкой и накладными ручками</w:t>
            </w:r>
          </w:p>
          <w:p w:rsidR="006C4A7E" w:rsidRPr="000F15AA" w:rsidRDefault="006C4A7E" w:rsidP="00DF20F8">
            <w:pPr>
              <w:spacing w:after="0" w:line="240" w:lineRule="auto"/>
              <w:rPr>
                <w:rFonts w:ascii="Times New Roman" w:eastAsia="Calibri" w:hAnsi="Times New Roman"/>
                <w:color w:val="000000"/>
                <w:sz w:val="24"/>
                <w:szCs w:val="24"/>
              </w:rPr>
            </w:pPr>
          </w:p>
        </w:tc>
        <w:tc>
          <w:tcPr>
            <w:tcW w:w="3685"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ГОСТ Р 56742-2015</w:t>
            </w:r>
          </w:p>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«Замки механические»</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rPr>
              <w:t>соответствие</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Замок врезной, цилиндрического типа с защелкой, и накладными ручками, типа ЗВ4 или эквивал</w:t>
            </w:r>
            <w:r>
              <w:rPr>
                <w:rFonts w:ascii="Times New Roman" w:hAnsi="Times New Roman"/>
                <w:color w:val="000000"/>
                <w:sz w:val="24"/>
                <w:szCs w:val="24"/>
                <w:lang w:eastAsia="ar-SA"/>
              </w:rPr>
              <w:t xml:space="preserve">ент с характеристиками не хуже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соответствие</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hAnsi="Times New Roman"/>
                <w:sz w:val="24"/>
                <w:szCs w:val="24"/>
                <w:lang w:eastAsia="ar-SA"/>
              </w:rPr>
            </w:pPr>
            <w:r w:rsidRPr="000F15AA">
              <w:rPr>
                <w:rFonts w:ascii="Times New Roman" w:hAnsi="Times New Roman"/>
                <w:sz w:val="24"/>
                <w:szCs w:val="24"/>
                <w:lang w:eastAsia="ar-SA"/>
              </w:rPr>
              <w:t>Размеры замка:</w:t>
            </w:r>
          </w:p>
        </w:tc>
        <w:tc>
          <w:tcPr>
            <w:tcW w:w="3431" w:type="dxa"/>
          </w:tcPr>
          <w:p w:rsidR="006C4A7E" w:rsidRPr="000F15AA" w:rsidRDefault="006C4A7E" w:rsidP="00DF20F8">
            <w:pPr>
              <w:spacing w:after="0" w:line="240" w:lineRule="auto"/>
              <w:rPr>
                <w:rFonts w:ascii="Times New Roman" w:eastAsia="Calibri" w:hAnsi="Times New Roman"/>
                <w:sz w:val="24"/>
                <w:szCs w:val="24"/>
              </w:rPr>
            </w:pP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hAnsi="Times New Roman"/>
                <w:sz w:val="24"/>
                <w:szCs w:val="24"/>
                <w:lang w:eastAsia="ar-SA"/>
              </w:rPr>
            </w:pPr>
            <w:r w:rsidRPr="000F15AA">
              <w:rPr>
                <w:rFonts w:ascii="Times New Roman" w:hAnsi="Times New Roman"/>
                <w:sz w:val="24"/>
                <w:szCs w:val="24"/>
              </w:rPr>
              <w:t>посадочные габариты</w:t>
            </w:r>
          </w:p>
        </w:tc>
        <w:tc>
          <w:tcPr>
            <w:tcW w:w="3431" w:type="dxa"/>
          </w:tcPr>
          <w:p w:rsidR="006C4A7E" w:rsidRPr="000F15AA" w:rsidRDefault="006C4A7E" w:rsidP="00DF20F8">
            <w:pPr>
              <w:spacing w:after="0" w:line="240" w:lineRule="auto"/>
              <w:rPr>
                <w:rFonts w:ascii="Times New Roman" w:eastAsia="Calibri" w:hAnsi="Times New Roman"/>
                <w:sz w:val="24"/>
                <w:szCs w:val="24"/>
              </w:rPr>
            </w:pP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hAnsi="Times New Roman"/>
                <w:sz w:val="24"/>
                <w:szCs w:val="24"/>
              </w:rPr>
            </w:pPr>
            <w:r w:rsidRPr="000F15AA">
              <w:rPr>
                <w:rFonts w:ascii="Times New Roman" w:hAnsi="Times New Roman"/>
                <w:sz w:val="24"/>
                <w:szCs w:val="24"/>
              </w:rPr>
              <w:t>-.глубина, мм</w:t>
            </w:r>
          </w:p>
        </w:tc>
        <w:tc>
          <w:tcPr>
            <w:tcW w:w="3431" w:type="dxa"/>
          </w:tcPr>
          <w:p w:rsidR="006C4A7E" w:rsidRPr="000F15AA" w:rsidRDefault="006C4A7E" w:rsidP="00DF20F8">
            <w:pPr>
              <w:spacing w:after="0" w:line="240" w:lineRule="auto"/>
              <w:rPr>
                <w:rFonts w:ascii="Times New Roman" w:eastAsia="Calibri" w:hAnsi="Times New Roman"/>
                <w:sz w:val="24"/>
                <w:szCs w:val="24"/>
              </w:rPr>
            </w:pPr>
            <w:r w:rsidRPr="000F15AA">
              <w:rPr>
                <w:rFonts w:ascii="Times New Roman" w:hAnsi="Times New Roman"/>
                <w:sz w:val="24"/>
                <w:szCs w:val="24"/>
              </w:rPr>
              <w:t>70</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hAnsi="Times New Roman"/>
                <w:sz w:val="24"/>
                <w:szCs w:val="24"/>
              </w:rPr>
            </w:pPr>
            <w:r>
              <w:rPr>
                <w:rFonts w:ascii="Times New Roman" w:hAnsi="Times New Roman"/>
                <w:sz w:val="24"/>
                <w:szCs w:val="24"/>
              </w:rPr>
              <w:t>- высота, мм</w:t>
            </w:r>
          </w:p>
        </w:tc>
        <w:tc>
          <w:tcPr>
            <w:tcW w:w="3431" w:type="dxa"/>
          </w:tcPr>
          <w:p w:rsidR="006C4A7E" w:rsidRPr="000F15AA" w:rsidRDefault="006C4A7E" w:rsidP="00DF20F8">
            <w:pPr>
              <w:spacing w:after="0" w:line="240" w:lineRule="auto"/>
              <w:rPr>
                <w:rFonts w:ascii="Times New Roman" w:eastAsia="Calibri" w:hAnsi="Times New Roman"/>
                <w:sz w:val="24"/>
                <w:szCs w:val="24"/>
              </w:rPr>
            </w:pPr>
            <w:r w:rsidRPr="000F15AA">
              <w:rPr>
                <w:rFonts w:ascii="Times New Roman" w:hAnsi="Times New Roman"/>
                <w:sz w:val="24"/>
                <w:szCs w:val="24"/>
              </w:rPr>
              <w:t>150</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hAnsi="Times New Roman"/>
                <w:sz w:val="24"/>
                <w:szCs w:val="24"/>
              </w:rPr>
            </w:pPr>
            <w:r>
              <w:rPr>
                <w:rFonts w:ascii="Times New Roman" w:hAnsi="Times New Roman"/>
                <w:sz w:val="24"/>
                <w:szCs w:val="24"/>
              </w:rPr>
              <w:t>- ширина, мм</w:t>
            </w:r>
          </w:p>
        </w:tc>
        <w:tc>
          <w:tcPr>
            <w:tcW w:w="3431" w:type="dxa"/>
          </w:tcPr>
          <w:p w:rsidR="006C4A7E" w:rsidRPr="000F15AA" w:rsidRDefault="006C4A7E" w:rsidP="00DF20F8">
            <w:pPr>
              <w:spacing w:after="0" w:line="240" w:lineRule="auto"/>
              <w:rPr>
                <w:rFonts w:ascii="Times New Roman" w:eastAsia="Calibri" w:hAnsi="Times New Roman"/>
                <w:sz w:val="24"/>
                <w:szCs w:val="24"/>
              </w:rPr>
            </w:pPr>
            <w:r w:rsidRPr="000F15AA">
              <w:rPr>
                <w:rFonts w:ascii="Times New Roman" w:hAnsi="Times New Roman"/>
                <w:sz w:val="24"/>
                <w:szCs w:val="24"/>
              </w:rPr>
              <w:t>12</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hAnsi="Times New Roman"/>
                <w:sz w:val="24"/>
                <w:szCs w:val="24"/>
                <w:lang w:eastAsia="ar-SA"/>
              </w:rPr>
            </w:pPr>
            <w:r w:rsidRPr="000F15AA">
              <w:rPr>
                <w:rFonts w:ascii="Times New Roman" w:hAnsi="Times New Roman"/>
                <w:sz w:val="24"/>
                <w:szCs w:val="24"/>
              </w:rPr>
              <w:t>внешние габариты</w:t>
            </w:r>
          </w:p>
        </w:tc>
        <w:tc>
          <w:tcPr>
            <w:tcW w:w="3431" w:type="dxa"/>
          </w:tcPr>
          <w:p w:rsidR="006C4A7E" w:rsidRPr="000F15AA" w:rsidRDefault="006C4A7E" w:rsidP="00DF20F8">
            <w:pPr>
              <w:spacing w:after="0" w:line="240" w:lineRule="auto"/>
              <w:rPr>
                <w:rFonts w:ascii="Times New Roman" w:eastAsia="Calibri" w:hAnsi="Times New Roman"/>
                <w:sz w:val="24"/>
                <w:szCs w:val="24"/>
              </w:rPr>
            </w:pP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hAnsi="Times New Roman"/>
                <w:sz w:val="24"/>
                <w:szCs w:val="24"/>
              </w:rPr>
            </w:pPr>
            <w:r>
              <w:rPr>
                <w:rFonts w:ascii="Times New Roman" w:hAnsi="Times New Roman"/>
                <w:sz w:val="24"/>
                <w:szCs w:val="24"/>
              </w:rPr>
              <w:t>- высота, мм</w:t>
            </w:r>
          </w:p>
        </w:tc>
        <w:tc>
          <w:tcPr>
            <w:tcW w:w="3431" w:type="dxa"/>
          </w:tcPr>
          <w:p w:rsidR="006C4A7E" w:rsidRPr="000F15AA" w:rsidRDefault="006C4A7E" w:rsidP="00DF20F8">
            <w:pPr>
              <w:spacing w:after="0" w:line="240" w:lineRule="auto"/>
              <w:rPr>
                <w:rFonts w:ascii="Times New Roman" w:eastAsia="Calibri" w:hAnsi="Times New Roman"/>
                <w:sz w:val="24"/>
                <w:szCs w:val="24"/>
              </w:rPr>
            </w:pPr>
            <w:r w:rsidRPr="000F15AA">
              <w:rPr>
                <w:rFonts w:ascii="Times New Roman" w:hAnsi="Times New Roman"/>
                <w:sz w:val="24"/>
                <w:szCs w:val="24"/>
              </w:rPr>
              <w:t>210</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hAnsi="Times New Roman"/>
                <w:sz w:val="24"/>
                <w:szCs w:val="24"/>
              </w:rPr>
            </w:pPr>
            <w:r>
              <w:rPr>
                <w:rFonts w:ascii="Times New Roman" w:hAnsi="Times New Roman"/>
                <w:sz w:val="24"/>
                <w:szCs w:val="24"/>
              </w:rPr>
              <w:t>- ширина, мм</w:t>
            </w:r>
          </w:p>
        </w:tc>
        <w:tc>
          <w:tcPr>
            <w:tcW w:w="3431" w:type="dxa"/>
          </w:tcPr>
          <w:p w:rsidR="006C4A7E" w:rsidRPr="000F15AA" w:rsidRDefault="006C4A7E" w:rsidP="00DF20F8">
            <w:pPr>
              <w:spacing w:after="0" w:line="240" w:lineRule="auto"/>
              <w:rPr>
                <w:rFonts w:ascii="Times New Roman" w:eastAsia="Calibri" w:hAnsi="Times New Roman"/>
                <w:sz w:val="24"/>
                <w:szCs w:val="24"/>
              </w:rPr>
            </w:pPr>
            <w:r w:rsidRPr="000F15AA">
              <w:rPr>
                <w:rFonts w:ascii="Times New Roman" w:hAnsi="Times New Roman"/>
                <w:sz w:val="24"/>
                <w:szCs w:val="24"/>
              </w:rPr>
              <w:t>22</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hAnsi="Times New Roman"/>
                <w:sz w:val="24"/>
                <w:szCs w:val="24"/>
              </w:rPr>
            </w:pPr>
            <w:r>
              <w:rPr>
                <w:rFonts w:ascii="Times New Roman" w:hAnsi="Times New Roman"/>
                <w:sz w:val="24"/>
                <w:szCs w:val="24"/>
              </w:rPr>
              <w:t>Вылет ригеля, мм</w:t>
            </w:r>
          </w:p>
        </w:tc>
        <w:tc>
          <w:tcPr>
            <w:tcW w:w="3431" w:type="dxa"/>
          </w:tcPr>
          <w:p w:rsidR="006C4A7E" w:rsidRPr="000F15AA" w:rsidRDefault="006C4A7E" w:rsidP="00DF20F8">
            <w:pPr>
              <w:spacing w:after="0" w:line="240" w:lineRule="auto"/>
              <w:rPr>
                <w:rFonts w:ascii="Times New Roman" w:eastAsia="Calibri" w:hAnsi="Times New Roman"/>
                <w:sz w:val="24"/>
                <w:szCs w:val="24"/>
              </w:rPr>
            </w:pPr>
            <w:r w:rsidRPr="000F15AA">
              <w:rPr>
                <w:rFonts w:ascii="Times New Roman" w:hAnsi="Times New Roman"/>
                <w:sz w:val="24"/>
                <w:szCs w:val="24"/>
              </w:rPr>
              <w:t>20</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rPr>
              <w:t xml:space="preserve">Тип крепления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rPr>
              <w:t>лицевая планка</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Тип ригеля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rPr>
              <w:t>классический</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rPr>
              <w:t>Тип защелки</w:t>
            </w:r>
          </w:p>
        </w:tc>
        <w:tc>
          <w:tcPr>
            <w:tcW w:w="3431" w:type="dxa"/>
          </w:tcPr>
          <w:p w:rsidR="006C4A7E" w:rsidRPr="003659FC" w:rsidRDefault="006C4A7E" w:rsidP="00DF20F8">
            <w:pPr>
              <w:spacing w:after="0" w:line="240" w:lineRule="auto"/>
              <w:rPr>
                <w:rFonts w:ascii="Times New Roman" w:hAnsi="Times New Roman"/>
                <w:color w:val="000000"/>
                <w:sz w:val="24"/>
                <w:szCs w:val="24"/>
              </w:rPr>
            </w:pPr>
            <w:r>
              <w:rPr>
                <w:rFonts w:ascii="Times New Roman" w:hAnsi="Times New Roman"/>
                <w:color w:val="000000"/>
                <w:sz w:val="24"/>
                <w:szCs w:val="24"/>
              </w:rPr>
              <w:t>универсальная, классическая</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hAnsi="Times New Roman"/>
                <w:sz w:val="24"/>
                <w:szCs w:val="24"/>
                <w:lang w:eastAsia="ar-SA"/>
              </w:rPr>
            </w:pPr>
            <w:r w:rsidRPr="000F15AA">
              <w:rPr>
                <w:rFonts w:ascii="Times New Roman" w:hAnsi="Times New Roman"/>
                <w:sz w:val="24"/>
                <w:szCs w:val="24"/>
                <w:lang w:eastAsia="ar-SA"/>
              </w:rPr>
              <w:t>Ме</w:t>
            </w:r>
            <w:r>
              <w:rPr>
                <w:rFonts w:ascii="Times New Roman" w:hAnsi="Times New Roman"/>
                <w:sz w:val="24"/>
                <w:szCs w:val="24"/>
                <w:lang w:eastAsia="ar-SA"/>
              </w:rPr>
              <w:t>жосевое расстояние, мм</w:t>
            </w:r>
          </w:p>
        </w:tc>
        <w:tc>
          <w:tcPr>
            <w:tcW w:w="3431" w:type="dxa"/>
          </w:tcPr>
          <w:p w:rsidR="006C4A7E" w:rsidRPr="000F15AA" w:rsidRDefault="006C4A7E" w:rsidP="00DF20F8">
            <w:pPr>
              <w:spacing w:after="0" w:line="240" w:lineRule="auto"/>
              <w:rPr>
                <w:rFonts w:ascii="Times New Roman" w:eastAsia="Calibri" w:hAnsi="Times New Roman"/>
                <w:sz w:val="24"/>
                <w:szCs w:val="24"/>
              </w:rPr>
            </w:pPr>
            <w:r w:rsidRPr="000F15AA">
              <w:rPr>
                <w:rFonts w:ascii="Times New Roman" w:hAnsi="Times New Roman"/>
                <w:sz w:val="24"/>
                <w:szCs w:val="24"/>
                <w:lang w:eastAsia="ar-SA"/>
              </w:rPr>
              <w:t>70</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Цвет замка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хром</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 xml:space="preserve">Тип цилиндрового механизма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евроцилиндр</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 xml:space="preserve">Цилиндровый механизм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наличие</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 xml:space="preserve">Материал цилиндра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 xml:space="preserve"> латунь</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 xml:space="preserve">Покрытие цилиндра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гальваника</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Цвет цилиндра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хром</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Типоразмер цилиндра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30/30</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Длина цилиндра. мм</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60</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Тип ключа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Английский</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Конс</w:t>
            </w:r>
            <w:r>
              <w:rPr>
                <w:rFonts w:ascii="Times New Roman" w:hAnsi="Times New Roman"/>
                <w:color w:val="000000"/>
                <w:sz w:val="24"/>
                <w:szCs w:val="24"/>
                <w:lang w:eastAsia="ar-SA"/>
              </w:rPr>
              <w:t xml:space="preserve">трукция цилиндрового механизма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двухсторонняя</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Комплектность:</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Ручки 2 шт.</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наличие</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Кол</w:t>
            </w:r>
            <w:r>
              <w:rPr>
                <w:rFonts w:ascii="Times New Roman" w:hAnsi="Times New Roman"/>
                <w:color w:val="000000"/>
                <w:sz w:val="24"/>
                <w:szCs w:val="24"/>
                <w:lang w:eastAsia="ar-SA"/>
              </w:rPr>
              <w:t>ичество ключей в комплекте, шт.</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не менее 4</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 xml:space="preserve">Тип крепления ручек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стяжка</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Материал ручек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алюминий</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Покрытие</w:t>
            </w:r>
            <w:r>
              <w:rPr>
                <w:rFonts w:ascii="Times New Roman" w:hAnsi="Times New Roman"/>
                <w:color w:val="000000"/>
                <w:sz w:val="24"/>
                <w:szCs w:val="24"/>
                <w:lang w:eastAsia="ar-SA"/>
              </w:rPr>
              <w:t xml:space="preserve"> ручек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гальваника</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 xml:space="preserve">Цвет ручек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хром</w:t>
            </w:r>
          </w:p>
        </w:tc>
      </w:tr>
      <w:tr w:rsidR="006C4A7E" w:rsidRPr="000F15AA" w:rsidTr="00DF20F8">
        <w:trPr>
          <w:trHeight w:val="20"/>
        </w:trPr>
        <w:tc>
          <w:tcPr>
            <w:tcW w:w="562" w:type="dxa"/>
            <w:vMerge w:val="restart"/>
          </w:tcPr>
          <w:p w:rsidR="006C4A7E" w:rsidRPr="000F15AA" w:rsidRDefault="006C4A7E" w:rsidP="00DF20F8">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14</w:t>
            </w:r>
          </w:p>
        </w:tc>
        <w:tc>
          <w:tcPr>
            <w:tcW w:w="1985" w:type="dxa"/>
            <w:vMerge w:val="restart"/>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 xml:space="preserve">Цилиндровый механизм, тип 1 </w:t>
            </w:r>
          </w:p>
        </w:tc>
        <w:tc>
          <w:tcPr>
            <w:tcW w:w="3685"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ГОСТ Р 56742-2015 «Замки механические. Классификация. Общие положения»</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000000"/>
                <w:sz w:val="24"/>
                <w:szCs w:val="24"/>
              </w:rPr>
              <w:t>соответствие</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Общий размер цилиндрового механизма, мм</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60</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 xml:space="preserve">Тип механизма секретности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цилиндровый</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 xml:space="preserve">Тип цилиндрового механизма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евроцилиндр</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 xml:space="preserve">Типоразмер цилиндрового механизма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30/30</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 xml:space="preserve">Тип ключа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английский</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 xml:space="preserve">Материал цилиндра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латунь</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 xml:space="preserve">Покрытие цилиндра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гальваника</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 xml:space="preserve">Цвет цилиндра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хром</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 xml:space="preserve">Количество ключей в комплекте, шт.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не менее 4</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Крепежные элементы (винт)</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наличие</w:t>
            </w:r>
          </w:p>
        </w:tc>
      </w:tr>
      <w:tr w:rsidR="006C4A7E" w:rsidRPr="000F15AA" w:rsidTr="00DF20F8">
        <w:trPr>
          <w:trHeight w:val="20"/>
        </w:trPr>
        <w:tc>
          <w:tcPr>
            <w:tcW w:w="562" w:type="dxa"/>
            <w:vMerge w:val="restart"/>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15</w:t>
            </w:r>
          </w:p>
        </w:tc>
        <w:tc>
          <w:tcPr>
            <w:tcW w:w="1985" w:type="dxa"/>
            <w:vMerge w:val="restart"/>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 xml:space="preserve">Цилиндровый механизм, тип 2 </w:t>
            </w:r>
          </w:p>
        </w:tc>
        <w:tc>
          <w:tcPr>
            <w:tcW w:w="3685"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 xml:space="preserve">ГОСТ Р 56742-2015 «Замки механические. </w:t>
            </w:r>
            <w:r>
              <w:rPr>
                <w:rFonts w:ascii="Times New Roman" w:hAnsi="Times New Roman"/>
                <w:color w:val="000000"/>
                <w:sz w:val="24"/>
                <w:szCs w:val="24"/>
                <w:lang w:eastAsia="ar-SA"/>
              </w:rPr>
              <w:t>Классификация. Общие положения»</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000000"/>
                <w:sz w:val="24"/>
                <w:szCs w:val="24"/>
              </w:rPr>
              <w:t>соответствие</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Общий ра</w:t>
            </w:r>
            <w:r>
              <w:rPr>
                <w:rFonts w:ascii="Times New Roman" w:hAnsi="Times New Roman"/>
                <w:color w:val="000000"/>
                <w:sz w:val="24"/>
                <w:szCs w:val="24"/>
                <w:lang w:eastAsia="ar-SA"/>
              </w:rPr>
              <w:t>змер цилиндрового механизма, мм</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80</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Тип механизма секретности</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цилиндровый</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Тип цилиндрового механизма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евроцилиндр</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 xml:space="preserve">Типоразмер цилиндрового механизма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40/40</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Тип ключа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английский</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Материал цилиндра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латунь</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Покрытие цилиндра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гальваника</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Цвет цилиндра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хром</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Кол</w:t>
            </w:r>
            <w:r>
              <w:rPr>
                <w:rFonts w:ascii="Times New Roman" w:hAnsi="Times New Roman"/>
                <w:color w:val="000000"/>
                <w:sz w:val="24"/>
                <w:szCs w:val="24"/>
                <w:lang w:eastAsia="ar-SA"/>
              </w:rPr>
              <w:t>ичество ключей в комплекте, шт.</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не менее 4</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 xml:space="preserve">Крепежные элементы (винт)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нличие</w:t>
            </w:r>
          </w:p>
        </w:tc>
      </w:tr>
      <w:tr w:rsidR="006C4A7E" w:rsidRPr="000F15AA" w:rsidTr="00DF20F8">
        <w:trPr>
          <w:trHeight w:val="20"/>
        </w:trPr>
        <w:tc>
          <w:tcPr>
            <w:tcW w:w="562" w:type="dxa"/>
            <w:vMerge w:val="restart"/>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16</w:t>
            </w:r>
          </w:p>
        </w:tc>
        <w:tc>
          <w:tcPr>
            <w:tcW w:w="1985" w:type="dxa"/>
            <w:vMerge w:val="restart"/>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Террасная доска</w:t>
            </w:r>
          </w:p>
        </w:tc>
        <w:tc>
          <w:tcPr>
            <w:tcW w:w="3685" w:type="dxa"/>
          </w:tcPr>
          <w:p w:rsidR="006C4A7E" w:rsidRPr="000F15AA" w:rsidRDefault="006C4A7E" w:rsidP="00DF20F8">
            <w:pPr>
              <w:shd w:val="clear" w:color="auto" w:fill="FFFFFF"/>
              <w:spacing w:after="0" w:line="240" w:lineRule="auto"/>
              <w:ind w:right="150"/>
              <w:outlineLvl w:val="0"/>
              <w:rPr>
                <w:rFonts w:ascii="Times New Roman" w:hAnsi="Times New Roman"/>
                <w:bCs/>
                <w:color w:val="4C4C4C"/>
                <w:kern w:val="36"/>
                <w:sz w:val="24"/>
                <w:szCs w:val="24"/>
              </w:rPr>
            </w:pPr>
            <w:r w:rsidRPr="000F15AA">
              <w:rPr>
                <w:rFonts w:ascii="Times New Roman" w:hAnsi="Times New Roman"/>
                <w:bCs/>
                <w:color w:val="000000" w:themeColor="text1"/>
                <w:kern w:val="36"/>
                <w:sz w:val="24"/>
                <w:szCs w:val="24"/>
              </w:rPr>
              <w:t xml:space="preserve">ГОСТ 8242-88 </w:t>
            </w:r>
          </w:p>
          <w:p w:rsidR="006C4A7E" w:rsidRPr="000F15AA" w:rsidRDefault="006C4A7E" w:rsidP="00DF20F8">
            <w:pPr>
              <w:shd w:val="clear" w:color="auto" w:fill="FFFFFF"/>
              <w:spacing w:after="0" w:line="240" w:lineRule="auto"/>
              <w:ind w:right="150"/>
              <w:outlineLvl w:val="0"/>
              <w:rPr>
                <w:rFonts w:ascii="Times New Roman" w:hAnsi="Times New Roman"/>
                <w:bCs/>
                <w:kern w:val="36"/>
                <w:sz w:val="24"/>
                <w:szCs w:val="24"/>
                <w:shd w:val="clear" w:color="auto" w:fill="FFFFFF"/>
              </w:rPr>
            </w:pPr>
            <w:r w:rsidRPr="000F15AA">
              <w:rPr>
                <w:rFonts w:ascii="Times New Roman" w:hAnsi="Times New Roman"/>
                <w:bCs/>
                <w:kern w:val="36"/>
                <w:sz w:val="24"/>
                <w:szCs w:val="24"/>
              </w:rPr>
              <w:t>«Детали профильные из древесины и древесных материалов для строительства».</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000000"/>
                <w:sz w:val="24"/>
                <w:szCs w:val="24"/>
              </w:rPr>
              <w:t>соответствие</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hd w:val="clear" w:color="auto" w:fill="FFFFFF"/>
              <w:spacing w:after="0" w:line="240" w:lineRule="auto"/>
              <w:ind w:right="150"/>
              <w:outlineLvl w:val="0"/>
              <w:rPr>
                <w:rFonts w:ascii="Times New Roman" w:hAnsi="Times New Roman"/>
                <w:bCs/>
                <w:color w:val="000000"/>
                <w:kern w:val="36"/>
                <w:sz w:val="24"/>
                <w:szCs w:val="24"/>
                <w:shd w:val="clear" w:color="auto" w:fill="FFFFFF"/>
              </w:rPr>
            </w:pPr>
            <w:r w:rsidRPr="000F15AA">
              <w:rPr>
                <w:rFonts w:ascii="Times New Roman" w:hAnsi="Times New Roman"/>
                <w:bCs/>
                <w:color w:val="000000"/>
                <w:kern w:val="36"/>
                <w:sz w:val="24"/>
                <w:szCs w:val="24"/>
                <w:shd w:val="clear" w:color="auto" w:fill="FFFFFF"/>
              </w:rPr>
              <w:t>Описание:</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 xml:space="preserve">Террасная доска представляет собой палубный или дощатый настил в виде деревянных планок, уложенных вплотную друг к другу. </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hd w:val="clear" w:color="auto" w:fill="FFFFFF"/>
              <w:spacing w:after="0" w:line="240" w:lineRule="auto"/>
              <w:ind w:right="150"/>
              <w:outlineLvl w:val="0"/>
              <w:rPr>
                <w:rFonts w:ascii="Times New Roman" w:hAnsi="Times New Roman"/>
                <w:bCs/>
                <w:color w:val="000000"/>
                <w:kern w:val="36"/>
                <w:sz w:val="24"/>
                <w:szCs w:val="24"/>
                <w:shd w:val="clear" w:color="auto" w:fill="FFFFFF"/>
              </w:rPr>
            </w:pPr>
            <w:r w:rsidRPr="000F15AA">
              <w:rPr>
                <w:rFonts w:ascii="Times New Roman" w:hAnsi="Times New Roman"/>
                <w:bCs/>
                <w:color w:val="000000"/>
                <w:kern w:val="36"/>
                <w:sz w:val="24"/>
                <w:szCs w:val="24"/>
                <w:shd w:val="clear" w:color="auto" w:fill="FFFFFF"/>
              </w:rPr>
              <w:t>Порода древесины</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лиственница</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hd w:val="clear" w:color="auto" w:fill="FFFFFF"/>
              <w:spacing w:after="0" w:line="240" w:lineRule="auto"/>
              <w:ind w:right="150"/>
              <w:outlineLvl w:val="0"/>
              <w:rPr>
                <w:rFonts w:ascii="Times New Roman" w:hAnsi="Times New Roman"/>
                <w:bCs/>
                <w:color w:val="000000"/>
                <w:kern w:val="36"/>
                <w:sz w:val="24"/>
                <w:szCs w:val="24"/>
                <w:shd w:val="clear" w:color="auto" w:fill="FFFFFF"/>
              </w:rPr>
            </w:pPr>
            <w:r w:rsidRPr="000F15AA">
              <w:rPr>
                <w:rFonts w:ascii="Times New Roman" w:hAnsi="Times New Roman"/>
                <w:bCs/>
                <w:color w:val="000000"/>
                <w:kern w:val="36"/>
                <w:sz w:val="24"/>
                <w:szCs w:val="24"/>
                <w:shd w:val="clear" w:color="auto" w:fill="FFFFFF"/>
              </w:rPr>
              <w:t>Сорт/категория</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не ниже А</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3659FC" w:rsidRDefault="006C4A7E" w:rsidP="00DF20F8">
            <w:pPr>
              <w:spacing w:after="0" w:line="240" w:lineRule="auto"/>
              <w:rPr>
                <w:rFonts w:ascii="Times New Roman" w:eastAsia="Calibri" w:hAnsi="Times New Roman"/>
                <w:color w:val="000000"/>
                <w:sz w:val="24"/>
                <w:szCs w:val="24"/>
                <w:shd w:val="clear" w:color="auto" w:fill="FFFFFF"/>
                <w:lang w:eastAsia="ar-SA"/>
              </w:rPr>
            </w:pPr>
            <w:r>
              <w:rPr>
                <w:rFonts w:ascii="Times New Roman" w:eastAsia="Calibri" w:hAnsi="Times New Roman"/>
                <w:color w:val="000000"/>
                <w:sz w:val="24"/>
                <w:szCs w:val="24"/>
                <w:shd w:val="clear" w:color="auto" w:fill="FFFFFF"/>
                <w:lang w:eastAsia="ar-SA"/>
              </w:rPr>
              <w:t xml:space="preserve">Вид поверхности доски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рифленая «вельвет»</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eastAsia="Calibri" w:hAnsi="Times New Roman"/>
                <w:b/>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толщина доски, мм</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 xml:space="preserve">28-30  </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eastAsia="Calibri" w:hAnsi="Times New Roman"/>
                <w:b/>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 xml:space="preserve">Ширина доски, мм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140</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eastAsia="Calibri" w:hAnsi="Times New Roman"/>
                <w:b/>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Длина доски, м</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3</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hd w:val="clear" w:color="auto" w:fill="FFFFFF"/>
              <w:spacing w:after="0" w:line="240" w:lineRule="auto"/>
              <w:ind w:right="150"/>
              <w:outlineLvl w:val="0"/>
              <w:rPr>
                <w:rFonts w:ascii="Times New Roman" w:hAnsi="Times New Roman"/>
                <w:bCs/>
                <w:color w:val="000000"/>
                <w:kern w:val="36"/>
                <w:sz w:val="24"/>
                <w:szCs w:val="24"/>
                <w:shd w:val="clear" w:color="auto" w:fill="FFFFFF"/>
              </w:rPr>
            </w:pPr>
            <w:r w:rsidRPr="000F15AA">
              <w:rPr>
                <w:rFonts w:ascii="Times New Roman" w:hAnsi="Times New Roman"/>
                <w:bCs/>
                <w:color w:val="000000"/>
                <w:kern w:val="36"/>
                <w:sz w:val="24"/>
                <w:szCs w:val="24"/>
                <w:shd w:val="clear" w:color="auto" w:fill="FFFFFF"/>
              </w:rPr>
              <w:t>Прочность на изгиб, Мпа</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до 100</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eastAsia="Calibri" w:hAnsi="Times New Roman"/>
                <w:b/>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Прочность к механическим повреждениям, Мпа</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до 10</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eastAsia="Calibri" w:hAnsi="Times New Roman"/>
                <w:b/>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Плотность, кг/дм</w:t>
            </w:r>
            <w:r w:rsidRPr="000F15AA">
              <w:rPr>
                <w:rFonts w:ascii="Times New Roman" w:eastAsia="Calibri" w:hAnsi="Times New Roman"/>
                <w:color w:val="000000"/>
                <w:sz w:val="24"/>
                <w:szCs w:val="24"/>
                <w:shd w:val="clear" w:color="auto" w:fill="FFFFFF"/>
                <w:vertAlign w:val="superscript"/>
                <w:lang w:eastAsia="ar-SA"/>
              </w:rPr>
              <w:t>3</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до 0,66</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Усушка:</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вдоль,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до 1</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в тангенциальном направлении,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до 8</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в радиальном,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до 5</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eastAsia="Calibri" w:hAnsi="Times New Roman"/>
                <w:b/>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Твердость поверхности, единиц по шкале Бринелля</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109</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eastAsia="Calibri" w:hAnsi="Times New Roman"/>
                <w:b/>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Максимальная нагрузка на 1 м2 материала, Н\м</w:t>
            </w:r>
            <w:r w:rsidRPr="000F15AA">
              <w:rPr>
                <w:rFonts w:ascii="Times New Roman" w:eastAsia="Calibri" w:hAnsi="Times New Roman"/>
                <w:color w:val="000000"/>
                <w:sz w:val="24"/>
                <w:szCs w:val="24"/>
                <w:shd w:val="clear" w:color="auto" w:fill="FFFFFF"/>
                <w:vertAlign w:val="superscript"/>
                <w:lang w:eastAsia="ar-SA"/>
              </w:rPr>
              <w:t>2</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до 40</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eastAsia="Calibri" w:hAnsi="Times New Roman"/>
                <w:b/>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Допустимый перепад температур, °С</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120</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eastAsia="Calibri" w:hAnsi="Times New Roman"/>
                <w:b/>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 xml:space="preserve">Допустимая </w:t>
            </w:r>
            <w:r w:rsidRPr="000F15AA">
              <w:rPr>
                <w:rFonts w:ascii="Times New Roman" w:eastAsia="Calibri" w:hAnsi="Times New Roman"/>
                <w:color w:val="000000"/>
                <w:sz w:val="24"/>
                <w:szCs w:val="24"/>
                <w:shd w:val="clear" w:color="auto" w:fill="FFFFFF"/>
                <w:lang w:val="en-US" w:eastAsia="ar-SA"/>
              </w:rPr>
              <w:t>min</w:t>
            </w:r>
            <w:r w:rsidRPr="000F15AA">
              <w:rPr>
                <w:rFonts w:ascii="Times New Roman" w:eastAsia="Calibri" w:hAnsi="Times New Roman"/>
                <w:color w:val="000000"/>
                <w:sz w:val="24"/>
                <w:szCs w:val="24"/>
                <w:shd w:val="clear" w:color="auto" w:fill="FFFFFF"/>
                <w:lang w:eastAsia="ar-SA"/>
              </w:rPr>
              <w:t xml:space="preserve"> температура, °С</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-70</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eastAsia="Calibri" w:hAnsi="Times New Roman"/>
                <w:b/>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 xml:space="preserve">Допустимая </w:t>
            </w:r>
            <w:r w:rsidRPr="000F15AA">
              <w:rPr>
                <w:rFonts w:ascii="Times New Roman" w:eastAsia="Calibri" w:hAnsi="Times New Roman"/>
                <w:color w:val="000000"/>
                <w:sz w:val="24"/>
                <w:szCs w:val="24"/>
                <w:shd w:val="clear" w:color="auto" w:fill="FFFFFF"/>
                <w:lang w:val="en-US" w:eastAsia="ar-SA"/>
              </w:rPr>
              <w:t>max</w:t>
            </w:r>
            <w:r w:rsidRPr="000F15AA">
              <w:rPr>
                <w:rFonts w:ascii="Times New Roman" w:eastAsia="Calibri" w:hAnsi="Times New Roman"/>
                <w:color w:val="000000"/>
                <w:sz w:val="24"/>
                <w:szCs w:val="24"/>
                <w:shd w:val="clear" w:color="auto" w:fill="FFFFFF"/>
                <w:lang w:eastAsia="ar-SA"/>
              </w:rPr>
              <w:t xml:space="preserve"> температура, °С</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+50</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Огнестойкость</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низкая</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hd w:val="clear" w:color="auto" w:fill="FFFFFF"/>
              <w:spacing w:after="0" w:line="240" w:lineRule="auto"/>
              <w:ind w:right="150"/>
              <w:outlineLvl w:val="0"/>
              <w:rPr>
                <w:rFonts w:ascii="Times New Roman" w:hAnsi="Times New Roman"/>
                <w:bCs/>
                <w:color w:val="000000"/>
                <w:kern w:val="36"/>
                <w:sz w:val="24"/>
                <w:szCs w:val="24"/>
                <w:shd w:val="clear" w:color="auto" w:fill="FFFFFF"/>
              </w:rPr>
            </w:pPr>
            <w:r w:rsidRPr="000F15AA">
              <w:rPr>
                <w:rFonts w:ascii="Times New Roman" w:hAnsi="Times New Roman"/>
                <w:bCs/>
                <w:color w:val="000000"/>
                <w:kern w:val="36"/>
                <w:sz w:val="24"/>
                <w:szCs w:val="24"/>
                <w:shd w:val="clear" w:color="auto" w:fill="FFFFFF"/>
              </w:rPr>
              <w:t>Влагостойкость</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высокая</w:t>
            </w:r>
          </w:p>
        </w:tc>
      </w:tr>
      <w:tr w:rsidR="006C4A7E" w:rsidRPr="000F15AA" w:rsidTr="00DF20F8">
        <w:trPr>
          <w:trHeight w:val="20"/>
        </w:trPr>
        <w:tc>
          <w:tcPr>
            <w:tcW w:w="562" w:type="dxa"/>
            <w:vMerge w:val="restart"/>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17</w:t>
            </w:r>
          </w:p>
        </w:tc>
        <w:tc>
          <w:tcPr>
            <w:tcW w:w="1985" w:type="dxa"/>
            <w:vMerge w:val="restart"/>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 xml:space="preserve">Дверное полотно гладкое в комплекте с коробкой </w:t>
            </w: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ГОСТ 475-2016 «Блоки дверные деревянные и комбинированные. Общие технические условия»</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000000"/>
                <w:sz w:val="24"/>
                <w:szCs w:val="24"/>
              </w:rPr>
              <w:t>соответствие</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3659FC"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bCs/>
                <w:color w:val="000000"/>
                <w:sz w:val="24"/>
                <w:szCs w:val="24"/>
                <w:bdr w:val="none" w:sz="0" w:space="0" w:color="auto" w:frame="1"/>
              </w:rPr>
              <w:t>Тип двери</w:t>
            </w:r>
            <w:r>
              <w:rPr>
                <w:rFonts w:ascii="Times New Roman" w:eastAsia="Calibri" w:hAnsi="Times New Roman"/>
                <w:color w:val="000000"/>
                <w:sz w:val="24"/>
                <w:szCs w:val="24"/>
              </w:rPr>
              <w:t>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lang w:eastAsia="ar-SA"/>
              </w:rPr>
              <w:t>глухая</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3659FC"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bCs/>
                <w:color w:val="000000"/>
                <w:sz w:val="24"/>
                <w:szCs w:val="24"/>
                <w:bdr w:val="none" w:sz="0" w:space="0" w:color="auto" w:frame="1"/>
              </w:rPr>
              <w:t>Вид отделки</w:t>
            </w:r>
            <w:r>
              <w:rPr>
                <w:rFonts w:ascii="Times New Roman" w:eastAsia="Calibri" w:hAnsi="Times New Roman"/>
                <w:color w:val="000000"/>
                <w:sz w:val="24"/>
                <w:szCs w:val="24"/>
              </w:rPr>
              <w:t>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lang w:eastAsia="ar-SA"/>
              </w:rPr>
              <w:t>финиш-пленка</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bCs/>
                <w:color w:val="000000"/>
                <w:sz w:val="24"/>
                <w:szCs w:val="24"/>
                <w:bdr w:val="none" w:sz="0" w:space="0" w:color="auto" w:frame="1"/>
              </w:rPr>
              <w:t>Материал каркаса полотна</w:t>
            </w:r>
          </w:p>
          <w:p w:rsidR="006C4A7E" w:rsidRPr="000F15AA" w:rsidRDefault="006C4A7E" w:rsidP="00DF20F8">
            <w:pPr>
              <w:spacing w:after="0" w:line="240" w:lineRule="auto"/>
              <w:rPr>
                <w:rFonts w:ascii="Times New Roman" w:eastAsia="Calibri" w:hAnsi="Times New Roman"/>
                <w:bCs/>
                <w:color w:val="000000"/>
                <w:sz w:val="24"/>
                <w:szCs w:val="24"/>
                <w:bdr w:val="none" w:sz="0" w:space="0" w:color="auto" w:frame="1"/>
              </w:rPr>
            </w:pP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lang w:eastAsia="ar-SA"/>
              </w:rPr>
              <w:t>брус из древесины хвойных пород и МДФ</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eastAsia="Calibri" w:hAnsi="Times New Roman"/>
                <w:bCs/>
                <w:color w:val="000000"/>
                <w:sz w:val="24"/>
                <w:szCs w:val="24"/>
                <w:bdr w:val="none" w:sz="0" w:space="0" w:color="auto" w:frame="1"/>
              </w:rPr>
            </w:pPr>
            <w:r w:rsidRPr="000F15AA">
              <w:rPr>
                <w:rFonts w:ascii="Times New Roman" w:eastAsia="Calibri" w:hAnsi="Times New Roman"/>
                <w:bCs/>
                <w:color w:val="000000"/>
                <w:sz w:val="24"/>
                <w:szCs w:val="24"/>
                <w:bdr w:val="none" w:sz="0" w:space="0" w:color="auto" w:frame="1"/>
              </w:rPr>
              <w:t>Внутреннее заполнение</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lang w:eastAsia="ar-SA"/>
              </w:rPr>
              <w:t>высокопрочный ячеистый сотовый заполнитель</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3659FC"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bCs/>
                <w:color w:val="000000"/>
                <w:sz w:val="24"/>
                <w:szCs w:val="24"/>
                <w:bdr w:val="none" w:sz="0" w:space="0" w:color="auto" w:frame="1"/>
              </w:rPr>
              <w:t>Тип кромки дверного полотна</w:t>
            </w:r>
            <w:r>
              <w:rPr>
                <w:rFonts w:ascii="Times New Roman" w:eastAsia="Calibri" w:hAnsi="Times New Roman"/>
                <w:color w:val="000000"/>
                <w:sz w:val="24"/>
                <w:szCs w:val="24"/>
              </w:rPr>
              <w:t>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lang w:eastAsia="ar-SA"/>
              </w:rPr>
              <w:t>меламиновая</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eastAsia="Calibri" w:hAnsi="Times New Roman"/>
                <w:bCs/>
                <w:color w:val="000000"/>
                <w:sz w:val="24"/>
                <w:szCs w:val="24"/>
                <w:bdr w:val="none" w:sz="0" w:space="0" w:color="auto" w:frame="1"/>
              </w:rPr>
            </w:pPr>
            <w:r w:rsidRPr="000F15AA">
              <w:rPr>
                <w:rFonts w:ascii="Times New Roman" w:eastAsia="Calibri" w:hAnsi="Times New Roman"/>
                <w:bCs/>
                <w:color w:val="000000"/>
                <w:sz w:val="24"/>
                <w:szCs w:val="24"/>
                <w:bdr w:val="none" w:sz="0" w:space="0" w:color="auto" w:frame="1"/>
              </w:rPr>
              <w:t>Вид упаковки</w:t>
            </w:r>
            <w:r w:rsidRPr="000F15AA">
              <w:rPr>
                <w:rFonts w:ascii="Times New Roman" w:eastAsia="Calibri" w:hAnsi="Times New Roman"/>
                <w:color w:val="000000"/>
                <w:sz w:val="24"/>
                <w:szCs w:val="24"/>
              </w:rPr>
              <w:t>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lang w:eastAsia="ar-SA"/>
              </w:rPr>
              <w:t>пенопласт, полиэтилен</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eastAsia="Calibri" w:hAnsi="Times New Roman"/>
                <w:bCs/>
                <w:color w:val="000000"/>
                <w:sz w:val="24"/>
                <w:szCs w:val="24"/>
                <w:bdr w:val="none" w:sz="0" w:space="0" w:color="auto" w:frame="1"/>
              </w:rPr>
            </w:pPr>
            <w:r w:rsidRPr="000F15AA">
              <w:rPr>
                <w:rFonts w:ascii="Times New Roman" w:eastAsia="Calibri" w:hAnsi="Times New Roman"/>
                <w:bCs/>
                <w:color w:val="000000"/>
                <w:sz w:val="24"/>
                <w:szCs w:val="24"/>
                <w:bdr w:val="none" w:sz="0" w:space="0" w:color="auto" w:frame="1"/>
              </w:rPr>
              <w:t>Толщина полотна,</w:t>
            </w:r>
            <w:r w:rsidRPr="000F15AA">
              <w:rPr>
                <w:rFonts w:ascii="Times New Roman" w:eastAsia="Calibri" w:hAnsi="Times New Roman"/>
                <w:color w:val="000000"/>
                <w:sz w:val="24"/>
                <w:szCs w:val="24"/>
              </w:rPr>
              <w:t xml:space="preserve"> мм</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lang w:eastAsia="ar-SA"/>
              </w:rPr>
              <w:t>38</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3659FC"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bCs/>
                <w:color w:val="000000"/>
                <w:sz w:val="24"/>
                <w:szCs w:val="24"/>
                <w:bdr w:val="none" w:sz="0" w:space="0" w:color="auto" w:frame="1"/>
              </w:rPr>
              <w:t>Размеры двери:</w:t>
            </w:r>
            <w:r w:rsidRPr="000F15AA">
              <w:rPr>
                <w:rFonts w:ascii="Times New Roman" w:eastAsia="Calibri" w:hAnsi="Times New Roman"/>
                <w:color w:val="000000"/>
                <w:sz w:val="24"/>
                <w:szCs w:val="24"/>
              </w:rPr>
              <w:t>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3659FC" w:rsidRDefault="006C4A7E" w:rsidP="00DF20F8">
            <w:pPr>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ширина, мм</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lang w:eastAsia="ar-SA"/>
              </w:rPr>
              <w:t>900</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3659FC" w:rsidRDefault="006C4A7E" w:rsidP="00DF20F8">
            <w:pPr>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высота, мм</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lang w:eastAsia="ar-SA"/>
              </w:rPr>
              <w:t>2000</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3659FC" w:rsidRDefault="006C4A7E" w:rsidP="00DF20F8">
            <w:pPr>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Цвет</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lang w:eastAsia="ar-SA"/>
              </w:rPr>
              <w:t>дуб или бук (вся поставка в одной цветовой гамме)</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eastAsia="Calibri" w:hAnsi="Times New Roman"/>
                <w:bCs/>
                <w:color w:val="000000"/>
                <w:sz w:val="24"/>
                <w:szCs w:val="24"/>
                <w:bdr w:val="none" w:sz="0" w:space="0" w:color="auto" w:frame="1"/>
              </w:rPr>
            </w:pPr>
            <w:r w:rsidRPr="000F15AA">
              <w:rPr>
                <w:rFonts w:ascii="Times New Roman" w:eastAsia="Calibri" w:hAnsi="Times New Roman"/>
                <w:bCs/>
                <w:color w:val="000000"/>
                <w:sz w:val="24"/>
                <w:szCs w:val="24"/>
                <w:bdr w:val="none" w:sz="0" w:space="0" w:color="auto" w:frame="1"/>
              </w:rPr>
              <w:t>Комплектация</w:t>
            </w:r>
            <w:r w:rsidRPr="000F15AA">
              <w:rPr>
                <w:rFonts w:ascii="Times New Roman" w:eastAsia="Calibri" w:hAnsi="Times New Roman"/>
                <w:color w:val="000000"/>
                <w:sz w:val="24"/>
                <w:szCs w:val="24"/>
              </w:rPr>
              <w:t> (погонажные изделия в тон дверного полотна):</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eastAsia="Calibri" w:hAnsi="Times New Roman"/>
                <w:bCs/>
                <w:color w:val="000000"/>
                <w:sz w:val="24"/>
                <w:szCs w:val="24"/>
                <w:bdr w:val="none" w:sz="0" w:space="0" w:color="auto" w:frame="1"/>
              </w:rPr>
            </w:pPr>
            <w:r w:rsidRPr="000F15AA">
              <w:rPr>
                <w:rFonts w:ascii="Times New Roman" w:eastAsia="Calibri" w:hAnsi="Times New Roman"/>
                <w:color w:val="000000"/>
                <w:sz w:val="24"/>
                <w:szCs w:val="24"/>
              </w:rPr>
              <w:t>коробка с размерами 26х70 мм</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наличие</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eastAsia="Calibri" w:hAnsi="Times New Roman"/>
                <w:bCs/>
                <w:color w:val="000000"/>
                <w:sz w:val="24"/>
                <w:szCs w:val="24"/>
                <w:bdr w:val="none" w:sz="0" w:space="0" w:color="auto" w:frame="1"/>
              </w:rPr>
            </w:pPr>
            <w:r w:rsidRPr="000F15AA">
              <w:rPr>
                <w:rFonts w:ascii="Times New Roman" w:eastAsia="Calibri" w:hAnsi="Times New Roman"/>
                <w:color w:val="000000"/>
                <w:sz w:val="24"/>
                <w:szCs w:val="24"/>
              </w:rPr>
              <w:t>комплект наличников</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наличие</w:t>
            </w:r>
          </w:p>
        </w:tc>
      </w:tr>
      <w:tr w:rsidR="006C4A7E" w:rsidRPr="000F15AA" w:rsidTr="00DF20F8">
        <w:trPr>
          <w:trHeight w:val="20"/>
        </w:trPr>
        <w:tc>
          <w:tcPr>
            <w:tcW w:w="562" w:type="dxa"/>
            <w:vMerge w:val="restart"/>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18</w:t>
            </w:r>
          </w:p>
        </w:tc>
        <w:tc>
          <w:tcPr>
            <w:tcW w:w="1985" w:type="dxa"/>
            <w:vMerge w:val="restart"/>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Петля дверная универсальная с 4-мя подшипниками</w:t>
            </w:r>
          </w:p>
        </w:tc>
        <w:tc>
          <w:tcPr>
            <w:tcW w:w="3685"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bCs/>
                <w:color w:val="000000"/>
                <w:sz w:val="24"/>
                <w:szCs w:val="24"/>
                <w:shd w:val="clear" w:color="auto" w:fill="FFFFFF"/>
                <w:lang w:eastAsia="ar-SA"/>
              </w:rPr>
              <w:t>ГОСТ 5088-2005 «Петли для оконных и дверных блоков. Технические условия»</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000000"/>
                <w:sz w:val="24"/>
                <w:szCs w:val="24"/>
              </w:rPr>
              <w:t>соответствие</w:t>
            </w:r>
          </w:p>
        </w:tc>
      </w:tr>
      <w:tr w:rsidR="006C4A7E" w:rsidRPr="000F15AA" w:rsidTr="00DF20F8">
        <w:trPr>
          <w:trHeight w:val="20"/>
        </w:trPr>
        <w:tc>
          <w:tcPr>
            <w:tcW w:w="562"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3659FC" w:rsidRDefault="006C4A7E" w:rsidP="00DF20F8">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Материал</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сталь</w:t>
            </w:r>
          </w:p>
        </w:tc>
      </w:tr>
      <w:tr w:rsidR="006C4A7E" w:rsidRPr="000F15AA" w:rsidTr="00DF20F8">
        <w:trPr>
          <w:trHeight w:val="20"/>
        </w:trPr>
        <w:tc>
          <w:tcPr>
            <w:tcW w:w="562"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eastAsia="Calibri" w:hAnsi="Times New Roman"/>
                <w:bCs/>
                <w:color w:val="000000"/>
                <w:sz w:val="24"/>
                <w:szCs w:val="24"/>
                <w:shd w:val="clear" w:color="auto" w:fill="FFFFFF"/>
                <w:lang w:eastAsia="ar-SA"/>
              </w:rPr>
            </w:pPr>
            <w:r w:rsidRPr="000F15AA">
              <w:rPr>
                <w:rFonts w:ascii="Times New Roman" w:hAnsi="Times New Roman"/>
                <w:color w:val="000000"/>
                <w:sz w:val="24"/>
                <w:szCs w:val="24"/>
                <w:lang w:eastAsia="ar-SA"/>
              </w:rPr>
              <w:t>Размеры петли:</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p>
        </w:tc>
      </w:tr>
      <w:tr w:rsidR="006C4A7E" w:rsidRPr="000F15AA" w:rsidTr="00DF20F8">
        <w:trPr>
          <w:trHeight w:val="20"/>
        </w:trPr>
        <w:tc>
          <w:tcPr>
            <w:tcW w:w="562"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3659FC" w:rsidRDefault="006C4A7E" w:rsidP="00DF20F8">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длина, мм</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125</w:t>
            </w:r>
          </w:p>
        </w:tc>
      </w:tr>
      <w:tr w:rsidR="006C4A7E" w:rsidRPr="000F15AA" w:rsidTr="00DF20F8">
        <w:trPr>
          <w:trHeight w:val="20"/>
        </w:trPr>
        <w:tc>
          <w:tcPr>
            <w:tcW w:w="562"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3659FC" w:rsidRDefault="006C4A7E" w:rsidP="00DF20F8">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ширина, мм </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75</w:t>
            </w:r>
          </w:p>
        </w:tc>
      </w:tr>
      <w:tr w:rsidR="006C4A7E" w:rsidRPr="000F15AA" w:rsidTr="00DF20F8">
        <w:trPr>
          <w:trHeight w:val="20"/>
        </w:trPr>
        <w:tc>
          <w:tcPr>
            <w:tcW w:w="562"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3659FC" w:rsidRDefault="006C4A7E" w:rsidP="00DF20F8">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толщина карты, мм</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2,5</w:t>
            </w:r>
          </w:p>
        </w:tc>
      </w:tr>
      <w:tr w:rsidR="006C4A7E" w:rsidRPr="000F15AA" w:rsidTr="00DF20F8">
        <w:trPr>
          <w:trHeight w:val="20"/>
        </w:trPr>
        <w:tc>
          <w:tcPr>
            <w:tcW w:w="562"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pacing w:after="0" w:line="240" w:lineRule="auto"/>
              <w:rPr>
                <w:rFonts w:ascii="Times New Roman" w:eastAsia="Calibri" w:hAnsi="Times New Roman"/>
                <w:bCs/>
                <w:color w:val="000000"/>
                <w:sz w:val="24"/>
                <w:szCs w:val="24"/>
                <w:shd w:val="clear" w:color="auto" w:fill="FFFFFF"/>
                <w:lang w:eastAsia="ar-SA"/>
              </w:rPr>
            </w:pPr>
            <w:r w:rsidRPr="000F15AA">
              <w:rPr>
                <w:rFonts w:ascii="Times New Roman" w:hAnsi="Times New Roman"/>
                <w:color w:val="000000"/>
                <w:sz w:val="24"/>
                <w:szCs w:val="24"/>
                <w:lang w:eastAsia="ar-SA"/>
              </w:rPr>
              <w:t>Цвет</w:t>
            </w:r>
          </w:p>
        </w:tc>
        <w:tc>
          <w:tcPr>
            <w:tcW w:w="3431" w:type="dxa"/>
          </w:tcPr>
          <w:p w:rsidR="006C4A7E" w:rsidRPr="000F15AA" w:rsidRDefault="006C4A7E" w:rsidP="00DF20F8">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бронза</w:t>
            </w:r>
          </w:p>
        </w:tc>
      </w:tr>
      <w:tr w:rsidR="006C4A7E" w:rsidRPr="000F15AA" w:rsidTr="00DF20F8">
        <w:trPr>
          <w:trHeight w:val="20"/>
        </w:trPr>
        <w:tc>
          <w:tcPr>
            <w:tcW w:w="562" w:type="dxa"/>
            <w:vMerge w:val="restart"/>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19</w:t>
            </w:r>
          </w:p>
        </w:tc>
        <w:tc>
          <w:tcPr>
            <w:tcW w:w="1985" w:type="dxa"/>
            <w:vMerge w:val="restart"/>
          </w:tcPr>
          <w:p w:rsidR="006C4A7E" w:rsidRPr="000F15AA" w:rsidRDefault="006C4A7E" w:rsidP="00DF20F8">
            <w:pPr>
              <w:spacing w:after="0" w:line="240" w:lineRule="auto"/>
              <w:rPr>
                <w:rFonts w:ascii="Times New Roman" w:eastAsia="Calibri" w:hAnsi="Times New Roman"/>
                <w:sz w:val="24"/>
                <w:szCs w:val="24"/>
              </w:rPr>
            </w:pPr>
            <w:r w:rsidRPr="000F15AA">
              <w:rPr>
                <w:rFonts w:ascii="Times New Roman" w:eastAsia="Calibri" w:hAnsi="Times New Roman"/>
                <w:sz w:val="24"/>
                <w:szCs w:val="24"/>
              </w:rPr>
              <w:t>Скотч малярный</w:t>
            </w:r>
          </w:p>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3659FC" w:rsidRDefault="006C4A7E" w:rsidP="00DF20F8">
            <w:pPr>
              <w:shd w:val="clear" w:color="auto" w:fill="FFFFFF"/>
              <w:spacing w:after="0" w:line="240" w:lineRule="auto"/>
              <w:textAlignment w:val="baseline"/>
              <w:outlineLvl w:val="0"/>
              <w:rPr>
                <w:rFonts w:ascii="Times New Roman" w:hAnsi="Times New Roman"/>
                <w:bCs/>
                <w:kern w:val="36"/>
                <w:sz w:val="24"/>
                <w:szCs w:val="24"/>
              </w:rPr>
            </w:pPr>
            <w:r w:rsidRPr="000F15AA">
              <w:rPr>
                <w:rFonts w:ascii="Times New Roman" w:hAnsi="Times New Roman"/>
                <w:bCs/>
                <w:color w:val="2D2D2D"/>
                <w:spacing w:val="2"/>
                <w:kern w:val="36"/>
                <w:sz w:val="24"/>
                <w:szCs w:val="24"/>
              </w:rPr>
              <w:t xml:space="preserve"> ГОСТ 18251-87 «Лента клеевая на бумажной основе. Технические условия (с Поправкой)»</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соответствие</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sz w:val="24"/>
                <w:szCs w:val="24"/>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D2D2D"/>
                <w:spacing w:val="2"/>
                <w:kern w:val="36"/>
                <w:sz w:val="24"/>
                <w:szCs w:val="24"/>
              </w:rPr>
              <w:t xml:space="preserve">Состав: </w:t>
            </w:r>
          </w:p>
        </w:tc>
        <w:tc>
          <w:tcPr>
            <w:tcW w:w="3431" w:type="dxa"/>
          </w:tcPr>
          <w:p w:rsidR="006C4A7E" w:rsidRPr="000F15AA" w:rsidRDefault="006C4A7E" w:rsidP="00DF20F8">
            <w:pPr>
              <w:shd w:val="clear" w:color="auto" w:fill="FFFFFF"/>
              <w:spacing w:after="0" w:line="240" w:lineRule="auto"/>
              <w:textAlignment w:val="baseline"/>
              <w:rPr>
                <w:rFonts w:ascii="Times New Roman" w:eastAsia="Calibri" w:hAnsi="Times New Roman"/>
                <w:sz w:val="24"/>
                <w:szCs w:val="24"/>
              </w:rPr>
            </w:pPr>
            <w:r w:rsidRPr="000F15AA">
              <w:rPr>
                <w:rFonts w:ascii="Times New Roman" w:eastAsia="Calibri" w:hAnsi="Times New Roman"/>
                <w:sz w:val="24"/>
                <w:szCs w:val="24"/>
              </w:rPr>
              <w:t>Клейкая лента на бумажной основе со слабовыраженным гофром, в обязательный состав которой входит каучуковый клеевой слой.</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sz w:val="24"/>
                <w:szCs w:val="24"/>
              </w:rPr>
            </w:pPr>
          </w:p>
        </w:tc>
        <w:tc>
          <w:tcPr>
            <w:tcW w:w="3685" w:type="dxa"/>
          </w:tcPr>
          <w:p w:rsidR="006C4A7E" w:rsidRPr="000F15AA" w:rsidRDefault="006C4A7E" w:rsidP="00DF20F8">
            <w:pPr>
              <w:shd w:val="clear" w:color="auto" w:fill="FFFFFF"/>
              <w:spacing w:after="0" w:line="240" w:lineRule="auto"/>
              <w:textAlignment w:val="baseline"/>
              <w:rPr>
                <w:rFonts w:ascii="Times New Roman" w:eastAsia="Calibri" w:hAnsi="Times New Roman"/>
                <w:sz w:val="24"/>
                <w:szCs w:val="24"/>
              </w:rPr>
            </w:pPr>
            <w:r w:rsidRPr="000F15AA">
              <w:rPr>
                <w:rFonts w:ascii="Times New Roman" w:eastAsia="Calibri" w:hAnsi="Times New Roman"/>
                <w:sz w:val="24"/>
                <w:szCs w:val="24"/>
              </w:rPr>
              <w:t xml:space="preserve">Намотка, м </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sz w:val="24"/>
                <w:szCs w:val="24"/>
                <w:lang w:eastAsia="ar-SA"/>
              </w:rPr>
              <w:t xml:space="preserve">не менее 50 </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sz w:val="24"/>
                <w:szCs w:val="24"/>
              </w:rPr>
            </w:pPr>
          </w:p>
        </w:tc>
        <w:tc>
          <w:tcPr>
            <w:tcW w:w="3685" w:type="dxa"/>
          </w:tcPr>
          <w:p w:rsidR="006C4A7E" w:rsidRPr="000F15AA" w:rsidRDefault="006C4A7E" w:rsidP="00DF20F8">
            <w:pPr>
              <w:shd w:val="clear" w:color="auto" w:fill="FFFFFF"/>
              <w:spacing w:after="0" w:line="240" w:lineRule="auto"/>
              <w:textAlignment w:val="baseline"/>
              <w:rPr>
                <w:rFonts w:ascii="Times New Roman" w:eastAsia="Calibri" w:hAnsi="Times New Roman"/>
                <w:b/>
                <w:color w:val="2D2D2D"/>
                <w:spacing w:val="2"/>
                <w:sz w:val="24"/>
                <w:szCs w:val="24"/>
              </w:rPr>
            </w:pPr>
            <w:r w:rsidRPr="000F15AA">
              <w:rPr>
                <w:rFonts w:ascii="Times New Roman" w:eastAsia="Calibri" w:hAnsi="Times New Roman"/>
                <w:sz w:val="24"/>
                <w:szCs w:val="24"/>
              </w:rPr>
              <w:t xml:space="preserve">Ширина, мм </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sz w:val="24"/>
                <w:szCs w:val="24"/>
                <w:lang w:eastAsia="ar-SA"/>
              </w:rPr>
              <w:t xml:space="preserve">не менее 45 и не более 55 </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sz w:val="24"/>
                <w:szCs w:val="24"/>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kern w:val="36"/>
                <w:sz w:val="24"/>
                <w:szCs w:val="24"/>
              </w:rPr>
              <w:t>Масса клеевого слоя на 1 м</w:t>
            </w:r>
            <w:r w:rsidRPr="000F15AA">
              <w:rPr>
                <w:rFonts w:ascii="Times New Roman" w:hAnsi="Times New Roman"/>
                <w:bCs/>
                <w:kern w:val="36"/>
                <w:sz w:val="24"/>
                <w:szCs w:val="24"/>
                <w:vertAlign w:val="superscript"/>
              </w:rPr>
              <w:t xml:space="preserve">2 </w:t>
            </w:r>
            <w:r w:rsidRPr="000F15AA">
              <w:rPr>
                <w:rFonts w:ascii="Times New Roman" w:hAnsi="Times New Roman"/>
                <w:bCs/>
                <w:kern w:val="36"/>
                <w:sz w:val="24"/>
                <w:szCs w:val="24"/>
              </w:rPr>
              <w:t>бумаги-основы, грамм</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sz w:val="24"/>
                <w:szCs w:val="24"/>
                <w:lang w:eastAsia="ar-SA"/>
              </w:rPr>
              <w:t>30 ± 5</w:t>
            </w:r>
          </w:p>
        </w:tc>
      </w:tr>
      <w:tr w:rsidR="006C4A7E" w:rsidRPr="000F15AA" w:rsidTr="00DF20F8">
        <w:trPr>
          <w:trHeight w:val="20"/>
        </w:trPr>
        <w:tc>
          <w:tcPr>
            <w:tcW w:w="562" w:type="dxa"/>
            <w:vMerge w:val="restart"/>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20</w:t>
            </w:r>
          </w:p>
        </w:tc>
        <w:tc>
          <w:tcPr>
            <w:tcW w:w="1985" w:type="dxa"/>
            <w:vMerge w:val="restart"/>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Доводчик на дверь, тип 1</w:t>
            </w:r>
          </w:p>
        </w:tc>
        <w:tc>
          <w:tcPr>
            <w:tcW w:w="3685" w:type="dxa"/>
          </w:tcPr>
          <w:p w:rsidR="006C4A7E" w:rsidRPr="000F15AA" w:rsidRDefault="006C4A7E" w:rsidP="00DF20F8">
            <w:pPr>
              <w:shd w:val="clear" w:color="auto" w:fill="FFFFFF"/>
              <w:spacing w:after="0" w:line="240" w:lineRule="auto"/>
              <w:textAlignment w:val="baseline"/>
              <w:rPr>
                <w:rFonts w:ascii="Times New Roman" w:hAnsi="Times New Roman"/>
                <w:color w:val="000000"/>
                <w:sz w:val="24"/>
                <w:szCs w:val="24"/>
              </w:rPr>
            </w:pPr>
            <w:r w:rsidRPr="000F15AA">
              <w:rPr>
                <w:rFonts w:ascii="Times New Roman" w:eastAsia="Calibri" w:hAnsi="Times New Roman"/>
                <w:color w:val="222222"/>
                <w:sz w:val="24"/>
                <w:szCs w:val="24"/>
                <w:shd w:val="clear" w:color="auto" w:fill="FFFFFF"/>
              </w:rPr>
              <w:t>ГОСТ Р 56177-2014 «Устройства закрывания дверей (доводчики). Технические условия»</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соответствие</w:t>
            </w:r>
          </w:p>
        </w:tc>
      </w:tr>
      <w:tr w:rsidR="006C4A7E" w:rsidRPr="000F15AA" w:rsidTr="00DF20F8">
        <w:trPr>
          <w:trHeight w:val="20"/>
        </w:trPr>
        <w:tc>
          <w:tcPr>
            <w:tcW w:w="562"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hd w:val="clear" w:color="auto" w:fill="FFFFFF"/>
              <w:spacing w:after="0" w:line="240" w:lineRule="auto"/>
              <w:textAlignment w:val="baseline"/>
              <w:rPr>
                <w:rFonts w:ascii="Times New Roman" w:eastAsia="Calibri" w:hAnsi="Times New Roman"/>
                <w:color w:val="222222"/>
                <w:sz w:val="24"/>
                <w:szCs w:val="24"/>
                <w:shd w:val="clear" w:color="auto" w:fill="FFFFFF"/>
              </w:rPr>
            </w:pPr>
            <w:r w:rsidRPr="000F15AA">
              <w:rPr>
                <w:rFonts w:ascii="Times New Roman" w:eastAsia="Calibri" w:hAnsi="Times New Roman"/>
                <w:color w:val="222222"/>
                <w:sz w:val="24"/>
                <w:szCs w:val="24"/>
                <w:shd w:val="clear" w:color="auto" w:fill="FFFFFF"/>
              </w:rPr>
              <w:t xml:space="preserve">Вид монтажа </w:t>
            </w:r>
          </w:p>
          <w:p w:rsidR="006C4A7E" w:rsidRPr="000F15AA" w:rsidRDefault="006C4A7E" w:rsidP="00DF20F8">
            <w:pPr>
              <w:shd w:val="clear" w:color="auto" w:fill="FFFFFF"/>
              <w:spacing w:after="0" w:line="240" w:lineRule="auto"/>
              <w:textAlignment w:val="baseline"/>
              <w:rPr>
                <w:rFonts w:ascii="Times New Roman" w:eastAsia="Calibri" w:hAnsi="Times New Roman"/>
                <w:color w:val="222222"/>
                <w:sz w:val="24"/>
                <w:szCs w:val="24"/>
                <w:shd w:val="clear" w:color="auto" w:fill="FFFFFF"/>
              </w:rPr>
            </w:pP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222222"/>
                <w:sz w:val="24"/>
                <w:szCs w:val="24"/>
                <w:shd w:val="clear" w:color="auto" w:fill="FFFFFF"/>
                <w:lang w:eastAsia="ar-SA"/>
              </w:rPr>
              <w:t>накладной, верхний, для левых и правых дверей</w:t>
            </w:r>
          </w:p>
        </w:tc>
      </w:tr>
      <w:tr w:rsidR="006C4A7E" w:rsidRPr="000F15AA" w:rsidTr="00DF20F8">
        <w:trPr>
          <w:trHeight w:val="20"/>
        </w:trPr>
        <w:tc>
          <w:tcPr>
            <w:tcW w:w="562"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3659FC"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Доводчик на внутреннюю две</w:t>
            </w:r>
            <w:r>
              <w:rPr>
                <w:rFonts w:ascii="Times New Roman" w:hAnsi="Times New Roman"/>
                <w:color w:val="000000"/>
                <w:sz w:val="24"/>
                <w:szCs w:val="24"/>
                <w:lang w:eastAsia="ar-SA"/>
              </w:rPr>
              <w:t xml:space="preserve">рь в помещениях весом 30-40 кг </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соответствие</w:t>
            </w:r>
          </w:p>
        </w:tc>
      </w:tr>
      <w:tr w:rsidR="006C4A7E" w:rsidRPr="000F15AA" w:rsidTr="00DF20F8">
        <w:trPr>
          <w:trHeight w:val="20"/>
        </w:trPr>
        <w:tc>
          <w:tcPr>
            <w:tcW w:w="562"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3659FC" w:rsidRDefault="006C4A7E" w:rsidP="00DF20F8">
            <w:pPr>
              <w:shd w:val="clear" w:color="auto" w:fill="FFFFFF"/>
              <w:spacing w:after="0" w:line="240" w:lineRule="auto"/>
              <w:textAlignment w:val="baseline"/>
              <w:rPr>
                <w:rFonts w:ascii="Times New Roman" w:eastAsia="Calibri" w:hAnsi="Times New Roman"/>
                <w:color w:val="333333"/>
                <w:sz w:val="24"/>
                <w:szCs w:val="24"/>
              </w:rPr>
            </w:pPr>
            <w:r w:rsidRPr="000F15AA">
              <w:rPr>
                <w:rFonts w:ascii="Times New Roman" w:eastAsia="Calibri" w:hAnsi="Times New Roman"/>
                <w:color w:val="222222"/>
                <w:sz w:val="24"/>
                <w:szCs w:val="24"/>
                <w:shd w:val="clear" w:color="auto" w:fill="FFFFFF"/>
              </w:rPr>
              <w:t xml:space="preserve">Опция: работа с перегрузкой, масса груза 18 кг </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наличие</w:t>
            </w:r>
          </w:p>
        </w:tc>
      </w:tr>
      <w:tr w:rsidR="006C4A7E" w:rsidRPr="000F15AA" w:rsidTr="00DF20F8">
        <w:trPr>
          <w:trHeight w:val="20"/>
        </w:trPr>
        <w:tc>
          <w:tcPr>
            <w:tcW w:w="562"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3659FC" w:rsidRDefault="006C4A7E" w:rsidP="00DF20F8">
            <w:pPr>
              <w:shd w:val="clear" w:color="auto" w:fill="FFFFFF"/>
              <w:spacing w:after="0" w:line="240" w:lineRule="auto"/>
              <w:textAlignment w:val="baseline"/>
              <w:rPr>
                <w:rFonts w:ascii="Times New Roman" w:eastAsia="Calibri" w:hAnsi="Times New Roman"/>
                <w:color w:val="333333"/>
                <w:sz w:val="24"/>
                <w:szCs w:val="24"/>
              </w:rPr>
            </w:pPr>
            <w:r>
              <w:rPr>
                <w:rFonts w:ascii="Times New Roman" w:eastAsia="Calibri" w:hAnsi="Times New Roman"/>
                <w:color w:val="333333"/>
                <w:sz w:val="24"/>
                <w:szCs w:val="24"/>
              </w:rPr>
              <w:t>Люфт, мм</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333333"/>
                <w:sz w:val="24"/>
                <w:szCs w:val="24"/>
                <w:lang w:eastAsia="ar-SA"/>
              </w:rPr>
              <w:t>не более 3</w:t>
            </w:r>
          </w:p>
        </w:tc>
      </w:tr>
      <w:tr w:rsidR="006C4A7E" w:rsidRPr="000F15AA" w:rsidTr="00DF20F8">
        <w:trPr>
          <w:trHeight w:val="20"/>
        </w:trPr>
        <w:tc>
          <w:tcPr>
            <w:tcW w:w="562"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3659FC" w:rsidRDefault="006C4A7E" w:rsidP="00DF20F8">
            <w:pPr>
              <w:shd w:val="clear" w:color="auto" w:fill="FFFFFF"/>
              <w:spacing w:after="0" w:line="240" w:lineRule="auto"/>
              <w:textAlignment w:val="baseline"/>
              <w:rPr>
                <w:rFonts w:ascii="Times New Roman" w:eastAsia="Calibri" w:hAnsi="Times New Roman"/>
                <w:color w:val="333333"/>
                <w:sz w:val="24"/>
                <w:szCs w:val="24"/>
                <w:shd w:val="clear" w:color="auto" w:fill="FFFFFF"/>
              </w:rPr>
            </w:pPr>
            <w:r w:rsidRPr="000F15AA">
              <w:rPr>
                <w:rFonts w:ascii="Times New Roman" w:eastAsia="Calibri" w:hAnsi="Times New Roman"/>
                <w:color w:val="333333"/>
                <w:sz w:val="24"/>
                <w:szCs w:val="24"/>
                <w:shd w:val="clear" w:color="auto" w:fill="FFFFFF"/>
              </w:rPr>
              <w:t>Возможность открывания двери не мене</w:t>
            </w:r>
            <w:r>
              <w:rPr>
                <w:rFonts w:ascii="Times New Roman" w:eastAsia="Calibri" w:hAnsi="Times New Roman"/>
                <w:color w:val="333333"/>
                <w:sz w:val="24"/>
                <w:szCs w:val="24"/>
                <w:shd w:val="clear" w:color="auto" w:fill="FFFFFF"/>
              </w:rPr>
              <w:t>е чем на 90° (в каждую сторону)</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наличие</w:t>
            </w:r>
          </w:p>
        </w:tc>
      </w:tr>
      <w:tr w:rsidR="006C4A7E" w:rsidRPr="000F15AA" w:rsidTr="00DF20F8">
        <w:trPr>
          <w:trHeight w:val="20"/>
        </w:trPr>
        <w:tc>
          <w:tcPr>
            <w:tcW w:w="562"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3659FC" w:rsidRDefault="006C4A7E" w:rsidP="00DF20F8">
            <w:pPr>
              <w:shd w:val="clear" w:color="auto" w:fill="FFFFFF"/>
              <w:spacing w:after="0" w:line="240" w:lineRule="auto"/>
              <w:textAlignment w:val="baseline"/>
              <w:rPr>
                <w:rFonts w:ascii="Times New Roman" w:eastAsia="Calibri" w:hAnsi="Times New Roman"/>
                <w:color w:val="333333"/>
                <w:sz w:val="24"/>
                <w:szCs w:val="24"/>
                <w:shd w:val="clear" w:color="auto" w:fill="FFFFFF"/>
              </w:rPr>
            </w:pPr>
            <w:r w:rsidRPr="000F15AA">
              <w:rPr>
                <w:rFonts w:ascii="Times New Roman" w:eastAsia="Calibri" w:hAnsi="Times New Roman"/>
                <w:color w:val="333333"/>
                <w:sz w:val="24"/>
                <w:szCs w:val="24"/>
                <w:shd w:val="clear" w:color="auto" w:fill="FFFFFF"/>
              </w:rPr>
              <w:t xml:space="preserve">Регулирование продолжительности закрывания двери, открытой </w:t>
            </w:r>
            <w:r>
              <w:rPr>
                <w:rFonts w:ascii="Times New Roman" w:eastAsia="Calibri" w:hAnsi="Times New Roman"/>
                <w:color w:val="333333"/>
                <w:sz w:val="24"/>
                <w:szCs w:val="24"/>
                <w:shd w:val="clear" w:color="auto" w:fill="FFFFFF"/>
              </w:rPr>
              <w:t>на 90°, в пределах от 2 до 5 с;</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наличие</w:t>
            </w:r>
          </w:p>
        </w:tc>
      </w:tr>
      <w:tr w:rsidR="006C4A7E" w:rsidRPr="000F15AA" w:rsidTr="00DF20F8">
        <w:trPr>
          <w:trHeight w:val="20"/>
        </w:trPr>
        <w:tc>
          <w:tcPr>
            <w:tcW w:w="562"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hd w:val="clear" w:color="auto" w:fill="FFFFFF"/>
              <w:spacing w:after="0" w:line="240" w:lineRule="auto"/>
              <w:textAlignment w:val="baseline"/>
              <w:rPr>
                <w:rFonts w:ascii="Times New Roman" w:eastAsia="Calibri" w:hAnsi="Times New Roman"/>
                <w:color w:val="222222"/>
                <w:sz w:val="24"/>
                <w:szCs w:val="24"/>
                <w:shd w:val="clear" w:color="auto" w:fill="FFFFFF"/>
              </w:rPr>
            </w:pPr>
            <w:r w:rsidRPr="000F15AA">
              <w:rPr>
                <w:rFonts w:ascii="Times New Roman" w:eastAsia="Calibri" w:hAnsi="Times New Roman"/>
                <w:color w:val="333333"/>
                <w:sz w:val="24"/>
                <w:szCs w:val="24"/>
                <w:shd w:val="clear" w:color="auto" w:fill="FFFFFF"/>
              </w:rPr>
              <w:t>Надежное фиксирование двери в крайних закрытом и открытом положениях</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соответствие</w:t>
            </w:r>
          </w:p>
        </w:tc>
      </w:tr>
      <w:tr w:rsidR="006C4A7E" w:rsidRPr="000F15AA" w:rsidTr="00DF20F8">
        <w:trPr>
          <w:trHeight w:val="20"/>
        </w:trPr>
        <w:tc>
          <w:tcPr>
            <w:tcW w:w="562"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hd w:val="clear" w:color="auto" w:fill="FFFFFF"/>
              <w:spacing w:after="0" w:line="240" w:lineRule="auto"/>
              <w:textAlignment w:val="baseline"/>
              <w:rPr>
                <w:rFonts w:ascii="Times New Roman" w:eastAsia="Calibri" w:hAnsi="Times New Roman"/>
                <w:color w:val="222222"/>
                <w:sz w:val="24"/>
                <w:szCs w:val="24"/>
                <w:shd w:val="clear" w:color="auto" w:fill="FFFFFF"/>
              </w:rPr>
            </w:pPr>
            <w:r w:rsidRPr="000F15AA">
              <w:rPr>
                <w:rFonts w:ascii="Times New Roman" w:hAnsi="Times New Roman"/>
                <w:color w:val="000000"/>
                <w:sz w:val="24"/>
                <w:szCs w:val="24"/>
              </w:rPr>
              <w:t xml:space="preserve">Цвет </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серебристый</w:t>
            </w:r>
          </w:p>
        </w:tc>
      </w:tr>
      <w:tr w:rsidR="006C4A7E" w:rsidRPr="000F15AA" w:rsidTr="00DF20F8">
        <w:trPr>
          <w:trHeight w:val="20"/>
        </w:trPr>
        <w:tc>
          <w:tcPr>
            <w:tcW w:w="562" w:type="dxa"/>
            <w:vMerge w:val="restart"/>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21</w:t>
            </w:r>
          </w:p>
        </w:tc>
        <w:tc>
          <w:tcPr>
            <w:tcW w:w="1985" w:type="dxa"/>
            <w:vMerge w:val="restart"/>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Доводчик на дверь, тип 2</w:t>
            </w:r>
          </w:p>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hd w:val="clear" w:color="auto" w:fill="FFFFFF"/>
              <w:spacing w:after="0" w:line="240" w:lineRule="auto"/>
              <w:textAlignment w:val="baseline"/>
              <w:rPr>
                <w:rFonts w:ascii="Times New Roman" w:hAnsi="Times New Roman"/>
                <w:color w:val="000000"/>
                <w:sz w:val="24"/>
                <w:szCs w:val="24"/>
              </w:rPr>
            </w:pPr>
            <w:r w:rsidRPr="000F15AA">
              <w:rPr>
                <w:rFonts w:ascii="Times New Roman" w:eastAsia="Calibri" w:hAnsi="Times New Roman"/>
                <w:color w:val="222222"/>
                <w:sz w:val="24"/>
                <w:szCs w:val="24"/>
                <w:shd w:val="clear" w:color="auto" w:fill="FFFFFF"/>
              </w:rPr>
              <w:t>ГОСТ Р 56177-2014 «Устройства закрывания дверей (доводчики). Технические условия»</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соответствие</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hd w:val="clear" w:color="auto" w:fill="FFFFFF"/>
              <w:spacing w:after="0" w:line="240" w:lineRule="auto"/>
              <w:textAlignment w:val="baseline"/>
              <w:rPr>
                <w:rFonts w:ascii="Times New Roman" w:eastAsia="Calibri" w:hAnsi="Times New Roman"/>
                <w:color w:val="222222"/>
                <w:sz w:val="24"/>
                <w:szCs w:val="24"/>
                <w:shd w:val="clear" w:color="auto" w:fill="FFFFFF"/>
              </w:rPr>
            </w:pPr>
            <w:r w:rsidRPr="000F15AA">
              <w:rPr>
                <w:rFonts w:ascii="Times New Roman" w:eastAsia="Calibri" w:hAnsi="Times New Roman"/>
                <w:color w:val="333333"/>
                <w:sz w:val="24"/>
                <w:szCs w:val="24"/>
                <w:shd w:val="clear" w:color="auto" w:fill="FFFFFF"/>
              </w:rPr>
              <w:t>Возможность открывания двери не менее чем на 90° (в каждую сторону)</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наличие</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hd w:val="clear" w:color="auto" w:fill="FFFFFF"/>
              <w:spacing w:after="0" w:line="240" w:lineRule="auto"/>
              <w:textAlignment w:val="baseline"/>
              <w:rPr>
                <w:rFonts w:ascii="Times New Roman" w:eastAsia="Calibri" w:hAnsi="Times New Roman"/>
                <w:color w:val="333333"/>
                <w:sz w:val="24"/>
                <w:szCs w:val="24"/>
                <w:shd w:val="clear" w:color="auto" w:fill="FFFFFF"/>
              </w:rPr>
            </w:pPr>
            <w:r w:rsidRPr="000F15AA">
              <w:rPr>
                <w:rFonts w:ascii="Times New Roman" w:eastAsia="Calibri" w:hAnsi="Times New Roman"/>
                <w:color w:val="333333"/>
                <w:sz w:val="24"/>
                <w:szCs w:val="24"/>
                <w:shd w:val="clear" w:color="auto" w:fill="FFFFFF"/>
              </w:rPr>
              <w:t>Регулирование продолжительности закрывания двери, открытой на 90°, в пределах от 2 до 5 с</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наличие</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hd w:val="clear" w:color="auto" w:fill="FFFFFF"/>
              <w:spacing w:after="0" w:line="240" w:lineRule="auto"/>
              <w:textAlignment w:val="baseline"/>
              <w:rPr>
                <w:rFonts w:ascii="Times New Roman" w:eastAsia="Calibri" w:hAnsi="Times New Roman"/>
                <w:color w:val="222222"/>
                <w:sz w:val="24"/>
                <w:szCs w:val="24"/>
                <w:shd w:val="clear" w:color="auto" w:fill="FFFFFF"/>
              </w:rPr>
            </w:pPr>
            <w:r w:rsidRPr="000F15AA">
              <w:rPr>
                <w:rFonts w:ascii="Times New Roman" w:hAnsi="Times New Roman"/>
                <w:color w:val="000000"/>
                <w:sz w:val="24"/>
                <w:szCs w:val="24"/>
              </w:rPr>
              <w:t xml:space="preserve">Диапазон рабочих температур, </w:t>
            </w:r>
            <w:r w:rsidRPr="000F15AA">
              <w:rPr>
                <w:rFonts w:ascii="Times New Roman" w:eastAsia="Calibri" w:hAnsi="Times New Roman"/>
                <w:color w:val="333333"/>
                <w:sz w:val="24"/>
                <w:szCs w:val="24"/>
                <w:shd w:val="clear" w:color="auto" w:fill="FFFFFF"/>
              </w:rPr>
              <w:t>°</w:t>
            </w:r>
            <w:r w:rsidRPr="000F15AA">
              <w:rPr>
                <w:rFonts w:ascii="Times New Roman" w:eastAsia="Calibri" w:hAnsi="Times New Roman"/>
                <w:color w:val="000000"/>
                <w:sz w:val="24"/>
                <w:szCs w:val="24"/>
                <w:shd w:val="clear" w:color="auto" w:fill="FFFFFF"/>
              </w:rPr>
              <w:t>С</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от не менее + 30 до не менее - 30</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hd w:val="clear" w:color="auto" w:fill="FFFFFF"/>
              <w:spacing w:after="0" w:line="240" w:lineRule="auto"/>
              <w:textAlignment w:val="baseline"/>
              <w:rPr>
                <w:rFonts w:ascii="Times New Roman" w:eastAsia="Calibri" w:hAnsi="Times New Roman"/>
                <w:color w:val="222222"/>
                <w:sz w:val="24"/>
                <w:szCs w:val="24"/>
                <w:shd w:val="clear" w:color="auto" w:fill="FFFFFF"/>
              </w:rPr>
            </w:pPr>
            <w:r w:rsidRPr="000F15AA">
              <w:rPr>
                <w:rFonts w:ascii="Times New Roman" w:eastAsia="Calibri" w:hAnsi="Times New Roman"/>
                <w:color w:val="222222"/>
                <w:sz w:val="24"/>
                <w:szCs w:val="24"/>
                <w:shd w:val="clear" w:color="auto" w:fill="FFFFFF"/>
              </w:rPr>
              <w:t xml:space="preserve">Вид монтажа </w:t>
            </w:r>
          </w:p>
          <w:p w:rsidR="006C4A7E" w:rsidRPr="000F15AA" w:rsidRDefault="006C4A7E" w:rsidP="00DF20F8">
            <w:pPr>
              <w:shd w:val="clear" w:color="auto" w:fill="FFFFFF"/>
              <w:spacing w:after="0" w:line="240" w:lineRule="auto"/>
              <w:textAlignment w:val="baseline"/>
              <w:rPr>
                <w:rFonts w:ascii="Times New Roman" w:eastAsia="Calibri" w:hAnsi="Times New Roman"/>
                <w:color w:val="222222"/>
                <w:sz w:val="24"/>
                <w:szCs w:val="24"/>
                <w:shd w:val="clear" w:color="auto" w:fill="FFFFFF"/>
              </w:rPr>
            </w:pP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222222"/>
                <w:sz w:val="24"/>
                <w:szCs w:val="24"/>
                <w:shd w:val="clear" w:color="auto" w:fill="FFFFFF"/>
                <w:lang w:eastAsia="ar-SA"/>
              </w:rPr>
              <w:t>накладной, верхний, для левых и правых дверей;</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hd w:val="clear" w:color="auto" w:fill="FFFFFF"/>
              <w:spacing w:after="0" w:line="240" w:lineRule="auto"/>
              <w:textAlignment w:val="baseline"/>
              <w:rPr>
                <w:rFonts w:ascii="Times New Roman" w:hAnsi="Times New Roman"/>
                <w:color w:val="000000"/>
                <w:sz w:val="24"/>
                <w:szCs w:val="24"/>
              </w:rPr>
            </w:pPr>
            <w:r w:rsidRPr="000F15AA">
              <w:rPr>
                <w:rFonts w:ascii="Times New Roman" w:hAnsi="Times New Roman"/>
                <w:color w:val="000000"/>
                <w:sz w:val="24"/>
                <w:szCs w:val="24"/>
              </w:rPr>
              <w:t>Доводчик на входную дверь весом 80-100 кг</w:t>
            </w:r>
          </w:p>
        </w:tc>
        <w:tc>
          <w:tcPr>
            <w:tcW w:w="3431" w:type="dxa"/>
          </w:tcPr>
          <w:p w:rsidR="006C4A7E" w:rsidRPr="000F15AA" w:rsidRDefault="006C4A7E" w:rsidP="00DF20F8">
            <w:pPr>
              <w:spacing w:after="0" w:line="240" w:lineRule="auto"/>
              <w:rPr>
                <w:rFonts w:ascii="Times New Roman" w:eastAsia="Calibri" w:hAnsi="Times New Roman"/>
                <w:color w:val="222222"/>
                <w:sz w:val="24"/>
                <w:szCs w:val="24"/>
                <w:shd w:val="clear" w:color="auto" w:fill="FFFFFF"/>
                <w:lang w:eastAsia="ar-SA"/>
              </w:rPr>
            </w:pPr>
            <w:r w:rsidRPr="000F15AA">
              <w:rPr>
                <w:rFonts w:ascii="Times New Roman" w:eastAsia="Calibri" w:hAnsi="Times New Roman"/>
                <w:color w:val="222222"/>
                <w:sz w:val="24"/>
                <w:szCs w:val="24"/>
                <w:shd w:val="clear" w:color="auto" w:fill="FFFFFF"/>
                <w:lang w:eastAsia="ar-SA"/>
              </w:rPr>
              <w:t>соответствие</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hd w:val="clear" w:color="auto" w:fill="FFFFFF"/>
              <w:spacing w:after="0" w:line="240" w:lineRule="auto"/>
              <w:textAlignment w:val="baseline"/>
              <w:rPr>
                <w:rFonts w:ascii="Times New Roman" w:eastAsia="Calibri" w:hAnsi="Times New Roman"/>
                <w:color w:val="333333"/>
                <w:sz w:val="24"/>
                <w:szCs w:val="24"/>
              </w:rPr>
            </w:pPr>
            <w:r w:rsidRPr="000F15AA">
              <w:rPr>
                <w:rFonts w:ascii="Times New Roman" w:eastAsia="Calibri" w:hAnsi="Times New Roman"/>
                <w:color w:val="333333"/>
                <w:sz w:val="24"/>
                <w:szCs w:val="24"/>
              </w:rPr>
              <w:t xml:space="preserve">Люфт, мм </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333333"/>
                <w:sz w:val="24"/>
                <w:szCs w:val="24"/>
                <w:lang w:eastAsia="ar-SA"/>
              </w:rPr>
              <w:t xml:space="preserve">не более 3 </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hd w:val="clear" w:color="auto" w:fill="FFFFFF"/>
              <w:spacing w:after="0" w:line="240" w:lineRule="auto"/>
              <w:textAlignment w:val="baseline"/>
              <w:rPr>
                <w:rFonts w:ascii="Times New Roman" w:eastAsia="Calibri" w:hAnsi="Times New Roman"/>
                <w:color w:val="222222"/>
                <w:sz w:val="24"/>
                <w:szCs w:val="24"/>
                <w:shd w:val="clear" w:color="auto" w:fill="FFFFFF"/>
              </w:rPr>
            </w:pPr>
            <w:r w:rsidRPr="000F15AA">
              <w:rPr>
                <w:rFonts w:ascii="Times New Roman" w:eastAsia="Calibri" w:hAnsi="Times New Roman"/>
                <w:color w:val="222222"/>
                <w:sz w:val="24"/>
                <w:szCs w:val="24"/>
                <w:shd w:val="clear" w:color="auto" w:fill="FFFFFF"/>
              </w:rPr>
              <w:t xml:space="preserve">Опция: работа с перегрузкой, масса груза 18 кг </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наличие</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hd w:val="clear" w:color="auto" w:fill="FFFFFF"/>
              <w:spacing w:after="0" w:line="240" w:lineRule="auto"/>
              <w:textAlignment w:val="baseline"/>
              <w:rPr>
                <w:rFonts w:ascii="Times New Roman" w:eastAsia="Calibri" w:hAnsi="Times New Roman"/>
                <w:color w:val="222222"/>
                <w:sz w:val="24"/>
                <w:szCs w:val="24"/>
                <w:shd w:val="clear" w:color="auto" w:fill="FFFFFF"/>
              </w:rPr>
            </w:pPr>
            <w:r w:rsidRPr="000F15AA">
              <w:rPr>
                <w:rFonts w:ascii="Times New Roman" w:eastAsia="Calibri" w:hAnsi="Times New Roman"/>
                <w:color w:val="333333"/>
                <w:sz w:val="24"/>
                <w:szCs w:val="24"/>
                <w:shd w:val="clear" w:color="auto" w:fill="FFFFFF"/>
              </w:rPr>
              <w:t>Надежное фиксирование двери в крайних закрытом и открытом положениях</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соответсвие</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hd w:val="clear" w:color="auto" w:fill="FFFFFF"/>
              <w:spacing w:after="0" w:line="240" w:lineRule="auto"/>
              <w:textAlignment w:val="baseline"/>
              <w:rPr>
                <w:rFonts w:ascii="Times New Roman" w:eastAsia="Calibri" w:hAnsi="Times New Roman"/>
                <w:color w:val="222222"/>
                <w:sz w:val="24"/>
                <w:szCs w:val="24"/>
                <w:shd w:val="clear" w:color="auto" w:fill="FFFFFF"/>
              </w:rPr>
            </w:pPr>
            <w:r w:rsidRPr="000F15AA">
              <w:rPr>
                <w:rFonts w:ascii="Times New Roman" w:hAnsi="Times New Roman"/>
                <w:color w:val="000000"/>
                <w:sz w:val="24"/>
                <w:szCs w:val="24"/>
              </w:rPr>
              <w:t>Цвет</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серебристый</w:t>
            </w:r>
          </w:p>
        </w:tc>
      </w:tr>
      <w:tr w:rsidR="006C4A7E" w:rsidRPr="000F15AA" w:rsidTr="00DF20F8">
        <w:trPr>
          <w:trHeight w:val="20"/>
        </w:trPr>
        <w:tc>
          <w:tcPr>
            <w:tcW w:w="562" w:type="dxa"/>
            <w:vMerge w:val="restart"/>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22</w:t>
            </w:r>
          </w:p>
        </w:tc>
        <w:tc>
          <w:tcPr>
            <w:tcW w:w="1985" w:type="dxa"/>
            <w:vMerge w:val="restart"/>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sz w:val="24"/>
                <w:szCs w:val="24"/>
                <w:lang w:eastAsia="ar-SA"/>
              </w:rPr>
              <w:t xml:space="preserve">Линолеум </w:t>
            </w:r>
          </w:p>
        </w:tc>
        <w:tc>
          <w:tcPr>
            <w:tcW w:w="3685" w:type="dxa"/>
          </w:tcPr>
          <w:p w:rsidR="006C4A7E" w:rsidRPr="000F15AA" w:rsidRDefault="006C4A7E" w:rsidP="00DF20F8">
            <w:pPr>
              <w:spacing w:after="0" w:line="240" w:lineRule="auto"/>
              <w:rPr>
                <w:rFonts w:ascii="Times New Roman" w:eastAsia="Calibri" w:hAnsi="Times New Roman"/>
                <w:sz w:val="24"/>
                <w:szCs w:val="24"/>
              </w:rPr>
            </w:pPr>
            <w:r w:rsidRPr="000F15AA">
              <w:rPr>
                <w:rFonts w:ascii="Times New Roman" w:eastAsia="Calibri" w:hAnsi="Times New Roman"/>
                <w:sz w:val="24"/>
                <w:szCs w:val="24"/>
                <w:lang w:eastAsia="ar-SA"/>
              </w:rPr>
              <w:t>ГОСТ 7251-2016 «Линолеум поливинилхлоридный на тканой и нетканой подоснове. Технические условия»</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соответствие</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sz w:val="24"/>
                <w:szCs w:val="24"/>
                <w:lang w:eastAsia="ar-SA"/>
              </w:rPr>
            </w:pPr>
          </w:p>
        </w:tc>
        <w:tc>
          <w:tcPr>
            <w:tcW w:w="3685" w:type="dxa"/>
          </w:tcPr>
          <w:p w:rsidR="006C4A7E" w:rsidRPr="000F15AA" w:rsidRDefault="006C4A7E" w:rsidP="00DF20F8">
            <w:pPr>
              <w:spacing w:after="0" w:line="240" w:lineRule="auto"/>
              <w:rPr>
                <w:rFonts w:ascii="Times New Roman" w:eastAsia="Calibri" w:hAnsi="Times New Roman"/>
                <w:sz w:val="24"/>
                <w:szCs w:val="24"/>
              </w:rPr>
            </w:pPr>
            <w:r w:rsidRPr="000F15AA">
              <w:rPr>
                <w:rFonts w:ascii="Times New Roman" w:eastAsia="Calibri" w:hAnsi="Times New Roman"/>
                <w:sz w:val="24"/>
                <w:szCs w:val="24"/>
              </w:rPr>
              <w:t>Класс</w:t>
            </w:r>
          </w:p>
          <w:p w:rsidR="006C4A7E" w:rsidRPr="000F15AA" w:rsidRDefault="006C4A7E" w:rsidP="00DF20F8">
            <w:pPr>
              <w:shd w:val="clear" w:color="auto" w:fill="FFFFFF"/>
              <w:spacing w:after="0" w:line="240" w:lineRule="auto"/>
              <w:textAlignment w:val="baseline"/>
              <w:outlineLvl w:val="0"/>
              <w:rPr>
                <w:rFonts w:ascii="Times New Roman" w:hAnsi="Times New Roman"/>
                <w:bCs/>
                <w:kern w:val="36"/>
                <w:sz w:val="24"/>
                <w:szCs w:val="24"/>
              </w:rPr>
            </w:pP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sz w:val="24"/>
                <w:szCs w:val="24"/>
              </w:rPr>
              <w:t>полукоммерческий не менее 32</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sz w:val="24"/>
                <w:szCs w:val="24"/>
                <w:lang w:eastAsia="ar-SA"/>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kern w:val="36"/>
                <w:sz w:val="24"/>
                <w:szCs w:val="24"/>
              </w:rPr>
            </w:pPr>
            <w:r w:rsidRPr="000F15AA">
              <w:rPr>
                <w:rFonts w:ascii="Times New Roman" w:hAnsi="Times New Roman"/>
                <w:bCs/>
                <w:kern w:val="36"/>
                <w:sz w:val="24"/>
                <w:szCs w:val="24"/>
              </w:rPr>
              <w:t>Тип рисунка</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sz w:val="24"/>
                <w:szCs w:val="24"/>
              </w:rPr>
              <w:t>дерево</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sz w:val="24"/>
                <w:szCs w:val="24"/>
                <w:lang w:eastAsia="ar-SA"/>
              </w:rPr>
            </w:pPr>
          </w:p>
        </w:tc>
        <w:tc>
          <w:tcPr>
            <w:tcW w:w="3685" w:type="dxa"/>
          </w:tcPr>
          <w:p w:rsidR="006C4A7E" w:rsidRPr="000F15AA" w:rsidRDefault="006C4A7E" w:rsidP="00DF20F8">
            <w:pPr>
              <w:spacing w:after="0" w:line="240" w:lineRule="auto"/>
              <w:rPr>
                <w:rFonts w:ascii="Times New Roman" w:eastAsia="Calibri" w:hAnsi="Times New Roman"/>
                <w:sz w:val="24"/>
                <w:szCs w:val="24"/>
              </w:rPr>
            </w:pPr>
            <w:r w:rsidRPr="000F15AA">
              <w:rPr>
                <w:rFonts w:ascii="Times New Roman" w:eastAsia="Calibri" w:hAnsi="Times New Roman"/>
                <w:sz w:val="24"/>
                <w:szCs w:val="24"/>
              </w:rPr>
              <w:t xml:space="preserve">Цвет (оттенок) </w:t>
            </w:r>
          </w:p>
          <w:p w:rsidR="006C4A7E" w:rsidRPr="000F15AA" w:rsidRDefault="006C4A7E" w:rsidP="00DF20F8">
            <w:pPr>
              <w:shd w:val="clear" w:color="auto" w:fill="FFFFFF"/>
              <w:spacing w:after="0" w:line="240" w:lineRule="auto"/>
              <w:textAlignment w:val="baseline"/>
              <w:outlineLvl w:val="0"/>
              <w:rPr>
                <w:rFonts w:ascii="Times New Roman" w:hAnsi="Times New Roman"/>
                <w:bCs/>
                <w:kern w:val="36"/>
                <w:sz w:val="24"/>
                <w:szCs w:val="24"/>
              </w:rPr>
            </w:pP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sz w:val="24"/>
                <w:szCs w:val="24"/>
              </w:rPr>
              <w:t>бук или дуб (вся поставка в одной цветовой гамме)</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sz w:val="24"/>
                <w:szCs w:val="24"/>
                <w:lang w:eastAsia="ar-SA"/>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kern w:val="36"/>
                <w:sz w:val="24"/>
                <w:szCs w:val="24"/>
              </w:rPr>
            </w:pPr>
            <w:r w:rsidRPr="000F15AA">
              <w:rPr>
                <w:rFonts w:ascii="Times New Roman" w:hAnsi="Times New Roman"/>
                <w:bCs/>
                <w:kern w:val="36"/>
                <w:sz w:val="24"/>
                <w:szCs w:val="24"/>
              </w:rPr>
              <w:t xml:space="preserve">Назначение </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sz w:val="24"/>
                <w:szCs w:val="24"/>
              </w:rPr>
              <w:t>для дома, для офиса</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sz w:val="24"/>
                <w:szCs w:val="24"/>
                <w:lang w:eastAsia="ar-SA"/>
              </w:rPr>
            </w:pPr>
          </w:p>
        </w:tc>
        <w:tc>
          <w:tcPr>
            <w:tcW w:w="3685" w:type="dxa"/>
          </w:tcPr>
          <w:p w:rsidR="006C4A7E" w:rsidRPr="003659FC" w:rsidRDefault="006C4A7E" w:rsidP="00DF20F8">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Толщина покрытия общая, мм </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sz w:val="24"/>
                <w:szCs w:val="24"/>
              </w:rPr>
              <w:t>4,20</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sz w:val="24"/>
                <w:szCs w:val="24"/>
                <w:lang w:eastAsia="ar-SA"/>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kern w:val="36"/>
                <w:sz w:val="24"/>
                <w:szCs w:val="24"/>
              </w:rPr>
            </w:pPr>
            <w:r w:rsidRPr="000F15AA">
              <w:rPr>
                <w:rFonts w:ascii="Times New Roman" w:hAnsi="Times New Roman"/>
                <w:bCs/>
                <w:kern w:val="36"/>
                <w:sz w:val="24"/>
                <w:szCs w:val="24"/>
              </w:rPr>
              <w:t xml:space="preserve">Толщина защитного слоя, мм </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sz w:val="24"/>
                <w:szCs w:val="24"/>
              </w:rPr>
              <w:t>0,40</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sz w:val="24"/>
                <w:szCs w:val="24"/>
                <w:lang w:eastAsia="ar-SA"/>
              </w:rPr>
            </w:pPr>
          </w:p>
        </w:tc>
        <w:tc>
          <w:tcPr>
            <w:tcW w:w="3685" w:type="dxa"/>
          </w:tcPr>
          <w:p w:rsidR="006C4A7E" w:rsidRPr="003659FC" w:rsidRDefault="006C4A7E" w:rsidP="00DF20F8">
            <w:pPr>
              <w:spacing w:after="0" w:line="240" w:lineRule="auto"/>
              <w:rPr>
                <w:rFonts w:ascii="Times New Roman" w:eastAsia="Calibri" w:hAnsi="Times New Roman"/>
                <w:sz w:val="24"/>
                <w:szCs w:val="24"/>
              </w:rPr>
            </w:pPr>
            <w:r>
              <w:rPr>
                <w:rFonts w:ascii="Times New Roman" w:eastAsia="Calibri" w:hAnsi="Times New Roman"/>
                <w:sz w:val="24"/>
                <w:szCs w:val="24"/>
              </w:rPr>
              <w:t>Ширина, м</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sz w:val="24"/>
                <w:szCs w:val="24"/>
              </w:rPr>
              <w:t>3</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sz w:val="24"/>
                <w:szCs w:val="24"/>
                <w:lang w:eastAsia="ar-SA"/>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kern w:val="36"/>
                <w:sz w:val="24"/>
                <w:szCs w:val="24"/>
              </w:rPr>
            </w:pPr>
            <w:r w:rsidRPr="000F15AA">
              <w:rPr>
                <w:rFonts w:ascii="Times New Roman" w:hAnsi="Times New Roman"/>
                <w:bCs/>
                <w:kern w:val="36"/>
                <w:sz w:val="24"/>
                <w:szCs w:val="24"/>
              </w:rPr>
              <w:t>Показатели пожарной безопасности</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sz w:val="24"/>
                <w:szCs w:val="24"/>
              </w:rPr>
              <w:t>В3; Г4; Д3; Т2</w:t>
            </w:r>
          </w:p>
        </w:tc>
      </w:tr>
      <w:tr w:rsidR="006C4A7E" w:rsidRPr="000F15AA" w:rsidTr="00DF20F8">
        <w:trPr>
          <w:trHeight w:val="20"/>
        </w:trPr>
        <w:tc>
          <w:tcPr>
            <w:tcW w:w="562" w:type="dxa"/>
            <w:vMerge w:val="restart"/>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23</w:t>
            </w:r>
          </w:p>
        </w:tc>
        <w:tc>
          <w:tcPr>
            <w:tcW w:w="1985" w:type="dxa"/>
            <w:vMerge w:val="restart"/>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 xml:space="preserve">Плитка настенная </w:t>
            </w:r>
          </w:p>
        </w:tc>
        <w:tc>
          <w:tcPr>
            <w:tcW w:w="3685" w:type="dxa"/>
          </w:tcPr>
          <w:p w:rsidR="006C4A7E" w:rsidRPr="000F15AA" w:rsidRDefault="006C4A7E" w:rsidP="00DF20F8">
            <w:pPr>
              <w:shd w:val="clear" w:color="auto" w:fill="FFFFFF"/>
              <w:spacing w:after="0" w:line="240" w:lineRule="auto"/>
              <w:textAlignment w:val="baseline"/>
              <w:rPr>
                <w:rFonts w:ascii="Times New Roman" w:eastAsia="Calibri" w:hAnsi="Times New Roman"/>
                <w:color w:val="2D2D2D"/>
                <w:spacing w:val="2"/>
                <w:sz w:val="24"/>
                <w:szCs w:val="24"/>
              </w:rPr>
            </w:pPr>
            <w:r w:rsidRPr="000F15AA">
              <w:rPr>
                <w:rFonts w:ascii="Times New Roman" w:eastAsia="Calibri" w:hAnsi="Times New Roman"/>
                <w:color w:val="000000"/>
                <w:sz w:val="24"/>
                <w:szCs w:val="24"/>
              </w:rPr>
              <w:t>ГОСТ 6141-91 (СТ СЭВ 2047-88) «Плитки керамические глазурованные для внутренней облицовки стен. Технические условия»</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соответствие</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hd w:val="clear" w:color="auto" w:fill="FFFFFF"/>
              <w:spacing w:after="0" w:line="240" w:lineRule="auto"/>
              <w:textAlignment w:val="baseline"/>
              <w:rPr>
                <w:rFonts w:ascii="Times New Roman" w:eastAsia="Calibri" w:hAnsi="Times New Roman"/>
                <w:color w:val="000000"/>
                <w:sz w:val="24"/>
                <w:szCs w:val="24"/>
              </w:rPr>
            </w:pPr>
            <w:r w:rsidRPr="000F15AA">
              <w:rPr>
                <w:rFonts w:ascii="Times New Roman" w:eastAsia="Calibri" w:hAnsi="Times New Roman"/>
                <w:bCs/>
                <w:color w:val="000000"/>
                <w:sz w:val="24"/>
                <w:szCs w:val="24"/>
              </w:rPr>
              <w:t xml:space="preserve">Габаритные размеры, мм </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bCs/>
                <w:color w:val="000000"/>
                <w:sz w:val="24"/>
                <w:szCs w:val="24"/>
                <w:lang w:eastAsia="ar-SA"/>
              </w:rPr>
              <w:t>200х300</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hd w:val="clear" w:color="auto" w:fill="FFFFFF"/>
              <w:spacing w:after="0" w:line="240" w:lineRule="auto"/>
              <w:textAlignment w:val="baseline"/>
              <w:rPr>
                <w:rFonts w:ascii="Times New Roman" w:eastAsia="Calibri" w:hAnsi="Times New Roman"/>
                <w:bCs/>
                <w:color w:val="000000"/>
                <w:sz w:val="24"/>
                <w:szCs w:val="24"/>
              </w:rPr>
            </w:pPr>
            <w:r w:rsidRPr="000F15AA">
              <w:rPr>
                <w:rFonts w:ascii="Times New Roman" w:eastAsia="Calibri" w:hAnsi="Times New Roman"/>
                <w:bCs/>
                <w:color w:val="000000"/>
                <w:sz w:val="24"/>
                <w:szCs w:val="24"/>
              </w:rPr>
              <w:t xml:space="preserve">Сорт </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bCs/>
                <w:color w:val="000000"/>
                <w:sz w:val="24"/>
                <w:szCs w:val="24"/>
                <w:lang w:eastAsia="ar-SA"/>
              </w:rPr>
              <w:t>1</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000000"/>
                <w:kern w:val="36"/>
                <w:sz w:val="24"/>
                <w:szCs w:val="24"/>
              </w:rPr>
            </w:pPr>
            <w:r w:rsidRPr="000F15AA">
              <w:rPr>
                <w:rFonts w:ascii="Times New Roman" w:hAnsi="Times New Roman"/>
                <w:bCs/>
                <w:color w:val="2D2D2D"/>
                <w:spacing w:val="2"/>
                <w:kern w:val="36"/>
                <w:sz w:val="24"/>
                <w:szCs w:val="24"/>
              </w:rPr>
              <w:t xml:space="preserve">Толщина, мм </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2D2D2D"/>
                <w:spacing w:val="2"/>
                <w:sz w:val="24"/>
                <w:szCs w:val="24"/>
                <w:lang w:eastAsia="ar-SA"/>
              </w:rPr>
              <w:t>не менее 5,0</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D2D2D"/>
                <w:spacing w:val="2"/>
                <w:kern w:val="36"/>
                <w:sz w:val="24"/>
                <w:szCs w:val="24"/>
              </w:rPr>
              <w:t xml:space="preserve">Водопоглащение, % </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2D2D2D"/>
                <w:spacing w:val="2"/>
                <w:sz w:val="24"/>
                <w:szCs w:val="24"/>
                <w:lang w:eastAsia="ar-SA"/>
              </w:rPr>
              <w:t>не более 16</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D2D2D"/>
                <w:spacing w:val="2"/>
                <w:kern w:val="36"/>
                <w:sz w:val="24"/>
                <w:szCs w:val="24"/>
              </w:rPr>
              <w:t>Предел прочности при изгибе, мПа</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2D2D2D"/>
                <w:spacing w:val="2"/>
                <w:sz w:val="24"/>
                <w:szCs w:val="24"/>
                <w:lang w:eastAsia="ar-SA"/>
              </w:rPr>
              <w:t>не менее 15</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3659FC" w:rsidRDefault="006C4A7E" w:rsidP="00DF20F8">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D2D2D"/>
                <w:spacing w:val="2"/>
                <w:kern w:val="36"/>
                <w:sz w:val="24"/>
                <w:szCs w:val="24"/>
              </w:rPr>
              <w:t>Износостойкость, степень</w:t>
            </w:r>
            <w:r>
              <w:rPr>
                <w:rFonts w:ascii="Times New Roman" w:hAnsi="Times New Roman"/>
                <w:bCs/>
                <w:color w:val="2D2D2D"/>
                <w:spacing w:val="2"/>
                <w:kern w:val="36"/>
                <w:sz w:val="24"/>
                <w:szCs w:val="24"/>
              </w:rPr>
              <w:t xml:space="preserve"> </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2D2D2D"/>
                <w:spacing w:val="2"/>
                <w:sz w:val="24"/>
                <w:szCs w:val="24"/>
                <w:lang w:eastAsia="ar-SA"/>
              </w:rPr>
              <w:t>не менее 2</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hd w:val="clear" w:color="auto" w:fill="FFFFFF"/>
              <w:spacing w:after="0" w:line="240" w:lineRule="auto"/>
              <w:textAlignment w:val="baseline"/>
              <w:rPr>
                <w:rFonts w:ascii="Times New Roman" w:eastAsia="Calibri" w:hAnsi="Times New Roman"/>
                <w:color w:val="000000"/>
                <w:sz w:val="24"/>
                <w:szCs w:val="24"/>
              </w:rPr>
            </w:pPr>
            <w:r w:rsidRPr="000F15AA">
              <w:rPr>
                <w:rFonts w:ascii="Times New Roman" w:eastAsia="Calibri" w:hAnsi="Times New Roman"/>
                <w:color w:val="2D2D2D"/>
                <w:spacing w:val="2"/>
                <w:sz w:val="24"/>
                <w:szCs w:val="24"/>
              </w:rPr>
              <w:t xml:space="preserve">Цвет </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2D2D2D"/>
                <w:spacing w:val="2"/>
                <w:sz w:val="24"/>
                <w:szCs w:val="24"/>
                <w:lang w:eastAsia="ar-SA"/>
              </w:rPr>
              <w:t>однотонный по согласованию с Заказчиком</w:t>
            </w:r>
          </w:p>
        </w:tc>
      </w:tr>
      <w:tr w:rsidR="006C4A7E" w:rsidRPr="000F15AA" w:rsidTr="00DF20F8">
        <w:trPr>
          <w:trHeight w:val="20"/>
        </w:trPr>
        <w:tc>
          <w:tcPr>
            <w:tcW w:w="562" w:type="dxa"/>
            <w:vMerge w:val="restart"/>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24</w:t>
            </w:r>
          </w:p>
        </w:tc>
        <w:tc>
          <w:tcPr>
            <w:tcW w:w="1985" w:type="dxa"/>
            <w:vMerge w:val="restart"/>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 xml:space="preserve">Плитка напольная </w:t>
            </w:r>
          </w:p>
        </w:tc>
        <w:tc>
          <w:tcPr>
            <w:tcW w:w="3685" w:type="dxa"/>
          </w:tcPr>
          <w:p w:rsidR="006C4A7E" w:rsidRPr="003659FC" w:rsidRDefault="006C4A7E" w:rsidP="00DF20F8">
            <w:pPr>
              <w:shd w:val="clear" w:color="auto" w:fill="FFFFFF"/>
              <w:spacing w:after="0" w:line="240" w:lineRule="auto"/>
              <w:textAlignment w:val="baseline"/>
              <w:outlineLvl w:val="0"/>
              <w:rPr>
                <w:rFonts w:ascii="Times New Roman" w:hAnsi="Times New Roman"/>
                <w:color w:val="000000"/>
                <w:kern w:val="36"/>
                <w:sz w:val="24"/>
                <w:szCs w:val="24"/>
              </w:rPr>
            </w:pPr>
            <w:r w:rsidRPr="000F15AA">
              <w:rPr>
                <w:rFonts w:ascii="Times New Roman" w:hAnsi="Times New Roman"/>
                <w:bCs/>
                <w:color w:val="2D2D2D"/>
                <w:spacing w:val="2"/>
                <w:kern w:val="36"/>
                <w:sz w:val="24"/>
                <w:szCs w:val="24"/>
              </w:rPr>
              <w:t>ГОСТ 6787-2001 «Плитки керамические для полов. Технические условия»</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соответствие</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color w:val="000000"/>
                <w:kern w:val="36"/>
                <w:sz w:val="24"/>
                <w:szCs w:val="24"/>
              </w:rPr>
              <w:t>Габаритные размеры, мм</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bCs/>
                <w:color w:val="000000"/>
                <w:sz w:val="24"/>
                <w:szCs w:val="24"/>
                <w:lang w:eastAsia="ar-SA"/>
              </w:rPr>
              <w:t>300х300</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color w:val="000000"/>
                <w:kern w:val="36"/>
                <w:sz w:val="24"/>
                <w:szCs w:val="24"/>
              </w:rPr>
            </w:pPr>
            <w:r w:rsidRPr="000F15AA">
              <w:rPr>
                <w:rFonts w:ascii="Times New Roman" w:hAnsi="Times New Roman"/>
                <w:color w:val="000000"/>
                <w:kern w:val="36"/>
                <w:sz w:val="24"/>
                <w:szCs w:val="24"/>
              </w:rPr>
              <w:t>Допуски по размерам, мм</w:t>
            </w:r>
          </w:p>
        </w:tc>
        <w:tc>
          <w:tcPr>
            <w:tcW w:w="3431" w:type="dxa"/>
          </w:tcPr>
          <w:p w:rsidR="006C4A7E" w:rsidRPr="000F15AA" w:rsidRDefault="006C4A7E" w:rsidP="00DF20F8">
            <w:pPr>
              <w:spacing w:after="0" w:line="240" w:lineRule="auto"/>
              <w:rPr>
                <w:rFonts w:ascii="Times New Roman" w:eastAsia="Calibri" w:hAnsi="Times New Roman"/>
                <w:bCs/>
                <w:color w:val="000000"/>
                <w:sz w:val="24"/>
                <w:szCs w:val="24"/>
                <w:lang w:eastAsia="ar-SA"/>
              </w:rPr>
            </w:pPr>
            <w:r w:rsidRPr="000F15AA">
              <w:rPr>
                <w:rFonts w:ascii="Times New Roman" w:eastAsia="Calibri" w:hAnsi="Times New Roman"/>
                <w:sz w:val="24"/>
                <w:szCs w:val="24"/>
                <w:lang w:eastAsia="ar-SA"/>
              </w:rPr>
              <w:t>± 3</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color w:val="000000"/>
                <w:kern w:val="36"/>
                <w:sz w:val="24"/>
                <w:szCs w:val="24"/>
              </w:rPr>
              <w:t>Сорт</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bCs/>
                <w:color w:val="000000"/>
                <w:sz w:val="24"/>
                <w:szCs w:val="24"/>
                <w:lang w:eastAsia="ar-SA"/>
              </w:rPr>
              <w:t>1</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D2D2D"/>
                <w:spacing w:val="2"/>
                <w:kern w:val="36"/>
                <w:sz w:val="24"/>
                <w:szCs w:val="24"/>
              </w:rPr>
              <w:t>Толщина, мм</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2D2D2D"/>
                <w:spacing w:val="2"/>
                <w:sz w:val="24"/>
                <w:szCs w:val="24"/>
                <w:lang w:eastAsia="ar-SA"/>
              </w:rPr>
              <w:t>не менее 7,5</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2D2D2D"/>
                <w:spacing w:val="2"/>
                <w:kern w:val="36"/>
                <w:sz w:val="24"/>
                <w:szCs w:val="24"/>
              </w:rPr>
            </w:pPr>
            <w:r>
              <w:rPr>
                <w:rFonts w:ascii="Times New Roman" w:hAnsi="Times New Roman"/>
                <w:bCs/>
                <w:color w:val="2D2D2D"/>
                <w:spacing w:val="2"/>
                <w:kern w:val="36"/>
                <w:sz w:val="24"/>
                <w:szCs w:val="24"/>
              </w:rPr>
              <w:t xml:space="preserve">Водопоглащение,%, </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2D2D2D"/>
                <w:spacing w:val="2"/>
                <w:sz w:val="24"/>
                <w:szCs w:val="24"/>
                <w:lang w:eastAsia="ar-SA"/>
              </w:rPr>
              <w:t>не более 4,5</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D2D2D"/>
                <w:spacing w:val="2"/>
                <w:kern w:val="36"/>
                <w:sz w:val="24"/>
                <w:szCs w:val="24"/>
              </w:rPr>
              <w:t>П</w:t>
            </w:r>
            <w:r>
              <w:rPr>
                <w:rFonts w:ascii="Times New Roman" w:hAnsi="Times New Roman"/>
                <w:bCs/>
                <w:color w:val="2D2D2D"/>
                <w:spacing w:val="2"/>
                <w:kern w:val="36"/>
                <w:sz w:val="24"/>
                <w:szCs w:val="24"/>
              </w:rPr>
              <w:t>редел прочности при изгибе, мПа</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2D2D2D"/>
                <w:spacing w:val="2"/>
                <w:sz w:val="24"/>
                <w:szCs w:val="24"/>
                <w:lang w:eastAsia="ar-SA"/>
              </w:rPr>
              <w:t>не менее 27</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2D2D2D"/>
                <w:spacing w:val="2"/>
                <w:kern w:val="36"/>
                <w:sz w:val="24"/>
                <w:szCs w:val="24"/>
              </w:rPr>
            </w:pPr>
            <w:r>
              <w:rPr>
                <w:rFonts w:ascii="Times New Roman" w:hAnsi="Times New Roman"/>
                <w:bCs/>
                <w:color w:val="2D2D2D"/>
                <w:spacing w:val="2"/>
                <w:kern w:val="36"/>
                <w:sz w:val="24"/>
                <w:szCs w:val="24"/>
              </w:rPr>
              <w:t xml:space="preserve">Износостойкость, степень  </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2D2D2D"/>
                <w:spacing w:val="2"/>
                <w:sz w:val="24"/>
                <w:szCs w:val="24"/>
                <w:lang w:eastAsia="ar-SA"/>
              </w:rPr>
              <w:t>не менее 3</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D2D2D"/>
                <w:spacing w:val="2"/>
                <w:kern w:val="36"/>
                <w:sz w:val="24"/>
                <w:szCs w:val="24"/>
              </w:rPr>
              <w:t xml:space="preserve">Цвет </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2D2D2D"/>
                <w:spacing w:val="2"/>
                <w:sz w:val="24"/>
                <w:szCs w:val="24"/>
                <w:lang w:eastAsia="ar-SA"/>
              </w:rPr>
              <w:t>однотонный по согласованию с Заказчиком</w:t>
            </w:r>
          </w:p>
        </w:tc>
      </w:tr>
      <w:tr w:rsidR="006C4A7E" w:rsidRPr="000F15AA" w:rsidTr="00DF20F8">
        <w:trPr>
          <w:trHeight w:val="20"/>
        </w:trPr>
        <w:tc>
          <w:tcPr>
            <w:tcW w:w="562" w:type="dxa"/>
            <w:vMerge w:val="restart"/>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25</w:t>
            </w:r>
          </w:p>
        </w:tc>
        <w:tc>
          <w:tcPr>
            <w:tcW w:w="1985" w:type="dxa"/>
            <w:vMerge w:val="restart"/>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Подложка под ламинат</w:t>
            </w: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262A36"/>
                <w:kern w:val="36"/>
                <w:sz w:val="24"/>
                <w:szCs w:val="24"/>
                <w:shd w:val="clear" w:color="auto" w:fill="FFFFFF"/>
              </w:rPr>
            </w:pPr>
            <w:r w:rsidRPr="000F15AA">
              <w:rPr>
                <w:rFonts w:ascii="Times New Roman" w:hAnsi="Times New Roman"/>
                <w:bCs/>
                <w:color w:val="2D2D2D"/>
                <w:spacing w:val="2"/>
                <w:kern w:val="36"/>
                <w:sz w:val="24"/>
                <w:szCs w:val="24"/>
              </w:rPr>
              <w:t>Материал</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262A36"/>
                <w:sz w:val="24"/>
                <w:szCs w:val="24"/>
                <w:shd w:val="clear" w:color="auto" w:fill="FFFFFF"/>
                <w:lang w:eastAsia="ar-SA"/>
              </w:rPr>
              <w:t>Пенополиэтилен</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3659FC" w:rsidRDefault="006C4A7E" w:rsidP="00DF20F8">
            <w:pPr>
              <w:shd w:val="clear" w:color="auto" w:fill="FFFFFF"/>
              <w:spacing w:after="0" w:line="240" w:lineRule="auto"/>
              <w:rPr>
                <w:rFonts w:ascii="Times New Roman" w:hAnsi="Times New Roman"/>
                <w:color w:val="262A36"/>
                <w:sz w:val="24"/>
                <w:szCs w:val="24"/>
              </w:rPr>
            </w:pPr>
            <w:r w:rsidRPr="000F15AA">
              <w:rPr>
                <w:rFonts w:ascii="Times New Roman" w:hAnsi="Times New Roman"/>
                <w:color w:val="262A36"/>
                <w:sz w:val="24"/>
                <w:szCs w:val="24"/>
              </w:rPr>
              <w:t>Плотность, кг/м</w:t>
            </w:r>
            <w:r w:rsidRPr="000F15AA">
              <w:rPr>
                <w:rFonts w:ascii="Times New Roman" w:hAnsi="Times New Roman"/>
                <w:color w:val="262A36"/>
                <w:sz w:val="24"/>
                <w:szCs w:val="24"/>
                <w:vertAlign w:val="superscript"/>
              </w:rPr>
              <w:t>3</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262A36"/>
                <w:sz w:val="24"/>
                <w:szCs w:val="24"/>
              </w:rPr>
              <w:t xml:space="preserve">от 30 до 200 </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62A36"/>
                <w:kern w:val="36"/>
                <w:sz w:val="24"/>
                <w:szCs w:val="24"/>
              </w:rPr>
              <w:t>Габаритные размеры, мм </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262A36"/>
                <w:sz w:val="24"/>
                <w:szCs w:val="24"/>
              </w:rPr>
              <w:t>1050х5000х5</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D2D2D"/>
                <w:spacing w:val="2"/>
                <w:kern w:val="36"/>
                <w:sz w:val="24"/>
                <w:szCs w:val="24"/>
              </w:rPr>
              <w:t>Вид упаковки</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000000"/>
                <w:sz w:val="24"/>
                <w:szCs w:val="24"/>
                <w:lang w:eastAsia="ar-SA"/>
              </w:rPr>
              <w:t>рулон</w:t>
            </w:r>
          </w:p>
        </w:tc>
      </w:tr>
      <w:tr w:rsidR="006C4A7E" w:rsidRPr="000F15AA" w:rsidTr="00DF20F8">
        <w:trPr>
          <w:trHeight w:val="20"/>
        </w:trPr>
        <w:tc>
          <w:tcPr>
            <w:tcW w:w="562" w:type="dxa"/>
            <w:vMerge/>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000000"/>
                <w:kern w:val="36"/>
                <w:sz w:val="24"/>
                <w:szCs w:val="24"/>
              </w:rPr>
              <w:t>Объем намотки в рулоне, м</w:t>
            </w:r>
            <w:r w:rsidRPr="000F15AA">
              <w:rPr>
                <w:rFonts w:ascii="Times New Roman" w:hAnsi="Times New Roman"/>
                <w:bCs/>
                <w:color w:val="000000"/>
                <w:kern w:val="36"/>
                <w:sz w:val="24"/>
                <w:szCs w:val="24"/>
                <w:vertAlign w:val="superscript"/>
              </w:rPr>
              <w:t>2</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000000"/>
                <w:sz w:val="24"/>
                <w:szCs w:val="24"/>
                <w:lang w:eastAsia="ar-SA"/>
              </w:rPr>
              <w:t xml:space="preserve">не менее 30 </w:t>
            </w:r>
          </w:p>
        </w:tc>
      </w:tr>
      <w:tr w:rsidR="006C4A7E" w:rsidRPr="000F15AA" w:rsidTr="00DF20F8">
        <w:trPr>
          <w:trHeight w:val="20"/>
        </w:trPr>
        <w:tc>
          <w:tcPr>
            <w:tcW w:w="562" w:type="dxa"/>
          </w:tcPr>
          <w:p w:rsidR="006C4A7E" w:rsidRPr="000F15AA" w:rsidRDefault="006C4A7E" w:rsidP="00DF20F8">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26</w:t>
            </w:r>
          </w:p>
        </w:tc>
        <w:tc>
          <w:tcPr>
            <w:tcW w:w="1985"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Гипсакартон</w:t>
            </w:r>
          </w:p>
        </w:tc>
        <w:tc>
          <w:tcPr>
            <w:tcW w:w="3685" w:type="dxa"/>
          </w:tcPr>
          <w:p w:rsidR="006C4A7E" w:rsidRPr="000F15AA" w:rsidRDefault="006C4A7E" w:rsidP="00DF20F8">
            <w:pPr>
              <w:shd w:val="clear" w:color="auto" w:fill="FFFFFF"/>
              <w:spacing w:after="0" w:line="240" w:lineRule="auto"/>
              <w:outlineLvl w:val="0"/>
              <w:rPr>
                <w:rFonts w:ascii="Times New Roman" w:hAnsi="Times New Roman"/>
                <w:bCs/>
                <w:color w:val="2D2D2D"/>
                <w:spacing w:val="2"/>
                <w:kern w:val="36"/>
                <w:sz w:val="24"/>
                <w:szCs w:val="24"/>
              </w:rPr>
            </w:pPr>
            <w:r w:rsidRPr="000F15AA">
              <w:rPr>
                <w:rFonts w:ascii="Times New Roman" w:hAnsi="Times New Roman"/>
                <w:bCs/>
                <w:color w:val="000000"/>
                <w:kern w:val="36"/>
                <w:sz w:val="24"/>
                <w:szCs w:val="24"/>
              </w:rPr>
              <w:t xml:space="preserve">Марка </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000000"/>
                <w:sz w:val="24"/>
                <w:szCs w:val="24"/>
                <w:lang w:eastAsia="ar-SA"/>
              </w:rPr>
              <w:t>Gyproc AKU-Line или эквивалент с характеристиками не хуже</w:t>
            </w:r>
          </w:p>
        </w:tc>
      </w:tr>
      <w:tr w:rsidR="006C4A7E" w:rsidRPr="000F15AA" w:rsidTr="00DF20F8">
        <w:trPr>
          <w:trHeight w:val="20"/>
        </w:trPr>
        <w:tc>
          <w:tcPr>
            <w:tcW w:w="562" w:type="dxa"/>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hd w:val="clear" w:color="auto" w:fill="FFFFFF"/>
              <w:spacing w:after="0" w:line="240" w:lineRule="auto"/>
              <w:outlineLvl w:val="0"/>
              <w:rPr>
                <w:rFonts w:ascii="Times New Roman" w:hAnsi="Times New Roman"/>
                <w:bCs/>
                <w:color w:val="000000"/>
                <w:kern w:val="36"/>
                <w:sz w:val="24"/>
                <w:szCs w:val="24"/>
              </w:rPr>
            </w:pPr>
            <w:r w:rsidRPr="000F15AA">
              <w:rPr>
                <w:rFonts w:ascii="Times New Roman" w:hAnsi="Times New Roman"/>
                <w:bCs/>
                <w:color w:val="000000"/>
                <w:kern w:val="36"/>
                <w:sz w:val="24"/>
                <w:szCs w:val="24"/>
              </w:rPr>
              <w:t>ГОСТ 32614-2012 (EN 520:2009) «Плиты гипсовые строительные. Технические условия»</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000000"/>
                <w:sz w:val="24"/>
                <w:szCs w:val="24"/>
                <w:lang w:eastAsia="ar-SA"/>
              </w:rPr>
              <w:t>соответствие</w:t>
            </w:r>
          </w:p>
        </w:tc>
      </w:tr>
      <w:tr w:rsidR="006C4A7E" w:rsidRPr="000F15AA" w:rsidTr="00DF20F8">
        <w:trPr>
          <w:trHeight w:val="20"/>
        </w:trPr>
        <w:tc>
          <w:tcPr>
            <w:tcW w:w="562" w:type="dxa"/>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hd w:val="clear" w:color="auto" w:fill="FFFFFF"/>
              <w:spacing w:after="0" w:line="240" w:lineRule="auto"/>
              <w:outlineLvl w:val="0"/>
              <w:rPr>
                <w:rFonts w:ascii="Times New Roman" w:hAnsi="Times New Roman"/>
                <w:bCs/>
                <w:color w:val="000000"/>
                <w:kern w:val="36"/>
                <w:sz w:val="24"/>
                <w:szCs w:val="24"/>
              </w:rPr>
            </w:pPr>
            <w:r w:rsidRPr="000F15AA">
              <w:rPr>
                <w:rFonts w:ascii="Times New Roman" w:hAnsi="Times New Roman"/>
                <w:bCs/>
                <w:color w:val="000000"/>
                <w:kern w:val="36"/>
                <w:sz w:val="24"/>
                <w:szCs w:val="24"/>
              </w:rPr>
              <w:t>Габаритные размеры (длина х ширина х толщина), мм</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000000"/>
                <w:sz w:val="24"/>
                <w:szCs w:val="24"/>
                <w:lang w:eastAsia="ar-SA"/>
              </w:rPr>
              <w:t>2500х1200х12,5</w:t>
            </w:r>
          </w:p>
        </w:tc>
      </w:tr>
      <w:tr w:rsidR="006C4A7E" w:rsidRPr="000F15AA" w:rsidTr="00DF20F8">
        <w:trPr>
          <w:trHeight w:val="20"/>
        </w:trPr>
        <w:tc>
          <w:tcPr>
            <w:tcW w:w="562" w:type="dxa"/>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hd w:val="clear" w:color="auto" w:fill="FFFFFF"/>
              <w:spacing w:after="0" w:line="240" w:lineRule="auto"/>
              <w:outlineLvl w:val="0"/>
              <w:rPr>
                <w:rFonts w:ascii="Times New Roman" w:hAnsi="Times New Roman"/>
                <w:bCs/>
                <w:color w:val="000000"/>
                <w:kern w:val="36"/>
                <w:sz w:val="24"/>
                <w:szCs w:val="24"/>
              </w:rPr>
            </w:pPr>
            <w:r w:rsidRPr="000F15AA">
              <w:rPr>
                <w:rFonts w:ascii="Times New Roman" w:eastAsia="Calibri" w:hAnsi="Times New Roman"/>
                <w:color w:val="000000"/>
                <w:sz w:val="24"/>
                <w:szCs w:val="24"/>
                <w:shd w:val="clear" w:color="auto" w:fill="FFFFFF"/>
                <w:lang w:eastAsia="ar-SA"/>
              </w:rPr>
              <w:t xml:space="preserve">Допуск в размерах по ширине и длине </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bCs/>
                <w:color w:val="000000"/>
                <w:sz w:val="24"/>
                <w:szCs w:val="24"/>
                <w:shd w:val="clear" w:color="auto" w:fill="FFFFFF"/>
                <w:lang w:eastAsia="ar-SA"/>
              </w:rPr>
              <w:t>до 5 мм в меньшую сторону.</w:t>
            </w:r>
          </w:p>
        </w:tc>
      </w:tr>
      <w:tr w:rsidR="006C4A7E" w:rsidRPr="000F15AA" w:rsidTr="00DF20F8">
        <w:trPr>
          <w:trHeight w:val="20"/>
        </w:trPr>
        <w:tc>
          <w:tcPr>
            <w:tcW w:w="562" w:type="dxa"/>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hd w:val="clear" w:color="auto" w:fill="FFFFFF"/>
              <w:spacing w:after="0" w:line="240" w:lineRule="auto"/>
              <w:outlineLvl w:val="0"/>
              <w:rPr>
                <w:rFonts w:ascii="Times New Roman" w:hAnsi="Times New Roman"/>
                <w:bCs/>
                <w:color w:val="000000"/>
                <w:kern w:val="36"/>
                <w:sz w:val="24"/>
                <w:szCs w:val="24"/>
              </w:rPr>
            </w:pPr>
            <w:r w:rsidRPr="000F15AA">
              <w:rPr>
                <w:rFonts w:ascii="Times New Roman" w:hAnsi="Times New Roman"/>
                <w:bCs/>
                <w:color w:val="000000"/>
                <w:kern w:val="36"/>
                <w:sz w:val="24"/>
                <w:szCs w:val="24"/>
              </w:rPr>
              <w:t>Тип</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000000"/>
                <w:sz w:val="24"/>
                <w:szCs w:val="24"/>
                <w:lang w:eastAsia="ar-SA"/>
              </w:rPr>
              <w:t>звукоизоляционный</w:t>
            </w:r>
          </w:p>
        </w:tc>
      </w:tr>
      <w:tr w:rsidR="006C4A7E" w:rsidRPr="000F15AA" w:rsidTr="00DF20F8">
        <w:trPr>
          <w:trHeight w:val="20"/>
        </w:trPr>
        <w:tc>
          <w:tcPr>
            <w:tcW w:w="562" w:type="dxa"/>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hd w:val="clear" w:color="auto" w:fill="FFFFFF"/>
              <w:spacing w:after="0" w:line="240" w:lineRule="auto"/>
              <w:outlineLvl w:val="0"/>
              <w:rPr>
                <w:rFonts w:ascii="Times New Roman" w:hAnsi="Times New Roman"/>
                <w:bCs/>
                <w:color w:val="000000"/>
                <w:kern w:val="36"/>
                <w:sz w:val="24"/>
                <w:szCs w:val="24"/>
              </w:rPr>
            </w:pPr>
            <w:r w:rsidRPr="000F15AA">
              <w:rPr>
                <w:rFonts w:ascii="Times New Roman" w:eastAsia="Calibri" w:hAnsi="Times New Roman"/>
                <w:color w:val="000000"/>
                <w:sz w:val="24"/>
                <w:szCs w:val="24"/>
                <w:shd w:val="clear" w:color="auto" w:fill="FFFFFF"/>
                <w:lang w:eastAsia="ar-SA"/>
              </w:rPr>
              <w:t>Состав</w:t>
            </w:r>
          </w:p>
        </w:tc>
        <w:tc>
          <w:tcPr>
            <w:tcW w:w="3431" w:type="dxa"/>
          </w:tcPr>
          <w:p w:rsidR="006C4A7E" w:rsidRPr="003659FC" w:rsidRDefault="006C4A7E" w:rsidP="00DF20F8">
            <w:pPr>
              <w:shd w:val="clear" w:color="auto" w:fill="FFFFFF"/>
              <w:spacing w:after="0" w:line="240" w:lineRule="auto"/>
              <w:textAlignment w:val="baseline"/>
              <w:outlineLvl w:val="0"/>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shd w:val="clear" w:color="auto" w:fill="FFFFFF"/>
                <w:lang w:eastAsia="ar-SA"/>
              </w:rPr>
              <w:t xml:space="preserve">Из гипсового сердечника армированного стекловолокном с добавлением специальных добавок, облицованного картоном. </w:t>
            </w:r>
          </w:p>
        </w:tc>
      </w:tr>
      <w:tr w:rsidR="006C4A7E" w:rsidRPr="000F15AA" w:rsidTr="00DF20F8">
        <w:trPr>
          <w:trHeight w:val="20"/>
        </w:trPr>
        <w:tc>
          <w:tcPr>
            <w:tcW w:w="562" w:type="dxa"/>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hd w:val="clear" w:color="auto" w:fill="FFFFFF"/>
              <w:spacing w:after="0" w:line="240" w:lineRule="auto"/>
              <w:outlineLvl w:val="0"/>
              <w:rPr>
                <w:rFonts w:ascii="Times New Roman" w:hAnsi="Times New Roman"/>
                <w:bCs/>
                <w:color w:val="000000"/>
                <w:kern w:val="36"/>
                <w:sz w:val="24"/>
                <w:szCs w:val="24"/>
              </w:rPr>
            </w:pPr>
            <w:r w:rsidRPr="000F15AA">
              <w:rPr>
                <w:rFonts w:ascii="Times New Roman" w:hAnsi="Times New Roman"/>
                <w:bCs/>
                <w:color w:val="000000"/>
                <w:kern w:val="36"/>
                <w:sz w:val="24"/>
                <w:szCs w:val="24"/>
              </w:rPr>
              <w:t>Назначение</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bCs/>
                <w:color w:val="000000"/>
                <w:sz w:val="24"/>
                <w:szCs w:val="24"/>
                <w:shd w:val="clear" w:color="auto" w:fill="FFFFFF"/>
                <w:lang w:eastAsia="ar-SA"/>
              </w:rPr>
              <w:t>для облицовки стен, потолков и обустройства перегородок в помещениях с повышенными требованиями по звукоизоляции и высокой эксплуатационной нагрузкой: офисы, торговые центры, магазины, гостиницы.</w:t>
            </w:r>
          </w:p>
        </w:tc>
      </w:tr>
      <w:tr w:rsidR="006C4A7E" w:rsidRPr="000F15AA" w:rsidTr="00DF20F8">
        <w:trPr>
          <w:trHeight w:val="20"/>
        </w:trPr>
        <w:tc>
          <w:tcPr>
            <w:tcW w:w="562" w:type="dxa"/>
          </w:tcPr>
          <w:p w:rsidR="006C4A7E" w:rsidRPr="000F15AA" w:rsidRDefault="006C4A7E" w:rsidP="00DF20F8">
            <w:pPr>
              <w:spacing w:after="0" w:line="240" w:lineRule="auto"/>
              <w:rPr>
                <w:rFonts w:ascii="Times New Roman" w:eastAsia="Calibri" w:hAnsi="Times New Roman"/>
                <w:color w:val="000000"/>
                <w:sz w:val="24"/>
                <w:szCs w:val="24"/>
                <w:lang w:eastAsia="ar-SA"/>
              </w:rPr>
            </w:pPr>
          </w:p>
        </w:tc>
        <w:tc>
          <w:tcPr>
            <w:tcW w:w="1985" w:type="dxa"/>
          </w:tcPr>
          <w:p w:rsidR="006C4A7E" w:rsidRPr="000F15AA" w:rsidRDefault="006C4A7E" w:rsidP="00DF20F8">
            <w:pPr>
              <w:spacing w:after="0" w:line="240" w:lineRule="auto"/>
              <w:rPr>
                <w:rFonts w:ascii="Times New Roman" w:hAnsi="Times New Roman"/>
                <w:color w:val="000000"/>
                <w:sz w:val="24"/>
                <w:szCs w:val="24"/>
                <w:lang w:eastAsia="ar-SA"/>
              </w:rPr>
            </w:pPr>
          </w:p>
        </w:tc>
        <w:tc>
          <w:tcPr>
            <w:tcW w:w="3685" w:type="dxa"/>
          </w:tcPr>
          <w:p w:rsidR="006C4A7E" w:rsidRPr="000F15AA" w:rsidRDefault="006C4A7E" w:rsidP="00DF20F8">
            <w:pPr>
              <w:shd w:val="clear" w:color="auto" w:fill="FFFFFF"/>
              <w:spacing w:after="0" w:line="240" w:lineRule="auto"/>
              <w:outlineLvl w:val="0"/>
              <w:rPr>
                <w:rFonts w:ascii="Times New Roman" w:hAnsi="Times New Roman"/>
                <w:bCs/>
                <w:color w:val="000000"/>
                <w:kern w:val="36"/>
                <w:sz w:val="24"/>
                <w:szCs w:val="24"/>
              </w:rPr>
            </w:pPr>
            <w:r w:rsidRPr="000F15AA">
              <w:rPr>
                <w:rFonts w:ascii="Times New Roman" w:hAnsi="Times New Roman"/>
                <w:bCs/>
                <w:color w:val="000000"/>
                <w:kern w:val="36"/>
                <w:sz w:val="24"/>
                <w:szCs w:val="24"/>
                <w:shd w:val="clear" w:color="auto" w:fill="FFFFFF"/>
              </w:rPr>
              <w:t xml:space="preserve">Индекс звукоизоляции воздушного шума Rw, дБ  </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000000"/>
                <w:sz w:val="24"/>
                <w:szCs w:val="24"/>
                <w:shd w:val="clear" w:color="auto" w:fill="FFFFFF"/>
                <w:lang w:eastAsia="ar-SA"/>
              </w:rPr>
              <w:t xml:space="preserve">не менее 54 </w:t>
            </w:r>
          </w:p>
        </w:tc>
      </w:tr>
      <w:tr w:rsidR="006C4A7E" w:rsidRPr="000F15AA" w:rsidTr="00DF20F8">
        <w:trPr>
          <w:trHeight w:val="20"/>
        </w:trPr>
        <w:tc>
          <w:tcPr>
            <w:tcW w:w="562" w:type="dxa"/>
            <w:vMerge w:val="restart"/>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27</w:t>
            </w:r>
          </w:p>
        </w:tc>
        <w:tc>
          <w:tcPr>
            <w:tcW w:w="1985" w:type="dxa"/>
            <w:vMerge w:val="restart"/>
          </w:tcPr>
          <w:p w:rsidR="006C4A7E" w:rsidRPr="000F15AA" w:rsidRDefault="006C4A7E" w:rsidP="00DF20F8">
            <w:pPr>
              <w:spacing w:after="0" w:line="240" w:lineRule="auto"/>
              <w:rPr>
                <w:rFonts w:ascii="Times New Roman" w:eastAsia="Calibri" w:hAnsi="Times New Roman"/>
                <w:sz w:val="24"/>
                <w:szCs w:val="24"/>
              </w:rPr>
            </w:pPr>
            <w:r w:rsidRPr="000F15AA">
              <w:rPr>
                <w:rFonts w:ascii="Times New Roman" w:eastAsia="Calibri" w:hAnsi="Times New Roman"/>
                <w:sz w:val="24"/>
                <w:szCs w:val="24"/>
              </w:rPr>
              <w:t>Пена монтажная профессиональная</w:t>
            </w:r>
          </w:p>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sz w:val="24"/>
                <w:szCs w:val="24"/>
              </w:rPr>
              <w:t>под пистолет</w:t>
            </w: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000000"/>
                <w:kern w:val="36"/>
                <w:sz w:val="24"/>
                <w:szCs w:val="24"/>
              </w:rPr>
            </w:pPr>
            <w:r w:rsidRPr="000F15AA">
              <w:rPr>
                <w:rFonts w:ascii="Times New Roman" w:hAnsi="Times New Roman"/>
                <w:bCs/>
                <w:kern w:val="36"/>
                <w:sz w:val="24"/>
                <w:szCs w:val="24"/>
              </w:rPr>
              <w:t>ГОСТ Р 51697-2000 «Товары бытовой химии в аэрозольной упаковке. Общие технические условия (с Изменением № 1)»</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соответствие</w:t>
            </w:r>
          </w:p>
        </w:tc>
      </w:tr>
      <w:tr w:rsidR="006C4A7E" w:rsidRPr="000F15AA" w:rsidTr="00DF20F8">
        <w:trPr>
          <w:trHeight w:val="20"/>
        </w:trPr>
        <w:tc>
          <w:tcPr>
            <w:tcW w:w="562"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sz w:val="24"/>
                <w:szCs w:val="24"/>
              </w:rPr>
            </w:pPr>
          </w:p>
        </w:tc>
        <w:tc>
          <w:tcPr>
            <w:tcW w:w="3685" w:type="dxa"/>
          </w:tcPr>
          <w:p w:rsidR="006C4A7E" w:rsidRPr="003659FC" w:rsidRDefault="006C4A7E" w:rsidP="00DF20F8">
            <w:pPr>
              <w:shd w:val="clear" w:color="auto" w:fill="FFFFFF"/>
              <w:spacing w:after="0" w:line="240" w:lineRule="auto"/>
              <w:textAlignment w:val="baseline"/>
              <w:outlineLvl w:val="0"/>
              <w:rPr>
                <w:rFonts w:ascii="Times New Roman" w:hAnsi="Times New Roman"/>
                <w:bCs/>
                <w:kern w:val="36"/>
                <w:sz w:val="24"/>
                <w:szCs w:val="24"/>
                <w:shd w:val="clear" w:color="auto" w:fill="FFFFFF"/>
              </w:rPr>
            </w:pPr>
            <w:r w:rsidRPr="000F15AA">
              <w:rPr>
                <w:rFonts w:ascii="Times New Roman" w:hAnsi="Times New Roman"/>
                <w:kern w:val="36"/>
                <w:sz w:val="24"/>
                <w:szCs w:val="24"/>
                <w:shd w:val="clear" w:color="auto" w:fill="FFFFFF"/>
              </w:rPr>
              <w:t>Термостойкость</w:t>
            </w:r>
            <w:r>
              <w:rPr>
                <w:rFonts w:ascii="Times New Roman" w:hAnsi="Times New Roman"/>
                <w:bCs/>
                <w:kern w:val="36"/>
                <w:sz w:val="24"/>
                <w:szCs w:val="24"/>
                <w:shd w:val="clear" w:color="auto" w:fill="FFFFFF"/>
              </w:rPr>
              <w:t> готовой застывшей пены, °С</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sz w:val="24"/>
                <w:szCs w:val="24"/>
                <w:shd w:val="clear" w:color="auto" w:fill="FFFFFF"/>
                <w:lang w:eastAsia="ar-SA"/>
              </w:rPr>
              <w:t xml:space="preserve">от -45 до +80 </w:t>
            </w:r>
          </w:p>
        </w:tc>
      </w:tr>
      <w:tr w:rsidR="006C4A7E" w:rsidRPr="000F15AA" w:rsidTr="00DF20F8">
        <w:trPr>
          <w:trHeight w:val="20"/>
        </w:trPr>
        <w:tc>
          <w:tcPr>
            <w:tcW w:w="562"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sz w:val="24"/>
                <w:szCs w:val="24"/>
              </w:rPr>
            </w:pPr>
          </w:p>
        </w:tc>
        <w:tc>
          <w:tcPr>
            <w:tcW w:w="3685" w:type="dxa"/>
          </w:tcPr>
          <w:p w:rsidR="006C4A7E" w:rsidRPr="003659FC" w:rsidRDefault="006C4A7E" w:rsidP="00DF20F8">
            <w:pPr>
              <w:shd w:val="clear" w:color="auto" w:fill="FFFFFF"/>
              <w:spacing w:after="0" w:line="240" w:lineRule="auto"/>
              <w:textAlignment w:val="baseline"/>
              <w:outlineLvl w:val="0"/>
              <w:rPr>
                <w:rFonts w:ascii="Times New Roman" w:hAnsi="Times New Roman"/>
                <w:bCs/>
                <w:kern w:val="36"/>
                <w:sz w:val="24"/>
                <w:szCs w:val="24"/>
                <w:shd w:val="clear" w:color="auto" w:fill="FFFFFF"/>
              </w:rPr>
            </w:pPr>
            <w:r w:rsidRPr="000F15AA">
              <w:rPr>
                <w:rFonts w:ascii="Times New Roman" w:hAnsi="Times New Roman"/>
                <w:bCs/>
                <w:kern w:val="36"/>
                <w:sz w:val="24"/>
                <w:szCs w:val="24"/>
                <w:shd w:val="clear" w:color="auto" w:fill="FFFFFF"/>
              </w:rPr>
              <w:t>Время п</w:t>
            </w:r>
            <w:r>
              <w:rPr>
                <w:rFonts w:ascii="Times New Roman" w:hAnsi="Times New Roman"/>
                <w:bCs/>
                <w:kern w:val="36"/>
                <w:sz w:val="24"/>
                <w:szCs w:val="24"/>
                <w:shd w:val="clear" w:color="auto" w:fill="FFFFFF"/>
              </w:rPr>
              <w:t xml:space="preserve">олного затвердевания пены, час </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sz w:val="24"/>
                <w:szCs w:val="24"/>
                <w:shd w:val="clear" w:color="auto" w:fill="FFFFFF"/>
                <w:lang w:eastAsia="ar-SA"/>
              </w:rPr>
              <w:t xml:space="preserve">24 </w:t>
            </w:r>
          </w:p>
        </w:tc>
      </w:tr>
      <w:tr w:rsidR="006C4A7E" w:rsidRPr="000F15AA" w:rsidTr="00DF20F8">
        <w:trPr>
          <w:trHeight w:val="20"/>
        </w:trPr>
        <w:tc>
          <w:tcPr>
            <w:tcW w:w="562"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sz w:val="24"/>
                <w:szCs w:val="24"/>
              </w:rPr>
            </w:pPr>
          </w:p>
        </w:tc>
        <w:tc>
          <w:tcPr>
            <w:tcW w:w="3685" w:type="dxa"/>
          </w:tcPr>
          <w:p w:rsidR="006C4A7E" w:rsidRPr="003659FC" w:rsidRDefault="006C4A7E" w:rsidP="00DF20F8">
            <w:pPr>
              <w:shd w:val="clear" w:color="auto" w:fill="FFFFFF"/>
              <w:spacing w:after="0" w:line="240" w:lineRule="auto"/>
              <w:textAlignment w:val="baseline"/>
              <w:outlineLvl w:val="0"/>
              <w:rPr>
                <w:rFonts w:ascii="Times New Roman" w:hAnsi="Times New Roman"/>
                <w:bCs/>
                <w:spacing w:val="2"/>
                <w:kern w:val="36"/>
                <w:sz w:val="24"/>
                <w:szCs w:val="24"/>
              </w:rPr>
            </w:pPr>
            <w:r w:rsidRPr="000F15AA">
              <w:rPr>
                <w:rFonts w:ascii="Times New Roman" w:hAnsi="Times New Roman"/>
                <w:bCs/>
                <w:kern w:val="36"/>
                <w:sz w:val="24"/>
                <w:szCs w:val="24"/>
                <w:shd w:val="clear" w:color="auto" w:fill="FFFFFF"/>
              </w:rPr>
              <w:t>Время образования пленки (схватывания), мин.</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sz w:val="24"/>
                <w:szCs w:val="24"/>
                <w:shd w:val="clear" w:color="auto" w:fill="FFFFFF"/>
                <w:lang w:eastAsia="ar-SA"/>
              </w:rPr>
              <w:t>8-15</w:t>
            </w:r>
            <w:r w:rsidRPr="000F15AA">
              <w:rPr>
                <w:rFonts w:ascii="Times New Roman" w:eastAsia="Calibri" w:hAnsi="Times New Roman"/>
                <w:spacing w:val="2"/>
                <w:sz w:val="24"/>
                <w:szCs w:val="24"/>
                <w:lang w:eastAsia="ar-SA"/>
              </w:rPr>
              <w:t> </w:t>
            </w:r>
          </w:p>
        </w:tc>
      </w:tr>
      <w:tr w:rsidR="006C4A7E" w:rsidRPr="000F15AA" w:rsidTr="00DF20F8">
        <w:trPr>
          <w:trHeight w:val="20"/>
        </w:trPr>
        <w:tc>
          <w:tcPr>
            <w:tcW w:w="562"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sz w:val="24"/>
                <w:szCs w:val="24"/>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kern w:val="36"/>
                <w:sz w:val="24"/>
                <w:szCs w:val="24"/>
              </w:rPr>
            </w:pPr>
            <w:r w:rsidRPr="000F15AA">
              <w:rPr>
                <w:rFonts w:ascii="Times New Roman" w:hAnsi="Times New Roman"/>
                <w:bCs/>
                <w:kern w:val="36"/>
                <w:sz w:val="24"/>
                <w:szCs w:val="24"/>
              </w:rPr>
              <w:t xml:space="preserve">Вес (объем), грамм </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sz w:val="24"/>
                <w:szCs w:val="24"/>
                <w:lang w:eastAsia="ar-SA"/>
              </w:rPr>
              <w:t xml:space="preserve">750 </w:t>
            </w:r>
          </w:p>
        </w:tc>
      </w:tr>
      <w:tr w:rsidR="006C4A7E" w:rsidRPr="000F15AA" w:rsidTr="00DF20F8">
        <w:trPr>
          <w:trHeight w:val="20"/>
        </w:trPr>
        <w:tc>
          <w:tcPr>
            <w:tcW w:w="562" w:type="dxa"/>
            <w:vMerge w:val="restart"/>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28</w:t>
            </w:r>
          </w:p>
        </w:tc>
        <w:tc>
          <w:tcPr>
            <w:tcW w:w="1985" w:type="dxa"/>
            <w:vMerge w:val="restart"/>
          </w:tcPr>
          <w:p w:rsidR="006C4A7E" w:rsidRPr="000F15AA" w:rsidRDefault="006C4A7E" w:rsidP="00DF20F8">
            <w:pPr>
              <w:spacing w:after="0" w:line="240" w:lineRule="auto"/>
              <w:rPr>
                <w:rFonts w:ascii="Times New Roman" w:eastAsia="Calibri" w:hAnsi="Times New Roman"/>
                <w:sz w:val="24"/>
                <w:szCs w:val="24"/>
              </w:rPr>
            </w:pPr>
            <w:r w:rsidRPr="000F15AA">
              <w:rPr>
                <w:rFonts w:ascii="Times New Roman" w:eastAsia="Calibri" w:hAnsi="Times New Roman"/>
                <w:color w:val="000000"/>
                <w:sz w:val="24"/>
                <w:szCs w:val="24"/>
                <w:shd w:val="clear" w:color="auto" w:fill="FFFFFF"/>
                <w:lang w:eastAsia="ar-SA"/>
              </w:rPr>
              <w:t>Уайт-спирит (нефрас-С4-155/200)</w:t>
            </w: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000000"/>
                <w:kern w:val="36"/>
                <w:sz w:val="24"/>
                <w:szCs w:val="24"/>
                <w:shd w:val="clear" w:color="auto" w:fill="FFFFFF"/>
              </w:rPr>
            </w:pPr>
            <w:r w:rsidRPr="000F15AA">
              <w:rPr>
                <w:rFonts w:ascii="Times New Roman" w:hAnsi="Times New Roman"/>
                <w:bCs/>
                <w:kern w:val="36"/>
                <w:sz w:val="24"/>
                <w:szCs w:val="24"/>
              </w:rPr>
              <w:t>ГОСТ 3134-78 «Уайт-спирит. Технические условия (с Изменениями № 1, 2, 3, 4)»</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соответствие</w:t>
            </w:r>
          </w:p>
        </w:tc>
      </w:tr>
      <w:tr w:rsidR="006C4A7E" w:rsidRPr="000F15AA" w:rsidTr="00DF20F8">
        <w:trPr>
          <w:trHeight w:val="20"/>
        </w:trPr>
        <w:tc>
          <w:tcPr>
            <w:tcW w:w="562"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kern w:val="36"/>
                <w:sz w:val="24"/>
                <w:szCs w:val="24"/>
              </w:rPr>
            </w:pPr>
            <w:r w:rsidRPr="000F15AA">
              <w:rPr>
                <w:rFonts w:ascii="Times New Roman" w:hAnsi="Times New Roman"/>
                <w:bCs/>
                <w:kern w:val="36"/>
                <w:sz w:val="24"/>
                <w:szCs w:val="24"/>
              </w:rPr>
              <w:t>Назначение</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sz w:val="24"/>
                <w:szCs w:val="24"/>
                <w:lang w:eastAsia="ar-SA"/>
              </w:rPr>
              <w:t>Используется в качестве средства для разбавления масляных красок, алкидных эмалей, лаков, а также олифы и мастик, значительно повышая их эксплуатационные и санитарно-гигиенические характеристики. </w:t>
            </w:r>
          </w:p>
        </w:tc>
      </w:tr>
      <w:tr w:rsidR="006C4A7E" w:rsidRPr="000F15AA" w:rsidTr="00DF20F8">
        <w:trPr>
          <w:trHeight w:val="20"/>
        </w:trPr>
        <w:tc>
          <w:tcPr>
            <w:tcW w:w="562"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color w:val="000000"/>
                <w:kern w:val="36"/>
                <w:sz w:val="24"/>
                <w:szCs w:val="24"/>
                <w:shd w:val="clear" w:color="auto" w:fill="FFFFFF"/>
              </w:rPr>
            </w:pPr>
            <w:r w:rsidRPr="000F15AA">
              <w:rPr>
                <w:rFonts w:ascii="Times New Roman" w:hAnsi="Times New Roman"/>
                <w:bCs/>
                <w:color w:val="000000"/>
                <w:kern w:val="36"/>
                <w:sz w:val="24"/>
                <w:szCs w:val="24"/>
                <w:shd w:val="clear" w:color="auto" w:fill="FFFFFF"/>
              </w:rPr>
              <w:t xml:space="preserve">Плотность ρ420 </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000000"/>
                <w:sz w:val="24"/>
                <w:szCs w:val="24"/>
                <w:shd w:val="clear" w:color="auto" w:fill="FFFFFF"/>
                <w:lang w:eastAsia="ar-SA"/>
              </w:rPr>
              <w:t>не более 0,790</w:t>
            </w:r>
          </w:p>
        </w:tc>
      </w:tr>
      <w:tr w:rsidR="006C4A7E" w:rsidRPr="000F15AA" w:rsidTr="00DF20F8">
        <w:trPr>
          <w:trHeight w:val="20"/>
        </w:trPr>
        <w:tc>
          <w:tcPr>
            <w:tcW w:w="562"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6C4A7E" w:rsidRPr="003659FC" w:rsidRDefault="006C4A7E" w:rsidP="00DF20F8">
            <w:pPr>
              <w:shd w:val="clear" w:color="auto" w:fill="FFFFFF"/>
              <w:spacing w:after="0" w:line="240" w:lineRule="auto"/>
              <w:textAlignment w:val="baseline"/>
              <w:outlineLvl w:val="0"/>
              <w:rPr>
                <w:rFonts w:ascii="Times New Roman" w:hAnsi="Times New Roman"/>
                <w:bCs/>
                <w:color w:val="000000"/>
                <w:kern w:val="36"/>
                <w:sz w:val="24"/>
                <w:szCs w:val="24"/>
                <w:shd w:val="clear" w:color="auto" w:fill="FFFFFF"/>
              </w:rPr>
            </w:pPr>
            <w:r w:rsidRPr="000F15AA">
              <w:rPr>
                <w:rFonts w:ascii="Times New Roman" w:hAnsi="Times New Roman"/>
                <w:bCs/>
                <w:color w:val="000000"/>
                <w:kern w:val="36"/>
                <w:sz w:val="24"/>
                <w:szCs w:val="24"/>
                <w:shd w:val="clear" w:color="auto" w:fill="FFFFFF"/>
              </w:rPr>
              <w:t>Температура вспышки, опре</w:t>
            </w:r>
            <w:r>
              <w:rPr>
                <w:rFonts w:ascii="Times New Roman" w:hAnsi="Times New Roman"/>
                <w:bCs/>
                <w:color w:val="000000"/>
                <w:kern w:val="36"/>
                <w:sz w:val="24"/>
                <w:szCs w:val="24"/>
                <w:shd w:val="clear" w:color="auto" w:fill="FFFFFF"/>
              </w:rPr>
              <w:t xml:space="preserve">деляемая в закрытом тигле, °С, </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000000"/>
                <w:sz w:val="24"/>
                <w:szCs w:val="24"/>
                <w:shd w:val="clear" w:color="auto" w:fill="FFFFFF"/>
                <w:lang w:eastAsia="ar-SA"/>
              </w:rPr>
              <w:t>не ниже 33</w:t>
            </w:r>
          </w:p>
        </w:tc>
      </w:tr>
      <w:tr w:rsidR="006C4A7E" w:rsidRPr="000F15AA" w:rsidTr="00DF20F8">
        <w:trPr>
          <w:trHeight w:val="20"/>
        </w:trPr>
        <w:tc>
          <w:tcPr>
            <w:tcW w:w="562"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6C4A7E" w:rsidRPr="003659FC" w:rsidRDefault="006C4A7E" w:rsidP="00DF20F8">
            <w:pPr>
              <w:shd w:val="clear" w:color="auto" w:fill="FFFFFF"/>
              <w:spacing w:after="0" w:line="240" w:lineRule="auto"/>
              <w:textAlignment w:val="baseline"/>
              <w:outlineLvl w:val="0"/>
              <w:rPr>
                <w:rFonts w:ascii="Times New Roman" w:hAnsi="Times New Roman"/>
                <w:bCs/>
                <w:color w:val="000000"/>
                <w:kern w:val="36"/>
                <w:sz w:val="24"/>
                <w:szCs w:val="24"/>
                <w:shd w:val="clear" w:color="auto" w:fill="FFFFFF"/>
              </w:rPr>
            </w:pPr>
            <w:r>
              <w:rPr>
                <w:rFonts w:ascii="Times New Roman" w:hAnsi="Times New Roman"/>
                <w:bCs/>
                <w:color w:val="000000"/>
                <w:kern w:val="36"/>
                <w:sz w:val="24"/>
                <w:szCs w:val="24"/>
                <w:shd w:val="clear" w:color="auto" w:fill="FFFFFF"/>
              </w:rPr>
              <w:t>Анилиновая точка, °С</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000000"/>
                <w:sz w:val="24"/>
                <w:szCs w:val="24"/>
                <w:shd w:val="clear" w:color="auto" w:fill="FFFFFF"/>
                <w:lang w:eastAsia="ar-SA"/>
              </w:rPr>
              <w:t>не выше 65</w:t>
            </w:r>
          </w:p>
        </w:tc>
      </w:tr>
      <w:tr w:rsidR="006C4A7E" w:rsidRPr="000F15AA" w:rsidTr="00DF20F8">
        <w:trPr>
          <w:trHeight w:val="20"/>
        </w:trPr>
        <w:tc>
          <w:tcPr>
            <w:tcW w:w="562"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6C4A7E" w:rsidRPr="003659FC" w:rsidRDefault="006C4A7E" w:rsidP="00DF20F8">
            <w:pPr>
              <w:shd w:val="clear" w:color="auto" w:fill="FFFFFF"/>
              <w:spacing w:after="0" w:line="240" w:lineRule="auto"/>
              <w:textAlignment w:val="baseline"/>
              <w:outlineLvl w:val="0"/>
              <w:rPr>
                <w:rFonts w:ascii="Times New Roman" w:hAnsi="Times New Roman"/>
                <w:bCs/>
                <w:color w:val="000000"/>
                <w:kern w:val="36"/>
                <w:sz w:val="24"/>
                <w:szCs w:val="24"/>
                <w:shd w:val="clear" w:color="auto" w:fill="FFFFFF"/>
              </w:rPr>
            </w:pPr>
            <w:r w:rsidRPr="000F15AA">
              <w:rPr>
                <w:rFonts w:ascii="Times New Roman" w:hAnsi="Times New Roman"/>
                <w:bCs/>
                <w:color w:val="000000"/>
                <w:kern w:val="36"/>
                <w:sz w:val="24"/>
                <w:szCs w:val="24"/>
                <w:shd w:val="clear" w:color="auto" w:fill="FFFFFF"/>
              </w:rPr>
              <w:t>Массовая доля</w:t>
            </w:r>
            <w:r>
              <w:rPr>
                <w:rFonts w:ascii="Times New Roman" w:hAnsi="Times New Roman"/>
                <w:bCs/>
                <w:color w:val="000000"/>
                <w:kern w:val="36"/>
                <w:sz w:val="24"/>
                <w:szCs w:val="24"/>
                <w:shd w:val="clear" w:color="auto" w:fill="FFFFFF"/>
              </w:rPr>
              <w:t xml:space="preserve"> ароматических углеводородов, %</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000000"/>
                <w:sz w:val="24"/>
                <w:szCs w:val="24"/>
                <w:shd w:val="clear" w:color="auto" w:fill="FFFFFF"/>
                <w:lang w:eastAsia="ar-SA"/>
              </w:rPr>
              <w:t>не более 16</w:t>
            </w:r>
          </w:p>
        </w:tc>
      </w:tr>
      <w:tr w:rsidR="006C4A7E" w:rsidRPr="000F15AA" w:rsidTr="00DF20F8">
        <w:trPr>
          <w:trHeight w:val="20"/>
        </w:trPr>
        <w:tc>
          <w:tcPr>
            <w:tcW w:w="562"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6C4A7E" w:rsidRPr="003659FC" w:rsidRDefault="006C4A7E" w:rsidP="00DF20F8">
            <w:pPr>
              <w:shd w:val="clear" w:color="auto" w:fill="FFFFFF"/>
              <w:spacing w:after="0" w:line="240" w:lineRule="auto"/>
              <w:textAlignment w:val="baseline"/>
              <w:outlineLvl w:val="0"/>
              <w:rPr>
                <w:rFonts w:ascii="Times New Roman" w:hAnsi="Times New Roman"/>
                <w:bCs/>
                <w:color w:val="000000"/>
                <w:kern w:val="36"/>
                <w:sz w:val="24"/>
                <w:szCs w:val="24"/>
                <w:shd w:val="clear" w:color="auto" w:fill="FFFFFF"/>
              </w:rPr>
            </w:pPr>
            <w:r>
              <w:rPr>
                <w:rFonts w:ascii="Times New Roman" w:hAnsi="Times New Roman"/>
                <w:bCs/>
                <w:color w:val="000000"/>
                <w:kern w:val="36"/>
                <w:sz w:val="24"/>
                <w:szCs w:val="24"/>
                <w:shd w:val="clear" w:color="auto" w:fill="FFFFFF"/>
              </w:rPr>
              <w:t>Массовая доля общей серы, %</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000000"/>
                <w:sz w:val="24"/>
                <w:szCs w:val="24"/>
                <w:shd w:val="clear" w:color="auto" w:fill="FFFFFF"/>
                <w:lang w:eastAsia="ar-SA"/>
              </w:rPr>
              <w:t>не более 0,025</w:t>
            </w:r>
          </w:p>
        </w:tc>
      </w:tr>
      <w:tr w:rsidR="006C4A7E" w:rsidRPr="000F15AA" w:rsidTr="00DF20F8">
        <w:trPr>
          <w:trHeight w:val="20"/>
        </w:trPr>
        <w:tc>
          <w:tcPr>
            <w:tcW w:w="562"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kern w:val="36"/>
                <w:sz w:val="24"/>
                <w:szCs w:val="24"/>
              </w:rPr>
            </w:pPr>
            <w:r w:rsidRPr="000F15AA">
              <w:rPr>
                <w:rFonts w:ascii="Times New Roman" w:hAnsi="Times New Roman"/>
                <w:bCs/>
                <w:kern w:val="36"/>
                <w:sz w:val="24"/>
                <w:szCs w:val="24"/>
              </w:rPr>
              <w:t>Вид тары</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Бутыль</w:t>
            </w:r>
          </w:p>
        </w:tc>
      </w:tr>
      <w:tr w:rsidR="006C4A7E" w:rsidRPr="000F15AA" w:rsidTr="00DF20F8">
        <w:trPr>
          <w:trHeight w:val="20"/>
        </w:trPr>
        <w:tc>
          <w:tcPr>
            <w:tcW w:w="562" w:type="dxa"/>
            <w:vMerge/>
          </w:tcPr>
          <w:p w:rsidR="006C4A7E" w:rsidRPr="000F15AA" w:rsidRDefault="006C4A7E" w:rsidP="00DF20F8">
            <w:pPr>
              <w:spacing w:after="0" w:line="240" w:lineRule="auto"/>
              <w:jc w:val="center"/>
              <w:rPr>
                <w:rFonts w:ascii="Times New Roman" w:eastAsia="Calibri" w:hAnsi="Times New Roman"/>
                <w:color w:val="000000"/>
                <w:sz w:val="24"/>
                <w:szCs w:val="24"/>
                <w:lang w:eastAsia="ar-SA"/>
              </w:rPr>
            </w:pPr>
          </w:p>
        </w:tc>
        <w:tc>
          <w:tcPr>
            <w:tcW w:w="1985" w:type="dxa"/>
            <w:vMerge/>
          </w:tcPr>
          <w:p w:rsidR="006C4A7E" w:rsidRPr="000F15AA" w:rsidRDefault="006C4A7E" w:rsidP="00DF20F8">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6C4A7E" w:rsidRPr="000F15AA" w:rsidRDefault="006C4A7E" w:rsidP="00DF20F8">
            <w:pPr>
              <w:shd w:val="clear" w:color="auto" w:fill="FFFFFF"/>
              <w:spacing w:after="0" w:line="240" w:lineRule="auto"/>
              <w:textAlignment w:val="baseline"/>
              <w:outlineLvl w:val="0"/>
              <w:rPr>
                <w:rFonts w:ascii="Times New Roman" w:hAnsi="Times New Roman"/>
                <w:bCs/>
                <w:kern w:val="36"/>
                <w:sz w:val="24"/>
                <w:szCs w:val="24"/>
              </w:rPr>
            </w:pPr>
            <w:r w:rsidRPr="000F15AA">
              <w:rPr>
                <w:rFonts w:ascii="Times New Roman" w:hAnsi="Times New Roman"/>
                <w:bCs/>
                <w:color w:val="000000"/>
                <w:kern w:val="36"/>
                <w:sz w:val="24"/>
                <w:szCs w:val="24"/>
                <w:shd w:val="clear" w:color="auto" w:fill="FFFFFF"/>
              </w:rPr>
              <w:t>Объем, литр</w:t>
            </w:r>
          </w:p>
        </w:tc>
        <w:tc>
          <w:tcPr>
            <w:tcW w:w="3431" w:type="dxa"/>
          </w:tcPr>
          <w:p w:rsidR="006C4A7E" w:rsidRPr="000F15AA" w:rsidRDefault="006C4A7E" w:rsidP="00DF20F8">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000000"/>
                <w:sz w:val="24"/>
                <w:szCs w:val="24"/>
                <w:shd w:val="clear" w:color="auto" w:fill="FFFFFF"/>
                <w:lang w:eastAsia="ar-SA"/>
              </w:rPr>
              <w:t xml:space="preserve">1 </w:t>
            </w:r>
          </w:p>
        </w:tc>
      </w:tr>
    </w:tbl>
    <w:p w:rsidR="006C4A7E" w:rsidRDefault="006C4A7E" w:rsidP="006C4A7E">
      <w:pPr>
        <w:spacing w:after="0" w:line="240" w:lineRule="auto"/>
        <w:ind w:firstLine="709"/>
        <w:jc w:val="center"/>
        <w:rPr>
          <w:rFonts w:ascii="Times New Roman" w:eastAsia="Times New Roman" w:hAnsi="Times New Roman"/>
          <w:b/>
          <w:color w:val="000000"/>
          <w:sz w:val="24"/>
          <w:szCs w:val="24"/>
          <w:lang w:eastAsia="ru-RU"/>
        </w:rPr>
      </w:pPr>
    </w:p>
    <w:p w:rsidR="0098379D" w:rsidRDefault="0098379D"/>
    <w:sectPr w:rsidR="0098379D" w:rsidSect="006C4A7E">
      <w:pgSz w:w="11906" w:h="16838"/>
      <w:pgMar w:top="1134" w:right="567" w:bottom="993" w:left="1701"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2D058E"/>
    <w:multiLevelType w:val="multilevel"/>
    <w:tmpl w:val="9EAA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9">
    <w:nsid w:val="2EEB183E"/>
    <w:multiLevelType w:val="multilevel"/>
    <w:tmpl w:val="6BA2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6">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1B66836"/>
    <w:multiLevelType w:val="multilevel"/>
    <w:tmpl w:val="74D8F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0">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4">
    <w:nsid w:val="768F2E7B"/>
    <w:multiLevelType w:val="multilevel"/>
    <w:tmpl w:val="CEB0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11"/>
  </w:num>
  <w:num w:numId="2">
    <w:abstractNumId w:val="18"/>
  </w:num>
  <w:num w:numId="3">
    <w:abstractNumId w:val="22"/>
  </w:num>
  <w:num w:numId="4">
    <w:abstractNumId w:val="23"/>
  </w:num>
  <w:num w:numId="5">
    <w:abstractNumId w:val="8"/>
  </w:num>
  <w:num w:numId="6">
    <w:abstractNumId w:val="21"/>
  </w:num>
  <w:num w:numId="7">
    <w:abstractNumId w:val="12"/>
  </w:num>
  <w:num w:numId="8">
    <w:abstractNumId w:val="19"/>
  </w:num>
  <w:num w:numId="9">
    <w:abstractNumId w:val="25"/>
  </w:num>
  <w:num w:numId="10">
    <w:abstractNumId w:val="4"/>
  </w:num>
  <w:num w:numId="11">
    <w:abstractNumId w:val="14"/>
  </w:num>
  <w:num w:numId="12">
    <w:abstractNumId w:val="1"/>
  </w:num>
  <w:num w:numId="13">
    <w:abstractNumId w:val="15"/>
  </w:num>
  <w:num w:numId="14">
    <w:abstractNumId w:val="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 w:numId="18">
    <w:abstractNumId w:val="0"/>
  </w:num>
  <w:num w:numId="19">
    <w:abstractNumId w:val="10"/>
  </w:num>
  <w:num w:numId="20">
    <w:abstractNumId w:val="13"/>
  </w:num>
  <w:num w:numId="21">
    <w:abstractNumId w:val="20"/>
  </w:num>
  <w:num w:numId="22">
    <w:abstractNumId w:val="2"/>
  </w:num>
  <w:num w:numId="23">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1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3D8"/>
    <w:rsid w:val="006C4A7E"/>
    <w:rsid w:val="0098379D"/>
    <w:rsid w:val="00A0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AF540-3325-424D-8116-023A7393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6C4A7E"/>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uiPriority w:val="9"/>
    <w:qFormat/>
    <w:rsid w:val="006C4A7E"/>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6C4A7E"/>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uiPriority w:val="9"/>
    <w:qFormat/>
    <w:rsid w:val="006C4A7E"/>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6C4A7E"/>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6C4A7E"/>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6C4A7E"/>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6C4A7E"/>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6C4A7E"/>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6C4A7E"/>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uiPriority w:val="9"/>
    <w:rsid w:val="006C4A7E"/>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6C4A7E"/>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uiPriority w:val="9"/>
    <w:rsid w:val="006C4A7E"/>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6C4A7E"/>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6C4A7E"/>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6C4A7E"/>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6C4A7E"/>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6C4A7E"/>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6C4A7E"/>
    <w:rPr>
      <w:rFonts w:ascii="Arial" w:eastAsia="Times New Roman" w:hAnsi="Arial" w:cs="Arial"/>
      <w:sz w:val="28"/>
      <w:szCs w:val="28"/>
      <w:lang w:eastAsia="ru-RU"/>
    </w:rPr>
  </w:style>
  <w:style w:type="character" w:customStyle="1" w:styleId="docaccesstitle">
    <w:name w:val="docaccess_title"/>
    <w:basedOn w:val="a6"/>
    <w:rsid w:val="006C4A7E"/>
  </w:style>
  <w:style w:type="table" w:customStyle="1" w:styleId="52">
    <w:name w:val="Сетка таблицы5"/>
    <w:basedOn w:val="a7"/>
    <w:uiPriority w:val="39"/>
    <w:rsid w:val="006C4A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6C4A7E"/>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6C4A7E"/>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C4A7E"/>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6C4A7E"/>
    <w:pPr>
      <w:ind w:left="720"/>
      <w:contextualSpacing/>
    </w:pPr>
  </w:style>
  <w:style w:type="character" w:customStyle="1" w:styleId="ad">
    <w:name w:val="Абзац списка Знак"/>
    <w:link w:val="ac"/>
    <w:uiPriority w:val="34"/>
    <w:locked/>
    <w:rsid w:val="006C4A7E"/>
    <w:rPr>
      <w:rFonts w:ascii="Proxima Nova ExCn Rg" w:hAnsi="Proxima Nova ExCn Rg" w:cs="Times New Roman"/>
      <w:sz w:val="28"/>
      <w:szCs w:val="28"/>
    </w:rPr>
  </w:style>
  <w:style w:type="table" w:customStyle="1" w:styleId="62">
    <w:name w:val="Сетка таблицы6"/>
    <w:basedOn w:val="a7"/>
    <w:uiPriority w:val="59"/>
    <w:rsid w:val="006C4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6C4A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6C4A7E"/>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6C4A7E"/>
    <w:rPr>
      <w:rFonts w:ascii="Times New Roman" w:eastAsia="Times New Roman" w:hAnsi="Times New Roman" w:cs="Times New Roman"/>
      <w:sz w:val="28"/>
      <w:szCs w:val="24"/>
      <w:lang w:eastAsia="ru-RU"/>
    </w:rPr>
  </w:style>
  <w:style w:type="paragraph" w:customStyle="1" w:styleId="13">
    <w:name w:val="Без интервала1"/>
    <w:rsid w:val="006C4A7E"/>
    <w:pPr>
      <w:suppressAutoHyphens/>
      <w:spacing w:after="0" w:line="240" w:lineRule="auto"/>
    </w:pPr>
    <w:rPr>
      <w:rFonts w:ascii="Calibri" w:eastAsia="Calibri" w:hAnsi="Calibri" w:cs="Calibri"/>
      <w:lang w:eastAsia="ar-SA"/>
    </w:rPr>
  </w:style>
  <w:style w:type="numbering" w:customStyle="1" w:styleId="14">
    <w:name w:val="Нет списка1"/>
    <w:next w:val="a8"/>
    <w:uiPriority w:val="99"/>
    <w:semiHidden/>
    <w:unhideWhenUsed/>
    <w:rsid w:val="006C4A7E"/>
  </w:style>
  <w:style w:type="numbering" w:customStyle="1" w:styleId="a1">
    <w:name w:val="НЦРТ Положение"/>
    <w:uiPriority w:val="99"/>
    <w:rsid w:val="006C4A7E"/>
    <w:pPr>
      <w:numPr>
        <w:numId w:val="5"/>
      </w:numPr>
    </w:pPr>
  </w:style>
  <w:style w:type="character" w:customStyle="1" w:styleId="af0">
    <w:name w:val="Основной текст_"/>
    <w:basedOn w:val="a6"/>
    <w:link w:val="42"/>
    <w:rsid w:val="006C4A7E"/>
    <w:rPr>
      <w:rFonts w:eastAsia="Times New Roman"/>
      <w:sz w:val="27"/>
      <w:szCs w:val="27"/>
      <w:shd w:val="clear" w:color="auto" w:fill="FFFFFF"/>
    </w:rPr>
  </w:style>
  <w:style w:type="paragraph" w:customStyle="1" w:styleId="42">
    <w:name w:val="Основной текст4"/>
    <w:basedOn w:val="a5"/>
    <w:link w:val="af0"/>
    <w:rsid w:val="006C4A7E"/>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6C4A7E"/>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6C4A7E"/>
    <w:rPr>
      <w:sz w:val="16"/>
      <w:szCs w:val="16"/>
    </w:rPr>
  </w:style>
  <w:style w:type="paragraph" w:styleId="af2">
    <w:name w:val="annotation text"/>
    <w:basedOn w:val="a5"/>
    <w:link w:val="af3"/>
    <w:unhideWhenUsed/>
    <w:rsid w:val="006C4A7E"/>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6C4A7E"/>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6C4A7E"/>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6C4A7E"/>
    <w:rPr>
      <w:rFonts w:ascii="Tahoma" w:hAnsi="Tahoma" w:cs="Tahoma"/>
      <w:sz w:val="16"/>
      <w:szCs w:val="16"/>
    </w:rPr>
  </w:style>
  <w:style w:type="paragraph" w:customStyle="1" w:styleId="-3">
    <w:name w:val="Пункт-3"/>
    <w:basedOn w:val="a5"/>
    <w:link w:val="-30"/>
    <w:qFormat/>
    <w:rsid w:val="006C4A7E"/>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6C4A7E"/>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6C4A7E"/>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6C4A7E"/>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6C4A7E"/>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6C4A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6C4A7E"/>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6C4A7E"/>
    <w:pPr>
      <w:tabs>
        <w:tab w:val="num" w:pos="1134"/>
      </w:tabs>
      <w:ind w:left="1134" w:hanging="1134"/>
    </w:pPr>
    <w:rPr>
      <w:snapToGrid/>
    </w:rPr>
  </w:style>
  <w:style w:type="paragraph" w:customStyle="1" w:styleId="5ABCD">
    <w:name w:val="Пункт_5_ABCD"/>
    <w:basedOn w:val="a5"/>
    <w:rsid w:val="006C4A7E"/>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6C4A7E"/>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6C4A7E"/>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6C4A7E"/>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6C4A7E"/>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6C4A7E"/>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6C4A7E"/>
  </w:style>
  <w:style w:type="character" w:styleId="af9">
    <w:name w:val="Strong"/>
    <w:basedOn w:val="a6"/>
    <w:qFormat/>
    <w:rsid w:val="006C4A7E"/>
    <w:rPr>
      <w:b/>
      <w:bCs/>
    </w:rPr>
  </w:style>
  <w:style w:type="character" w:customStyle="1" w:styleId="16">
    <w:name w:val="Заголовок №1_"/>
    <w:basedOn w:val="a6"/>
    <w:link w:val="17"/>
    <w:rsid w:val="006C4A7E"/>
    <w:rPr>
      <w:rFonts w:eastAsia="Times New Roman"/>
      <w:sz w:val="39"/>
      <w:szCs w:val="39"/>
      <w:shd w:val="clear" w:color="auto" w:fill="FFFFFF"/>
    </w:rPr>
  </w:style>
  <w:style w:type="paragraph" w:customStyle="1" w:styleId="17">
    <w:name w:val="Заголовок №1"/>
    <w:basedOn w:val="a5"/>
    <w:link w:val="16"/>
    <w:rsid w:val="006C4A7E"/>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6C4A7E"/>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6C4A7E"/>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6C4A7E"/>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6C4A7E"/>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6C4A7E"/>
    <w:pPr>
      <w:tabs>
        <w:tab w:val="clear" w:pos="1134"/>
        <w:tab w:val="clear" w:pos="1844"/>
        <w:tab w:val="num" w:pos="993"/>
      </w:tabs>
      <w:ind w:left="993" w:hanging="851"/>
    </w:pPr>
  </w:style>
  <w:style w:type="paragraph" w:customStyle="1" w:styleId="aff">
    <w:name w:val="Подподпункт"/>
    <w:basedOn w:val="afe"/>
    <w:link w:val="aff0"/>
    <w:rsid w:val="006C4A7E"/>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6C4A7E"/>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6C4A7E"/>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6C4A7E"/>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nhideWhenUsed/>
    <w:rsid w:val="006C4A7E"/>
    <w:pPr>
      <w:spacing w:after="120"/>
    </w:pPr>
  </w:style>
  <w:style w:type="character" w:customStyle="1" w:styleId="aff4">
    <w:name w:val="Основной текст Знак"/>
    <w:basedOn w:val="a6"/>
    <w:link w:val="aff3"/>
    <w:rsid w:val="006C4A7E"/>
    <w:rPr>
      <w:rFonts w:ascii="Proxima Nova ExCn Rg" w:hAnsi="Proxima Nova ExCn Rg" w:cs="Times New Roman"/>
      <w:sz w:val="28"/>
      <w:szCs w:val="28"/>
    </w:rPr>
  </w:style>
  <w:style w:type="character" w:customStyle="1" w:styleId="aff5">
    <w:name w:val="Колонтитул_"/>
    <w:basedOn w:val="a6"/>
    <w:link w:val="aff6"/>
    <w:rsid w:val="006C4A7E"/>
    <w:rPr>
      <w:rFonts w:eastAsia="Times New Roman"/>
      <w:sz w:val="20"/>
      <w:szCs w:val="20"/>
      <w:shd w:val="clear" w:color="auto" w:fill="FFFFFF"/>
    </w:rPr>
  </w:style>
  <w:style w:type="paragraph" w:customStyle="1" w:styleId="aff6">
    <w:name w:val="Колонтитул"/>
    <w:basedOn w:val="a5"/>
    <w:link w:val="aff5"/>
    <w:rsid w:val="006C4A7E"/>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6C4A7E"/>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6C4A7E"/>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6C4A7E"/>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6C4A7E"/>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6C4A7E"/>
    <w:rPr>
      <w:rFonts w:ascii="Proxima Nova ExCn Rg" w:hAnsi="Proxima Nova ExCn Rg" w:cs="Times New Roman"/>
      <w:sz w:val="28"/>
      <w:szCs w:val="28"/>
    </w:rPr>
  </w:style>
  <w:style w:type="character" w:customStyle="1" w:styleId="affc">
    <w:name w:val="Сноска_"/>
    <w:basedOn w:val="a6"/>
    <w:link w:val="affd"/>
    <w:rsid w:val="006C4A7E"/>
    <w:rPr>
      <w:rFonts w:eastAsia="Times New Roman"/>
      <w:sz w:val="18"/>
      <w:szCs w:val="18"/>
      <w:shd w:val="clear" w:color="auto" w:fill="FFFFFF"/>
    </w:rPr>
  </w:style>
  <w:style w:type="paragraph" w:customStyle="1" w:styleId="affd">
    <w:name w:val="Сноска"/>
    <w:basedOn w:val="a5"/>
    <w:link w:val="affc"/>
    <w:rsid w:val="006C4A7E"/>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6C4A7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6C4A7E"/>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6C4A7E"/>
    <w:rPr>
      <w:rFonts w:eastAsia="Times New Roman"/>
      <w:sz w:val="27"/>
      <w:szCs w:val="27"/>
      <w:shd w:val="clear" w:color="auto" w:fill="FFFFFF"/>
    </w:rPr>
  </w:style>
  <w:style w:type="paragraph" w:customStyle="1" w:styleId="24">
    <w:name w:val="Заголовок №2"/>
    <w:basedOn w:val="a5"/>
    <w:link w:val="23"/>
    <w:rsid w:val="006C4A7E"/>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6C4A7E"/>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6C4A7E"/>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6C4A7E"/>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6C4A7E"/>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6C4A7E"/>
  </w:style>
  <w:style w:type="paragraph" w:styleId="26">
    <w:name w:val="Body Text 2"/>
    <w:basedOn w:val="a5"/>
    <w:link w:val="27"/>
    <w:unhideWhenUsed/>
    <w:rsid w:val="006C4A7E"/>
    <w:pPr>
      <w:spacing w:after="120" w:line="480" w:lineRule="auto"/>
    </w:pPr>
  </w:style>
  <w:style w:type="character" w:customStyle="1" w:styleId="27">
    <w:name w:val="Основной текст 2 Знак"/>
    <w:basedOn w:val="a6"/>
    <w:link w:val="26"/>
    <w:rsid w:val="006C4A7E"/>
    <w:rPr>
      <w:rFonts w:ascii="Proxima Nova ExCn Rg" w:hAnsi="Proxima Nova ExCn Rg" w:cs="Times New Roman"/>
      <w:sz w:val="28"/>
      <w:szCs w:val="28"/>
    </w:rPr>
  </w:style>
  <w:style w:type="paragraph" w:customStyle="1" w:styleId="stzag1">
    <w:name w:val="st_zag1"/>
    <w:basedOn w:val="a5"/>
    <w:next w:val="a5"/>
    <w:rsid w:val="006C4A7E"/>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6C4A7E"/>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6C4A7E"/>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6C4A7E"/>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6C4A7E"/>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C4A7E"/>
    <w:pPr>
      <w:keepNext/>
      <w:tabs>
        <w:tab w:val="clear" w:pos="1701"/>
      </w:tabs>
      <w:spacing w:before="240"/>
      <w:ind w:left="567" w:firstLine="0"/>
      <w:outlineLvl w:val="3"/>
    </w:pPr>
    <w:rPr>
      <w:b/>
      <w:i/>
    </w:rPr>
  </w:style>
  <w:style w:type="paragraph" w:styleId="HTML">
    <w:name w:val="HTML Address"/>
    <w:basedOn w:val="a5"/>
    <w:link w:val="HTML0"/>
    <w:rsid w:val="006C4A7E"/>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6C4A7E"/>
    <w:rPr>
      <w:rFonts w:ascii="Times New Roman" w:eastAsia="Times New Roman" w:hAnsi="Times New Roman" w:cs="Times New Roman"/>
      <w:i/>
      <w:iCs/>
      <w:sz w:val="28"/>
      <w:szCs w:val="24"/>
      <w:lang w:eastAsia="ru-RU"/>
    </w:rPr>
  </w:style>
  <w:style w:type="character" w:styleId="affe">
    <w:name w:val="Emphasis"/>
    <w:qFormat/>
    <w:rsid w:val="006C4A7E"/>
    <w:rPr>
      <w:i/>
      <w:iCs/>
    </w:rPr>
  </w:style>
  <w:style w:type="character" w:styleId="afff">
    <w:name w:val="Hyperlink"/>
    <w:uiPriority w:val="99"/>
    <w:rsid w:val="006C4A7E"/>
    <w:rPr>
      <w:color w:val="0000FF"/>
      <w:u w:val="single"/>
    </w:rPr>
  </w:style>
  <w:style w:type="character" w:styleId="afff0">
    <w:name w:val="footnote reference"/>
    <w:aliases w:val="Знак сноски 1,Знак сноски-FN"/>
    <w:uiPriority w:val="99"/>
    <w:rsid w:val="006C4A7E"/>
    <w:rPr>
      <w:vertAlign w:val="superscript"/>
    </w:rPr>
  </w:style>
  <w:style w:type="paragraph" w:styleId="28">
    <w:name w:val="List Bullet 2"/>
    <w:basedOn w:val="a5"/>
    <w:autoRedefine/>
    <w:rsid w:val="006C4A7E"/>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6C4A7E"/>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basedOn w:val="a5"/>
    <w:link w:val="afff2"/>
    <w:qFormat/>
    <w:rsid w:val="006C4A7E"/>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basedOn w:val="a6"/>
    <w:link w:val="afff1"/>
    <w:rsid w:val="006C4A7E"/>
    <w:rPr>
      <w:rFonts w:ascii="Times New Roman" w:eastAsia="Times New Roman" w:hAnsi="Times New Roman" w:cs="Times New Roman"/>
      <w:bCs/>
      <w:i/>
      <w:sz w:val="28"/>
      <w:szCs w:val="28"/>
      <w:lang w:eastAsia="ru-RU"/>
    </w:rPr>
  </w:style>
  <w:style w:type="paragraph" w:styleId="afff3">
    <w:name w:val="caption"/>
    <w:basedOn w:val="a5"/>
    <w:next w:val="a5"/>
    <w:qFormat/>
    <w:rsid w:val="006C4A7E"/>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6C4A7E"/>
    <w:rPr>
      <w:rFonts w:ascii="Times New Roman" w:hAnsi="Times New Roman" w:cs="Times New Roman"/>
      <w:sz w:val="20"/>
      <w:szCs w:val="20"/>
    </w:rPr>
  </w:style>
  <w:style w:type="paragraph" w:styleId="afff5">
    <w:name w:val="List Number"/>
    <w:basedOn w:val="a5"/>
    <w:rsid w:val="006C4A7E"/>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6C4A7E"/>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6C4A7E"/>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6C4A7E"/>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6C4A7E"/>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6C4A7E"/>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6C4A7E"/>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6C4A7E"/>
    <w:rPr>
      <w:rFonts w:ascii="Times New Roman" w:eastAsia="Times New Roman" w:hAnsi="Times New Roman" w:cs="Times New Roman"/>
      <w:sz w:val="16"/>
      <w:szCs w:val="16"/>
      <w:lang w:eastAsia="ru-RU"/>
    </w:rPr>
  </w:style>
  <w:style w:type="paragraph" w:styleId="2b">
    <w:name w:val="Body Text Indent 2"/>
    <w:basedOn w:val="a5"/>
    <w:link w:val="2c"/>
    <w:uiPriority w:val="99"/>
    <w:rsid w:val="006C4A7E"/>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uiPriority w:val="99"/>
    <w:rsid w:val="006C4A7E"/>
    <w:rPr>
      <w:rFonts w:ascii="Times New Roman" w:eastAsia="Times New Roman" w:hAnsi="Times New Roman" w:cs="Times New Roman"/>
      <w:sz w:val="28"/>
      <w:szCs w:val="28"/>
      <w:lang w:eastAsia="ru-RU"/>
    </w:rPr>
  </w:style>
  <w:style w:type="paragraph" w:styleId="38">
    <w:name w:val="Body Text Indent 3"/>
    <w:basedOn w:val="a5"/>
    <w:link w:val="39"/>
    <w:rsid w:val="006C4A7E"/>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6C4A7E"/>
    <w:rPr>
      <w:rFonts w:ascii="Times New Roman" w:eastAsia="Times New Roman" w:hAnsi="Times New Roman" w:cs="Times New Roman"/>
      <w:b/>
      <w:bCs/>
      <w:sz w:val="26"/>
      <w:szCs w:val="26"/>
    </w:rPr>
  </w:style>
  <w:style w:type="paragraph" w:customStyle="1" w:styleId="-42">
    <w:name w:val="пункт-4"/>
    <w:basedOn w:val="a5"/>
    <w:rsid w:val="006C4A7E"/>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6C4A7E"/>
    <w:rPr>
      <w:color w:val="800080"/>
      <w:u w:val="single"/>
    </w:rPr>
  </w:style>
  <w:style w:type="paragraph" w:customStyle="1" w:styleId="-50">
    <w:name w:val="пункт-5"/>
    <w:basedOn w:val="a5"/>
    <w:link w:val="-51"/>
    <w:rsid w:val="006C4A7E"/>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6C4A7E"/>
    <w:rPr>
      <w:rFonts w:ascii="Times New Roman" w:eastAsia="Times New Roman" w:hAnsi="Times New Roman" w:cs="Times New Roman"/>
      <w:sz w:val="28"/>
      <w:szCs w:val="28"/>
      <w:lang w:eastAsia="ru-RU"/>
    </w:rPr>
  </w:style>
  <w:style w:type="paragraph" w:customStyle="1" w:styleId="-60">
    <w:name w:val="пункт-6"/>
    <w:basedOn w:val="a5"/>
    <w:rsid w:val="006C4A7E"/>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6C4A7E"/>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6C4A7E"/>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6C4A7E"/>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6C4A7E"/>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6C4A7E"/>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6C4A7E"/>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6C4A7E"/>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6C4A7E"/>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6C4A7E"/>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6C4A7E"/>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6C4A7E"/>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6C4A7E"/>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6C4A7E"/>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6C4A7E"/>
    <w:pPr>
      <w:spacing w:before="120" w:after="0" w:line="240" w:lineRule="auto"/>
      <w:jc w:val="both"/>
    </w:pPr>
    <w:rPr>
      <w:rFonts w:eastAsia="Times New Roman"/>
      <w:szCs w:val="18"/>
      <w:lang w:eastAsia="ru-RU"/>
    </w:rPr>
  </w:style>
  <w:style w:type="paragraph" w:styleId="53">
    <w:name w:val="toc 5"/>
    <w:basedOn w:val="a5"/>
    <w:next w:val="a5"/>
    <w:autoRedefine/>
    <w:rsid w:val="006C4A7E"/>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6C4A7E"/>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6C4A7E"/>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6C4A7E"/>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6C4A7E"/>
    <w:rPr>
      <w:szCs w:val="24"/>
      <w:lang w:eastAsia="ru-RU"/>
    </w:rPr>
  </w:style>
  <w:style w:type="paragraph" w:customStyle="1" w:styleId="affff4">
    <w:name w:val="Часть"/>
    <w:basedOn w:val="a5"/>
    <w:link w:val="affff3"/>
    <w:rsid w:val="006C4A7E"/>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6C4A7E"/>
    <w:pPr>
      <w:spacing w:line="288" w:lineRule="auto"/>
      <w:ind w:firstLine="567"/>
      <w:jc w:val="both"/>
    </w:pPr>
    <w:rPr>
      <w:rFonts w:ascii="Arial" w:eastAsia="Calibri" w:hAnsi="Arial" w:cs="Tahoma"/>
      <w:lang w:eastAsia="ar-SA"/>
    </w:rPr>
  </w:style>
  <w:style w:type="paragraph" w:styleId="affff6">
    <w:name w:val="endnote text"/>
    <w:basedOn w:val="a5"/>
    <w:link w:val="affff7"/>
    <w:rsid w:val="006C4A7E"/>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6C4A7E"/>
    <w:rPr>
      <w:rFonts w:ascii="Times New Roman" w:eastAsia="Times New Roman" w:hAnsi="Times New Roman" w:cs="Times New Roman"/>
      <w:sz w:val="20"/>
      <w:szCs w:val="20"/>
      <w:lang w:eastAsia="ru-RU"/>
    </w:rPr>
  </w:style>
  <w:style w:type="paragraph" w:customStyle="1" w:styleId="affff8">
    <w:name w:val="маркированный"/>
    <w:basedOn w:val="a5"/>
    <w:rsid w:val="006C4A7E"/>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6C4A7E"/>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6C4A7E"/>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6C4A7E"/>
    <w:rPr>
      <w:vertAlign w:val="superscript"/>
    </w:rPr>
  </w:style>
  <w:style w:type="paragraph" w:customStyle="1" w:styleId="affffc">
    <w:name w:val="Новая редакция"/>
    <w:basedOn w:val="a5"/>
    <w:rsid w:val="006C4A7E"/>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6C4A7E"/>
    <w:pPr>
      <w:keepNext/>
      <w:suppressAutoHyphens/>
      <w:spacing w:before="360" w:after="120"/>
      <w:jc w:val="left"/>
      <w:outlineLvl w:val="1"/>
    </w:pPr>
    <w:rPr>
      <w:b/>
      <w:caps/>
    </w:rPr>
  </w:style>
  <w:style w:type="paragraph" w:customStyle="1" w:styleId="-20">
    <w:name w:val="Пункт-2"/>
    <w:basedOn w:val="a5"/>
    <w:link w:val="-22"/>
    <w:rsid w:val="006C4A7E"/>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6C4A7E"/>
    <w:rPr>
      <w:rFonts w:ascii="Times New Roman" w:eastAsia="Times New Roman" w:hAnsi="Times New Roman" w:cs="Times New Roman"/>
      <w:sz w:val="28"/>
      <w:szCs w:val="24"/>
      <w:lang w:eastAsia="ru-RU"/>
    </w:rPr>
  </w:style>
  <w:style w:type="character" w:customStyle="1" w:styleId="-21">
    <w:name w:val="Подзаголовок-2 Знак"/>
    <w:link w:val="-2"/>
    <w:rsid w:val="006C4A7E"/>
    <w:rPr>
      <w:rFonts w:ascii="Times New Roman" w:eastAsia="Times New Roman" w:hAnsi="Times New Roman" w:cs="Times New Roman"/>
      <w:b/>
      <w:caps/>
      <w:sz w:val="28"/>
      <w:szCs w:val="24"/>
      <w:lang w:eastAsia="ru-RU"/>
    </w:rPr>
  </w:style>
  <w:style w:type="character" w:customStyle="1" w:styleId="2d">
    <w:name w:val="Основной шрифт абзаца2"/>
    <w:rsid w:val="006C4A7E"/>
  </w:style>
  <w:style w:type="character" w:customStyle="1" w:styleId="1d">
    <w:name w:val="Основной шрифт абзаца1"/>
    <w:rsid w:val="006C4A7E"/>
  </w:style>
  <w:style w:type="character" w:customStyle="1" w:styleId="affffd">
    <w:name w:val="Символ нумерации"/>
    <w:rsid w:val="006C4A7E"/>
  </w:style>
  <w:style w:type="paragraph" w:customStyle="1" w:styleId="2e">
    <w:name w:val="Название2"/>
    <w:basedOn w:val="a5"/>
    <w:rsid w:val="006C4A7E"/>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6C4A7E"/>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6C4A7E"/>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6C4A7E"/>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6C4A7E"/>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6C4A7E"/>
    <w:rPr>
      <w:rFonts w:ascii="Times New Roman" w:eastAsia="Times New Roman" w:hAnsi="Times New Roman" w:cs="Times New Roman"/>
      <w:sz w:val="18"/>
      <w:szCs w:val="18"/>
      <w:lang w:eastAsia="ru-RU"/>
    </w:rPr>
  </w:style>
  <w:style w:type="numbering" w:customStyle="1" w:styleId="StyleBulleted">
    <w:name w:val="StyleBulleted"/>
    <w:rsid w:val="006C4A7E"/>
    <w:pPr>
      <w:numPr>
        <w:numId w:val="9"/>
      </w:numPr>
    </w:pPr>
  </w:style>
  <w:style w:type="paragraph" w:customStyle="1" w:styleId="up">
    <w:name w:val="up"/>
    <w:basedOn w:val="a5"/>
    <w:rsid w:val="006C4A7E"/>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6C4A7E"/>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6C4A7E"/>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6C4A7E"/>
    <w:rPr>
      <w:b/>
      <w:i/>
      <w:shd w:val="clear" w:color="auto" w:fill="FFFF99"/>
    </w:rPr>
  </w:style>
  <w:style w:type="paragraph" w:customStyle="1" w:styleId="2f0">
    <w:name w:val="Подзаголовок_2"/>
    <w:basedOn w:val="a5"/>
    <w:rsid w:val="006C4A7E"/>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6C4A7E"/>
    <w:pPr>
      <w:ind w:left="720"/>
    </w:pPr>
    <w:rPr>
      <w:rFonts w:ascii="Calibri" w:eastAsia="Times New Roman" w:hAnsi="Calibri"/>
    </w:rPr>
  </w:style>
  <w:style w:type="paragraph" w:customStyle="1" w:styleId="Times12">
    <w:name w:val="Times 12"/>
    <w:basedOn w:val="a5"/>
    <w:rsid w:val="006C4A7E"/>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6C4A7E"/>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6C4A7E"/>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6C4A7E"/>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6C4A7E"/>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6C4A7E"/>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6C4A7E"/>
    <w:pPr>
      <w:spacing w:after="120"/>
      <w:ind w:left="283"/>
      <w:contextualSpacing/>
    </w:pPr>
  </w:style>
  <w:style w:type="numbering" w:customStyle="1" w:styleId="2f3">
    <w:name w:val="Нет списка2"/>
    <w:next w:val="a8"/>
    <w:semiHidden/>
    <w:rsid w:val="006C4A7E"/>
  </w:style>
  <w:style w:type="paragraph" w:customStyle="1" w:styleId="afffff1">
    <w:name w:val="Служебный"/>
    <w:basedOn w:val="a0"/>
    <w:rsid w:val="006C4A7E"/>
  </w:style>
  <w:style w:type="paragraph" w:customStyle="1" w:styleId="a0">
    <w:name w:val="Главы"/>
    <w:basedOn w:val="afff7"/>
    <w:next w:val="a5"/>
    <w:rsid w:val="006C4A7E"/>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6C4A7E"/>
    <w:rPr>
      <w:noProof w:val="0"/>
      <w:sz w:val="28"/>
      <w:lang w:val="ru-RU" w:eastAsia="ru-RU" w:bidi="ar-SA"/>
    </w:rPr>
  </w:style>
  <w:style w:type="paragraph" w:customStyle="1" w:styleId="20">
    <w:name w:val="Пункт2"/>
    <w:basedOn w:val="aff3"/>
    <w:link w:val="2f4"/>
    <w:rsid w:val="006C4A7E"/>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6C4A7E"/>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6C4A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6C4A7E"/>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6C4A7E"/>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6C4A7E"/>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6C4A7E"/>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6C4A7E"/>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6C4A7E"/>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6C4A7E"/>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6C4A7E"/>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6C4A7E"/>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6C4A7E"/>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6C4A7E"/>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6C4A7E"/>
    <w:rPr>
      <w:b/>
      <w:bCs/>
      <w:smallCaps/>
      <w:spacing w:val="5"/>
    </w:rPr>
  </w:style>
  <w:style w:type="character" w:customStyle="1" w:styleId="-30">
    <w:name w:val="Пункт-3 Знак"/>
    <w:link w:val="-3"/>
    <w:rsid w:val="006C4A7E"/>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6C4A7E"/>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6C4A7E"/>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6C4A7E"/>
    <w:rPr>
      <w:rFonts w:ascii="Proxima Nova ExCn Rg" w:eastAsia="Times New Roman" w:hAnsi="Proxima Nova ExCn Rg" w:cs="Times New Roman"/>
      <w:sz w:val="28"/>
      <w:szCs w:val="28"/>
      <w:lang w:eastAsia="ru-RU"/>
    </w:rPr>
  </w:style>
  <w:style w:type="paragraph" w:customStyle="1" w:styleId="02statia2">
    <w:name w:val="02statia2"/>
    <w:basedOn w:val="a5"/>
    <w:rsid w:val="006C4A7E"/>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6C4A7E"/>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6C4A7E"/>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6C4A7E"/>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6C4A7E"/>
    <w:pPr>
      <w:ind w:left="720"/>
      <w:contextualSpacing/>
    </w:pPr>
    <w:rPr>
      <w:rFonts w:ascii="Calibri" w:eastAsia="Calibri" w:hAnsi="Calibri"/>
    </w:rPr>
  </w:style>
  <w:style w:type="character" w:customStyle="1" w:styleId="-41">
    <w:name w:val="Пункт-4 Знак1"/>
    <w:link w:val="-4"/>
    <w:rsid w:val="006C4A7E"/>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6C4A7E"/>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C4A7E"/>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6C4A7E"/>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6C4A7E"/>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C4A7E"/>
    <w:rPr>
      <w:rFonts w:ascii="Calibri" w:eastAsia="Calibri" w:hAnsi="Calibri" w:cs="Times New Roman"/>
      <w:sz w:val="20"/>
      <w:szCs w:val="20"/>
      <w:lang w:eastAsia="ru-RU"/>
    </w:rPr>
  </w:style>
  <w:style w:type="paragraph" w:customStyle="1" w:styleId="1">
    <w:name w:val="Список1"/>
    <w:basedOn w:val="a5"/>
    <w:rsid w:val="006C4A7E"/>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6C4A7E"/>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6C4A7E"/>
    <w:rPr>
      <w:rFonts w:ascii="Times New Roman" w:eastAsia="Times New Roman" w:hAnsi="Times New Roman" w:cs="Times New Roman"/>
      <w:sz w:val="28"/>
      <w:szCs w:val="28"/>
      <w:lang w:eastAsia="ru-RU"/>
    </w:rPr>
  </w:style>
  <w:style w:type="paragraph" w:customStyle="1" w:styleId="Style1">
    <w:name w:val="Style 1"/>
    <w:uiPriority w:val="99"/>
    <w:rsid w:val="006C4A7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6C4A7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6C4A7E"/>
    <w:rPr>
      <w:rFonts w:ascii="Arial" w:hAnsi="Arial" w:cs="Arial"/>
      <w:sz w:val="24"/>
      <w:szCs w:val="24"/>
    </w:rPr>
  </w:style>
  <w:style w:type="character" w:customStyle="1" w:styleId="FontStyle13">
    <w:name w:val="Font Style13"/>
    <w:basedOn w:val="a6"/>
    <w:uiPriority w:val="99"/>
    <w:rsid w:val="006C4A7E"/>
    <w:rPr>
      <w:rFonts w:ascii="Times New Roman" w:hAnsi="Times New Roman" w:cs="Times New Roman"/>
      <w:sz w:val="22"/>
      <w:szCs w:val="22"/>
    </w:rPr>
  </w:style>
  <w:style w:type="paragraph" w:customStyle="1" w:styleId="Style4">
    <w:name w:val="Style4"/>
    <w:basedOn w:val="a5"/>
    <w:uiPriority w:val="99"/>
    <w:rsid w:val="006C4A7E"/>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6C4A7E"/>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6C4A7E"/>
  </w:style>
  <w:style w:type="numbering" w:customStyle="1" w:styleId="3b">
    <w:name w:val="Нет списка3"/>
    <w:next w:val="a8"/>
    <w:uiPriority w:val="99"/>
    <w:semiHidden/>
    <w:unhideWhenUsed/>
    <w:rsid w:val="006C4A7E"/>
  </w:style>
  <w:style w:type="character" w:customStyle="1" w:styleId="apple-converted-space">
    <w:name w:val="apple-converted-space"/>
    <w:basedOn w:val="a6"/>
    <w:rsid w:val="006C4A7E"/>
  </w:style>
  <w:style w:type="numbering" w:customStyle="1" w:styleId="48">
    <w:name w:val="Нет списка4"/>
    <w:next w:val="a8"/>
    <w:uiPriority w:val="99"/>
    <w:semiHidden/>
    <w:unhideWhenUsed/>
    <w:rsid w:val="006C4A7E"/>
  </w:style>
  <w:style w:type="paragraph" w:customStyle="1" w:styleId="font5">
    <w:name w:val="font5"/>
    <w:basedOn w:val="a5"/>
    <w:rsid w:val="006C4A7E"/>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6C4A7E"/>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6C4A7E"/>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6C4A7E"/>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6C4A7E"/>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6C4A7E"/>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6C4A7E"/>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6C4A7E"/>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6C4A7E"/>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6C4A7E"/>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6C4A7E"/>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6C4A7E"/>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6C4A7E"/>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6C4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6C4A7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6C4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6C4A7E"/>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6C4A7E"/>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6C4A7E"/>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6C4A7E"/>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6C4A7E"/>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6C4A7E"/>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6C4A7E"/>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6C4A7E"/>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6C4A7E"/>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6C4A7E"/>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6C4A7E"/>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6C4A7E"/>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6C4A7E"/>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6C4A7E"/>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6C4A7E"/>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6C4A7E"/>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6C4A7E"/>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6C4A7E"/>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6C4A7E"/>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6C4A7E"/>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6C4A7E"/>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6C4A7E"/>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6C4A7E"/>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6C4A7E"/>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6C4A7E"/>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6C4A7E"/>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6C4A7E"/>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6C4A7E"/>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6C4A7E"/>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6C4A7E"/>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6C4A7E"/>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6C4A7E"/>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6C4A7E"/>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6C4A7E"/>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6C4A7E"/>
  </w:style>
  <w:style w:type="table" w:customStyle="1" w:styleId="2f5">
    <w:name w:val="Сетка таблицы2"/>
    <w:basedOn w:val="a7"/>
    <w:next w:val="ab"/>
    <w:uiPriority w:val="59"/>
    <w:rsid w:val="006C4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6C4A7E"/>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6C4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6C4A7E"/>
  </w:style>
  <w:style w:type="table" w:customStyle="1" w:styleId="49">
    <w:name w:val="Сетка таблицы4"/>
    <w:basedOn w:val="a7"/>
    <w:next w:val="ab"/>
    <w:uiPriority w:val="59"/>
    <w:rsid w:val="006C4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6C4A7E"/>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6C4A7E"/>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6C4A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b"/>
    <w:uiPriority w:val="39"/>
    <w:rsid w:val="006C4A7E"/>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b"/>
    <w:uiPriority w:val="39"/>
    <w:rsid w:val="006C4A7E"/>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6C4A7E"/>
  </w:style>
  <w:style w:type="table" w:customStyle="1" w:styleId="120">
    <w:name w:val="Сетка таблицы12"/>
    <w:basedOn w:val="a7"/>
    <w:next w:val="ab"/>
    <w:uiPriority w:val="39"/>
    <w:rsid w:val="006C4A7E"/>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Основной текст2"/>
    <w:basedOn w:val="a5"/>
    <w:rsid w:val="006C4A7E"/>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2">
    <w:name w:val="Основной текст11"/>
    <w:rsid w:val="006C4A7E"/>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6C4A7E"/>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8"/>
    <w:uiPriority w:val="99"/>
    <w:semiHidden/>
    <w:unhideWhenUsed/>
    <w:rsid w:val="006C4A7E"/>
  </w:style>
  <w:style w:type="table" w:customStyle="1" w:styleId="130">
    <w:name w:val="Сетка таблицы13"/>
    <w:basedOn w:val="a7"/>
    <w:next w:val="ab"/>
    <w:rsid w:val="006C4A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8"/>
    <w:uiPriority w:val="99"/>
    <w:semiHidden/>
    <w:unhideWhenUsed/>
    <w:rsid w:val="006C4A7E"/>
  </w:style>
  <w:style w:type="table" w:customStyle="1" w:styleId="140">
    <w:name w:val="Сетка таблицы14"/>
    <w:basedOn w:val="a7"/>
    <w:next w:val="ab"/>
    <w:rsid w:val="006C4A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ussia-opt.com/reverse_okpd2/%D0%BF%D1%80%D0%B8%D0%BE%D0%B1%D1%80%D0%B5%D1%82%D0%B5%D0%BD%D0%B8%D0%B5+%D1%81%D1%82%D1%80%D0%BE%D0%B8%D1%82%D0%B5%D0%BB%D1%8C%D0%BD%D1%8B%D1%85+%D0%BC%D0%B0%D1%82%D0%B5%D1%80%D0%B8%D0%B0%D0%BB%D0%BE%D0%B2.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3974</Words>
  <Characters>22656</Characters>
  <Application>Microsoft Office Word</Application>
  <DocSecurity>0</DocSecurity>
  <Lines>188</Lines>
  <Paragraphs>53</Paragraphs>
  <ScaleCrop>false</ScaleCrop>
  <Company/>
  <LinksUpToDate>false</LinksUpToDate>
  <CharactersWithSpaces>26577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2019-06-17T11:53:00Z</dcterms:created>
  <dcterms:modified xsi:type="dcterms:W3CDTF">2019-06-17T11:54:00Z</dcterms:modified>
</cp:coreProperties>
</file>