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D4" w:rsidRPr="008552D4" w:rsidRDefault="008552D4" w:rsidP="008552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52D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552D4" w:rsidRPr="008552D4" w:rsidRDefault="008552D4" w:rsidP="008552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552D4">
        <w:rPr>
          <w:rFonts w:ascii="Tahoma" w:eastAsia="Times New Roman" w:hAnsi="Tahoma" w:cs="Tahoma"/>
          <w:sz w:val="21"/>
          <w:szCs w:val="21"/>
          <w:lang w:eastAsia="ru-RU"/>
        </w:rPr>
        <w:t>для закупки №0373100055117000002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552D4" w:rsidRPr="008552D4" w:rsidTr="008552D4">
        <w:tc>
          <w:tcPr>
            <w:tcW w:w="2000" w:type="pct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0373100055117000002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серверного оборудования для нужд ИПУ РАН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117997, г. Москва, ул. Профсоюзная, дом 65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Тимохин Дмитрий Александрович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kontrakt@ipu.ru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 по разъяснению технического задания: Шапиро Аркадий Иосифович, тел. +7 495 334 88 60, +7 915 197 54 38, e-mail: shapiro@ipu.ru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23.05.2017 14:05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02.06.2017 23:59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закупки оператору электронной площадки 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05.06.2017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08.06.2017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351253.25 Российский рубль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из Федерального бюджета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171772801351277280100100040022620244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г. Москва, ул. Профсоюзная, д.65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552D4" w:rsidRPr="008552D4" w:rsidTr="008552D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8"/>
              <w:gridCol w:w="1304"/>
              <w:gridCol w:w="1445"/>
              <w:gridCol w:w="1120"/>
              <w:gridCol w:w="1233"/>
              <w:gridCol w:w="1005"/>
            </w:tblGrid>
            <w:tr w:rsidR="008552D4" w:rsidRPr="008552D4">
              <w:tc>
                <w:tcPr>
                  <w:tcW w:w="0" w:type="auto"/>
                  <w:gridSpan w:val="6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552D4" w:rsidRPr="008552D4"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552D4" w:rsidRPr="008552D4"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серверного оборудования для нужд ИПУ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26.20.30.000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351253.25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351253.25</w:t>
                  </w:r>
                </w:p>
              </w:tc>
            </w:tr>
            <w:tr w:rsidR="008552D4" w:rsidRPr="008552D4">
              <w:tc>
                <w:tcPr>
                  <w:tcW w:w="0" w:type="auto"/>
                  <w:gridSpan w:val="6"/>
                  <w:vAlign w:val="center"/>
                  <w:hideMark/>
                </w:tcPr>
                <w:p w:rsidR="008552D4" w:rsidRPr="008552D4" w:rsidRDefault="008552D4" w:rsidP="008552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552D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351253.25</w:t>
                  </w:r>
                </w:p>
              </w:tc>
            </w:tr>
          </w:tbl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участника закупки в РНП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Настоящий электронный аукцион является размещением заказа у субъектов малого предпринимательства, социально-ориентированных некоммерческих организаций (СМП, СОНО).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3512.53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35125.33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гарантии, выданной банком, или залога денежных средств.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Назначение платежа: Обеспечение исполнения контракта на ______________________________________ (указывается предмет аукциона)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РАН), № аукциона, по которому перечисляется обеспечение.</w:t>
            </w:r>
          </w:p>
        </w:tc>
      </w:tr>
      <w:tr w:rsidR="008552D4" w:rsidRPr="008552D4" w:rsidTr="008552D4">
        <w:tc>
          <w:tcPr>
            <w:tcW w:w="0" w:type="auto"/>
            <w:gridSpan w:val="2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ЭА-02 Аукционная документация Поставка сервера</w:t>
            </w:r>
          </w:p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ЭА-02 Приглашение к участию Поставка сервера</w:t>
            </w:r>
          </w:p>
        </w:tc>
      </w:tr>
      <w:tr w:rsidR="008552D4" w:rsidRPr="008552D4" w:rsidTr="008552D4"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552D4" w:rsidRPr="008552D4" w:rsidRDefault="008552D4" w:rsidP="008552D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552D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23.05.2017 14:05</w:t>
            </w:r>
          </w:p>
        </w:tc>
      </w:tr>
    </w:tbl>
    <w:p w:rsidR="00832576" w:rsidRDefault="008552D4">
      <w:bookmarkStart w:id="0" w:name="_GoBack"/>
      <w:bookmarkEnd w:id="0"/>
    </w:p>
    <w:sectPr w:rsidR="008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50"/>
    <w:rsid w:val="00361BFA"/>
    <w:rsid w:val="004A2A75"/>
    <w:rsid w:val="008552D4"/>
    <w:rsid w:val="00B1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EE86-6248-4D3A-8ED0-67D2FC6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5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5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5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5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86">
          <w:marLeft w:val="0"/>
          <w:marRight w:val="0"/>
          <w:marTop w:val="10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2017-05-23T11:40:00Z</dcterms:created>
  <dcterms:modified xsi:type="dcterms:W3CDTF">2017-05-23T11:40:00Z</dcterms:modified>
</cp:coreProperties>
</file>