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9801D4">
        <w:rPr>
          <w:rFonts w:ascii="Times New Roman" w:hAnsi="Times New Roman"/>
          <w:bCs/>
          <w:sz w:val="24"/>
          <w:szCs w:val="24"/>
        </w:rPr>
        <w:t>марта</w:t>
      </w:r>
      <w:r w:rsidR="00840AF6">
        <w:rPr>
          <w:rFonts w:ascii="Times New Roman" w:hAnsi="Times New Roman"/>
          <w:bCs/>
          <w:sz w:val="24"/>
          <w:szCs w:val="24"/>
        </w:rPr>
        <w:t xml:space="preserve"> </w:t>
      </w:r>
      <w:r w:rsidR="00B53F5F">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w:t>
      </w:r>
      <w:r w:rsidR="00B53F5F">
        <w:rPr>
          <w:rFonts w:ascii="Times New Roman" w:hAnsi="Times New Roman"/>
          <w:bCs/>
          <w:spacing w:val="-1"/>
        </w:rPr>
        <w:t>8</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B53F5F">
        <w:rPr>
          <w:rFonts w:ascii="Times New Roman" w:hAnsi="Times New Roman"/>
          <w:bCs/>
          <w:spacing w:val="-1"/>
        </w:rPr>
        <w:t>1</w:t>
      </w:r>
      <w:r w:rsidR="009801D4">
        <w:rPr>
          <w:rFonts w:ascii="Times New Roman" w:hAnsi="Times New Roman"/>
          <w:bCs/>
          <w:spacing w:val="-1"/>
        </w:rPr>
        <w:t>2</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564578" w:rsidRDefault="00564578" w:rsidP="00564578">
      <w:pPr>
        <w:shd w:val="clear" w:color="auto" w:fill="FFFFFF"/>
        <w:tabs>
          <w:tab w:val="left" w:leader="dot" w:pos="9259"/>
        </w:tabs>
        <w:jc w:val="center"/>
        <w:rPr>
          <w:rFonts w:ascii="Times New Roman" w:hAnsi="Times New Roman"/>
          <w:b/>
        </w:rPr>
      </w:pPr>
      <w:r w:rsidRPr="00564578">
        <w:rPr>
          <w:rFonts w:ascii="Times New Roman" w:eastAsia="Times New Roman" w:hAnsi="Times New Roman"/>
          <w:lang w:eastAsia="ru-RU"/>
        </w:rPr>
        <w:t xml:space="preserve">Оказание услуг по </w:t>
      </w:r>
      <w:r w:rsidR="009801D4">
        <w:rPr>
          <w:rFonts w:ascii="Times New Roman" w:eastAsia="Times New Roman" w:hAnsi="Times New Roman"/>
          <w:lang w:eastAsia="ru-RU"/>
        </w:rPr>
        <w:t>проведению оценки соответствия лифтов требованиям технического регламента Та</w:t>
      </w:r>
      <w:r w:rsidR="002924F7">
        <w:rPr>
          <w:rFonts w:ascii="Times New Roman" w:eastAsia="Times New Roman" w:hAnsi="Times New Roman"/>
          <w:lang w:eastAsia="ru-RU"/>
        </w:rPr>
        <w:t xml:space="preserve">моженного союза </w:t>
      </w:r>
    </w:p>
    <w:p w:rsidR="000B3119" w:rsidRDefault="000B3119" w:rsidP="001A7B1D">
      <w:pPr>
        <w:shd w:val="clear" w:color="auto" w:fill="FFFFFF"/>
        <w:tabs>
          <w:tab w:val="left" w:leader="dot" w:pos="9259"/>
        </w:tabs>
        <w:rPr>
          <w:rFonts w:ascii="Times New Roman" w:hAnsi="Times New Roman"/>
          <w:b/>
        </w:rPr>
      </w:pPr>
    </w:p>
    <w:p w:rsidR="009801D4" w:rsidRDefault="009801D4" w:rsidP="009801D4">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Согласовано:        </w:t>
      </w:r>
    </w:p>
    <w:p w:rsidR="009801D4" w:rsidRDefault="009801D4" w:rsidP="009801D4">
      <w:pPr>
        <w:rPr>
          <w:rFonts w:ascii="Times New Roman" w:hAnsi="Times New Roman"/>
          <w:sz w:val="24"/>
        </w:rPr>
      </w:pPr>
      <w:r>
        <w:rPr>
          <w:rFonts w:ascii="Times New Roman" w:hAnsi="Times New Roman"/>
          <w:sz w:val="24"/>
        </w:rPr>
        <w:t>Заместитель директора по финансовой работе</w:t>
      </w:r>
    </w:p>
    <w:p w:rsidR="009801D4" w:rsidRDefault="009801D4" w:rsidP="009801D4">
      <w:pPr>
        <w:rPr>
          <w:rFonts w:ascii="Times New Roman" w:hAnsi="Times New Roman"/>
          <w:sz w:val="24"/>
        </w:rPr>
      </w:pPr>
      <w:r>
        <w:rPr>
          <w:rFonts w:ascii="Times New Roman" w:hAnsi="Times New Roman"/>
          <w:sz w:val="24"/>
        </w:rPr>
        <w:t>___________________ Н.С. Абрамова</w:t>
      </w:r>
      <w:r>
        <w:rPr>
          <w:rFonts w:ascii="Times New Roman" w:hAnsi="Times New Roman"/>
          <w:b/>
          <w:sz w:val="24"/>
          <w:szCs w:val="24"/>
        </w:rPr>
        <w:t xml:space="preserve">                                                              </w:t>
      </w:r>
    </w:p>
    <w:tbl>
      <w:tblPr>
        <w:tblStyle w:val="af3"/>
        <w:tblW w:w="13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278"/>
        <w:gridCol w:w="1105"/>
        <w:gridCol w:w="3450"/>
      </w:tblGrid>
      <w:tr w:rsidR="00140B3C" w:rsidTr="00113387">
        <w:trPr>
          <w:trHeight w:val="2135"/>
        </w:trPr>
        <w:tc>
          <w:tcPr>
            <w:tcW w:w="4786" w:type="dxa"/>
          </w:tcPr>
          <w:p w:rsidR="00140B3C" w:rsidRDefault="00140B3C">
            <w:pPr>
              <w:shd w:val="clear" w:color="auto" w:fill="FFFFFF"/>
              <w:tabs>
                <w:tab w:val="left" w:leader="dot" w:pos="9259"/>
              </w:tabs>
              <w:rPr>
                <w:rFonts w:ascii="Times New Roman" w:hAnsi="Times New Roman"/>
                <w:sz w:val="24"/>
                <w:szCs w:val="24"/>
              </w:rPr>
            </w:pPr>
            <w:r>
              <w:rPr>
                <w:rFonts w:ascii="Times New Roman" w:hAnsi="Times New Roman"/>
                <w:sz w:val="24"/>
                <w:szCs w:val="24"/>
              </w:rPr>
              <w:t xml:space="preserve">Главный бухгалтер                                            </w:t>
            </w:r>
          </w:p>
          <w:p w:rsidR="00140B3C" w:rsidRDefault="00140B3C">
            <w:pPr>
              <w:shd w:val="clear" w:color="auto" w:fill="FFFFFF"/>
              <w:tabs>
                <w:tab w:val="left" w:leader="dot" w:pos="9259"/>
              </w:tabs>
              <w:rPr>
                <w:rFonts w:ascii="Times New Roman" w:hAnsi="Times New Roman"/>
                <w:b/>
                <w:sz w:val="24"/>
                <w:szCs w:val="24"/>
              </w:rPr>
            </w:pPr>
            <w:r>
              <w:rPr>
                <w:rFonts w:ascii="Times New Roman" w:hAnsi="Times New Roman"/>
                <w:sz w:val="24"/>
                <w:szCs w:val="24"/>
              </w:rPr>
              <w:t>________________ Т.Н. Кашперова</w:t>
            </w:r>
          </w:p>
          <w:p w:rsidR="00140B3C" w:rsidRDefault="00140B3C">
            <w:pPr>
              <w:shd w:val="clear" w:color="auto" w:fill="FFFFFF"/>
              <w:tabs>
                <w:tab w:val="left" w:leader="dot" w:pos="9259"/>
              </w:tabs>
              <w:ind w:left="34"/>
              <w:rPr>
                <w:rFonts w:ascii="Times New Roman" w:hAnsi="Times New Roman"/>
                <w:sz w:val="24"/>
                <w:szCs w:val="24"/>
              </w:rPr>
            </w:pPr>
          </w:p>
          <w:p w:rsidR="00140B3C" w:rsidRDefault="00140B3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Проект договора</w:t>
            </w:r>
          </w:p>
          <w:p w:rsidR="00140B3C" w:rsidRDefault="00140B3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Начальник юридического отдела</w:t>
            </w:r>
          </w:p>
          <w:p w:rsidR="00140B3C" w:rsidRDefault="00140B3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_________________А.В. Зеленов</w:t>
            </w:r>
          </w:p>
          <w:p w:rsidR="00140B3C" w:rsidRDefault="00140B3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40B3C" w:rsidRDefault="00140B3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40B3C" w:rsidRDefault="00140B3C">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140B3C" w:rsidRDefault="00140B3C">
            <w:pPr>
              <w:shd w:val="clear" w:color="auto" w:fill="FFFFFF"/>
              <w:tabs>
                <w:tab w:val="left" w:leader="dot" w:pos="9259"/>
              </w:tabs>
              <w:ind w:left="34"/>
              <w:rPr>
                <w:rFonts w:ascii="Times New Roman" w:hAnsi="Times New Roman"/>
                <w:sz w:val="24"/>
                <w:szCs w:val="24"/>
              </w:rPr>
            </w:pPr>
          </w:p>
          <w:p w:rsidR="00140B3C" w:rsidRDefault="00140B3C">
            <w:pPr>
              <w:tabs>
                <w:tab w:val="left" w:leader="dot" w:pos="9259"/>
              </w:tabs>
              <w:rPr>
                <w:rFonts w:ascii="Times New Roman" w:hAnsi="Times New Roman"/>
                <w:b/>
                <w:sz w:val="24"/>
                <w:szCs w:val="24"/>
              </w:rPr>
            </w:pPr>
          </w:p>
        </w:tc>
        <w:tc>
          <w:tcPr>
            <w:tcW w:w="4278" w:type="dxa"/>
          </w:tcPr>
          <w:p w:rsidR="00140B3C" w:rsidRDefault="00113387" w:rsidP="00140B3C">
            <w:pPr>
              <w:shd w:val="clear" w:color="auto" w:fill="FFFFFF"/>
              <w:tabs>
                <w:tab w:val="left" w:leader="dot" w:pos="9259"/>
              </w:tabs>
              <w:ind w:left="-142"/>
              <w:rPr>
                <w:rFonts w:ascii="Times New Roman" w:hAnsi="Times New Roman"/>
                <w:sz w:val="24"/>
                <w:szCs w:val="24"/>
              </w:rPr>
            </w:pPr>
            <w:r>
              <w:rPr>
                <w:rFonts w:ascii="Times New Roman" w:hAnsi="Times New Roman"/>
                <w:sz w:val="24"/>
                <w:szCs w:val="24"/>
              </w:rPr>
              <w:t xml:space="preserve"> </w:t>
            </w:r>
            <w:r w:rsidR="00140B3C">
              <w:rPr>
                <w:rFonts w:ascii="Times New Roman" w:hAnsi="Times New Roman"/>
                <w:sz w:val="24"/>
                <w:szCs w:val="24"/>
              </w:rPr>
              <w:t>Зав. ФЭО</w:t>
            </w:r>
          </w:p>
          <w:p w:rsidR="00140B3C" w:rsidRDefault="00140B3C" w:rsidP="00140B3C">
            <w:pPr>
              <w:shd w:val="clear" w:color="auto" w:fill="FFFFFF"/>
              <w:tabs>
                <w:tab w:val="left" w:leader="dot" w:pos="9259"/>
              </w:tabs>
              <w:ind w:left="-142"/>
              <w:rPr>
                <w:rFonts w:ascii="Times New Roman" w:hAnsi="Times New Roman"/>
                <w:sz w:val="24"/>
                <w:szCs w:val="24"/>
              </w:rPr>
            </w:pPr>
            <w:r>
              <w:rPr>
                <w:rFonts w:ascii="Times New Roman" w:hAnsi="Times New Roman"/>
                <w:sz w:val="24"/>
                <w:szCs w:val="24"/>
              </w:rPr>
              <w:t>_________________ О.А. Городничева</w:t>
            </w:r>
          </w:p>
        </w:tc>
        <w:tc>
          <w:tcPr>
            <w:tcW w:w="1105" w:type="dxa"/>
          </w:tcPr>
          <w:p w:rsidR="00140B3C" w:rsidRDefault="00140B3C">
            <w:pPr>
              <w:shd w:val="clear" w:color="auto" w:fill="FFFFFF"/>
              <w:tabs>
                <w:tab w:val="left" w:leader="dot" w:pos="9259"/>
              </w:tabs>
              <w:ind w:left="-142"/>
              <w:rPr>
                <w:rFonts w:ascii="Times New Roman" w:hAnsi="Times New Roman"/>
                <w:sz w:val="24"/>
                <w:szCs w:val="24"/>
              </w:rPr>
            </w:pPr>
          </w:p>
        </w:tc>
        <w:tc>
          <w:tcPr>
            <w:tcW w:w="3450" w:type="dxa"/>
          </w:tcPr>
          <w:p w:rsidR="00140B3C" w:rsidRDefault="00140B3C">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F83B99"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F02F8D">
          <w:rPr>
            <w:webHidden/>
          </w:rPr>
          <w:t>4</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F02F8D">
          <w:rPr>
            <w:webHidden/>
          </w:rPr>
          <w:t>5</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F02F8D">
          <w:rPr>
            <w:webHidden/>
          </w:rPr>
          <w:t>8</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F02F8D">
          <w:rPr>
            <w:webHidden/>
          </w:rPr>
          <w:t>8</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F02F8D">
          <w:rPr>
            <w:webHidden/>
          </w:rPr>
          <w:t>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F02F8D">
          <w:rPr>
            <w:webHidden/>
          </w:rPr>
          <w:t>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F02F8D">
          <w:rPr>
            <w:webHidden/>
          </w:rPr>
          <w:t>10</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F02F8D">
          <w:rPr>
            <w:webHidden/>
          </w:rPr>
          <w:t>11</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F02F8D">
          <w:rPr>
            <w:webHidden/>
          </w:rPr>
          <w:t>12</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F02F8D">
          <w:rPr>
            <w:webHidden/>
          </w:rPr>
          <w:t>12</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F02F8D">
          <w:rPr>
            <w:webHidden/>
          </w:rPr>
          <w:t>12</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F02F8D">
          <w:rPr>
            <w:webHidden/>
          </w:rPr>
          <w:t>12</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F02F8D">
          <w:rPr>
            <w:webHidden/>
          </w:rPr>
          <w:t>13</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F02F8D">
          <w:rPr>
            <w:webHidden/>
          </w:rPr>
          <w:t>13</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F02F8D">
          <w:rPr>
            <w:webHidden/>
          </w:rPr>
          <w:t>14</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F02F8D">
          <w:rPr>
            <w:webHidden/>
          </w:rPr>
          <w:t>15</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F02F8D">
          <w:rPr>
            <w:webHidden/>
          </w:rPr>
          <w:t>15</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F02F8D">
          <w:rPr>
            <w:webHidden/>
          </w:rPr>
          <w:t>16</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F02F8D">
          <w:rPr>
            <w:webHidden/>
          </w:rPr>
          <w:t>17</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F02F8D">
          <w:rPr>
            <w:webHidden/>
          </w:rPr>
          <w:t>17</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F02F8D">
          <w:rPr>
            <w:webHidden/>
          </w:rPr>
          <w:t>17</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F02F8D">
          <w:rPr>
            <w:webHidden/>
          </w:rPr>
          <w:t>19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F02F8D">
          <w:rPr>
            <w:webHidden/>
          </w:rPr>
          <w:t>21</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F02F8D">
          <w:rPr>
            <w:webHidden/>
          </w:rPr>
          <w:t>21</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F02F8D">
          <w:rPr>
            <w:webHidden/>
          </w:rPr>
          <w:t>21</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F02F8D">
          <w:rPr>
            <w:webHidden/>
          </w:rPr>
          <w:t>22</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F02F8D">
          <w:rPr>
            <w:webHidden/>
          </w:rPr>
          <w:t>26</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F02F8D">
          <w:rPr>
            <w:webHidden/>
          </w:rPr>
          <w:t>29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F02F8D">
          <w:rPr>
            <w:webHidden/>
          </w:rPr>
          <w:t>29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F02F8D">
          <w:rPr>
            <w:webHidden/>
          </w:rPr>
          <w:t>29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F02F8D">
          <w:rPr>
            <w:webHidden/>
          </w:rPr>
          <w:t>31</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F02F8D">
          <w:rPr>
            <w:webHidden/>
          </w:rPr>
          <w:t>33</w:t>
        </w:r>
        <w:r w:rsidR="00BB2194">
          <w:rPr>
            <w:webHidden/>
          </w:rPr>
          <w:fldChar w:fldCharType="end"/>
        </w:r>
      </w:hyperlink>
    </w:p>
    <w:p w:rsidR="00BB2194" w:rsidRDefault="00340DEE">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F02F8D">
          <w:rPr>
            <w:webHidden/>
          </w:rPr>
          <w:t>38</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F02F8D">
          <w:rPr>
            <w:webHidden/>
          </w:rPr>
          <w:t>38</w:t>
        </w:r>
        <w:r w:rsidR="00BB2194">
          <w:rPr>
            <w:webHidden/>
          </w:rPr>
          <w:fldChar w:fldCharType="end"/>
        </w:r>
      </w:hyperlink>
    </w:p>
    <w:p w:rsidR="00BB2194" w:rsidRDefault="00340DEE">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F02F8D">
          <w:rPr>
            <w:webHidden/>
          </w:rPr>
          <w:t>41</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F02F8D">
          <w:rPr>
            <w:webHidden/>
          </w:rPr>
          <w:t>41</w:t>
        </w:r>
        <w:r w:rsidR="00BB2194">
          <w:rPr>
            <w:webHidden/>
          </w:rPr>
          <w:fldChar w:fldCharType="end"/>
        </w:r>
      </w:hyperlink>
    </w:p>
    <w:p w:rsidR="00BB2194" w:rsidRDefault="00340DEE">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F02F8D">
          <w:rPr>
            <w:webHidden/>
          </w:rPr>
          <w:t>43</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F02F8D">
          <w:rPr>
            <w:webHidden/>
          </w:rPr>
          <w:t>43</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F02F8D">
          <w:rPr>
            <w:webHidden/>
          </w:rPr>
          <w:t>45</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F02F8D">
          <w:rPr>
            <w:webHidden/>
          </w:rPr>
          <w:t>45</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F02F8D">
          <w:rPr>
            <w:webHidden/>
          </w:rPr>
          <w:t>48</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F02F8D">
          <w:rPr>
            <w:webHidden/>
          </w:rPr>
          <w:t>49</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F02F8D">
          <w:rPr>
            <w:webHidden/>
          </w:rPr>
          <w:t>51</w:t>
        </w:r>
        <w:r w:rsidR="00BB2194">
          <w:rPr>
            <w:webHidden/>
          </w:rPr>
          <w:fldChar w:fldCharType="end"/>
        </w:r>
      </w:hyperlink>
    </w:p>
    <w:p w:rsidR="00BB2194" w:rsidRDefault="00340DEE">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F02F8D">
          <w:rPr>
            <w:webHidden/>
          </w:rPr>
          <w:t>55</w:t>
        </w:r>
        <w:r w:rsidR="00BB2194">
          <w:rPr>
            <w:webHidden/>
          </w:rPr>
          <w:fldChar w:fldCharType="end"/>
        </w:r>
      </w:hyperlink>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F02F8D">
          <w:rPr>
            <w:webHidden/>
          </w:rPr>
          <w:t>56</w:t>
        </w:r>
        <w:r w:rsidR="00BB2194">
          <w:rPr>
            <w:webHidden/>
          </w:rPr>
          <w:fldChar w:fldCharType="end"/>
        </w:r>
      </w:hyperlink>
    </w:p>
    <w:p w:rsidR="00BB2194" w:rsidRDefault="009146B7">
      <w:pPr>
        <w:pStyle w:val="2a"/>
        <w:tabs>
          <w:tab w:val="left" w:pos="1134"/>
          <w:tab w:val="right" w:leader="dot" w:pos="9769"/>
        </w:tabs>
        <w:rPr>
          <w:rFonts w:asciiTheme="minorHAnsi" w:eastAsiaTheme="minorEastAsia" w:hAnsiTheme="minorHAnsi" w:cstheme="minorBidi"/>
          <w:sz w:val="22"/>
          <w:szCs w:val="22"/>
        </w:rPr>
      </w:pPr>
      <w:r>
        <w:t>6</w:t>
      </w: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hyperlink>
      <w:r>
        <w:t>6</w:t>
      </w:r>
      <w:r w:rsidR="00A44373">
        <w:t>3</w:t>
      </w:r>
    </w:p>
    <w:p w:rsidR="00BB2194" w:rsidRDefault="00340DEE">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hyperlink>
      <w:r w:rsidR="0068554B">
        <w:t>80</w:t>
      </w:r>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r w:rsidR="00B461A1">
        <w:rPr>
          <w:rFonts w:ascii="Times New Roman" w:hAnsi="Times New Roman"/>
          <w:sz w:val="24"/>
        </w:rPr>
        <w:t>бюджетное учреждение</w:t>
      </w:r>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F02F8D">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F02F8D">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F02F8D">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F02F8D">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F02F8D">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F02F8D">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F02F8D">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F02F8D">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F02F8D">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F02F8D">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F02F8D">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F02F8D">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F02F8D">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F02F8D">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F02F8D">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F02F8D" w:rsidRPr="00F02F8D">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F02F8D" w:rsidRPr="00F02F8D">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F02F8D" w:rsidRPr="00F02F8D">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F02F8D" w:rsidRPr="00F02F8D">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F02F8D" w:rsidRPr="00F02F8D">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F02F8D" w:rsidRPr="00F02F8D">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F02F8D" w:rsidRPr="00F02F8D">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F02F8D" w:rsidRPr="00F02F8D">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F02F8D">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F02F8D">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F02F8D">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F02F8D" w:rsidRPr="00F02F8D">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F02F8D" w:rsidRPr="00F02F8D">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F02F8D">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F02F8D" w:rsidRPr="00F02F8D">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F02F8D" w:rsidRPr="00F02F8D">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F02F8D" w:rsidRPr="00F02F8D">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F02F8D" w:rsidRPr="00F02F8D">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F02F8D" w:rsidRPr="00F02F8D">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F02F8D" w:rsidRPr="00F02F8D">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F02F8D" w:rsidRPr="00F02F8D">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F02F8D" w:rsidRPr="00F02F8D">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F02F8D" w:rsidRPr="00F02F8D">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F02F8D" w:rsidRPr="00F02F8D">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F02F8D" w:rsidRPr="00F02F8D">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F02F8D" w:rsidRPr="00F02F8D">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F02F8D" w:rsidRPr="00F02F8D">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F02F8D" w:rsidRPr="00F02F8D">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F02F8D" w:rsidRPr="00F02F8D">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F02F8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F02F8D" w:rsidRPr="00F02F8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F02F8D" w:rsidRPr="00F02F8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F02F8D">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F02F8D" w:rsidRPr="00F02F8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F02F8D" w:rsidRPr="00F02F8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F02F8D" w:rsidRPr="00F02F8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F02F8D">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F02F8D" w:rsidRPr="00F02F8D">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F02F8D" w:rsidRPr="00F02F8D">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F02F8D" w:rsidRPr="00F02F8D">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F02F8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F02F8D" w:rsidRPr="00F02F8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F02F8D" w:rsidRPr="00F02F8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F02F8D">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F02F8D" w:rsidRPr="00F02F8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F02F8D" w:rsidRPr="00F02F8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F02F8D" w:rsidRPr="00F02F8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F02F8D">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F02F8D" w:rsidRPr="00F02F8D">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F02F8D" w:rsidRPr="00F02F8D">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F02F8D" w:rsidRPr="00F02F8D">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02F8D" w:rsidRPr="00F02F8D">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F02F8D" w:rsidRPr="00F02F8D">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F02F8D" w:rsidRPr="00F02F8D">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F02F8D" w:rsidRPr="00F02F8D">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F02F8D" w:rsidRPr="00F02F8D">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F02F8D" w:rsidRPr="00F02F8D">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F02F8D" w:rsidRPr="00F02F8D">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F02F8D" w:rsidRPr="00F02F8D">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F02F8D" w:rsidRPr="00F02F8D">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F02F8D" w:rsidRPr="00F02F8D">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F02F8D" w:rsidRPr="00F02F8D">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02F8D" w:rsidRPr="00F02F8D">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F02F8D" w:rsidRPr="00F02F8D">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F02F8D" w:rsidRPr="00F02F8D">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F02F8D" w:rsidRPr="00F02F8D">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F02F8D" w:rsidRPr="00F02F8D">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F02F8D" w:rsidRPr="00F02F8D">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F02F8D" w:rsidRPr="00F02F8D">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F02F8D" w:rsidRPr="00F02F8D">
        <w:rPr>
          <w:rFonts w:ascii="Times New Roman" w:hAnsi="Times New Roman"/>
          <w:sz w:val="24"/>
        </w:rPr>
        <w:t>7</w:t>
      </w:r>
      <w:r w:rsidR="00F02F8D">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F02F8D" w:rsidRPr="00F02F8D">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F02F8D" w:rsidRPr="00F02F8D">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F02F8D" w:rsidRPr="00F02F8D">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F02F8D" w:rsidRPr="00F02F8D">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F02F8D" w:rsidRPr="00F02F8D">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F02F8D" w:rsidRPr="00F02F8D">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F02F8D">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F02F8D">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F02F8D" w:rsidRPr="00F02F8D">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 xml:space="preserve">Если заявка подается субъектом МСП, такой участник закупки обязан предоставить дополнительные сведения, подтверждающие его принадлежность к </w:t>
      </w:r>
      <w:r w:rsidRPr="00D22C12">
        <w:rPr>
          <w:rFonts w:ascii="Times New Roman" w:hAnsi="Times New Roman"/>
          <w:sz w:val="24"/>
        </w:rPr>
        <w:lastRenderedPageBreak/>
        <w:t>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F02F8D" w:rsidRPr="00F02F8D">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F02F8D" w:rsidRPr="00F02F8D">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F02F8D" w:rsidRPr="00F02F8D">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F02F8D">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F02F8D">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564578" w:rsidRPr="00564578" w:rsidRDefault="00564578" w:rsidP="00564578">
            <w:pPr>
              <w:shd w:val="clear" w:color="auto" w:fill="FFFFFF"/>
              <w:tabs>
                <w:tab w:val="left" w:leader="dot" w:pos="9259"/>
              </w:tabs>
              <w:jc w:val="both"/>
              <w:rPr>
                <w:rFonts w:ascii="Times New Roman" w:hAnsi="Times New Roman"/>
                <w:b/>
                <w:sz w:val="24"/>
              </w:rPr>
            </w:pPr>
            <w:r w:rsidRPr="00564578">
              <w:rPr>
                <w:rFonts w:ascii="Times New Roman" w:eastAsia="Times New Roman" w:hAnsi="Times New Roman"/>
                <w:sz w:val="24"/>
                <w:lang w:eastAsia="ru-RU"/>
              </w:rPr>
              <w:t xml:space="preserve">Оказание услуг по </w:t>
            </w:r>
            <w:r w:rsidR="009801D4">
              <w:rPr>
                <w:rFonts w:ascii="Times New Roman" w:eastAsia="Times New Roman" w:hAnsi="Times New Roman"/>
                <w:sz w:val="24"/>
                <w:lang w:eastAsia="ru-RU"/>
              </w:rPr>
              <w:t xml:space="preserve">проведению оценки соответствия лифтов требованиям технического регламента Таможенного союза </w:t>
            </w:r>
          </w:p>
          <w:p w:rsidR="0070564A"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6"/>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9801D4">
              <w:rPr>
                <w:rFonts w:ascii="Arial" w:eastAsia="Times New Roman" w:hAnsi="Arial" w:cs="Arial"/>
                <w:color w:val="625F5F"/>
                <w:sz w:val="16"/>
                <w:szCs w:val="18"/>
                <w:lang w:eastAsia="ru-RU"/>
              </w:rPr>
              <w:t>71.20.13.110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9801D4">
              <w:rPr>
                <w:rFonts w:ascii="Arial" w:eastAsia="Times New Roman" w:hAnsi="Arial" w:cs="Arial"/>
                <w:color w:val="625F5F"/>
                <w:sz w:val="16"/>
                <w:szCs w:val="18"/>
                <w:lang w:eastAsia="ru-RU"/>
              </w:rPr>
              <w:t>71.20.4</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70564A">
            <w:pPr>
              <w:pStyle w:val="a"/>
              <w:numPr>
                <w:ilvl w:val="0"/>
                <w:numId w:val="0"/>
              </w:numPr>
              <w:rPr>
                <w:rFonts w:ascii="Times New Roman" w:hAnsi="Times New Roman"/>
                <w:bCs/>
                <w:sz w:val="24"/>
              </w:rPr>
            </w:pPr>
            <w:r>
              <w:rPr>
                <w:rFonts w:ascii="Times New Roman" w:hAnsi="Times New Roman"/>
                <w:bCs/>
                <w:sz w:val="24"/>
              </w:rPr>
              <w:t>ИПУ 201</w:t>
            </w:r>
            <w:r w:rsidR="0070564A">
              <w:rPr>
                <w:rFonts w:ascii="Times New Roman" w:hAnsi="Times New Roman"/>
                <w:bCs/>
                <w:sz w:val="24"/>
              </w:rPr>
              <w:t>8</w:t>
            </w:r>
            <w:r>
              <w:rPr>
                <w:rFonts w:ascii="Times New Roman" w:hAnsi="Times New Roman"/>
                <w:bCs/>
                <w:sz w:val="24"/>
              </w:rPr>
              <w:t xml:space="preserve"> / ЗКЭФ-</w:t>
            </w:r>
            <w:r w:rsidR="009801D4">
              <w:rPr>
                <w:rFonts w:ascii="Times New Roman" w:hAnsi="Times New Roman"/>
                <w:bCs/>
                <w:sz w:val="24"/>
              </w:rPr>
              <w:t>12</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034FA7"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E90A2A">
              <w:rPr>
                <w:rFonts w:ascii="Times New Roman" w:hAnsi="Times New Roman"/>
                <w:sz w:val="24"/>
              </w:rPr>
              <w:t xml:space="preserve">, тел.: </w:t>
            </w:r>
            <w:r w:rsidR="00034FA7" w:rsidRPr="0022216B">
              <w:rPr>
                <w:rFonts w:ascii="Times New Roman" w:hAnsi="Times New Roman"/>
                <w:sz w:val="24"/>
              </w:rPr>
              <w:t>+7 (495) 334-91-79</w:t>
            </w:r>
            <w:r w:rsidR="00E90A2A">
              <w:rPr>
                <w:rFonts w:ascii="Times New Roman" w:hAnsi="Times New Roman"/>
                <w:sz w:val="24"/>
              </w:rPr>
              <w:t xml:space="preserve">, </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340DEE" w:rsidRPr="005E23B6" w:rsidRDefault="00340DEE" w:rsidP="00340DEE">
            <w:pPr>
              <w:spacing w:after="0"/>
              <w:ind w:left="284" w:hanging="284"/>
              <w:jc w:val="both"/>
              <w:rPr>
                <w:rFonts w:ascii="Times New Roman" w:hAnsi="Times New Roman"/>
                <w:sz w:val="24"/>
                <w:szCs w:val="24"/>
              </w:rPr>
            </w:pPr>
            <w:r w:rsidRPr="005E23B6">
              <w:rPr>
                <w:rFonts w:ascii="Times New Roman" w:hAnsi="Times New Roman"/>
                <w:sz w:val="24"/>
                <w:szCs w:val="24"/>
              </w:rPr>
              <w:t xml:space="preserve">Егорцев Владимир Николаевич,  </w:t>
            </w:r>
          </w:p>
          <w:p w:rsidR="00C2272D" w:rsidRPr="00340DEE" w:rsidRDefault="00340DEE" w:rsidP="00340DEE">
            <w:pPr>
              <w:spacing w:after="0"/>
              <w:ind w:left="284" w:hanging="284"/>
              <w:jc w:val="both"/>
              <w:rPr>
                <w:rFonts w:ascii="Times New Roman" w:hAnsi="Times New Roman"/>
                <w:sz w:val="24"/>
                <w:szCs w:val="24"/>
              </w:rPr>
            </w:pPr>
            <w:hyperlink r:id="rId11" w:history="1">
              <w:r w:rsidRPr="005E23B6">
                <w:rPr>
                  <w:rStyle w:val="affa"/>
                  <w:rFonts w:ascii="Times New Roman" w:hAnsi="Times New Roman"/>
                  <w:sz w:val="24"/>
                  <w:szCs w:val="24"/>
                </w:rPr>
                <w:t>egortsev@ipu.ru</w:t>
              </w:r>
            </w:hyperlink>
            <w:r>
              <w:rPr>
                <w:rStyle w:val="mail-message-sender-email"/>
                <w:rFonts w:ascii="Times New Roman" w:hAnsi="Times New Roman"/>
                <w:sz w:val="24"/>
                <w:szCs w:val="24"/>
              </w:rPr>
              <w:t>,  тел. +7 (495) 334-75-70</w:t>
            </w:r>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F02F8D">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w:t>
            </w:r>
            <w:r w:rsidRPr="00D147F0">
              <w:rPr>
                <w:rFonts w:ascii="Times New Roman" w:hAnsi="Times New Roman"/>
                <w:b/>
                <w:bCs/>
                <w:sz w:val="24"/>
              </w:rPr>
              <w:lastRenderedPageBreak/>
              <w:t>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 xml:space="preserve">в </w:t>
            </w:r>
            <w:r w:rsidRPr="007C18BC">
              <w:rPr>
                <w:rFonts w:ascii="Times New Roman" w:hAnsi="Times New Roman"/>
                <w:sz w:val="24"/>
              </w:rPr>
              <w:lastRenderedPageBreak/>
              <w:t>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0A4473" w:rsidRDefault="009801D4" w:rsidP="009801D4">
            <w:pPr>
              <w:tabs>
                <w:tab w:val="left" w:pos="567"/>
              </w:tabs>
              <w:spacing w:after="0" w:line="240" w:lineRule="auto"/>
              <w:jc w:val="both"/>
              <w:rPr>
                <w:rFonts w:ascii="Times New Roman" w:hAnsi="Times New Roman"/>
                <w:b/>
                <w:i/>
                <w:iCs/>
                <w:sz w:val="24"/>
                <w:szCs w:val="24"/>
              </w:rPr>
            </w:pPr>
            <w:r>
              <w:rPr>
                <w:rFonts w:ascii="Times New Roman" w:eastAsia="Times New Roman" w:hAnsi="Times New Roman"/>
                <w:b/>
                <w:bCs/>
                <w:sz w:val="24"/>
                <w:szCs w:val="24"/>
                <w:lang w:eastAsia="ru-RU"/>
              </w:rPr>
              <w:t>70 920</w:t>
            </w:r>
            <w:r w:rsidR="00153EEB" w:rsidRPr="00153EEB">
              <w:rPr>
                <w:rFonts w:ascii="Times New Roman" w:eastAsia="Times New Roman" w:hAnsi="Times New Roman"/>
                <w:b/>
                <w:bCs/>
                <w:sz w:val="24"/>
                <w:szCs w:val="24"/>
                <w:lang w:eastAsia="ru-RU"/>
              </w:rPr>
              <w:t xml:space="preserve"> (с</w:t>
            </w:r>
            <w:r>
              <w:rPr>
                <w:rFonts w:ascii="Times New Roman" w:eastAsia="Times New Roman" w:hAnsi="Times New Roman"/>
                <w:b/>
                <w:bCs/>
                <w:sz w:val="24"/>
                <w:szCs w:val="24"/>
                <w:lang w:eastAsia="ru-RU"/>
              </w:rPr>
              <w:t xml:space="preserve">емьдесят </w:t>
            </w:r>
            <w:r w:rsidR="00153EEB" w:rsidRPr="00153EEB">
              <w:rPr>
                <w:rFonts w:ascii="Times New Roman" w:eastAsia="Times New Roman" w:hAnsi="Times New Roman"/>
                <w:b/>
                <w:bCs/>
                <w:sz w:val="24"/>
                <w:szCs w:val="24"/>
                <w:lang w:eastAsia="ru-RU"/>
              </w:rPr>
              <w:t xml:space="preserve">тысяч </w:t>
            </w:r>
            <w:r>
              <w:rPr>
                <w:rFonts w:ascii="Times New Roman" w:eastAsia="Times New Roman" w:hAnsi="Times New Roman"/>
                <w:b/>
                <w:bCs/>
                <w:sz w:val="24"/>
                <w:szCs w:val="24"/>
                <w:lang w:eastAsia="ru-RU"/>
              </w:rPr>
              <w:t>девятьсот двадцать</w:t>
            </w:r>
            <w:r w:rsidR="00153EEB" w:rsidRPr="00153EEB">
              <w:rPr>
                <w:rFonts w:ascii="Times New Roman" w:eastAsia="Times New Roman" w:hAnsi="Times New Roman"/>
                <w:b/>
                <w:bCs/>
                <w:sz w:val="24"/>
                <w:szCs w:val="24"/>
                <w:lang w:eastAsia="ru-RU"/>
              </w:rPr>
              <w:t>) рубл</w:t>
            </w:r>
            <w:r>
              <w:rPr>
                <w:rFonts w:ascii="Times New Roman" w:eastAsia="Times New Roman" w:hAnsi="Times New Roman"/>
                <w:b/>
                <w:bCs/>
                <w:sz w:val="24"/>
                <w:szCs w:val="24"/>
                <w:lang w:eastAsia="ru-RU"/>
              </w:rPr>
              <w:t>ей</w:t>
            </w:r>
            <w:r w:rsidR="00153EEB" w:rsidRPr="00153EE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00</w:t>
            </w:r>
            <w:r w:rsidR="00153EEB" w:rsidRPr="00153EEB">
              <w:rPr>
                <w:rFonts w:ascii="Times New Roman" w:eastAsia="Times New Roman" w:hAnsi="Times New Roman"/>
                <w:b/>
                <w:bCs/>
                <w:sz w:val="24"/>
                <w:szCs w:val="24"/>
                <w:lang w:eastAsia="ru-RU"/>
              </w:rPr>
              <w:t xml:space="preserve"> копеек </w:t>
            </w:r>
            <w:r w:rsidR="004F2252" w:rsidRPr="000A4473">
              <w:rPr>
                <w:rFonts w:ascii="Times New Roman" w:hAnsi="Times New Roman"/>
                <w:sz w:val="24"/>
                <w:szCs w:val="24"/>
              </w:rPr>
              <w:t>(с учетом НДС)</w:t>
            </w:r>
            <w:r w:rsidR="00466B80" w:rsidRPr="000A4473">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C14177" w:rsidRDefault="00A74143" w:rsidP="00E5516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highlight w:val="yellow"/>
                <w:lang w:eastAsia="ar-SA"/>
              </w:rPr>
            </w:pPr>
            <w:r w:rsidRPr="00D966D5">
              <w:rPr>
                <w:rFonts w:ascii="Times New Roman" w:hAnsi="Times New Roman"/>
                <w:sz w:val="24"/>
                <w:szCs w:val="24"/>
              </w:rPr>
              <w:t xml:space="preserve">Цена Договора </w:t>
            </w:r>
            <w:r w:rsidR="00153EEB" w:rsidRPr="00D966D5">
              <w:rPr>
                <w:rFonts w:ascii="Times New Roman" w:hAnsi="Times New Roman"/>
                <w:sz w:val="24"/>
                <w:szCs w:val="24"/>
              </w:rPr>
              <w:t>включает стоимость услуг,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F02F8D">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F02F8D">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F02F8D">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F77D6A">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F02F8D">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F77D6A">
            <w:pPr>
              <w:suppressAutoHyphens/>
              <w:spacing w:after="0" w:line="240" w:lineRule="auto"/>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D966D5" w:rsidRDefault="00C2272D" w:rsidP="00F77D6A">
            <w:pPr>
              <w:suppressAutoHyphens/>
              <w:spacing w:after="0" w:line="240" w:lineRule="auto"/>
              <w:contextualSpacing/>
              <w:jc w:val="both"/>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w:t>
            </w:r>
            <w:r w:rsidRPr="00A90288">
              <w:rPr>
                <w:rFonts w:ascii="Times New Roman" w:hAnsi="Times New Roman"/>
                <w:sz w:val="24"/>
                <w:szCs w:val="24"/>
                <w:lang w:eastAsia="ar-SA"/>
              </w:rPr>
              <w:t xml:space="preserve">Заказчиком денежных средств на указанный в договоре расчетный счет </w:t>
            </w:r>
            <w:r w:rsidRPr="00D966D5">
              <w:rPr>
                <w:rFonts w:ascii="Times New Roman" w:hAnsi="Times New Roman"/>
                <w:sz w:val="24"/>
                <w:szCs w:val="24"/>
                <w:lang w:eastAsia="ar-SA"/>
              </w:rPr>
              <w:t>Поставщика.</w:t>
            </w:r>
          </w:p>
          <w:p w:rsidR="00F77D6A" w:rsidRDefault="00C2272D" w:rsidP="00F77D6A">
            <w:pPr>
              <w:suppressAutoHyphens/>
              <w:spacing w:after="0" w:line="240" w:lineRule="auto"/>
              <w:contextualSpacing/>
              <w:rPr>
                <w:rFonts w:ascii="Times New Roman" w:hAnsi="Times New Roman"/>
                <w:sz w:val="24"/>
                <w:szCs w:val="24"/>
                <w:lang w:eastAsia="ar-SA"/>
              </w:rPr>
            </w:pPr>
            <w:r w:rsidRPr="00D966D5">
              <w:rPr>
                <w:rFonts w:ascii="Times New Roman" w:hAnsi="Times New Roman"/>
                <w:sz w:val="24"/>
                <w:szCs w:val="24"/>
                <w:lang w:eastAsia="ar-SA"/>
              </w:rPr>
              <w:t>Оплата производится в валюте Российской Федерации.</w:t>
            </w:r>
          </w:p>
          <w:p w:rsidR="00F77D6A" w:rsidRDefault="00F77D6A" w:rsidP="00F77D6A">
            <w:pPr>
              <w:suppressAutoHyphens/>
              <w:spacing w:after="0" w:line="240" w:lineRule="auto"/>
              <w:contextualSpacing/>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Оплата </w:t>
            </w:r>
            <w:r>
              <w:rPr>
                <w:rFonts w:ascii="Times New Roman" w:eastAsia="Times New Roman" w:hAnsi="Times New Roman"/>
                <w:sz w:val="24"/>
                <w:szCs w:val="24"/>
                <w:lang w:eastAsia="ar-SA"/>
              </w:rPr>
              <w:t>производится</w:t>
            </w:r>
            <w:r w:rsidRPr="000C40EA">
              <w:rPr>
                <w:rFonts w:ascii="Times New Roman" w:eastAsia="Times New Roman" w:hAnsi="Times New Roman"/>
                <w:sz w:val="24"/>
                <w:szCs w:val="24"/>
                <w:lang w:eastAsia="ar-SA"/>
              </w:rPr>
              <w:t xml:space="preserve"> Заказчиком </w:t>
            </w:r>
            <w:r>
              <w:rPr>
                <w:rFonts w:ascii="Times New Roman" w:eastAsia="Times New Roman" w:hAnsi="Times New Roman"/>
                <w:sz w:val="24"/>
                <w:szCs w:val="24"/>
                <w:lang w:eastAsia="ar-SA"/>
              </w:rPr>
              <w:t>по</w:t>
            </w:r>
            <w:r w:rsidRPr="000C40EA">
              <w:rPr>
                <w:rFonts w:ascii="Times New Roman" w:eastAsia="Times New Roman" w:hAnsi="Times New Roman"/>
                <w:sz w:val="24"/>
                <w:szCs w:val="24"/>
                <w:lang w:eastAsia="ar-SA"/>
              </w:rPr>
              <w:t xml:space="preserve"> факту </w:t>
            </w:r>
            <w:r>
              <w:rPr>
                <w:rFonts w:ascii="Times New Roman" w:eastAsia="Times New Roman" w:hAnsi="Times New Roman"/>
                <w:sz w:val="24"/>
                <w:szCs w:val="24"/>
                <w:lang w:eastAsia="ar-SA"/>
              </w:rPr>
              <w:t xml:space="preserve">оказания </w:t>
            </w:r>
            <w:r w:rsidRPr="000C40EA">
              <w:rPr>
                <w:rFonts w:ascii="Times New Roman" w:eastAsia="Times New Roman" w:hAnsi="Times New Roman"/>
                <w:sz w:val="24"/>
                <w:szCs w:val="24"/>
                <w:lang w:eastAsia="ar-SA"/>
              </w:rPr>
              <w:t>услуг не</w:t>
            </w:r>
            <w:r>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позднее</w:t>
            </w:r>
            <w:r w:rsidRPr="00D966D5">
              <w:rPr>
                <w:rFonts w:ascii="Times New Roman" w:eastAsia="Times New Roman" w:hAnsi="Times New Roman"/>
                <w:sz w:val="24"/>
                <w:szCs w:val="24"/>
                <w:lang w:eastAsia="ar-SA"/>
              </w:rPr>
              <w:t xml:space="preserve"> 15 (</w:t>
            </w:r>
            <w:r>
              <w:rPr>
                <w:rFonts w:ascii="Times New Roman" w:eastAsia="Times New Roman" w:hAnsi="Times New Roman"/>
                <w:sz w:val="24"/>
                <w:szCs w:val="24"/>
                <w:lang w:eastAsia="ar-SA"/>
              </w:rPr>
              <w:t>пятнадцати</w:t>
            </w:r>
            <w:r w:rsidRPr="00D966D5">
              <w:rPr>
                <w:rFonts w:ascii="Times New Roman" w:eastAsia="Times New Roman" w:hAnsi="Times New Roman"/>
                <w:sz w:val="24"/>
                <w:szCs w:val="24"/>
                <w:lang w:eastAsia="ar-SA"/>
              </w:rPr>
              <w:t>) рабочих дней</w:t>
            </w:r>
            <w:r>
              <w:rPr>
                <w:rFonts w:ascii="Times New Roman" w:eastAsia="Times New Roman" w:hAnsi="Times New Roman"/>
                <w:sz w:val="24"/>
                <w:szCs w:val="24"/>
                <w:lang w:eastAsia="ar-SA"/>
              </w:rPr>
              <w:t>,</w:t>
            </w:r>
            <w:r w:rsidRPr="00D966D5">
              <w:rPr>
                <w:rFonts w:ascii="Times New Roman" w:eastAsia="Times New Roman" w:hAnsi="Times New Roman"/>
                <w:sz w:val="24"/>
                <w:szCs w:val="24"/>
                <w:lang w:eastAsia="ar-SA"/>
              </w:rPr>
              <w:t xml:space="preserve"> </w:t>
            </w:r>
            <w:r w:rsidRPr="003218C8">
              <w:rPr>
                <w:rFonts w:ascii="Times New Roman" w:eastAsia="Times New Roman" w:hAnsi="Times New Roman"/>
                <w:sz w:val="24"/>
                <w:szCs w:val="24"/>
                <w:lang w:eastAsia="ar-SA"/>
              </w:rPr>
              <w:t>поэтапно, равными долями,</w:t>
            </w:r>
            <w:r w:rsidRPr="003218C8">
              <w:rPr>
                <w:rFonts w:ascii="Times New Roman" w:eastAsia="Times New Roman" w:hAnsi="Times New Roman"/>
                <w:b/>
                <w:sz w:val="24"/>
                <w:szCs w:val="24"/>
                <w:lang w:eastAsia="ar-SA"/>
              </w:rPr>
              <w:t xml:space="preserve"> </w:t>
            </w:r>
            <w:r w:rsidRPr="00D966D5">
              <w:rPr>
                <w:rFonts w:ascii="Times New Roman" w:eastAsia="Times New Roman" w:hAnsi="Times New Roman"/>
                <w:sz w:val="24"/>
                <w:szCs w:val="24"/>
                <w:lang w:eastAsia="ar-SA"/>
              </w:rPr>
              <w:t>с момента подписания Сторонами Акта оказанных услуг и предоставления Исполнителем финансово-отчетных документов, оформленных согласно</w:t>
            </w:r>
            <w:r w:rsidRPr="000C40EA">
              <w:rPr>
                <w:rFonts w:ascii="Times New Roman" w:eastAsia="Times New Roman" w:hAnsi="Times New Roman"/>
                <w:sz w:val="24"/>
                <w:szCs w:val="24"/>
                <w:lang w:eastAsia="ar-SA"/>
              </w:rPr>
              <w:t xml:space="preserve">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C2272D" w:rsidRPr="00B85909" w:rsidRDefault="00C2272D" w:rsidP="00F77D6A">
            <w:pPr>
              <w:suppressAutoHyphens/>
              <w:spacing w:after="0" w:line="240" w:lineRule="auto"/>
              <w:contextualSpacing/>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w:t>
            </w:r>
            <w:r>
              <w:rPr>
                <w:rFonts w:ascii="Times New Roman" w:hAnsi="Times New Roman"/>
                <w:sz w:val="24"/>
              </w:rPr>
              <w:lastRenderedPageBreak/>
              <w:t>(выполнения работ, поставки товара</w:t>
            </w:r>
            <w:r w:rsidRPr="00C71F95">
              <w:rPr>
                <w:rFonts w:ascii="Times New Roman" w:hAnsi="Times New Roman"/>
                <w:bCs/>
                <w:sz w:val="24"/>
              </w:rPr>
              <w:t>)</w:t>
            </w:r>
          </w:p>
        </w:tc>
        <w:tc>
          <w:tcPr>
            <w:tcW w:w="6946" w:type="dxa"/>
          </w:tcPr>
          <w:p w:rsidR="00593097" w:rsidRPr="000C40EA" w:rsidRDefault="00593097" w:rsidP="00593097">
            <w:pPr>
              <w:tabs>
                <w:tab w:val="left" w:pos="284"/>
                <w:tab w:val="left"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4375A6">
              <w:rPr>
                <w:rFonts w:ascii="Times New Roman" w:eastAsia="Times New Roman" w:hAnsi="Times New Roman"/>
                <w:bCs/>
                <w:kern w:val="1"/>
                <w:sz w:val="24"/>
                <w:szCs w:val="24"/>
                <w:lang w:eastAsia="ru-RU"/>
              </w:rPr>
              <w:lastRenderedPageBreak/>
              <w:t xml:space="preserve">Срок оказания услуг с </w:t>
            </w:r>
            <w:r w:rsidR="008C0B0C">
              <w:rPr>
                <w:rFonts w:ascii="Times New Roman" w:eastAsia="Times New Roman" w:hAnsi="Times New Roman"/>
                <w:bCs/>
                <w:kern w:val="1"/>
                <w:sz w:val="24"/>
                <w:szCs w:val="24"/>
                <w:lang w:eastAsia="ru-RU"/>
              </w:rPr>
              <w:t>15</w:t>
            </w:r>
            <w:r w:rsidR="004F4479">
              <w:rPr>
                <w:rFonts w:ascii="Times New Roman" w:eastAsia="Times New Roman" w:hAnsi="Times New Roman"/>
                <w:bCs/>
                <w:kern w:val="1"/>
                <w:sz w:val="24"/>
                <w:szCs w:val="24"/>
                <w:lang w:eastAsia="ru-RU"/>
              </w:rPr>
              <w:t>.04.</w:t>
            </w:r>
            <w:r w:rsidR="00421350">
              <w:rPr>
                <w:rFonts w:ascii="Times New Roman" w:eastAsia="Times New Roman" w:hAnsi="Times New Roman"/>
                <w:bCs/>
                <w:kern w:val="1"/>
                <w:sz w:val="24"/>
                <w:szCs w:val="24"/>
                <w:lang w:eastAsia="ru-RU"/>
              </w:rPr>
              <w:t>2018</w:t>
            </w:r>
            <w:r>
              <w:rPr>
                <w:rFonts w:ascii="Times New Roman" w:eastAsia="Times New Roman" w:hAnsi="Times New Roman"/>
                <w:bCs/>
                <w:kern w:val="1"/>
                <w:sz w:val="24"/>
                <w:szCs w:val="24"/>
                <w:lang w:eastAsia="ru-RU"/>
              </w:rPr>
              <w:t xml:space="preserve"> </w:t>
            </w:r>
            <w:r w:rsidRPr="004375A6">
              <w:rPr>
                <w:rFonts w:ascii="Times New Roman" w:eastAsia="Times New Roman" w:hAnsi="Times New Roman"/>
                <w:bCs/>
                <w:kern w:val="1"/>
                <w:sz w:val="24"/>
                <w:szCs w:val="24"/>
                <w:lang w:eastAsia="ru-RU"/>
              </w:rPr>
              <w:t xml:space="preserve">по </w:t>
            </w:r>
            <w:r w:rsidR="009801D4">
              <w:rPr>
                <w:rFonts w:ascii="Times New Roman" w:eastAsia="Times New Roman" w:hAnsi="Times New Roman"/>
                <w:bCs/>
                <w:kern w:val="1"/>
                <w:sz w:val="24"/>
                <w:szCs w:val="24"/>
                <w:lang w:eastAsia="ru-RU"/>
              </w:rPr>
              <w:t>30</w:t>
            </w:r>
            <w:r w:rsidR="004F4479">
              <w:rPr>
                <w:rFonts w:ascii="Times New Roman" w:eastAsia="Times New Roman" w:hAnsi="Times New Roman"/>
                <w:bCs/>
                <w:kern w:val="1"/>
                <w:sz w:val="24"/>
                <w:szCs w:val="24"/>
                <w:lang w:eastAsia="ru-RU"/>
              </w:rPr>
              <w:t>.04.</w:t>
            </w:r>
            <w:r w:rsidR="00421350">
              <w:rPr>
                <w:rFonts w:ascii="Times New Roman" w:eastAsia="Times New Roman" w:hAnsi="Times New Roman"/>
                <w:bCs/>
                <w:kern w:val="1"/>
                <w:sz w:val="24"/>
                <w:szCs w:val="24"/>
                <w:lang w:eastAsia="ru-RU"/>
              </w:rPr>
              <w:t>2018 и с 01.09.2018 по 30.09.2018</w:t>
            </w:r>
            <w:r w:rsidR="009801D4">
              <w:rPr>
                <w:rFonts w:ascii="Times New Roman" w:eastAsia="Times New Roman" w:hAnsi="Times New Roman"/>
                <w:bCs/>
                <w:kern w:val="1"/>
                <w:sz w:val="24"/>
                <w:szCs w:val="24"/>
                <w:lang w:eastAsia="ru-RU"/>
              </w:rPr>
              <w:t>, в соответствии с таблицей № 1 Технического задания</w:t>
            </w:r>
          </w:p>
          <w:p w:rsidR="00C2272D" w:rsidRPr="00477CB7" w:rsidRDefault="00C2272D" w:rsidP="00477CB7">
            <w:pPr>
              <w:spacing w:after="0" w:line="240" w:lineRule="auto"/>
              <w:jc w:val="both"/>
              <w:rPr>
                <w:rFonts w:ascii="Times New Roman" w:hAnsi="Times New Roman"/>
                <w:sz w:val="24"/>
                <w:szCs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F02F8D">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63C32" w:rsidRDefault="00C2272D" w:rsidP="00C2272D">
            <w:pPr>
              <w:pStyle w:val="5"/>
              <w:numPr>
                <w:ilvl w:val="0"/>
                <w:numId w:val="0"/>
              </w:numPr>
              <w:rPr>
                <w:rFonts w:ascii="Times New Roman" w:hAnsi="Times New Roman"/>
                <w:bCs/>
                <w:sz w:val="24"/>
              </w:rPr>
            </w:pPr>
            <w:r w:rsidRPr="00763C32">
              <w:rPr>
                <w:rFonts w:ascii="Times New Roman" w:hAnsi="Times New Roman"/>
                <w:b/>
                <w:sz w:val="24"/>
              </w:rPr>
              <w:t xml:space="preserve">Участником </w:t>
            </w:r>
            <w:r w:rsidRPr="00763C32">
              <w:rPr>
                <w:rFonts w:ascii="Times New Roman" w:hAnsi="Times New Roman"/>
                <w:sz w:val="24"/>
              </w:rPr>
              <w:t>настоящей закупки</w:t>
            </w:r>
            <w:r w:rsidRPr="00763C32">
              <w:rPr>
                <w:rFonts w:ascii="Times New Roman" w:hAnsi="Times New Roman"/>
                <w:b/>
                <w:sz w:val="24"/>
              </w:rPr>
              <w:t xml:space="preserve"> может быть</w:t>
            </w:r>
            <w:r w:rsidRPr="00763C32">
              <w:rPr>
                <w:rFonts w:ascii="Times New Roman" w:hAnsi="Times New Roman"/>
                <w:sz w:val="24"/>
              </w:rPr>
              <w:t xml:space="preserve"> </w:t>
            </w:r>
            <w:r w:rsidRPr="00763C32">
              <w:rPr>
                <w:rFonts w:ascii="Times New Roman" w:hAnsi="Times New Roman"/>
                <w:b/>
                <w:sz w:val="24"/>
              </w:rPr>
              <w:t>только субъект малого и среднего предпринимательства</w:t>
            </w:r>
            <w:r w:rsidRPr="00763C32">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7B714E" w:rsidRDefault="00C2272D" w:rsidP="00C2272D">
            <w:pPr>
              <w:pStyle w:val="a"/>
              <w:numPr>
                <w:ilvl w:val="0"/>
                <w:numId w:val="0"/>
              </w:numPr>
              <w:rPr>
                <w:rFonts w:ascii="Times New Roman" w:hAnsi="Times New Roman"/>
                <w:bCs/>
                <w:sz w:val="24"/>
              </w:rPr>
            </w:pPr>
            <w:r w:rsidRPr="007B714E">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7B714E" w:rsidRDefault="00C2272D" w:rsidP="00BA5793">
            <w:pPr>
              <w:pStyle w:val="a"/>
              <w:numPr>
                <w:ilvl w:val="0"/>
                <w:numId w:val="0"/>
              </w:numPr>
              <w:rPr>
                <w:rFonts w:ascii="Times New Roman" w:hAnsi="Times New Roman"/>
                <w:b/>
                <w:bCs/>
                <w:spacing w:val="-6"/>
                <w:sz w:val="24"/>
              </w:rPr>
            </w:pPr>
            <w:r w:rsidRPr="007B714E">
              <w:rPr>
                <w:rFonts w:ascii="Times New Roman" w:hAnsi="Times New Roman"/>
                <w:bCs/>
                <w:spacing w:val="-6"/>
                <w:sz w:val="24"/>
              </w:rPr>
              <w:t xml:space="preserve">Заявки подаются начиная </w:t>
            </w:r>
            <w:r w:rsidRPr="007B714E">
              <w:rPr>
                <w:rFonts w:ascii="Times New Roman" w:hAnsi="Times New Roman"/>
                <w:b/>
                <w:bCs/>
                <w:spacing w:val="-6"/>
                <w:sz w:val="24"/>
              </w:rPr>
              <w:t>с «</w:t>
            </w:r>
            <w:r w:rsidR="00340DEE">
              <w:rPr>
                <w:rFonts w:ascii="Times New Roman" w:hAnsi="Times New Roman"/>
                <w:b/>
                <w:bCs/>
                <w:spacing w:val="-6"/>
                <w:sz w:val="24"/>
              </w:rPr>
              <w:t>30</w:t>
            </w:r>
            <w:r w:rsidRPr="007B714E">
              <w:rPr>
                <w:rFonts w:ascii="Times New Roman" w:hAnsi="Times New Roman"/>
                <w:b/>
                <w:bCs/>
                <w:spacing w:val="-6"/>
                <w:sz w:val="24"/>
              </w:rPr>
              <w:t xml:space="preserve">» </w:t>
            </w:r>
            <w:r w:rsidR="00C01CAF" w:rsidRPr="007B714E">
              <w:rPr>
                <w:rFonts w:ascii="Times New Roman" w:hAnsi="Times New Roman"/>
                <w:b/>
                <w:bCs/>
                <w:spacing w:val="-6"/>
                <w:sz w:val="24"/>
              </w:rPr>
              <w:t xml:space="preserve">марта </w:t>
            </w:r>
            <w:r w:rsidRPr="007B714E">
              <w:rPr>
                <w:rFonts w:ascii="Times New Roman" w:hAnsi="Times New Roman"/>
                <w:b/>
                <w:bCs/>
                <w:spacing w:val="-6"/>
                <w:sz w:val="24"/>
              </w:rPr>
              <w:t>201</w:t>
            </w:r>
            <w:r w:rsidR="00BA0CF4" w:rsidRPr="007B714E">
              <w:rPr>
                <w:rFonts w:ascii="Times New Roman" w:hAnsi="Times New Roman"/>
                <w:b/>
                <w:bCs/>
                <w:spacing w:val="-6"/>
                <w:sz w:val="24"/>
              </w:rPr>
              <w:t>8</w:t>
            </w:r>
            <w:r w:rsidR="00BA5793" w:rsidRPr="007B714E">
              <w:rPr>
                <w:rFonts w:ascii="Times New Roman" w:hAnsi="Times New Roman"/>
                <w:bCs/>
                <w:spacing w:val="-6"/>
                <w:sz w:val="24"/>
              </w:rPr>
              <w:t xml:space="preserve"> </w:t>
            </w:r>
            <w:r w:rsidR="00A704BD" w:rsidRPr="007B714E">
              <w:rPr>
                <w:rFonts w:ascii="Times New Roman" w:hAnsi="Times New Roman"/>
                <w:b/>
                <w:bCs/>
                <w:spacing w:val="-6"/>
                <w:sz w:val="24"/>
              </w:rPr>
              <w:t>1</w:t>
            </w:r>
            <w:r w:rsidR="00BA0CF4" w:rsidRPr="007B714E">
              <w:rPr>
                <w:rFonts w:ascii="Times New Roman" w:hAnsi="Times New Roman"/>
                <w:b/>
                <w:bCs/>
                <w:spacing w:val="-6"/>
                <w:sz w:val="24"/>
              </w:rPr>
              <w:t>8</w:t>
            </w:r>
            <w:r w:rsidR="009E4289" w:rsidRPr="007B714E">
              <w:rPr>
                <w:rFonts w:ascii="Times New Roman" w:hAnsi="Times New Roman"/>
                <w:b/>
                <w:bCs/>
                <w:spacing w:val="-6"/>
                <w:sz w:val="24"/>
              </w:rPr>
              <w:t xml:space="preserve"> ч. </w:t>
            </w:r>
            <w:r w:rsidR="00BA5793" w:rsidRPr="007B714E">
              <w:rPr>
                <w:rFonts w:ascii="Times New Roman" w:hAnsi="Times New Roman"/>
                <w:b/>
                <w:bCs/>
                <w:spacing w:val="-6"/>
                <w:sz w:val="24"/>
              </w:rPr>
              <w:t xml:space="preserve">00 мин. </w:t>
            </w:r>
          </w:p>
          <w:p w:rsidR="00C2272D" w:rsidRPr="007B714E" w:rsidRDefault="00C2272D" w:rsidP="00340DEE">
            <w:pPr>
              <w:pStyle w:val="a"/>
              <w:numPr>
                <w:ilvl w:val="0"/>
                <w:numId w:val="0"/>
              </w:numPr>
              <w:rPr>
                <w:rFonts w:ascii="Times New Roman" w:hAnsi="Times New Roman"/>
                <w:bCs/>
                <w:sz w:val="24"/>
              </w:rPr>
            </w:pPr>
            <w:r w:rsidRPr="007B714E">
              <w:rPr>
                <w:rFonts w:ascii="Times New Roman" w:hAnsi="Times New Roman"/>
                <w:b/>
                <w:bCs/>
                <w:spacing w:val="-6"/>
                <w:sz w:val="24"/>
              </w:rPr>
              <w:t xml:space="preserve">до </w:t>
            </w:r>
            <w:r w:rsidR="0079579D" w:rsidRPr="007B714E">
              <w:rPr>
                <w:rFonts w:ascii="Times New Roman" w:hAnsi="Times New Roman"/>
                <w:b/>
                <w:bCs/>
                <w:spacing w:val="-6"/>
                <w:sz w:val="24"/>
              </w:rPr>
              <w:t>23</w:t>
            </w:r>
            <w:r w:rsidRPr="007B714E">
              <w:rPr>
                <w:rFonts w:ascii="Times New Roman" w:hAnsi="Times New Roman"/>
                <w:b/>
                <w:bCs/>
                <w:spacing w:val="-6"/>
                <w:sz w:val="24"/>
              </w:rPr>
              <w:t xml:space="preserve"> ч. </w:t>
            </w:r>
            <w:r w:rsidR="0079579D" w:rsidRPr="007B714E">
              <w:rPr>
                <w:rFonts w:ascii="Times New Roman" w:hAnsi="Times New Roman"/>
                <w:b/>
                <w:bCs/>
                <w:spacing w:val="-6"/>
                <w:sz w:val="24"/>
              </w:rPr>
              <w:t>59</w:t>
            </w:r>
            <w:r w:rsidRPr="007B714E">
              <w:rPr>
                <w:rFonts w:ascii="Times New Roman" w:hAnsi="Times New Roman"/>
                <w:b/>
                <w:bCs/>
                <w:spacing w:val="-6"/>
                <w:sz w:val="24"/>
              </w:rPr>
              <w:t xml:space="preserve"> мин.</w:t>
            </w:r>
            <w:r w:rsidRPr="007B714E">
              <w:rPr>
                <w:rFonts w:ascii="Times New Roman" w:hAnsi="Times New Roman"/>
                <w:bCs/>
                <w:spacing w:val="-6"/>
                <w:sz w:val="24"/>
              </w:rPr>
              <w:t xml:space="preserve"> </w:t>
            </w:r>
            <w:r w:rsidRPr="007B714E">
              <w:rPr>
                <w:rFonts w:ascii="Times New Roman" w:hAnsi="Times New Roman"/>
                <w:b/>
                <w:bCs/>
                <w:spacing w:val="-6"/>
                <w:sz w:val="24"/>
              </w:rPr>
              <w:t>«</w:t>
            </w:r>
            <w:r w:rsidR="00340DEE">
              <w:rPr>
                <w:rFonts w:ascii="Times New Roman" w:hAnsi="Times New Roman"/>
                <w:b/>
                <w:bCs/>
                <w:spacing w:val="-6"/>
                <w:sz w:val="24"/>
              </w:rPr>
              <w:t>08</w:t>
            </w:r>
            <w:r w:rsidRPr="007B714E">
              <w:rPr>
                <w:rFonts w:ascii="Times New Roman" w:hAnsi="Times New Roman"/>
                <w:b/>
                <w:bCs/>
                <w:spacing w:val="-6"/>
                <w:sz w:val="24"/>
              </w:rPr>
              <w:t>»</w:t>
            </w:r>
            <w:r w:rsidR="007B714E" w:rsidRPr="007B714E">
              <w:rPr>
                <w:rFonts w:ascii="Times New Roman" w:hAnsi="Times New Roman"/>
                <w:b/>
                <w:bCs/>
                <w:spacing w:val="-6"/>
                <w:sz w:val="24"/>
              </w:rPr>
              <w:t xml:space="preserve"> апреля</w:t>
            </w:r>
            <w:r w:rsidR="00671339" w:rsidRPr="007B714E">
              <w:rPr>
                <w:rFonts w:ascii="Times New Roman" w:hAnsi="Times New Roman"/>
                <w:b/>
                <w:bCs/>
                <w:spacing w:val="-6"/>
                <w:sz w:val="24"/>
              </w:rPr>
              <w:t xml:space="preserve"> </w:t>
            </w:r>
            <w:r w:rsidRPr="007B714E">
              <w:rPr>
                <w:rFonts w:ascii="Times New Roman" w:hAnsi="Times New Roman"/>
                <w:b/>
                <w:bCs/>
                <w:spacing w:val="-6"/>
                <w:sz w:val="24"/>
              </w:rPr>
              <w:t>201</w:t>
            </w:r>
            <w:r w:rsidR="009E4289" w:rsidRPr="007B714E">
              <w:rPr>
                <w:rFonts w:ascii="Times New Roman" w:hAnsi="Times New Roman"/>
                <w:b/>
                <w:bCs/>
                <w:spacing w:val="-6"/>
                <w:sz w:val="24"/>
              </w:rPr>
              <w:t>8</w:t>
            </w:r>
            <w:r w:rsidRPr="007B714E">
              <w:rPr>
                <w:rFonts w:ascii="Times New Roman" w:hAnsi="Times New Roman"/>
                <w:b/>
                <w:bCs/>
                <w:spacing w:val="-6"/>
                <w:sz w:val="24"/>
              </w:rPr>
              <w:t xml:space="preserve"> г.</w:t>
            </w:r>
            <w:r w:rsidRPr="007B714E">
              <w:rPr>
                <w:rFonts w:ascii="Times New Roman" w:hAnsi="Times New Roman"/>
                <w:bCs/>
                <w:spacing w:val="-6"/>
                <w:sz w:val="24"/>
              </w:rPr>
              <w:t xml:space="preserve"> (</w:t>
            </w:r>
            <w:r w:rsidRPr="007B714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w:t>
            </w:r>
            <w:r w:rsidRPr="00D147F0">
              <w:rPr>
                <w:rFonts w:ascii="Times New Roman" w:hAnsi="Times New Roman"/>
                <w:b/>
                <w:bCs/>
                <w:spacing w:val="-6"/>
                <w:sz w:val="24"/>
              </w:rPr>
              <w:lastRenderedPageBreak/>
              <w:t xml:space="preserve">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7B714E" w:rsidRDefault="00C2272D" w:rsidP="00C2272D">
            <w:pPr>
              <w:pStyle w:val="a"/>
              <w:numPr>
                <w:ilvl w:val="0"/>
                <w:numId w:val="0"/>
              </w:numPr>
              <w:rPr>
                <w:rFonts w:ascii="Times New Roman" w:hAnsi="Times New Roman"/>
                <w:bCs/>
                <w:sz w:val="24"/>
              </w:rPr>
            </w:pPr>
            <w:r w:rsidRPr="007B714E">
              <w:rPr>
                <w:rFonts w:ascii="Times New Roman" w:hAnsi="Times New Roman"/>
                <w:bCs/>
                <w:sz w:val="24"/>
              </w:rPr>
              <w:lastRenderedPageBreak/>
              <w:t xml:space="preserve">Разъяснения положений документации о закупке, полученные в </w:t>
            </w:r>
            <w:r w:rsidRPr="007B714E">
              <w:rPr>
                <w:rFonts w:ascii="Times New Roman" w:hAnsi="Times New Roman"/>
                <w:bCs/>
                <w:sz w:val="24"/>
              </w:rPr>
              <w:lastRenderedPageBreak/>
              <w:t xml:space="preserve">соответствии с п. </w:t>
            </w:r>
            <w:r w:rsidRPr="007B714E">
              <w:fldChar w:fldCharType="begin"/>
            </w:r>
            <w:r w:rsidRPr="007B714E">
              <w:instrText xml:space="preserve"> REF _Ref455178139 \r \h  \* MERGEFORMAT </w:instrText>
            </w:r>
            <w:r w:rsidRPr="007B714E">
              <w:fldChar w:fldCharType="separate"/>
            </w:r>
            <w:r w:rsidR="00F02F8D" w:rsidRPr="00F02F8D">
              <w:rPr>
                <w:rFonts w:ascii="Times New Roman" w:hAnsi="Times New Roman"/>
                <w:bCs/>
                <w:sz w:val="24"/>
              </w:rPr>
              <w:t>4.3.1</w:t>
            </w:r>
            <w:r w:rsidRPr="007B714E">
              <w:fldChar w:fldCharType="end"/>
            </w:r>
            <w:r w:rsidRPr="007B714E">
              <w:rPr>
                <w:rFonts w:ascii="Times New Roman" w:hAnsi="Times New Roman"/>
                <w:bCs/>
                <w:sz w:val="24"/>
              </w:rPr>
              <w:t xml:space="preserve">, предоставляются с момента размещения извещения о закупке по </w:t>
            </w:r>
            <w:r w:rsidRPr="007B714E">
              <w:rPr>
                <w:rFonts w:ascii="Times New Roman" w:hAnsi="Times New Roman"/>
                <w:b/>
                <w:bCs/>
                <w:sz w:val="24"/>
              </w:rPr>
              <w:t>«</w:t>
            </w:r>
            <w:r w:rsidR="00340DEE">
              <w:rPr>
                <w:rFonts w:ascii="Times New Roman" w:hAnsi="Times New Roman"/>
                <w:b/>
                <w:bCs/>
                <w:sz w:val="24"/>
              </w:rPr>
              <w:t>03</w:t>
            </w:r>
            <w:r w:rsidR="009801D4" w:rsidRPr="007B714E">
              <w:rPr>
                <w:rFonts w:ascii="Times New Roman" w:hAnsi="Times New Roman"/>
                <w:b/>
                <w:bCs/>
                <w:sz w:val="24"/>
              </w:rPr>
              <w:t xml:space="preserve">» </w:t>
            </w:r>
            <w:r w:rsidR="0039645E">
              <w:rPr>
                <w:rFonts w:ascii="Times New Roman" w:hAnsi="Times New Roman"/>
                <w:b/>
                <w:bCs/>
                <w:sz w:val="24"/>
              </w:rPr>
              <w:t>апреля</w:t>
            </w:r>
            <w:r w:rsidR="007B714E" w:rsidRPr="007B714E">
              <w:rPr>
                <w:rFonts w:ascii="Times New Roman" w:hAnsi="Times New Roman"/>
                <w:b/>
                <w:bCs/>
                <w:sz w:val="24"/>
              </w:rPr>
              <w:t xml:space="preserve"> </w:t>
            </w:r>
            <w:r w:rsidRPr="007B714E">
              <w:rPr>
                <w:rFonts w:ascii="Times New Roman" w:hAnsi="Times New Roman"/>
                <w:b/>
                <w:bCs/>
                <w:sz w:val="24"/>
              </w:rPr>
              <w:t>201</w:t>
            </w:r>
            <w:r w:rsidR="009E4289" w:rsidRPr="007B714E">
              <w:rPr>
                <w:rFonts w:ascii="Times New Roman" w:hAnsi="Times New Roman"/>
                <w:b/>
                <w:bCs/>
                <w:sz w:val="24"/>
              </w:rPr>
              <w:t>8</w:t>
            </w:r>
            <w:r w:rsidRPr="007B714E">
              <w:rPr>
                <w:rFonts w:ascii="Times New Roman" w:hAnsi="Times New Roman"/>
                <w:b/>
                <w:bCs/>
                <w:sz w:val="24"/>
              </w:rPr>
              <w:t xml:space="preserve"> г.</w:t>
            </w:r>
            <w:r w:rsidRPr="007B714E">
              <w:rPr>
                <w:rFonts w:ascii="Times New Roman" w:hAnsi="Times New Roman"/>
                <w:bCs/>
                <w:sz w:val="24"/>
              </w:rPr>
              <w:t xml:space="preserve">  (включительно).</w:t>
            </w:r>
          </w:p>
          <w:p w:rsidR="00C2272D" w:rsidRPr="007B714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7B714E" w:rsidRDefault="00C2272D" w:rsidP="00C2272D">
            <w:pPr>
              <w:pStyle w:val="a"/>
              <w:numPr>
                <w:ilvl w:val="0"/>
                <w:numId w:val="0"/>
              </w:numPr>
              <w:rPr>
                <w:rFonts w:ascii="Times New Roman" w:hAnsi="Times New Roman"/>
                <w:bCs/>
                <w:spacing w:val="-6"/>
                <w:sz w:val="24"/>
              </w:rPr>
            </w:pPr>
            <w:r w:rsidRPr="007B714E">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7B714E">
                <w:rPr>
                  <w:rStyle w:val="affa"/>
                  <w:rFonts w:ascii="Times New Roman" w:hAnsi="Times New Roman"/>
                  <w:sz w:val="24"/>
                </w:rPr>
                <w:t>http://www.rts-tender.ru</w:t>
              </w:r>
            </w:hyperlink>
          </w:p>
          <w:p w:rsidR="00C2272D" w:rsidRPr="007B714E" w:rsidRDefault="00C2272D" w:rsidP="00C2272D">
            <w:pPr>
              <w:pStyle w:val="a"/>
              <w:numPr>
                <w:ilvl w:val="0"/>
                <w:numId w:val="0"/>
              </w:numPr>
              <w:rPr>
                <w:rFonts w:ascii="Times New Roman" w:hAnsi="Times New Roman"/>
                <w:bCs/>
                <w:spacing w:val="-6"/>
                <w:sz w:val="24"/>
              </w:rPr>
            </w:pPr>
            <w:r w:rsidRPr="007B714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7B714E" w:rsidRDefault="00C2272D" w:rsidP="00C2272D">
            <w:pPr>
              <w:pStyle w:val="a"/>
              <w:numPr>
                <w:ilvl w:val="0"/>
                <w:numId w:val="0"/>
              </w:numPr>
              <w:rPr>
                <w:rFonts w:ascii="Times New Roman" w:hAnsi="Times New Roman"/>
                <w:b/>
                <w:bCs/>
                <w:spacing w:val="-6"/>
                <w:sz w:val="24"/>
              </w:rPr>
            </w:pPr>
            <w:r w:rsidRPr="007B714E">
              <w:rPr>
                <w:rFonts w:ascii="Times New Roman" w:hAnsi="Times New Roman"/>
                <w:b/>
                <w:bCs/>
                <w:spacing w:val="-6"/>
                <w:sz w:val="24"/>
              </w:rPr>
              <w:t>«</w:t>
            </w:r>
            <w:r w:rsidR="00340DEE">
              <w:rPr>
                <w:rFonts w:ascii="Times New Roman" w:hAnsi="Times New Roman"/>
                <w:b/>
                <w:bCs/>
                <w:spacing w:val="-6"/>
                <w:sz w:val="24"/>
              </w:rPr>
              <w:t>09</w:t>
            </w:r>
            <w:r w:rsidR="00BA5793" w:rsidRPr="007B714E">
              <w:rPr>
                <w:rFonts w:ascii="Times New Roman" w:hAnsi="Times New Roman"/>
                <w:b/>
                <w:bCs/>
                <w:spacing w:val="-6"/>
                <w:sz w:val="24"/>
              </w:rPr>
              <w:t xml:space="preserve">» </w:t>
            </w:r>
            <w:r w:rsidR="007B714E" w:rsidRPr="007B714E">
              <w:rPr>
                <w:rFonts w:ascii="Times New Roman" w:hAnsi="Times New Roman"/>
                <w:b/>
                <w:bCs/>
                <w:spacing w:val="-6"/>
                <w:sz w:val="24"/>
              </w:rPr>
              <w:t xml:space="preserve">апреля </w:t>
            </w:r>
            <w:r w:rsidRPr="007B714E">
              <w:rPr>
                <w:rFonts w:ascii="Times New Roman" w:hAnsi="Times New Roman"/>
                <w:b/>
                <w:bCs/>
                <w:spacing w:val="-6"/>
                <w:sz w:val="24"/>
              </w:rPr>
              <w:t>201</w:t>
            </w:r>
            <w:r w:rsidR="009E4289" w:rsidRPr="007B714E">
              <w:rPr>
                <w:rFonts w:ascii="Times New Roman" w:hAnsi="Times New Roman"/>
                <w:b/>
                <w:bCs/>
                <w:spacing w:val="-6"/>
                <w:sz w:val="24"/>
              </w:rPr>
              <w:t>8</w:t>
            </w:r>
            <w:r w:rsidRPr="007B714E">
              <w:rPr>
                <w:rFonts w:ascii="Times New Roman" w:hAnsi="Times New Roman"/>
                <w:b/>
                <w:bCs/>
                <w:spacing w:val="-6"/>
                <w:sz w:val="24"/>
              </w:rPr>
              <w:t xml:space="preserve"> г. 1</w:t>
            </w:r>
            <w:r w:rsidR="00A14CAE" w:rsidRPr="007B714E">
              <w:rPr>
                <w:rFonts w:ascii="Times New Roman" w:hAnsi="Times New Roman"/>
                <w:b/>
                <w:bCs/>
                <w:spacing w:val="-6"/>
                <w:sz w:val="24"/>
              </w:rPr>
              <w:t>7</w:t>
            </w:r>
            <w:r w:rsidR="009E4289" w:rsidRPr="007B714E">
              <w:rPr>
                <w:rFonts w:ascii="Times New Roman" w:hAnsi="Times New Roman"/>
                <w:b/>
                <w:bCs/>
                <w:spacing w:val="-6"/>
                <w:sz w:val="24"/>
              </w:rPr>
              <w:t>ч.</w:t>
            </w:r>
            <w:r w:rsidRPr="007B714E">
              <w:rPr>
                <w:rFonts w:ascii="Times New Roman" w:hAnsi="Times New Roman"/>
                <w:b/>
                <w:bCs/>
                <w:spacing w:val="-6"/>
                <w:sz w:val="24"/>
              </w:rPr>
              <w:t xml:space="preserve"> 00</w:t>
            </w:r>
            <w:r w:rsidR="009E4289" w:rsidRPr="007B714E">
              <w:rPr>
                <w:rFonts w:ascii="Times New Roman" w:hAnsi="Times New Roman"/>
                <w:b/>
                <w:bCs/>
                <w:spacing w:val="-6"/>
                <w:sz w:val="24"/>
              </w:rPr>
              <w:t xml:space="preserve"> мин</w:t>
            </w:r>
            <w:r w:rsidRPr="007B714E">
              <w:rPr>
                <w:rFonts w:ascii="Times New Roman" w:hAnsi="Times New Roman"/>
                <w:b/>
                <w:bCs/>
                <w:spacing w:val="-6"/>
                <w:sz w:val="24"/>
              </w:rPr>
              <w:t>. (время московское)</w:t>
            </w:r>
          </w:p>
          <w:p w:rsidR="00C2272D" w:rsidRPr="007B714E" w:rsidRDefault="00C2272D" w:rsidP="00C2272D">
            <w:pPr>
              <w:autoSpaceDE w:val="0"/>
              <w:autoSpaceDN w:val="0"/>
              <w:adjustRightInd w:val="0"/>
              <w:spacing w:after="0" w:line="240" w:lineRule="auto"/>
              <w:jc w:val="both"/>
              <w:rPr>
                <w:rFonts w:ascii="Times New Roman" w:hAnsi="Times New Roman"/>
                <w:sz w:val="24"/>
              </w:rPr>
            </w:pPr>
            <w:r w:rsidRPr="007B714E">
              <w:rPr>
                <w:rFonts w:ascii="Times New Roman" w:hAnsi="Times New Roman"/>
                <w:bCs/>
                <w:spacing w:val="-6"/>
                <w:sz w:val="24"/>
              </w:rPr>
              <w:t xml:space="preserve">по адресу: </w:t>
            </w:r>
            <w:r w:rsidRPr="007B714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02F8D" w:rsidRPr="00F02F8D">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F02F8D">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F02F8D" w:rsidRPr="00F02F8D">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F02F8D" w:rsidRPr="00F02F8D">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F02F8D">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F02F8D">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F02F8D" w:rsidRPr="00F02F8D">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02F8D" w:rsidRPr="00F02F8D">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F02F8D">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F02F8D" w:rsidRPr="00F02F8D">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F02F8D" w:rsidRPr="00F02F8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D82CAE" w:rsidRDefault="003A6609" w:rsidP="003B1A5C">
      <w:pPr>
        <w:pStyle w:val="5"/>
        <w:numPr>
          <w:ilvl w:val="0"/>
          <w:numId w:val="0"/>
        </w:numPr>
        <w:outlineLvl w:val="9"/>
        <w:rPr>
          <w:rFonts w:ascii="Times New Roman" w:eastAsiaTheme="majorEastAsia" w:hAnsi="Times New Roman"/>
          <w:b/>
          <w:bCs/>
          <w:sz w:val="24"/>
        </w:rPr>
        <w:sectPr w:rsidR="003A6609" w:rsidRPr="00D82CAE"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02F8D" w:rsidRPr="007C18BC">
              <w:rPr>
                <w:rFonts w:ascii="Times New Roman" w:hAnsi="Times New Roman"/>
                <w:sz w:val="24"/>
              </w:rPr>
              <w:t>Заявка (</w:t>
            </w:r>
            <w:r w:rsidR="00F02F8D" w:rsidRPr="00012DA3">
              <w:rPr>
                <w:rFonts w:ascii="Times New Roman" w:hAnsi="Times New Roman"/>
                <w:sz w:val="24"/>
              </w:rPr>
              <w:t xml:space="preserve">форма № </w:t>
            </w:r>
            <w:r w:rsidR="00F02F8D">
              <w:rPr>
                <w:rFonts w:ascii="Times New Roman" w:hAnsi="Times New Roman"/>
                <w:noProof/>
                <w:sz w:val="24"/>
              </w:rPr>
              <w:t>1</w:t>
            </w:r>
            <w:r w:rsidR="00F02F8D"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02F8D" w:rsidRPr="00F02F8D">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F02F8D">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F02F8D" w:rsidRPr="00F02F8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F02F8D" w:rsidRPr="00F02F8D">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F02F8D" w:rsidRPr="00F02F8D">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F02F8D" w:rsidRPr="00F02F8D">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F02F8D" w:rsidRPr="00F02F8D">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F02F8D" w:rsidRPr="00F02F8D">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F02F8D" w:rsidRPr="00F02F8D">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F02F8D">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F02F8D"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F02F8D">
              <w:rPr>
                <w:rFonts w:ascii="Times New Roman" w:hAnsi="Times New Roman"/>
                <w:sz w:val="24"/>
              </w:rPr>
              <w:t>4</w:t>
            </w:r>
            <w:r w:rsidR="00F02F8D"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F02F8D" w:rsidRPr="00F02F8D">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F02F8D">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932C9F">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F02F8D" w:rsidRPr="00F02F8D">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lastRenderedPageBreak/>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F02F8D">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F02F8D">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B461A1" w:rsidRDefault="00B461A1"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F02F8D">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w:t>
      </w:r>
      <w:r w:rsidRPr="005F1087">
        <w:rPr>
          <w:rFonts w:ascii="Times New Roman" w:eastAsia="Calibri" w:hAnsi="Times New Roman"/>
          <w:sz w:val="20"/>
          <w:szCs w:val="20"/>
        </w:rPr>
        <w:lastRenderedPageBreak/>
        <w:t>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lastRenderedPageBreak/>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lastRenderedPageBreak/>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811E4F" w:rsidRDefault="00811E4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811E4F" w:rsidRDefault="00811E4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811E4F" w:rsidRDefault="00811E4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811E4F" w:rsidRDefault="00811E4F"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42467E" w:rsidRPr="00A704BD"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A704BD">
        <w:rPr>
          <w:rFonts w:ascii="Times New Roman" w:eastAsia="Times New Roman" w:hAnsi="Times New Roman"/>
          <w:b/>
          <w:kern w:val="1"/>
          <w:sz w:val="24"/>
          <w:szCs w:val="24"/>
          <w:lang w:eastAsia="ar-SA"/>
        </w:rPr>
        <w:t>ДОГОВОР № _____________________</w:t>
      </w:r>
    </w:p>
    <w:p w:rsidR="00564578" w:rsidRPr="00564578" w:rsidRDefault="0042467E" w:rsidP="00564578">
      <w:pPr>
        <w:shd w:val="clear" w:color="auto" w:fill="FFFFFF"/>
        <w:tabs>
          <w:tab w:val="left" w:leader="dot" w:pos="9259"/>
        </w:tabs>
        <w:jc w:val="center"/>
        <w:rPr>
          <w:rFonts w:ascii="Times New Roman" w:hAnsi="Times New Roman"/>
          <w:b/>
        </w:rPr>
      </w:pPr>
      <w:r w:rsidRPr="00A704BD">
        <w:rPr>
          <w:rFonts w:ascii="Times New Roman" w:eastAsia="Times New Roman" w:hAnsi="Times New Roman"/>
          <w:b/>
          <w:kern w:val="1"/>
          <w:lang w:eastAsia="ar-SA"/>
        </w:rPr>
        <w:t xml:space="preserve">на </w:t>
      </w:r>
      <w:r w:rsidR="00564578" w:rsidRPr="00564578">
        <w:rPr>
          <w:rFonts w:ascii="Times New Roman" w:eastAsia="Times New Roman" w:hAnsi="Times New Roman"/>
          <w:b/>
          <w:lang w:eastAsia="ru-RU"/>
        </w:rPr>
        <w:t xml:space="preserve">оказание услуг </w:t>
      </w:r>
      <w:r w:rsidR="009801D4">
        <w:rPr>
          <w:rFonts w:ascii="Times New Roman" w:eastAsia="Times New Roman" w:hAnsi="Times New Roman"/>
          <w:b/>
          <w:lang w:eastAsia="ru-RU"/>
        </w:rPr>
        <w:t>по проведению оценки соответствия лифтов требованиям технического регламента Таможенного союза</w:t>
      </w:r>
      <w:r w:rsidR="00674801">
        <w:rPr>
          <w:rFonts w:ascii="Times New Roman" w:eastAsia="Times New Roman" w:hAnsi="Times New Roman"/>
          <w:b/>
          <w:lang w:eastAsia="ru-RU"/>
        </w:rPr>
        <w:t xml:space="preserve"> </w:t>
      </w:r>
    </w:p>
    <w:p w:rsidR="0042467E" w:rsidRPr="00B461A1" w:rsidRDefault="0042467E" w:rsidP="00564578">
      <w:pPr>
        <w:jc w:val="center"/>
        <w:rPr>
          <w:rFonts w:ascii="Times New Roman" w:eastAsia="Times New Roman" w:hAnsi="Times New Roman"/>
          <w:b/>
          <w:kern w:val="1"/>
          <w:highlight w:val="yellow"/>
          <w:lang w:eastAsia="ar-SA"/>
        </w:rPr>
      </w:pPr>
    </w:p>
    <w:p w:rsidR="0042467E" w:rsidRPr="00A704BD" w:rsidRDefault="0042467E" w:rsidP="00E84A15">
      <w:pPr>
        <w:suppressAutoHyphens/>
        <w:spacing w:after="0" w:line="240" w:lineRule="auto"/>
        <w:rPr>
          <w:rFonts w:ascii="Times New Roman" w:eastAsia="Times New Roman" w:hAnsi="Times New Roman"/>
          <w:kern w:val="1"/>
          <w:sz w:val="24"/>
          <w:szCs w:val="24"/>
          <w:lang w:eastAsia="ar-SA"/>
        </w:rPr>
      </w:pPr>
      <w:r w:rsidRPr="00A704BD">
        <w:rPr>
          <w:rFonts w:ascii="Times New Roman" w:eastAsia="Times New Roman" w:hAnsi="Times New Roman"/>
          <w:bCs/>
          <w:kern w:val="1"/>
          <w:sz w:val="24"/>
          <w:szCs w:val="24"/>
          <w:lang w:eastAsia="ar-SA"/>
        </w:rPr>
        <w:t xml:space="preserve">г. Москва                                                                                           </w:t>
      </w:r>
      <w:r w:rsidR="00E84A15"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kern w:val="1"/>
          <w:sz w:val="24"/>
          <w:szCs w:val="24"/>
          <w:lang w:eastAsia="ar-SA"/>
        </w:rPr>
        <w:t>«___» _______ 201</w:t>
      </w:r>
      <w:r w:rsidR="00D31016">
        <w:rPr>
          <w:rFonts w:ascii="Times New Roman" w:eastAsia="Times New Roman" w:hAnsi="Times New Roman"/>
          <w:kern w:val="1"/>
          <w:sz w:val="24"/>
          <w:szCs w:val="24"/>
          <w:lang w:eastAsia="ar-SA"/>
        </w:rPr>
        <w:t>8</w:t>
      </w:r>
      <w:r w:rsidRPr="00A704BD">
        <w:rPr>
          <w:rFonts w:ascii="Times New Roman" w:eastAsia="Times New Roman" w:hAnsi="Times New Roman"/>
          <w:kern w:val="1"/>
          <w:sz w:val="24"/>
          <w:szCs w:val="24"/>
          <w:lang w:eastAsia="ar-SA"/>
        </w:rPr>
        <w:t xml:space="preserve"> г.</w:t>
      </w:r>
    </w:p>
    <w:p w:rsidR="0042467E" w:rsidRPr="00A704BD"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A704BD">
        <w:rPr>
          <w:rFonts w:ascii="Times New Roman" w:eastAsia="Times New Roman" w:hAnsi="Times New Roman"/>
          <w:kern w:val="1"/>
          <w:sz w:val="20"/>
          <w:szCs w:val="20"/>
          <w:lang w:eastAsia="ar-SA"/>
        </w:rPr>
        <w:t xml:space="preserve">     </w:t>
      </w:r>
    </w:p>
    <w:p w:rsidR="0042467E" w:rsidRPr="00A704BD"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704BD">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704BD">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704BD">
        <w:rPr>
          <w:rFonts w:ascii="Times New Roman" w:eastAsia="Times New Roman" w:hAnsi="Times New Roman"/>
          <w:b/>
          <w:kern w:val="1"/>
          <w:sz w:val="24"/>
          <w:szCs w:val="24"/>
          <w:lang w:eastAsia="ar-SA"/>
        </w:rPr>
        <w:t>__________</w:t>
      </w:r>
      <w:r w:rsidRPr="00A704BD">
        <w:rPr>
          <w:rFonts w:ascii="Times New Roman" w:eastAsia="Times New Roman" w:hAnsi="Times New Roman"/>
          <w:kern w:val="1"/>
          <w:sz w:val="24"/>
          <w:szCs w:val="24"/>
          <w:lang w:eastAsia="ar-SA"/>
        </w:rPr>
        <w:t>, именуемое в дальнейшем «</w:t>
      </w:r>
      <w:r w:rsidR="00B36B53">
        <w:rPr>
          <w:rFonts w:ascii="Times New Roman" w:eastAsia="Times New Roman" w:hAnsi="Times New Roman"/>
          <w:kern w:val="1"/>
          <w:sz w:val="24"/>
          <w:szCs w:val="24"/>
          <w:lang w:eastAsia="ar-SA"/>
        </w:rPr>
        <w:t>Исполнитель</w:t>
      </w:r>
      <w:r w:rsidRPr="00A704BD">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A704BD">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A704BD">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A704BD">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A704BD">
        <w:rPr>
          <w:rFonts w:ascii="Times New Roman" w:eastAsia="Times New Roman" w:hAnsi="Times New Roman"/>
          <w:kern w:val="1"/>
          <w:sz w:val="24"/>
          <w:szCs w:val="24"/>
          <w:lang w:eastAsia="ar-SA"/>
        </w:rPr>
        <w:t>:</w:t>
      </w:r>
    </w:p>
    <w:p w:rsid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F71407" w:rsidRPr="00CD787A" w:rsidRDefault="00F71407" w:rsidP="0053601C">
      <w:pPr>
        <w:numPr>
          <w:ilvl w:val="0"/>
          <w:numId w:val="31"/>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F71407" w:rsidRPr="00CD787A" w:rsidRDefault="00F71407" w:rsidP="0053601C">
      <w:pPr>
        <w:numPr>
          <w:ilvl w:val="1"/>
          <w:numId w:val="31"/>
        </w:numPr>
        <w:tabs>
          <w:tab w:val="num" w:pos="-142"/>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Pr="00CD787A">
        <w:rPr>
          <w:rFonts w:ascii="Times New Roman" w:eastAsia="Times New Roman" w:hAnsi="Times New Roman"/>
          <w:sz w:val="24"/>
          <w:szCs w:val="24"/>
          <w:lang w:eastAsia="ru-RU"/>
        </w:rPr>
        <w:t xml:space="preserve">оказание услуг </w:t>
      </w:r>
      <w:r w:rsidR="00C57570" w:rsidRPr="00C57570">
        <w:rPr>
          <w:rFonts w:ascii="Times New Roman" w:hAnsi="Times New Roman"/>
          <w:bCs/>
          <w:sz w:val="24"/>
        </w:rPr>
        <w:t>по</w:t>
      </w:r>
      <w:r w:rsidR="009E0C7F">
        <w:rPr>
          <w:rFonts w:ascii="Times New Roman" w:hAnsi="Times New Roman"/>
          <w:bCs/>
          <w:sz w:val="24"/>
        </w:rPr>
        <w:t xml:space="preserve"> </w:t>
      </w:r>
      <w:r w:rsidR="009801D4">
        <w:rPr>
          <w:rFonts w:ascii="Times New Roman" w:hAnsi="Times New Roman"/>
          <w:bCs/>
          <w:sz w:val="24"/>
        </w:rPr>
        <w:t xml:space="preserve">проведению оценки соответствия лифтов требованиям технического регламента Таможенного </w:t>
      </w:r>
      <w:r w:rsidR="00F77D6A">
        <w:rPr>
          <w:rFonts w:ascii="Times New Roman" w:hAnsi="Times New Roman"/>
          <w:bCs/>
          <w:sz w:val="24"/>
        </w:rPr>
        <w:t xml:space="preserve">союза </w:t>
      </w:r>
      <w:r w:rsidR="00F77D6A" w:rsidRPr="00CD787A">
        <w:rPr>
          <w:rFonts w:ascii="Times New Roman" w:eastAsia="Times New Roman" w:hAnsi="Times New Roman"/>
          <w:bCs/>
          <w:iCs/>
          <w:sz w:val="24"/>
          <w:szCs w:val="24"/>
          <w:lang w:eastAsia="ar-SA"/>
        </w:rPr>
        <w:t>в</w:t>
      </w:r>
      <w:r w:rsidRPr="00CD787A">
        <w:rPr>
          <w:rFonts w:ascii="Times New Roman" w:eastAsia="Times New Roman" w:hAnsi="Times New Roman"/>
          <w:bCs/>
          <w:sz w:val="24"/>
          <w:szCs w:val="24"/>
          <w:lang w:eastAsia="ru-RU"/>
        </w:rPr>
        <w:t xml:space="preserve">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F71407" w:rsidRPr="002C75AE" w:rsidRDefault="00F71407" w:rsidP="0053601C">
      <w:pPr>
        <w:widowControl w:val="0"/>
        <w:numPr>
          <w:ilvl w:val="1"/>
          <w:numId w:val="31"/>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F71407" w:rsidRPr="002C75AE" w:rsidRDefault="00F71407" w:rsidP="0053601C">
      <w:pPr>
        <w:numPr>
          <w:ilvl w:val="1"/>
          <w:numId w:val="3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F71407" w:rsidRPr="002C75AE" w:rsidRDefault="00F71407" w:rsidP="0053601C">
      <w:pPr>
        <w:numPr>
          <w:ilvl w:val="1"/>
          <w:numId w:val="3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Pr>
          <w:rFonts w:ascii="Times New Roman" w:eastAsia="Calibri" w:hAnsi="Times New Roman"/>
          <w:sz w:val="24"/>
          <w:szCs w:val="24"/>
        </w:rPr>
        <w:t>ем</w:t>
      </w:r>
      <w:r w:rsidRPr="002C75AE">
        <w:rPr>
          <w:rFonts w:ascii="Times New Roman" w:eastAsia="Calibri" w:hAnsi="Times New Roman"/>
          <w:sz w:val="24"/>
          <w:szCs w:val="24"/>
        </w:rPr>
        <w:t>.</w:t>
      </w: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7F74DC" w:rsidRPr="002C75AE" w:rsidRDefault="007F74DC" w:rsidP="0053601C">
      <w:pPr>
        <w:numPr>
          <w:ilvl w:val="0"/>
          <w:numId w:val="3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7F74DC" w:rsidRPr="002C75AE" w:rsidRDefault="007F74DC" w:rsidP="007F74DC">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xml:space="preserve">. </w:t>
      </w:r>
      <w:r w:rsidR="00BA0F64">
        <w:rPr>
          <w:rFonts w:ascii="Times New Roman" w:eastAsia="Times New Roman" w:hAnsi="Times New Roman"/>
          <w:sz w:val="24"/>
          <w:szCs w:val="24"/>
          <w:lang w:eastAsia="ar-SA"/>
        </w:rPr>
        <w:t xml:space="preserve">Стоимость услуг по проведению оценки соответствия требованиям технического регламента Таможенного союза 1 (одного) лифта составляет ______________________рублей, с учетом/без учета НДС. </w:t>
      </w:r>
      <w:r w:rsidRPr="0048503F">
        <w:rPr>
          <w:rFonts w:ascii="Times New Roman" w:eastAsia="Times New Roman" w:hAnsi="Times New Roman"/>
          <w:sz w:val="24"/>
          <w:szCs w:val="24"/>
          <w:lang w:eastAsia="ar-SA"/>
        </w:rPr>
        <w:t>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7F74DC" w:rsidRPr="002C75AE" w:rsidRDefault="007F74DC" w:rsidP="007F74DC">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7F74DC" w:rsidRPr="002C75AE" w:rsidRDefault="007F74DC" w:rsidP="007F74DC">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7F74DC" w:rsidRPr="002C75AE" w:rsidRDefault="007F74DC" w:rsidP="007F74DC">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7F74DC" w:rsidRPr="002C75AE" w:rsidRDefault="007F74DC" w:rsidP="007F74DC">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lastRenderedPageBreak/>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7F74DC" w:rsidRPr="000C40EA" w:rsidRDefault="007F74DC" w:rsidP="007F74DC">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w:t>
      </w:r>
      <w:r w:rsidR="00F77D6A" w:rsidRPr="002C75AE">
        <w:rPr>
          <w:rFonts w:ascii="Times New Roman" w:eastAsia="Times New Roman" w:hAnsi="Times New Roman"/>
          <w:sz w:val="24"/>
          <w:szCs w:val="24"/>
          <w:lang w:eastAsia="ar-SA"/>
        </w:rPr>
        <w:t xml:space="preserve">настоящем </w:t>
      </w:r>
      <w:r w:rsidR="00F77D6A">
        <w:rPr>
          <w:rFonts w:ascii="Times New Roman" w:eastAsia="Times New Roman" w:hAnsi="Times New Roman"/>
          <w:sz w:val="24"/>
          <w:szCs w:val="24"/>
          <w:lang w:eastAsia="ar-SA"/>
        </w:rPr>
        <w:t>Договоре</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w:t>
      </w:r>
      <w:r w:rsidR="005A72B2" w:rsidRPr="000C40EA">
        <w:rPr>
          <w:rFonts w:ascii="Times New Roman" w:eastAsia="Times New Roman" w:hAnsi="Times New Roman"/>
          <w:sz w:val="24"/>
          <w:szCs w:val="24"/>
          <w:lang w:eastAsia="ar-SA"/>
        </w:rPr>
        <w:t xml:space="preserve">Оплата </w:t>
      </w:r>
      <w:r w:rsidR="005A72B2">
        <w:rPr>
          <w:rFonts w:ascii="Times New Roman" w:eastAsia="Times New Roman" w:hAnsi="Times New Roman"/>
          <w:sz w:val="24"/>
          <w:szCs w:val="24"/>
          <w:lang w:eastAsia="ar-SA"/>
        </w:rPr>
        <w:t>производится</w:t>
      </w:r>
      <w:r w:rsidRPr="000C40EA">
        <w:rPr>
          <w:rFonts w:ascii="Times New Roman" w:eastAsia="Times New Roman" w:hAnsi="Times New Roman"/>
          <w:sz w:val="24"/>
          <w:szCs w:val="24"/>
          <w:lang w:eastAsia="ar-SA"/>
        </w:rPr>
        <w:t xml:space="preserve"> </w:t>
      </w:r>
      <w:r w:rsidR="005A72B2" w:rsidRPr="000C40EA">
        <w:rPr>
          <w:rFonts w:ascii="Times New Roman" w:eastAsia="Times New Roman" w:hAnsi="Times New Roman"/>
          <w:sz w:val="24"/>
          <w:szCs w:val="24"/>
          <w:lang w:eastAsia="ar-SA"/>
        </w:rPr>
        <w:t xml:space="preserve">Заказчиком </w:t>
      </w:r>
      <w:r w:rsidR="005A72B2">
        <w:rPr>
          <w:rFonts w:ascii="Times New Roman" w:eastAsia="Times New Roman" w:hAnsi="Times New Roman"/>
          <w:sz w:val="24"/>
          <w:szCs w:val="24"/>
          <w:lang w:eastAsia="ar-SA"/>
        </w:rPr>
        <w:t>по</w:t>
      </w:r>
      <w:r w:rsidRPr="000C40EA">
        <w:rPr>
          <w:rFonts w:ascii="Times New Roman" w:eastAsia="Times New Roman" w:hAnsi="Times New Roman"/>
          <w:sz w:val="24"/>
          <w:szCs w:val="24"/>
          <w:lang w:eastAsia="ar-SA"/>
        </w:rPr>
        <w:t xml:space="preserve"> факту </w:t>
      </w:r>
      <w:r>
        <w:rPr>
          <w:rFonts w:ascii="Times New Roman" w:eastAsia="Times New Roman" w:hAnsi="Times New Roman"/>
          <w:sz w:val="24"/>
          <w:szCs w:val="24"/>
          <w:lang w:eastAsia="ar-SA"/>
        </w:rPr>
        <w:t>оказания</w:t>
      </w:r>
      <w:r w:rsidR="00E01301">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услуг </w:t>
      </w:r>
      <w:r w:rsidR="005A72B2" w:rsidRPr="000C40EA">
        <w:rPr>
          <w:rFonts w:ascii="Times New Roman" w:eastAsia="Times New Roman" w:hAnsi="Times New Roman"/>
          <w:sz w:val="24"/>
          <w:szCs w:val="24"/>
          <w:lang w:eastAsia="ar-SA"/>
        </w:rPr>
        <w:t>не</w:t>
      </w:r>
      <w:r w:rsidR="005A72B2">
        <w:rPr>
          <w:rFonts w:ascii="Times New Roman" w:eastAsia="Times New Roman" w:hAnsi="Times New Roman"/>
          <w:sz w:val="24"/>
          <w:szCs w:val="24"/>
          <w:lang w:eastAsia="ar-SA"/>
        </w:rPr>
        <w:t xml:space="preserve"> </w:t>
      </w:r>
      <w:r w:rsidR="005A72B2" w:rsidRPr="000C40EA">
        <w:rPr>
          <w:rFonts w:ascii="Times New Roman" w:eastAsia="Times New Roman" w:hAnsi="Times New Roman"/>
          <w:sz w:val="24"/>
          <w:szCs w:val="24"/>
          <w:lang w:eastAsia="ar-SA"/>
        </w:rPr>
        <w:t>позднее</w:t>
      </w:r>
      <w:r w:rsidRPr="00D966D5">
        <w:rPr>
          <w:rFonts w:ascii="Times New Roman" w:eastAsia="Times New Roman" w:hAnsi="Times New Roman"/>
          <w:sz w:val="24"/>
          <w:szCs w:val="24"/>
          <w:lang w:eastAsia="ar-SA"/>
        </w:rPr>
        <w:t xml:space="preserve"> </w:t>
      </w:r>
      <w:r w:rsidR="005A72B2" w:rsidRPr="00D966D5">
        <w:rPr>
          <w:rFonts w:ascii="Times New Roman" w:eastAsia="Times New Roman" w:hAnsi="Times New Roman"/>
          <w:sz w:val="24"/>
          <w:szCs w:val="24"/>
          <w:lang w:eastAsia="ar-SA"/>
        </w:rPr>
        <w:t>15 (</w:t>
      </w:r>
      <w:r w:rsidR="005A72B2">
        <w:rPr>
          <w:rFonts w:ascii="Times New Roman" w:eastAsia="Times New Roman" w:hAnsi="Times New Roman"/>
          <w:sz w:val="24"/>
          <w:szCs w:val="24"/>
          <w:lang w:eastAsia="ar-SA"/>
        </w:rPr>
        <w:t>пятнадцати</w:t>
      </w:r>
      <w:r w:rsidRPr="00D966D5">
        <w:rPr>
          <w:rFonts w:ascii="Times New Roman" w:eastAsia="Times New Roman" w:hAnsi="Times New Roman"/>
          <w:sz w:val="24"/>
          <w:szCs w:val="24"/>
          <w:lang w:eastAsia="ar-SA"/>
        </w:rPr>
        <w:t xml:space="preserve">) </w:t>
      </w:r>
      <w:r w:rsidR="00D966D5" w:rsidRPr="00D966D5">
        <w:rPr>
          <w:rFonts w:ascii="Times New Roman" w:eastAsia="Times New Roman" w:hAnsi="Times New Roman"/>
          <w:sz w:val="24"/>
          <w:szCs w:val="24"/>
          <w:lang w:eastAsia="ar-SA"/>
        </w:rPr>
        <w:t>рабочих</w:t>
      </w:r>
      <w:r w:rsidRPr="00D966D5">
        <w:rPr>
          <w:rFonts w:ascii="Times New Roman" w:eastAsia="Times New Roman" w:hAnsi="Times New Roman"/>
          <w:sz w:val="24"/>
          <w:szCs w:val="24"/>
          <w:lang w:eastAsia="ar-SA"/>
        </w:rPr>
        <w:t xml:space="preserve"> дней</w:t>
      </w:r>
      <w:r w:rsidR="00E01301">
        <w:rPr>
          <w:rFonts w:ascii="Times New Roman" w:eastAsia="Times New Roman" w:hAnsi="Times New Roman"/>
          <w:sz w:val="24"/>
          <w:szCs w:val="24"/>
          <w:lang w:eastAsia="ar-SA"/>
        </w:rPr>
        <w:t>,</w:t>
      </w:r>
      <w:r w:rsidRPr="00D966D5">
        <w:rPr>
          <w:rFonts w:ascii="Times New Roman" w:eastAsia="Times New Roman" w:hAnsi="Times New Roman"/>
          <w:sz w:val="24"/>
          <w:szCs w:val="24"/>
          <w:lang w:eastAsia="ar-SA"/>
        </w:rPr>
        <w:t xml:space="preserve"> </w:t>
      </w:r>
      <w:r w:rsidR="00E01301" w:rsidRPr="003218C8">
        <w:rPr>
          <w:rFonts w:ascii="Times New Roman" w:eastAsia="Times New Roman" w:hAnsi="Times New Roman"/>
          <w:sz w:val="24"/>
          <w:szCs w:val="24"/>
          <w:lang w:eastAsia="ar-SA"/>
        </w:rPr>
        <w:t>поэтапно, равными долями,</w:t>
      </w:r>
      <w:r w:rsidR="00E01301" w:rsidRPr="003218C8">
        <w:rPr>
          <w:rFonts w:ascii="Times New Roman" w:eastAsia="Times New Roman" w:hAnsi="Times New Roman"/>
          <w:b/>
          <w:sz w:val="24"/>
          <w:szCs w:val="24"/>
          <w:lang w:eastAsia="ar-SA"/>
        </w:rPr>
        <w:t xml:space="preserve"> </w:t>
      </w:r>
      <w:r w:rsidRPr="00D966D5">
        <w:rPr>
          <w:rFonts w:ascii="Times New Roman" w:eastAsia="Times New Roman" w:hAnsi="Times New Roman"/>
          <w:sz w:val="24"/>
          <w:szCs w:val="24"/>
          <w:lang w:eastAsia="ar-SA"/>
        </w:rPr>
        <w:t xml:space="preserve">с </w:t>
      </w:r>
      <w:r w:rsidR="005A72B2" w:rsidRPr="00D966D5">
        <w:rPr>
          <w:rFonts w:ascii="Times New Roman" w:eastAsia="Times New Roman" w:hAnsi="Times New Roman"/>
          <w:sz w:val="24"/>
          <w:szCs w:val="24"/>
          <w:lang w:eastAsia="ar-SA"/>
        </w:rPr>
        <w:t>момента подписания</w:t>
      </w:r>
      <w:r w:rsidRPr="00D966D5">
        <w:rPr>
          <w:rFonts w:ascii="Times New Roman" w:eastAsia="Times New Roman" w:hAnsi="Times New Roman"/>
          <w:sz w:val="24"/>
          <w:szCs w:val="24"/>
          <w:lang w:eastAsia="ar-SA"/>
        </w:rPr>
        <w:t xml:space="preserve"> </w:t>
      </w:r>
      <w:r w:rsidR="005A72B2" w:rsidRPr="00D966D5">
        <w:rPr>
          <w:rFonts w:ascii="Times New Roman" w:eastAsia="Times New Roman" w:hAnsi="Times New Roman"/>
          <w:sz w:val="24"/>
          <w:szCs w:val="24"/>
          <w:lang w:eastAsia="ar-SA"/>
        </w:rPr>
        <w:t>Сторонами Акта</w:t>
      </w:r>
      <w:r w:rsidRPr="00D966D5">
        <w:rPr>
          <w:rFonts w:ascii="Times New Roman" w:eastAsia="Times New Roman" w:hAnsi="Times New Roman"/>
          <w:sz w:val="24"/>
          <w:szCs w:val="24"/>
          <w:lang w:eastAsia="ar-SA"/>
        </w:rPr>
        <w:t xml:space="preserve"> оказанных </w:t>
      </w:r>
      <w:r w:rsidR="005A72B2" w:rsidRPr="00D966D5">
        <w:rPr>
          <w:rFonts w:ascii="Times New Roman" w:eastAsia="Times New Roman" w:hAnsi="Times New Roman"/>
          <w:sz w:val="24"/>
          <w:szCs w:val="24"/>
          <w:lang w:eastAsia="ar-SA"/>
        </w:rPr>
        <w:t>услуг и предоставления</w:t>
      </w:r>
      <w:r w:rsidRPr="00D966D5">
        <w:rPr>
          <w:rFonts w:ascii="Times New Roman" w:eastAsia="Times New Roman" w:hAnsi="Times New Roman"/>
          <w:sz w:val="24"/>
          <w:szCs w:val="24"/>
          <w:lang w:eastAsia="ar-SA"/>
        </w:rPr>
        <w:t xml:space="preserve"> Исполнителем финансово-отчетных документов, оформленных согласно</w:t>
      </w:r>
      <w:r w:rsidRPr="000C40EA">
        <w:rPr>
          <w:rFonts w:ascii="Times New Roman" w:eastAsia="Times New Roman" w:hAnsi="Times New Roman"/>
          <w:sz w:val="24"/>
          <w:szCs w:val="24"/>
          <w:lang w:eastAsia="ar-SA"/>
        </w:rPr>
        <w:t xml:space="preserve">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7F74DC" w:rsidRPr="002C75AE" w:rsidRDefault="007F74DC" w:rsidP="007F74DC">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7F74DC" w:rsidRPr="002C75AE" w:rsidRDefault="007F74DC" w:rsidP="007F74DC">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2.3.9.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за вычетом соответствующего размера неустойки (штрафа, пени).</w:t>
      </w: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F7FD9" w:rsidRPr="002C75AE" w:rsidRDefault="004F7FD9" w:rsidP="0053601C">
      <w:pPr>
        <w:numPr>
          <w:ilvl w:val="0"/>
          <w:numId w:val="31"/>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4F7FD9" w:rsidRPr="002C75AE" w:rsidRDefault="004F7FD9" w:rsidP="00062924">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r w:rsidR="000945CB">
        <w:rPr>
          <w:rFonts w:ascii="Times New Roman" w:eastAsia="Times New Roman" w:hAnsi="Times New Roman"/>
          <w:sz w:val="24"/>
          <w:szCs w:val="24"/>
          <w:lang w:eastAsia="ru-RU"/>
        </w:rPr>
        <w:t>.</w:t>
      </w:r>
    </w:p>
    <w:p w:rsidR="004F7FD9" w:rsidRPr="002C75AE" w:rsidRDefault="004F7FD9" w:rsidP="00062924">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4F7FD9" w:rsidRPr="002C75AE" w:rsidRDefault="004F7FD9" w:rsidP="00062924">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4F7FD9" w:rsidRPr="00D966D5" w:rsidRDefault="004F7FD9" w:rsidP="0053601C">
      <w:pPr>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xml:space="preserve">, </w:t>
      </w:r>
      <w:r w:rsidRPr="00D966D5">
        <w:rPr>
          <w:rFonts w:ascii="Times New Roman" w:eastAsia="Calibri" w:hAnsi="Times New Roman"/>
          <w:spacing w:val="3"/>
          <w:sz w:val="24"/>
          <w:szCs w:val="24"/>
        </w:rPr>
        <w:t xml:space="preserve">предусмотренные условиями 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а </w:t>
      </w:r>
      <w:r w:rsidRPr="00D966D5">
        <w:rPr>
          <w:rFonts w:ascii="Times New Roman" w:eastAsia="Calibri" w:hAnsi="Times New Roman"/>
          <w:spacing w:val="3"/>
          <w:sz w:val="24"/>
          <w:szCs w:val="24"/>
        </w:rPr>
        <w:t xml:space="preserve">и Техническим заданием. </w:t>
      </w:r>
    </w:p>
    <w:p w:rsidR="004F7FD9" w:rsidRPr="00D966D5"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D966D5">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у в сроки, указанные в пункте  4.1 </w:t>
      </w:r>
      <w:r w:rsidRPr="00D966D5">
        <w:rPr>
          <w:rFonts w:ascii="Times New Roman" w:eastAsia="Times New Roman" w:hAnsi="Times New Roman"/>
          <w:bCs/>
          <w:sz w:val="24"/>
          <w:szCs w:val="24"/>
          <w:lang w:eastAsia="ru-RU"/>
        </w:rPr>
        <w:t xml:space="preserve">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а</w:t>
      </w:r>
      <w:r w:rsidRPr="00D966D5">
        <w:rPr>
          <w:rFonts w:ascii="Times New Roman" w:eastAsia="Times New Roman" w:hAnsi="Times New Roman"/>
          <w:bCs/>
          <w:sz w:val="24"/>
          <w:szCs w:val="24"/>
          <w:lang w:eastAsia="ru-RU"/>
        </w:rPr>
        <w:t>.</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D966D5">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D966D5">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xml:space="preserve">, не разглашать их содержания без письменного согласия Заказчика, за исключением случаев, предусмотренных действующим законодательством </w:t>
      </w:r>
      <w:r w:rsidRPr="002C75AE">
        <w:rPr>
          <w:rFonts w:ascii="Times New Roman" w:eastAsia="Times New Roman" w:hAnsi="Times New Roman"/>
          <w:sz w:val="24"/>
          <w:szCs w:val="24"/>
          <w:lang w:eastAsia="ru-RU"/>
        </w:rPr>
        <w:lastRenderedPageBreak/>
        <w:t>Российской Федерации</w:t>
      </w:r>
      <w:r w:rsidRPr="002C75AE">
        <w:rPr>
          <w:rFonts w:ascii="Times New Roman" w:eastAsia="Times New Roman" w:hAnsi="Times New Roman"/>
          <w:bCs/>
          <w:sz w:val="24"/>
          <w:szCs w:val="24"/>
          <w:lang w:eastAsia="ru-RU"/>
        </w:rPr>
        <w:t>.</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4F7FD9" w:rsidRPr="009F78C9"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t>Соблюдать правила внутреннего трудового распорядка, трудовой дисциплины и требования пожарной безопасности.</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 xml:space="preserve">Не позднее 5 числа месяца, следующего за расчетным, </w:t>
      </w:r>
      <w:r w:rsidRPr="002C75AE">
        <w:rPr>
          <w:rFonts w:ascii="Times New Roman" w:eastAsia="Calibri" w:hAnsi="Times New Roman"/>
          <w:spacing w:val="4"/>
          <w:sz w:val="24"/>
          <w:szCs w:val="24"/>
        </w:rPr>
        <w:t xml:space="preserve">предоставить Заказчику </w:t>
      </w:r>
      <w:r w:rsidRPr="002C75AE">
        <w:rPr>
          <w:rFonts w:ascii="Times New Roman" w:eastAsia="Calibri" w:hAnsi="Times New Roman"/>
          <w:spacing w:val="1"/>
          <w:sz w:val="24"/>
          <w:szCs w:val="24"/>
        </w:rPr>
        <w:t>Акт оказанных услуг</w:t>
      </w:r>
      <w:r w:rsidR="008E4BEA">
        <w:rPr>
          <w:rFonts w:ascii="Times New Roman" w:eastAsia="Calibri" w:hAnsi="Times New Roman"/>
          <w:spacing w:val="1"/>
          <w:sz w:val="24"/>
          <w:szCs w:val="24"/>
        </w:rPr>
        <w:t xml:space="preserve"> в двух экземплярах</w:t>
      </w:r>
      <w:r w:rsidRPr="002C75AE">
        <w:rPr>
          <w:rFonts w:ascii="Times New Roman" w:eastAsia="Calibri" w:hAnsi="Times New Roman"/>
          <w:spacing w:val="1"/>
          <w:sz w:val="24"/>
          <w:szCs w:val="24"/>
        </w:rPr>
        <w:t xml:space="preserve">, </w:t>
      </w:r>
      <w:r>
        <w:rPr>
          <w:rFonts w:ascii="Times New Roman" w:eastAsia="Calibri" w:hAnsi="Times New Roman"/>
          <w:spacing w:val="1"/>
          <w:sz w:val="24"/>
          <w:szCs w:val="24"/>
        </w:rPr>
        <w:t>оригинал счета и счета-фактуры</w:t>
      </w:r>
      <w:r w:rsidRPr="002C75AE">
        <w:rPr>
          <w:rFonts w:ascii="Times New Roman" w:eastAsia="Calibri" w:hAnsi="Times New Roman"/>
          <w:spacing w:val="1"/>
          <w:sz w:val="24"/>
          <w:szCs w:val="24"/>
        </w:rPr>
        <w:t>.</w:t>
      </w:r>
    </w:p>
    <w:p w:rsidR="004F7FD9" w:rsidRPr="000F1AFD"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настоящим Договором и законодательством Российской Федерации.</w:t>
      </w:r>
    </w:p>
    <w:p w:rsidR="004F7FD9" w:rsidRPr="002C75AE" w:rsidRDefault="004F7FD9" w:rsidP="0053601C">
      <w:pPr>
        <w:numPr>
          <w:ilvl w:val="1"/>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1B44D7">
        <w:rPr>
          <w:rFonts w:ascii="Times New Roman" w:eastAsia="Times New Roman" w:hAnsi="Times New Roman"/>
          <w:sz w:val="24"/>
          <w:szCs w:val="24"/>
          <w:lang w:eastAsia="ru-RU"/>
        </w:rPr>
        <w:t>Договор</w:t>
      </w:r>
      <w:r w:rsidR="001B44D7" w:rsidRPr="001B44D7">
        <w:rPr>
          <w:rFonts w:ascii="Times New Roman" w:eastAsia="Times New Roman" w:hAnsi="Times New Roman"/>
          <w:kern w:val="2"/>
          <w:sz w:val="24"/>
          <w:szCs w:val="24"/>
          <w:lang w:eastAsia="ru-RU"/>
        </w:rPr>
        <w:t>ом</w:t>
      </w:r>
      <w:r w:rsidRPr="002C75AE">
        <w:rPr>
          <w:rFonts w:ascii="Arial" w:eastAsia="Times New Roman" w:hAnsi="Arial" w:cs="Arial"/>
          <w:kern w:val="2"/>
          <w:sz w:val="20"/>
          <w:szCs w:val="20"/>
          <w:lang w:eastAsia="ru-RU"/>
        </w:rPr>
        <w:t xml:space="preserve">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4F7FD9"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 Осуществлять иные права, предусмотренные настоящим Договором и законодательством Российской Федерации.</w:t>
      </w:r>
    </w:p>
    <w:p w:rsidR="004F7FD9" w:rsidRPr="002C75AE" w:rsidRDefault="004F7FD9" w:rsidP="0006292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4F7FD9" w:rsidRPr="002C75AE" w:rsidRDefault="004F7FD9" w:rsidP="00062924">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4F7FD9" w:rsidRPr="002C75AE" w:rsidRDefault="004F7FD9" w:rsidP="00062924">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w:t>
      </w:r>
      <w:r w:rsidR="001B44D7">
        <w:rPr>
          <w:rFonts w:ascii="Times New Roman" w:eastAsia="Times New Roman" w:hAnsi="Times New Roman"/>
          <w:sz w:val="24"/>
          <w:szCs w:val="24"/>
          <w:lang w:eastAsia="ru-RU"/>
        </w:rPr>
        <w:t>ении во время осуществления</w:t>
      </w:r>
      <w:r w:rsidRPr="002C75AE">
        <w:rPr>
          <w:rFonts w:ascii="Times New Roman" w:eastAsia="Times New Roman" w:hAnsi="Times New Roman"/>
          <w:sz w:val="24"/>
          <w:szCs w:val="24"/>
          <w:lang w:eastAsia="ru-RU"/>
        </w:rPr>
        <w:t xml:space="preserve"> контроля </w:t>
      </w:r>
      <w:r w:rsidR="00695F88">
        <w:rPr>
          <w:rFonts w:ascii="Times New Roman" w:eastAsia="Times New Roman" w:hAnsi="Times New Roman"/>
          <w:sz w:val="24"/>
          <w:szCs w:val="24"/>
          <w:lang w:eastAsia="ru-RU"/>
        </w:rPr>
        <w:t>за выполнением услуг отступлений</w:t>
      </w:r>
      <w:r w:rsidRPr="002C75AE">
        <w:rPr>
          <w:rFonts w:ascii="Times New Roman" w:eastAsia="Times New Roman" w:hAnsi="Times New Roman"/>
          <w:sz w:val="24"/>
          <w:szCs w:val="24"/>
          <w:lang w:eastAsia="ru-RU"/>
        </w:rPr>
        <w:t xml:space="preserve">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4F7FD9" w:rsidRPr="002C75AE" w:rsidRDefault="004F7FD9" w:rsidP="00062924">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sidR="00695F88">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4F7FD9" w:rsidRPr="002C75AE" w:rsidRDefault="004F7FD9" w:rsidP="0006292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695F88">
        <w:rPr>
          <w:rFonts w:ascii="Times New Roman" w:eastAsia="Times New Roman" w:hAnsi="Times New Roman"/>
          <w:sz w:val="24"/>
          <w:szCs w:val="24"/>
          <w:lang w:eastAsia="ru-RU"/>
        </w:rPr>
        <w:t>Договор</w:t>
      </w:r>
      <w:r w:rsidRPr="00695F88">
        <w:rPr>
          <w:rFonts w:ascii="Times New Roman" w:eastAsia="Times New Roman" w:hAnsi="Times New Roman"/>
          <w:kern w:val="2"/>
          <w:sz w:val="24"/>
          <w:szCs w:val="24"/>
          <w:lang w:eastAsia="ru-RU"/>
        </w:rPr>
        <w:t>а</w:t>
      </w:r>
      <w:r w:rsidRPr="002C75AE">
        <w:rPr>
          <w:rFonts w:ascii="Arial" w:eastAsia="Times New Roman" w:hAnsi="Arial" w:cs="Arial"/>
          <w:sz w:val="24"/>
          <w:szCs w:val="24"/>
          <w:lang w:eastAsia="ru-RU"/>
        </w:rPr>
        <w:t>.</w:t>
      </w:r>
    </w:p>
    <w:p w:rsidR="004F7FD9" w:rsidRPr="002C75AE" w:rsidRDefault="004F7FD9" w:rsidP="0006292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4F7FD9"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w:t>
      </w:r>
      <w:r w:rsidRPr="002C75AE">
        <w:rPr>
          <w:rFonts w:ascii="Times New Roman" w:eastAsia="Times New Roman" w:hAnsi="Times New Roman"/>
          <w:sz w:val="24"/>
          <w:szCs w:val="24"/>
          <w:lang w:eastAsia="ru-RU"/>
        </w:rPr>
        <w:lastRenderedPageBreak/>
        <w:t xml:space="preserve">недостоверную информацию о своем соответствии этим требованиям, что позволило ему стать победителем </w:t>
      </w:r>
      <w:r w:rsidR="009801D4">
        <w:rPr>
          <w:rFonts w:ascii="Times New Roman" w:eastAsia="Times New Roman" w:hAnsi="Times New Roman"/>
          <w:sz w:val="24"/>
          <w:szCs w:val="24"/>
          <w:lang w:eastAsia="ru-RU"/>
        </w:rPr>
        <w:t>запроса котировок.</w:t>
      </w:r>
      <w:r w:rsidRPr="002C75AE">
        <w:rPr>
          <w:rFonts w:ascii="Times New Roman" w:eastAsia="Times New Roman" w:hAnsi="Times New Roman"/>
          <w:sz w:val="24"/>
          <w:szCs w:val="24"/>
          <w:lang w:eastAsia="ru-RU"/>
        </w:rPr>
        <w:t xml:space="preserve">   </w:t>
      </w:r>
    </w:p>
    <w:p w:rsidR="004F7FD9" w:rsidRPr="00F40E65" w:rsidRDefault="004F7FD9" w:rsidP="000629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Исполнять иные обязанности, предусмотренные настоящим Договором и законодательством Российской Федерации.</w:t>
      </w:r>
    </w:p>
    <w:p w:rsidR="00F71407" w:rsidRDefault="00F71407" w:rsidP="00062924">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F71407" w:rsidRDefault="00F71407" w:rsidP="00062924">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A7724" w:rsidRPr="002C75AE" w:rsidRDefault="004A7724" w:rsidP="0053601C">
      <w:pPr>
        <w:numPr>
          <w:ilvl w:val="0"/>
          <w:numId w:val="32"/>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A773C4" w:rsidRPr="00A773C4" w:rsidRDefault="004A7724" w:rsidP="00722D7F">
      <w:pPr>
        <w:pStyle w:val="af2"/>
        <w:numPr>
          <w:ilvl w:val="1"/>
          <w:numId w:val="33"/>
        </w:numPr>
        <w:tabs>
          <w:tab w:val="left" w:pos="284"/>
          <w:tab w:val="left" w:pos="993"/>
        </w:tabs>
        <w:autoSpaceDE w:val="0"/>
        <w:autoSpaceDN w:val="0"/>
        <w:adjustRightInd w:val="0"/>
        <w:spacing w:after="0" w:line="240" w:lineRule="auto"/>
        <w:ind w:left="0" w:firstLine="357"/>
        <w:jc w:val="both"/>
        <w:rPr>
          <w:rFonts w:ascii="Times New Roman" w:eastAsia="Times New Roman" w:hAnsi="Times New Roman"/>
          <w:bCs/>
          <w:sz w:val="24"/>
          <w:szCs w:val="24"/>
          <w:lang w:eastAsia="ru-RU"/>
        </w:rPr>
      </w:pPr>
      <w:r w:rsidRPr="00A773C4">
        <w:rPr>
          <w:rFonts w:ascii="Times New Roman" w:eastAsia="Times New Roman" w:hAnsi="Times New Roman"/>
          <w:bCs/>
          <w:kern w:val="1"/>
          <w:sz w:val="24"/>
          <w:szCs w:val="24"/>
          <w:lang w:eastAsia="ru-RU"/>
        </w:rPr>
        <w:t xml:space="preserve">Срок оказания услуг </w:t>
      </w:r>
      <w:r w:rsidR="00A773C4" w:rsidRPr="00A773C4">
        <w:rPr>
          <w:rFonts w:ascii="Times New Roman" w:eastAsia="Times New Roman" w:hAnsi="Times New Roman"/>
          <w:bCs/>
          <w:kern w:val="1"/>
          <w:sz w:val="24"/>
          <w:szCs w:val="24"/>
          <w:lang w:eastAsia="ru-RU"/>
        </w:rPr>
        <w:t>с 15</w:t>
      </w:r>
      <w:r w:rsidR="00055AD1">
        <w:rPr>
          <w:rFonts w:ascii="Times New Roman" w:eastAsia="Times New Roman" w:hAnsi="Times New Roman"/>
          <w:bCs/>
          <w:kern w:val="1"/>
          <w:sz w:val="24"/>
          <w:szCs w:val="24"/>
          <w:lang w:eastAsia="ru-RU"/>
        </w:rPr>
        <w:t>.04.</w:t>
      </w:r>
      <w:r w:rsidR="00421350">
        <w:rPr>
          <w:rFonts w:ascii="Times New Roman" w:eastAsia="Times New Roman" w:hAnsi="Times New Roman"/>
          <w:bCs/>
          <w:kern w:val="1"/>
          <w:sz w:val="24"/>
          <w:szCs w:val="24"/>
          <w:lang w:eastAsia="ru-RU"/>
        </w:rPr>
        <w:t>2018</w:t>
      </w:r>
      <w:r w:rsidR="00A773C4" w:rsidRPr="00A773C4">
        <w:rPr>
          <w:rFonts w:ascii="Times New Roman" w:eastAsia="Times New Roman" w:hAnsi="Times New Roman"/>
          <w:bCs/>
          <w:kern w:val="1"/>
          <w:sz w:val="24"/>
          <w:szCs w:val="24"/>
          <w:lang w:eastAsia="ru-RU"/>
        </w:rPr>
        <w:t xml:space="preserve"> по 30</w:t>
      </w:r>
      <w:r w:rsidR="00055AD1">
        <w:rPr>
          <w:rFonts w:ascii="Times New Roman" w:eastAsia="Times New Roman" w:hAnsi="Times New Roman"/>
          <w:bCs/>
          <w:kern w:val="1"/>
          <w:sz w:val="24"/>
          <w:szCs w:val="24"/>
          <w:lang w:eastAsia="ru-RU"/>
        </w:rPr>
        <w:t>.04.</w:t>
      </w:r>
      <w:r w:rsidR="00421350">
        <w:rPr>
          <w:rFonts w:ascii="Times New Roman" w:eastAsia="Times New Roman" w:hAnsi="Times New Roman"/>
          <w:bCs/>
          <w:kern w:val="1"/>
          <w:sz w:val="24"/>
          <w:szCs w:val="24"/>
          <w:lang w:eastAsia="ru-RU"/>
        </w:rPr>
        <w:t>2018 и с 01.09.2018 по 30.09.2018</w:t>
      </w:r>
      <w:r w:rsidR="00A773C4" w:rsidRPr="00A773C4">
        <w:rPr>
          <w:rFonts w:ascii="Times New Roman" w:eastAsia="Times New Roman" w:hAnsi="Times New Roman"/>
          <w:bCs/>
          <w:kern w:val="1"/>
          <w:sz w:val="24"/>
          <w:szCs w:val="24"/>
          <w:lang w:eastAsia="ru-RU"/>
        </w:rPr>
        <w:t>, в соответствии с таблицей № 1 Технического задания</w:t>
      </w:r>
      <w:r w:rsidR="00722D7F">
        <w:rPr>
          <w:rFonts w:ascii="Times New Roman" w:eastAsia="Times New Roman" w:hAnsi="Times New Roman"/>
          <w:bCs/>
          <w:kern w:val="1"/>
          <w:sz w:val="24"/>
          <w:szCs w:val="24"/>
          <w:lang w:eastAsia="ru-RU"/>
        </w:rPr>
        <w:t>.</w:t>
      </w:r>
    </w:p>
    <w:p w:rsidR="004A7724" w:rsidRPr="00A773C4"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773C4">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w:t>
      </w:r>
      <w:r w:rsidR="00722D7F">
        <w:rPr>
          <w:rFonts w:ascii="Times New Roman" w:eastAsia="Times New Roman" w:hAnsi="Times New Roman"/>
          <w:sz w:val="24"/>
          <w:szCs w:val="24"/>
          <w:lang w:eastAsia="ru-RU"/>
        </w:rPr>
        <w:t>оговоре, производится дважды</w:t>
      </w:r>
      <w:r w:rsidR="000B7EF2">
        <w:rPr>
          <w:rFonts w:ascii="Times New Roman" w:eastAsia="Times New Roman" w:hAnsi="Times New Roman"/>
          <w:sz w:val="24"/>
          <w:szCs w:val="24"/>
          <w:lang w:eastAsia="ru-RU"/>
        </w:rPr>
        <w:t>, в соответствии с таблицей № 1 Технического задания.</w:t>
      </w:r>
    </w:p>
    <w:p w:rsidR="004A7724" w:rsidRPr="00D966D5"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966D5">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w:t>
      </w:r>
      <w:r w:rsidR="00701E69">
        <w:rPr>
          <w:rFonts w:ascii="Times New Roman" w:eastAsia="Times New Roman" w:hAnsi="Times New Roman"/>
          <w:sz w:val="24"/>
          <w:szCs w:val="24"/>
          <w:lang w:eastAsia="ru-RU"/>
        </w:rPr>
        <w:t>ередается Заказчику не позднее              5</w:t>
      </w:r>
      <w:r w:rsidRPr="00D966D5">
        <w:rPr>
          <w:rFonts w:ascii="Times New Roman" w:eastAsia="Times New Roman" w:hAnsi="Times New Roman"/>
          <w:sz w:val="24"/>
          <w:szCs w:val="24"/>
          <w:lang w:eastAsia="ru-RU"/>
        </w:rPr>
        <w:t>-го числа месяца, следующего за расчетным. Одновременно исполнитель предоставляет соответствующие счета, счета-фактуры.</w:t>
      </w:r>
    </w:p>
    <w:p w:rsidR="004A7724" w:rsidRPr="000C40EA"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966D5">
        <w:rPr>
          <w:rFonts w:ascii="Times New Roman" w:eastAsia="Times New Roman" w:hAnsi="Times New Roman"/>
          <w:sz w:val="24"/>
          <w:szCs w:val="24"/>
          <w:lang w:eastAsia="ru-RU"/>
        </w:rPr>
        <w:t>В случае</w:t>
      </w:r>
      <w:r w:rsidRPr="000C40EA">
        <w:rPr>
          <w:rFonts w:ascii="Times New Roman" w:eastAsia="Times New Roman" w:hAnsi="Times New Roman"/>
          <w:sz w:val="24"/>
          <w:szCs w:val="24"/>
          <w:lang w:eastAsia="ru-RU"/>
        </w:rPr>
        <w:t xml:space="preserve"> мотивированного отказа Заказчика в приемке услуг, Исполнитель обязан произвести необходимые доработки, устранить недостатк</w:t>
      </w:r>
      <w:r w:rsidR="00CE543C">
        <w:rPr>
          <w:rFonts w:ascii="Times New Roman" w:eastAsia="Times New Roman" w:hAnsi="Times New Roman"/>
          <w:sz w:val="24"/>
          <w:szCs w:val="24"/>
          <w:lang w:eastAsia="ru-RU"/>
        </w:rPr>
        <w:t>и в срок, установленный п. 3.2.7</w:t>
      </w:r>
      <w:r w:rsidRPr="000C40EA">
        <w:rPr>
          <w:rFonts w:ascii="Times New Roman" w:eastAsia="Times New Roman" w:hAnsi="Times New Roman"/>
          <w:sz w:val="24"/>
          <w:szCs w:val="24"/>
          <w:lang w:eastAsia="ru-RU"/>
        </w:rPr>
        <w:t>. настоящего Договор</w:t>
      </w:r>
      <w:r w:rsidRPr="000C40EA">
        <w:rPr>
          <w:rFonts w:ascii="Times New Roman" w:eastAsia="Times New Roman" w:hAnsi="Times New Roman"/>
          <w:kern w:val="2"/>
          <w:sz w:val="24"/>
          <w:szCs w:val="24"/>
          <w:lang w:eastAsia="ru-RU"/>
        </w:rPr>
        <w:t>а</w:t>
      </w:r>
      <w:r w:rsidRPr="000C40EA">
        <w:rPr>
          <w:rFonts w:ascii="Times New Roman" w:eastAsia="Times New Roman" w:hAnsi="Times New Roman"/>
          <w:sz w:val="24"/>
          <w:szCs w:val="24"/>
          <w:lang w:eastAsia="ru-RU"/>
        </w:rPr>
        <w:t>, за свой счет.</w:t>
      </w:r>
    </w:p>
    <w:p w:rsidR="002B181C" w:rsidRPr="00722D7F" w:rsidRDefault="004A7724" w:rsidP="002B18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722D7F">
        <w:rPr>
          <w:rFonts w:ascii="Times New Roman" w:eastAsia="Times New Roman" w:hAnsi="Times New Roman"/>
          <w:sz w:val="24"/>
          <w:szCs w:val="24"/>
          <w:lang w:eastAsia="ru-RU"/>
        </w:rPr>
        <w:t>Обнаруженные в ходе проверки недостатки, иные нарушения условий оказания услуг, указываются в Акте выявленных недостатков</w:t>
      </w:r>
      <w:r w:rsidR="00547F43" w:rsidRPr="00722D7F">
        <w:rPr>
          <w:rFonts w:ascii="Times New Roman" w:eastAsia="Times New Roman" w:hAnsi="Times New Roman"/>
          <w:sz w:val="24"/>
          <w:szCs w:val="24"/>
          <w:lang w:eastAsia="ru-RU"/>
        </w:rPr>
        <w:t xml:space="preserve"> (составляется не позднее 5 (пяти) рабочих дней после получения от Исполнителя документов, указанных в п. 3.2.6. настоящего Договора)</w:t>
      </w:r>
      <w:r w:rsidRPr="00722D7F">
        <w:rPr>
          <w:rFonts w:ascii="Times New Roman" w:eastAsia="Times New Roman" w:hAnsi="Times New Roman"/>
          <w:sz w:val="24"/>
          <w:szCs w:val="24"/>
          <w:lang w:eastAsia="ru-RU"/>
        </w:rPr>
        <w:t xml:space="preserve">,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w:t>
      </w:r>
      <w:r w:rsidR="001A36FA" w:rsidRPr="00722D7F">
        <w:rPr>
          <w:rFonts w:ascii="Times New Roman" w:eastAsia="Times New Roman" w:hAnsi="Times New Roman"/>
          <w:sz w:val="24"/>
          <w:szCs w:val="24"/>
          <w:lang w:eastAsia="ru-RU"/>
        </w:rPr>
        <w:t>5</w:t>
      </w:r>
      <w:r w:rsidRPr="00722D7F">
        <w:rPr>
          <w:rFonts w:ascii="Times New Roman" w:eastAsia="Times New Roman" w:hAnsi="Times New Roman"/>
          <w:sz w:val="24"/>
          <w:szCs w:val="24"/>
          <w:lang w:eastAsia="ru-RU"/>
        </w:rPr>
        <w:t xml:space="preserve"> настоящего Договор</w:t>
      </w:r>
      <w:r w:rsidRPr="00722D7F">
        <w:rPr>
          <w:rFonts w:ascii="Times New Roman" w:eastAsia="Times New Roman" w:hAnsi="Times New Roman"/>
          <w:kern w:val="2"/>
          <w:sz w:val="24"/>
          <w:szCs w:val="24"/>
          <w:lang w:eastAsia="ru-RU"/>
        </w:rPr>
        <w:t>а</w:t>
      </w:r>
      <w:r w:rsidRPr="00722D7F">
        <w:rPr>
          <w:rFonts w:ascii="Times New Roman" w:eastAsia="Times New Roman" w:hAnsi="Times New Roman"/>
          <w:sz w:val="24"/>
          <w:szCs w:val="24"/>
          <w:lang w:eastAsia="ru-RU"/>
        </w:rPr>
        <w:t>.</w:t>
      </w:r>
    </w:p>
    <w:p w:rsidR="006C4DA7" w:rsidRDefault="004A7724" w:rsidP="006C4DA7">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2C75AE">
        <w:rPr>
          <w:rFonts w:ascii="Times New Roman" w:eastAsia="Times New Roman" w:hAnsi="Times New Roman"/>
          <w:bCs/>
          <w:sz w:val="24"/>
          <w:szCs w:val="24"/>
          <w:lang w:eastAsia="ru-RU"/>
        </w:rPr>
        <w:t>.</w:t>
      </w:r>
    </w:p>
    <w:p w:rsidR="006C4DA7" w:rsidRPr="006C4DA7" w:rsidRDefault="00E01301" w:rsidP="006C4DA7">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6C4DA7">
        <w:rPr>
          <w:rFonts w:ascii="Times New Roman" w:eastAsia="Times New Roman" w:hAnsi="Times New Roman"/>
          <w:bCs/>
          <w:sz w:val="24"/>
          <w:szCs w:val="24"/>
          <w:lang w:eastAsia="ru-RU"/>
        </w:rPr>
        <w:t>По окончании</w:t>
      </w:r>
      <w:r w:rsidR="000A3589" w:rsidRPr="006C4DA7">
        <w:rPr>
          <w:rFonts w:ascii="Times New Roman" w:eastAsia="Times New Roman" w:hAnsi="Times New Roman"/>
          <w:bCs/>
          <w:sz w:val="24"/>
          <w:szCs w:val="24"/>
          <w:lang w:eastAsia="ru-RU"/>
        </w:rPr>
        <w:t xml:space="preserve"> </w:t>
      </w:r>
      <w:r w:rsidR="002B503B" w:rsidRPr="006C4DA7">
        <w:rPr>
          <w:rFonts w:ascii="Times New Roman" w:eastAsia="Times New Roman" w:hAnsi="Times New Roman"/>
          <w:bCs/>
          <w:sz w:val="24"/>
          <w:szCs w:val="24"/>
          <w:lang w:eastAsia="ru-RU"/>
        </w:rPr>
        <w:t>взаиморасчётов</w:t>
      </w:r>
      <w:r w:rsidR="000A3589" w:rsidRPr="006C4DA7">
        <w:rPr>
          <w:rFonts w:ascii="Times New Roman" w:eastAsia="Times New Roman" w:hAnsi="Times New Roman"/>
          <w:bCs/>
          <w:sz w:val="24"/>
          <w:szCs w:val="24"/>
          <w:lang w:eastAsia="ru-RU"/>
        </w:rPr>
        <w:t xml:space="preserve"> исполнитель </w:t>
      </w:r>
      <w:r w:rsidR="002B503B" w:rsidRPr="006C4DA7">
        <w:rPr>
          <w:rFonts w:ascii="Times New Roman" w:eastAsia="Times New Roman" w:hAnsi="Times New Roman"/>
          <w:bCs/>
          <w:sz w:val="24"/>
          <w:szCs w:val="24"/>
          <w:lang w:eastAsia="ru-RU"/>
        </w:rPr>
        <w:t>в двухдневный срок</w:t>
      </w:r>
      <w:r w:rsidR="00EC0FFC" w:rsidRPr="006C4DA7">
        <w:rPr>
          <w:rFonts w:ascii="Times New Roman" w:eastAsia="Times New Roman" w:hAnsi="Times New Roman"/>
          <w:bCs/>
          <w:sz w:val="24"/>
          <w:szCs w:val="24"/>
          <w:lang w:eastAsia="ru-RU"/>
        </w:rPr>
        <w:t xml:space="preserve"> направляет Заказчику Акт сверки </w:t>
      </w:r>
      <w:r w:rsidR="00F83A60" w:rsidRPr="006C4DA7">
        <w:rPr>
          <w:rFonts w:ascii="Times New Roman" w:eastAsia="Times New Roman" w:hAnsi="Times New Roman"/>
          <w:bCs/>
          <w:sz w:val="24"/>
          <w:szCs w:val="24"/>
          <w:lang w:eastAsia="ru-RU"/>
        </w:rPr>
        <w:t>взаимных</w:t>
      </w:r>
      <w:r w:rsidR="00EC0FFC" w:rsidRPr="006C4DA7">
        <w:rPr>
          <w:rFonts w:ascii="Times New Roman" w:eastAsia="Times New Roman" w:hAnsi="Times New Roman"/>
          <w:bCs/>
          <w:sz w:val="24"/>
          <w:szCs w:val="24"/>
          <w:lang w:eastAsia="ru-RU"/>
        </w:rPr>
        <w:t xml:space="preserve"> расчетов</w:t>
      </w:r>
      <w:r w:rsidR="00F83A60" w:rsidRPr="006C4DA7">
        <w:rPr>
          <w:rFonts w:ascii="Times New Roman" w:eastAsia="Times New Roman" w:hAnsi="Times New Roman"/>
          <w:bCs/>
          <w:sz w:val="24"/>
          <w:szCs w:val="24"/>
          <w:lang w:eastAsia="ru-RU"/>
        </w:rPr>
        <w:t>.</w:t>
      </w:r>
      <w:r w:rsidR="006C4DA7" w:rsidRPr="006C4DA7">
        <w:rPr>
          <w:rFonts w:ascii="Times New Roman" w:eastAsia="Calibri" w:hAnsi="Times New Roman"/>
          <w:spacing w:val="1"/>
          <w:sz w:val="24"/>
          <w:szCs w:val="24"/>
        </w:rPr>
        <w:t xml:space="preserve"> При возникновении у Заказчика мотивированных замечаний (претензий)</w:t>
      </w:r>
      <w:r w:rsidR="00E746D1">
        <w:rPr>
          <w:rFonts w:ascii="Times New Roman" w:eastAsia="Calibri" w:hAnsi="Times New Roman"/>
          <w:spacing w:val="1"/>
          <w:sz w:val="24"/>
          <w:szCs w:val="24"/>
        </w:rPr>
        <w:t xml:space="preserve"> к</w:t>
      </w:r>
      <w:r w:rsidR="006C4DA7" w:rsidRPr="006C4DA7">
        <w:rPr>
          <w:rFonts w:ascii="Times New Roman" w:eastAsia="Calibri" w:hAnsi="Times New Roman"/>
          <w:spacing w:val="1"/>
          <w:sz w:val="24"/>
          <w:szCs w:val="24"/>
        </w:rPr>
        <w:t xml:space="preserve"> </w:t>
      </w:r>
      <w:r w:rsidR="00E746D1" w:rsidRPr="006C4DA7">
        <w:rPr>
          <w:rFonts w:ascii="Times New Roman" w:eastAsia="Times New Roman" w:hAnsi="Times New Roman"/>
          <w:bCs/>
          <w:sz w:val="24"/>
          <w:szCs w:val="24"/>
          <w:lang w:eastAsia="ru-RU"/>
        </w:rPr>
        <w:t>Акт</w:t>
      </w:r>
      <w:r w:rsidR="00E746D1">
        <w:rPr>
          <w:rFonts w:ascii="Times New Roman" w:eastAsia="Times New Roman" w:hAnsi="Times New Roman"/>
          <w:bCs/>
          <w:sz w:val="24"/>
          <w:szCs w:val="24"/>
          <w:lang w:eastAsia="ru-RU"/>
        </w:rPr>
        <w:t>у</w:t>
      </w:r>
      <w:r w:rsidR="00E746D1" w:rsidRPr="006C4DA7">
        <w:rPr>
          <w:rFonts w:ascii="Times New Roman" w:eastAsia="Times New Roman" w:hAnsi="Times New Roman"/>
          <w:bCs/>
          <w:sz w:val="24"/>
          <w:szCs w:val="24"/>
          <w:lang w:eastAsia="ru-RU"/>
        </w:rPr>
        <w:t xml:space="preserve"> сверки взаимных расчетов</w:t>
      </w:r>
      <w:r w:rsidR="006C4DA7" w:rsidRPr="006C4DA7">
        <w:rPr>
          <w:rFonts w:ascii="Times New Roman" w:eastAsia="Calibri" w:hAnsi="Times New Roman"/>
          <w:spacing w:val="1"/>
          <w:sz w:val="24"/>
          <w:szCs w:val="24"/>
        </w:rPr>
        <w:t xml:space="preserve">, Исполнитель обязан устранить их в течение </w:t>
      </w:r>
      <w:r w:rsidR="00E746D1">
        <w:rPr>
          <w:rFonts w:ascii="Times New Roman" w:eastAsia="Calibri" w:hAnsi="Times New Roman"/>
          <w:spacing w:val="1"/>
          <w:sz w:val="24"/>
          <w:szCs w:val="24"/>
        </w:rPr>
        <w:t>3</w:t>
      </w:r>
      <w:r w:rsidR="006C4DA7" w:rsidRPr="006C4DA7">
        <w:rPr>
          <w:rFonts w:ascii="Times New Roman" w:eastAsia="Calibri" w:hAnsi="Times New Roman"/>
          <w:spacing w:val="1"/>
          <w:sz w:val="24"/>
          <w:szCs w:val="24"/>
        </w:rPr>
        <w:t xml:space="preserve"> (</w:t>
      </w:r>
      <w:r w:rsidR="00E746D1">
        <w:rPr>
          <w:rFonts w:ascii="Times New Roman" w:eastAsia="Calibri" w:hAnsi="Times New Roman"/>
          <w:spacing w:val="1"/>
          <w:sz w:val="24"/>
          <w:szCs w:val="24"/>
        </w:rPr>
        <w:t>трех</w:t>
      </w:r>
      <w:r w:rsidR="006C4DA7" w:rsidRPr="006C4DA7">
        <w:rPr>
          <w:rFonts w:ascii="Times New Roman" w:eastAsia="Calibri" w:hAnsi="Times New Roman"/>
          <w:spacing w:val="1"/>
          <w:sz w:val="24"/>
          <w:szCs w:val="24"/>
        </w:rPr>
        <w:t>) рабочих дней со дня получения и предоставить новую редакцию в письменном виде.</w:t>
      </w: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B36B53" w:rsidRPr="002C75AE" w:rsidRDefault="00B36B53" w:rsidP="0053601C">
      <w:pPr>
        <w:widowControl w:val="0"/>
        <w:numPr>
          <w:ilvl w:val="0"/>
          <w:numId w:val="30"/>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49447D" w:rsidRPr="0049447D" w:rsidRDefault="0049447D" w:rsidP="004412A9">
      <w:pPr>
        <w:spacing w:after="0" w:line="240" w:lineRule="auto"/>
        <w:ind w:right="73" w:firstLine="567"/>
        <w:jc w:val="both"/>
        <w:rPr>
          <w:rFonts w:ascii="Times New Roman" w:eastAsia="Times New Roman" w:hAnsi="Times New Roman"/>
          <w:sz w:val="24"/>
          <w:szCs w:val="24"/>
          <w:lang w:eastAsia="ru-RU"/>
        </w:rPr>
      </w:pPr>
      <w:r w:rsidRPr="0049447D">
        <w:rPr>
          <w:rFonts w:ascii="Times New Roman" w:eastAsia="Times New Roman" w:hAnsi="Times New Roman"/>
          <w:sz w:val="24"/>
          <w:szCs w:val="24"/>
          <w:lang w:eastAsia="ru-RU"/>
        </w:rPr>
        <w:t xml:space="preserve">5.1. За просрочку срока оказания услуг, указанного в пп. 4.1 настоящего Договора, Заказчик вправе потребовать от Исполнителя выплаты неустойки, в размере 0,1% (ноль целых одна десятая процента) от общей стоимости Договора за каждый день просрочки. </w:t>
      </w:r>
    </w:p>
    <w:p w:rsidR="0049447D" w:rsidRPr="0049447D" w:rsidRDefault="0049447D" w:rsidP="004412A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49447D">
        <w:rPr>
          <w:rFonts w:ascii="Times New Roman" w:eastAsia="Times New Roman" w:hAnsi="Times New Roman"/>
          <w:sz w:val="24"/>
          <w:szCs w:val="24"/>
          <w:lang w:eastAsia="ru-RU"/>
        </w:rPr>
        <w:t>5.2. За просрочку срока оплаты оказанных услу</w:t>
      </w:r>
      <w:r w:rsidR="00421350">
        <w:rPr>
          <w:rFonts w:ascii="Times New Roman" w:eastAsia="Times New Roman" w:hAnsi="Times New Roman"/>
          <w:sz w:val="24"/>
          <w:szCs w:val="24"/>
          <w:lang w:eastAsia="ru-RU"/>
        </w:rPr>
        <w:t>г, установленного пп. 2.3.4</w:t>
      </w:r>
      <w:r w:rsidRPr="0049447D">
        <w:rPr>
          <w:rFonts w:ascii="Times New Roman" w:eastAsia="Times New Roman" w:hAnsi="Times New Roman"/>
          <w:sz w:val="24"/>
          <w:szCs w:val="24"/>
          <w:lang w:eastAsia="ru-RU"/>
        </w:rPr>
        <w:t>. настоящего Договора, Исполнитель вправе потребовать от Заказчика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49447D" w:rsidRPr="0049447D" w:rsidRDefault="0049447D" w:rsidP="004412A9">
      <w:pPr>
        <w:pStyle w:val="af2"/>
        <w:spacing w:after="0" w:line="240" w:lineRule="auto"/>
        <w:ind w:left="0" w:right="73" w:firstLine="567"/>
        <w:jc w:val="both"/>
        <w:rPr>
          <w:rFonts w:ascii="Times New Roman" w:eastAsia="Times New Roman" w:hAnsi="Times New Roman"/>
          <w:sz w:val="24"/>
          <w:szCs w:val="24"/>
          <w:lang w:eastAsia="ru-RU"/>
        </w:rPr>
      </w:pPr>
      <w:r w:rsidRPr="0049447D">
        <w:rPr>
          <w:rFonts w:ascii="Times New Roman" w:eastAsia="Times New Roman" w:hAnsi="Times New Roman"/>
          <w:sz w:val="24"/>
          <w:szCs w:val="24"/>
          <w:lang w:eastAsia="ru-RU"/>
        </w:rPr>
        <w:t>5.3.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49447D" w:rsidRPr="0049447D" w:rsidRDefault="0049447D" w:rsidP="004412A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sidRPr="0049447D">
        <w:rPr>
          <w:rFonts w:ascii="Times New Roman" w:eastAsia="Times New Roman" w:hAnsi="Times New Roman"/>
          <w:sz w:val="24"/>
          <w:szCs w:val="24"/>
          <w:lang w:eastAsia="ru-RU"/>
        </w:rPr>
        <w:t xml:space="preserve">5.4. В случае неисполнения Исполнителем своих обязательств по Договору, Заказчик вправе требовать вместо исполнения обязательства в натуре, расторжения договора и возмещения причиненных документально подтвержденных убытков. </w:t>
      </w:r>
    </w:p>
    <w:p w:rsidR="0049447D" w:rsidRPr="0049447D" w:rsidRDefault="0049447D" w:rsidP="004412A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sidRPr="0049447D">
        <w:rPr>
          <w:rFonts w:ascii="Times New Roman" w:eastAsia="Times New Roman" w:hAnsi="Times New Roman"/>
          <w:sz w:val="24"/>
          <w:szCs w:val="24"/>
          <w:lang w:eastAsia="ru-RU"/>
        </w:rPr>
        <w:t>5.5.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B36B53" w:rsidRPr="002C75AE" w:rsidRDefault="00B36B53" w:rsidP="00B36B53">
      <w:pPr>
        <w:tabs>
          <w:tab w:val="left" w:pos="567"/>
        </w:tabs>
        <w:spacing w:after="60" w:line="240" w:lineRule="auto"/>
        <w:ind w:firstLine="567"/>
        <w:jc w:val="both"/>
        <w:rPr>
          <w:rFonts w:ascii="Times New Roman" w:eastAsia="Times New Roman" w:hAnsi="Times New Roman"/>
          <w:kern w:val="2"/>
          <w:sz w:val="24"/>
          <w:szCs w:val="24"/>
          <w:lang w:eastAsia="ru-RU"/>
        </w:rPr>
      </w:pPr>
    </w:p>
    <w:p w:rsidR="00B36B53" w:rsidRPr="002C75AE" w:rsidRDefault="00B36B53" w:rsidP="0053601C">
      <w:pPr>
        <w:widowControl w:val="0"/>
        <w:numPr>
          <w:ilvl w:val="0"/>
          <w:numId w:val="30"/>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w:t>
      </w:r>
      <w:r w:rsidRPr="002C75AE">
        <w:rPr>
          <w:rFonts w:ascii="Times New Roman" w:eastAsia="Times New Roman" w:hAnsi="Times New Roman"/>
          <w:kern w:val="2"/>
          <w:sz w:val="24"/>
          <w:szCs w:val="24"/>
          <w:lang w:eastAsia="ar-SA"/>
        </w:rPr>
        <w:lastRenderedPageBreak/>
        <w:t xml:space="preserve">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не выполнившей свои обязательства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B36B53" w:rsidRPr="002C75AE" w:rsidRDefault="00B36B53" w:rsidP="00B36B53">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B36B53" w:rsidRPr="002C75AE" w:rsidRDefault="00B36B53" w:rsidP="0053601C">
      <w:pPr>
        <w:widowControl w:val="0"/>
        <w:numPr>
          <w:ilvl w:val="0"/>
          <w:numId w:val="30"/>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ПОРЯДОК РАЗРЕШЕНИЯ СПОРОВ</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Споры, возникающие при исполнении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B36B53" w:rsidRPr="002C75AE" w:rsidRDefault="00B36B53" w:rsidP="00740F93">
      <w:pPr>
        <w:widowControl w:val="0"/>
        <w:numPr>
          <w:ilvl w:val="1"/>
          <w:numId w:val="30"/>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B36B53" w:rsidRDefault="00B36B53" w:rsidP="00740F93">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rsidR="00B36B53" w:rsidRPr="002C75AE" w:rsidRDefault="00B36B53" w:rsidP="00740F93">
      <w:pPr>
        <w:widowControl w:val="0"/>
        <w:numPr>
          <w:ilvl w:val="0"/>
          <w:numId w:val="30"/>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2C75AE">
        <w:rPr>
          <w:rFonts w:ascii="Times New Roman" w:eastAsia="Times New Roman" w:hAnsi="Times New Roman"/>
          <w:b/>
          <w:kern w:val="2"/>
          <w:sz w:val="24"/>
          <w:szCs w:val="24"/>
          <w:lang w:eastAsia="ru-RU"/>
        </w:rPr>
        <w:t>ПОРЯДОК РАСТОРЖЕНИЯ ДОГОВОРА</w:t>
      </w:r>
    </w:p>
    <w:p w:rsidR="00B36B53" w:rsidRPr="002C75AE" w:rsidRDefault="00B36B53" w:rsidP="00740F93">
      <w:pPr>
        <w:widowControl w:val="0"/>
        <w:numPr>
          <w:ilvl w:val="1"/>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pacing w:val="2"/>
          <w:kern w:val="2"/>
          <w:sz w:val="24"/>
          <w:szCs w:val="24"/>
          <w:lang w:eastAsia="ar-SA"/>
        </w:rPr>
        <w:t>может быть расторгнут:</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соглашению Сторон;</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решению Арбитражного суда;</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pacing w:val="2"/>
          <w:kern w:val="2"/>
          <w:sz w:val="24"/>
          <w:szCs w:val="24"/>
          <w:lang w:eastAsia="ar-SA"/>
        </w:rPr>
        <w:t>.</w:t>
      </w:r>
    </w:p>
    <w:p w:rsidR="00B36B53" w:rsidRPr="002C75AE" w:rsidRDefault="00B36B53" w:rsidP="00740F93">
      <w:pPr>
        <w:widowControl w:val="0"/>
        <w:numPr>
          <w:ilvl w:val="1"/>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2C75AE">
        <w:rPr>
          <w:rFonts w:ascii="Times New Roman" w:eastAsia="Times New Roman" w:hAnsi="Times New Roman"/>
          <w:b/>
          <w:spacing w:val="2"/>
          <w:kern w:val="2"/>
          <w:sz w:val="24"/>
          <w:szCs w:val="24"/>
          <w:lang w:eastAsia="ar-SA"/>
        </w:rPr>
        <w:t>10 (десяти) рабочих дней,</w:t>
      </w:r>
      <w:r w:rsidRPr="002C75AE">
        <w:rPr>
          <w:rFonts w:ascii="Times New Roman" w:eastAsia="Times New Roman" w:hAnsi="Times New Roman"/>
          <w:spacing w:val="2"/>
          <w:kern w:val="2"/>
          <w:sz w:val="24"/>
          <w:szCs w:val="24"/>
          <w:lang w:eastAsia="ar-SA"/>
        </w:rPr>
        <w:t xml:space="preserve"> с даты его получения.</w:t>
      </w:r>
    </w:p>
    <w:p w:rsidR="00B36B53" w:rsidRPr="002C75AE" w:rsidRDefault="00B36B53" w:rsidP="00740F93">
      <w:pPr>
        <w:widowControl w:val="0"/>
        <w:numPr>
          <w:ilvl w:val="1"/>
          <w:numId w:val="30"/>
        </w:numPr>
        <w:suppressLineNumbers/>
        <w:tabs>
          <w:tab w:val="left" w:pos="567"/>
          <w:tab w:val="left" w:pos="1276"/>
        </w:tabs>
        <w:suppressAutoHyphens/>
        <w:spacing w:after="0" w:line="264" w:lineRule="auto"/>
        <w:ind w:left="0" w:right="-6"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Расторжение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Pr>
          <w:rFonts w:ascii="Times New Roman" w:eastAsia="Times New Roman" w:hAnsi="Times New Roman"/>
          <w:spacing w:val="2"/>
          <w:kern w:val="2"/>
          <w:sz w:val="24"/>
          <w:szCs w:val="24"/>
          <w:lang w:eastAsia="ar-SA"/>
        </w:rPr>
        <w:t xml:space="preserve"> на основании пп. </w:t>
      </w:r>
      <w:r w:rsidR="001C62A3">
        <w:rPr>
          <w:rFonts w:ascii="Times New Roman" w:eastAsia="Times New Roman" w:hAnsi="Times New Roman"/>
          <w:spacing w:val="2"/>
          <w:kern w:val="2"/>
          <w:sz w:val="24"/>
          <w:szCs w:val="24"/>
          <w:lang w:eastAsia="ar-SA"/>
        </w:rPr>
        <w:t>8</w:t>
      </w:r>
      <w:r w:rsidRPr="002C75AE">
        <w:rPr>
          <w:rFonts w:ascii="Times New Roman" w:eastAsia="Times New Roman" w:hAnsi="Times New Roman"/>
          <w:spacing w:val="2"/>
          <w:kern w:val="2"/>
          <w:sz w:val="24"/>
          <w:szCs w:val="24"/>
          <w:lang w:eastAsia="ar-SA"/>
        </w:rPr>
        <w:t>.1.3. настоящего раздела.</w:t>
      </w:r>
    </w:p>
    <w:p w:rsidR="00B36B53" w:rsidRPr="002C75AE" w:rsidRDefault="00B36B53" w:rsidP="00740F93">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rsidR="00B36B53" w:rsidRPr="00F07397" w:rsidRDefault="00B36B53" w:rsidP="00740F93">
      <w:pPr>
        <w:widowControl w:val="0"/>
        <w:numPr>
          <w:ilvl w:val="0"/>
          <w:numId w:val="30"/>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B36B53" w:rsidRPr="00102B40" w:rsidRDefault="00B36B53" w:rsidP="00740F93">
      <w:pPr>
        <w:widowControl w:val="0"/>
        <w:numPr>
          <w:ilvl w:val="1"/>
          <w:numId w:val="30"/>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F07397">
        <w:rPr>
          <w:rFonts w:ascii="Times New Roman" w:eastAsia="Times New Roman" w:hAnsi="Times New Roman"/>
          <w:sz w:val="24"/>
          <w:szCs w:val="24"/>
          <w:lang w:eastAsia="ru-RU"/>
        </w:rPr>
        <w:t>Договор</w:t>
      </w:r>
      <w:r w:rsidRPr="00F07397">
        <w:rPr>
          <w:rFonts w:ascii="Times New Roman" w:eastAsia="Times New Roman" w:hAnsi="Times New Roman"/>
          <w:kern w:val="2"/>
          <w:sz w:val="24"/>
          <w:szCs w:val="24"/>
          <w:lang w:eastAsia="ru-RU"/>
        </w:rPr>
        <w:t xml:space="preserve"> </w:t>
      </w:r>
      <w:r w:rsidRPr="00F07397">
        <w:rPr>
          <w:rFonts w:ascii="Times New Roman" w:eastAsia="Times New Roman" w:hAnsi="Times New Roman"/>
          <w:kern w:val="2"/>
          <w:sz w:val="24"/>
          <w:szCs w:val="24"/>
          <w:lang w:eastAsia="ar-SA"/>
        </w:rPr>
        <w:t>вступает в действие с момента его подпис</w:t>
      </w:r>
      <w:r w:rsidR="00BA0470">
        <w:rPr>
          <w:rFonts w:ascii="Times New Roman" w:eastAsia="Times New Roman" w:hAnsi="Times New Roman"/>
          <w:kern w:val="2"/>
          <w:sz w:val="24"/>
          <w:szCs w:val="24"/>
          <w:lang w:eastAsia="ar-SA"/>
        </w:rPr>
        <w:t>ания Сторонами и действует до 30.1</w:t>
      </w:r>
      <w:r w:rsidR="00811E4F">
        <w:rPr>
          <w:rFonts w:ascii="Times New Roman" w:eastAsia="Times New Roman" w:hAnsi="Times New Roman"/>
          <w:kern w:val="2"/>
          <w:sz w:val="24"/>
          <w:szCs w:val="24"/>
          <w:lang w:eastAsia="ar-SA"/>
        </w:rPr>
        <w:t>2</w:t>
      </w:r>
      <w:r w:rsidRPr="00F07397">
        <w:rPr>
          <w:rFonts w:ascii="Times New Roman" w:eastAsia="Times New Roman" w:hAnsi="Times New Roman"/>
          <w:kern w:val="2"/>
          <w:sz w:val="24"/>
          <w:szCs w:val="24"/>
          <w:lang w:eastAsia="ar-SA"/>
        </w:rPr>
        <w:t>.2018</w:t>
      </w:r>
      <w:r>
        <w:rPr>
          <w:rFonts w:ascii="Times New Roman" w:eastAsia="Times New Roman" w:hAnsi="Times New Roman"/>
          <w:kern w:val="2"/>
          <w:sz w:val="24"/>
          <w:szCs w:val="24"/>
          <w:lang w:eastAsia="ar-SA"/>
        </w:rPr>
        <w:t>.</w:t>
      </w:r>
    </w:p>
    <w:p w:rsidR="00B36B53" w:rsidRPr="00F07397" w:rsidRDefault="00B36B53" w:rsidP="00740F93">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B36B53" w:rsidRPr="002C75AE" w:rsidRDefault="00B36B53" w:rsidP="00740F93">
      <w:pPr>
        <w:widowControl w:val="0"/>
        <w:numPr>
          <w:ilvl w:val="0"/>
          <w:numId w:val="30"/>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АНТИКОРРУПЦИОННАЯ ОГОВОРКА</w:t>
      </w:r>
    </w:p>
    <w:p w:rsidR="00B36B53" w:rsidRPr="002C75AE" w:rsidRDefault="00B36B53" w:rsidP="00740F93">
      <w:pPr>
        <w:widowControl w:val="0"/>
        <w:numPr>
          <w:ilvl w:val="1"/>
          <w:numId w:val="30"/>
        </w:numPr>
        <w:suppressLineNumbers/>
        <w:tabs>
          <w:tab w:val="left" w:pos="567"/>
          <w:tab w:val="left" w:pos="1134"/>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2C75AE">
        <w:rPr>
          <w:rFonts w:ascii="Times New Roman" w:eastAsia="Times New Roman" w:hAnsi="Times New Roman"/>
          <w:kern w:val="2"/>
          <w:sz w:val="24"/>
          <w:szCs w:val="24"/>
          <w:lang w:eastAsia="ar-SA"/>
        </w:rPr>
        <w:lastRenderedPageBreak/>
        <w:t>оказания влияния на действия или решения этих лиц с целью получить какие-либо неправомерные преимущества или иные неправомерные цели.</w:t>
      </w:r>
    </w:p>
    <w:p w:rsidR="00B36B53" w:rsidRPr="002C75AE" w:rsidRDefault="00B36B53" w:rsidP="00B36B53">
      <w:pPr>
        <w:widowControl w:val="0"/>
        <w:suppressLineNumbers/>
        <w:tabs>
          <w:tab w:val="left" w:pos="567"/>
          <w:tab w:val="left" w:pos="1134"/>
        </w:tabs>
        <w:suppressAutoHyphens/>
        <w:spacing w:after="60" w:line="264" w:lineRule="auto"/>
        <w:ind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6B53" w:rsidRPr="002C75AE" w:rsidRDefault="00B36B53" w:rsidP="0053601C">
      <w:pPr>
        <w:widowControl w:val="0"/>
        <w:numPr>
          <w:ilvl w:val="1"/>
          <w:numId w:val="30"/>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36B53" w:rsidRDefault="00B36B53" w:rsidP="0053601C">
      <w:pPr>
        <w:widowControl w:val="0"/>
        <w:numPr>
          <w:ilvl w:val="1"/>
          <w:numId w:val="30"/>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B36B53" w:rsidRDefault="00B36B53" w:rsidP="00B36B53">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B36B53" w:rsidRPr="002C75AE" w:rsidRDefault="00B36B53" w:rsidP="0053601C">
      <w:pPr>
        <w:widowControl w:val="0"/>
        <w:numPr>
          <w:ilvl w:val="0"/>
          <w:numId w:val="30"/>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е</w:t>
      </w:r>
      <w:r w:rsidRPr="002C75AE">
        <w:rPr>
          <w:rFonts w:ascii="Times New Roman" w:eastAsia="Times New Roman" w:hAnsi="Times New Roman"/>
          <w:kern w:val="2"/>
          <w:sz w:val="24"/>
          <w:szCs w:val="24"/>
          <w:lang w:eastAsia="ar-SA"/>
        </w:rPr>
        <w:t>, или с использованием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уведомления считаются полученными Стороной в день их отправки.</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изменения и дополнения к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Во всем, что не предусмотрено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i/>
          <w:kern w:val="2"/>
          <w:sz w:val="24"/>
          <w:szCs w:val="24"/>
          <w:lang w:eastAsia="ar-SA"/>
        </w:rPr>
      </w:pPr>
      <w:r w:rsidRPr="002C75AE">
        <w:rPr>
          <w:rFonts w:ascii="Times New Roman" w:eastAsia="Times New Roman" w:hAnsi="Times New Roman"/>
          <w:kern w:val="2"/>
          <w:sz w:val="24"/>
          <w:szCs w:val="24"/>
          <w:lang w:eastAsia="ar-SA"/>
        </w:rPr>
        <w:t xml:space="preserve">Все приложения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прилагаются: </w:t>
      </w:r>
    </w:p>
    <w:p w:rsidR="00B36B53" w:rsidRPr="003003BA" w:rsidRDefault="00354672" w:rsidP="00B36B53">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lastRenderedPageBreak/>
        <w:t xml:space="preserve">- </w:t>
      </w:r>
      <w:r w:rsidR="00B36B53" w:rsidRPr="003003BA">
        <w:rPr>
          <w:rFonts w:ascii="Times New Roman" w:eastAsia="Times New Roman" w:hAnsi="Times New Roman"/>
          <w:kern w:val="2"/>
          <w:sz w:val="24"/>
          <w:szCs w:val="24"/>
          <w:lang w:eastAsia="ar-SA"/>
        </w:rPr>
        <w:t xml:space="preserve">Техническое задание (приложение № </w:t>
      </w:r>
      <w:r w:rsidR="003003BA" w:rsidRPr="003003BA">
        <w:rPr>
          <w:rFonts w:ascii="Times New Roman" w:eastAsia="Times New Roman" w:hAnsi="Times New Roman"/>
          <w:kern w:val="2"/>
          <w:sz w:val="24"/>
          <w:szCs w:val="24"/>
          <w:lang w:eastAsia="ar-SA"/>
        </w:rPr>
        <w:t>1</w:t>
      </w:r>
      <w:r w:rsidR="00B36B53" w:rsidRPr="003003BA">
        <w:rPr>
          <w:rFonts w:ascii="Times New Roman" w:eastAsia="Times New Roman" w:hAnsi="Times New Roman"/>
          <w:kern w:val="2"/>
          <w:sz w:val="24"/>
          <w:szCs w:val="24"/>
          <w:lang w:eastAsia="ar-SA"/>
        </w:rPr>
        <w:t>);</w:t>
      </w:r>
    </w:p>
    <w:p w:rsidR="00B36B53" w:rsidRPr="002C75AE" w:rsidRDefault="00B36B53" w:rsidP="00B36B53">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Акт</w:t>
      </w:r>
      <w:r w:rsidR="00354672" w:rsidRPr="003003BA">
        <w:rPr>
          <w:rFonts w:ascii="Times New Roman" w:eastAsia="Times New Roman" w:hAnsi="Times New Roman"/>
          <w:kern w:val="2"/>
          <w:sz w:val="24"/>
          <w:szCs w:val="24"/>
          <w:lang w:eastAsia="ar-SA"/>
        </w:rPr>
        <w:t xml:space="preserve"> оказанных услуг (приложение № </w:t>
      </w:r>
      <w:r w:rsidR="003003BA" w:rsidRPr="003003BA">
        <w:rPr>
          <w:rFonts w:ascii="Times New Roman" w:eastAsia="Times New Roman" w:hAnsi="Times New Roman"/>
          <w:kern w:val="2"/>
          <w:sz w:val="24"/>
          <w:szCs w:val="24"/>
          <w:lang w:eastAsia="ar-SA"/>
        </w:rPr>
        <w:t>2</w:t>
      </w:r>
      <w:r w:rsidRPr="003003BA">
        <w:rPr>
          <w:rFonts w:ascii="Times New Roman" w:eastAsia="Times New Roman" w:hAnsi="Times New Roman"/>
          <w:kern w:val="2"/>
          <w:sz w:val="24"/>
          <w:szCs w:val="24"/>
          <w:lang w:eastAsia="ar-SA"/>
        </w:rPr>
        <w:t>).</w:t>
      </w:r>
    </w:p>
    <w:p w:rsidR="00D4133A" w:rsidRDefault="00D4133A"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Pr="00647409" w:rsidRDefault="007C2510" w:rsidP="0053601C">
      <w:pPr>
        <w:pStyle w:val="af2"/>
        <w:numPr>
          <w:ilvl w:val="0"/>
          <w:numId w:val="29"/>
        </w:numPr>
        <w:suppressAutoHyphens/>
        <w:spacing w:after="0" w:line="240" w:lineRule="auto"/>
        <w:jc w:val="center"/>
        <w:rPr>
          <w:rFonts w:ascii="Times New Roman" w:eastAsia="Times New Roman" w:hAnsi="Times New Roman"/>
          <w:kern w:val="1"/>
          <w:sz w:val="24"/>
          <w:szCs w:val="24"/>
          <w:lang w:eastAsia="ar-SA"/>
        </w:rPr>
      </w:pPr>
      <w:r w:rsidRPr="00647409">
        <w:rPr>
          <w:rFonts w:ascii="Times New Roman" w:eastAsia="Times New Roman" w:hAnsi="Times New Roman"/>
          <w:b/>
          <w:kern w:val="1"/>
          <w:sz w:val="24"/>
          <w:szCs w:val="24"/>
          <w:lang w:eastAsia="ar-SA"/>
        </w:rPr>
        <w:t>АДРЕСА, БАНКОВСКИЕ РЕКВИЗИТЫ И ПОДПИСИ СТОРОН</w:t>
      </w:r>
    </w:p>
    <w:p w:rsidR="007C2510" w:rsidRPr="004C47A5" w:rsidRDefault="007C2510" w:rsidP="007C2510">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7C2510" w:rsidRPr="0042467E" w:rsidTr="00A90288">
        <w:trPr>
          <w:trHeight w:val="426"/>
        </w:trPr>
        <w:tc>
          <w:tcPr>
            <w:tcW w:w="4785" w:type="dxa"/>
            <w:gridSpan w:val="2"/>
          </w:tcPr>
          <w:p w:rsidR="007C2510" w:rsidRPr="004C47A5" w:rsidRDefault="007C2510" w:rsidP="00A90288">
            <w:pPr>
              <w:suppressAutoHyphens/>
              <w:snapToGrid w:val="0"/>
              <w:spacing w:after="0" w:line="240" w:lineRule="auto"/>
              <w:jc w:val="center"/>
              <w:rPr>
                <w:rFonts w:ascii="Times New Roman" w:eastAsia="Times New Roman" w:hAnsi="Times New Roman"/>
                <w:b/>
                <w:kern w:val="1"/>
                <w:sz w:val="24"/>
                <w:szCs w:val="24"/>
                <w:lang w:eastAsia="ar-SA"/>
              </w:rPr>
            </w:pPr>
            <w:r w:rsidRPr="004C47A5">
              <w:rPr>
                <w:rFonts w:ascii="Times New Roman" w:eastAsia="Times New Roman" w:hAnsi="Times New Roman"/>
                <w:b/>
                <w:kern w:val="1"/>
                <w:sz w:val="24"/>
                <w:szCs w:val="24"/>
                <w:lang w:eastAsia="ar-SA"/>
              </w:rPr>
              <w:t>Заказчик:</w:t>
            </w:r>
          </w:p>
          <w:p w:rsidR="007C2510" w:rsidRPr="004C47A5" w:rsidRDefault="007C2510" w:rsidP="00A90288">
            <w:pPr>
              <w:suppressAutoHyphens/>
              <w:snapToGrid w:val="0"/>
              <w:spacing w:after="0" w:line="240" w:lineRule="auto"/>
              <w:jc w:val="both"/>
              <w:rPr>
                <w:rFonts w:ascii="Times New Roman" w:eastAsia="Times New Roman" w:hAnsi="Times New Roman"/>
                <w:kern w:val="1"/>
                <w:sz w:val="24"/>
                <w:szCs w:val="24"/>
                <w:lang w:eastAsia="ar-SA"/>
              </w:rPr>
            </w:pPr>
            <w:r w:rsidRPr="004C47A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C47A5">
              <w:rPr>
                <w:rFonts w:ascii="Times New Roman" w:eastAsia="Times New Roman" w:hAnsi="Times New Roman"/>
                <w:kern w:val="1"/>
                <w:sz w:val="24"/>
                <w:szCs w:val="24"/>
                <w:lang w:eastAsia="ar-SA"/>
              </w:rPr>
              <w:t>(ИПУ РАН)</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bidi="en-US"/>
              </w:rPr>
            </w:pPr>
            <w:r w:rsidRPr="004C47A5">
              <w:rPr>
                <w:rFonts w:ascii="Times New Roman" w:eastAsia="Times New Roman" w:hAnsi="Times New Roman" w:cs="Calibri"/>
                <w:kern w:val="1"/>
                <w:sz w:val="24"/>
                <w:szCs w:val="24"/>
                <w:lang w:eastAsia="ar-SA" w:bidi="en-US"/>
              </w:rPr>
              <w:t>Юридический адрес: 117997, г. Москва,          ул. Профсоюзная, д. 65</w:t>
            </w:r>
          </w:p>
          <w:p w:rsidR="007C2510" w:rsidRPr="004C47A5" w:rsidRDefault="0075065B" w:rsidP="00A90288">
            <w:pPr>
              <w:suppressAutoHyphens/>
              <w:spacing w:after="60" w:line="240" w:lineRule="auto"/>
              <w:jc w:val="both"/>
              <w:rPr>
                <w:rFonts w:ascii="Times New Roman" w:eastAsia="Times New Roman" w:hAnsi="Times New Roman" w:cs="Calibri"/>
                <w:kern w:val="1"/>
                <w:sz w:val="24"/>
                <w:szCs w:val="24"/>
                <w:lang w:eastAsia="ar-SA" w:bidi="en-US"/>
              </w:rPr>
            </w:pPr>
            <w:r>
              <w:rPr>
                <w:rFonts w:ascii="Times New Roman" w:eastAsia="Times New Roman" w:hAnsi="Times New Roman" w:cs="Calibri"/>
                <w:kern w:val="1"/>
                <w:sz w:val="24"/>
                <w:szCs w:val="24"/>
                <w:lang w:eastAsia="ar-SA" w:bidi="en-US"/>
              </w:rPr>
              <w:t>ИНН 7728013512 / КПП 772801001</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ГУ Банка России по ЦФО</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 xml:space="preserve">УФК по г. Москве, (ИПУ РАН, </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л/с 20736Ц83220)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т/с 40501810845252000079</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БИК 044525000   ОКПО 00229530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 xml:space="preserve">ОКВЭД </w:t>
            </w:r>
            <w:r w:rsidR="0075065B">
              <w:rPr>
                <w:rFonts w:ascii="Times New Roman" w:eastAsia="Times New Roman" w:hAnsi="Times New Roman" w:cs="Calibri"/>
                <w:kern w:val="1"/>
                <w:sz w:val="24"/>
                <w:szCs w:val="24"/>
                <w:lang w:eastAsia="ar-SA" w:bidi="en-US"/>
              </w:rPr>
              <w:t>72.19</w:t>
            </w:r>
            <w:r w:rsidRPr="004C47A5">
              <w:rPr>
                <w:rFonts w:ascii="Times New Roman" w:eastAsia="Times New Roman" w:hAnsi="Times New Roman" w:cs="Calibri"/>
                <w:kern w:val="1"/>
                <w:sz w:val="24"/>
                <w:szCs w:val="24"/>
                <w:lang w:eastAsia="ar-SA" w:bidi="en-US"/>
              </w:rPr>
              <w:t xml:space="preserve">       ОКТМО 45902000</w:t>
            </w:r>
            <w:r w:rsidR="0075065B">
              <w:rPr>
                <w:rFonts w:ascii="Times New Roman" w:eastAsia="Times New Roman" w:hAnsi="Times New Roman" w:cs="Calibri"/>
                <w:kern w:val="1"/>
                <w:sz w:val="24"/>
                <w:szCs w:val="24"/>
                <w:lang w:eastAsia="ar-SA" w:bidi="en-US"/>
              </w:rPr>
              <w:t>000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Телефон: 8-495-334-85-80</w:t>
            </w:r>
          </w:p>
          <w:p w:rsidR="007C2510" w:rsidRPr="004C47A5" w:rsidRDefault="007C2510" w:rsidP="00A90288">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bidi="en-US"/>
              </w:rPr>
              <w:t xml:space="preserve">Эл. адрес: </w:t>
            </w:r>
            <w:hyperlink r:id="rId23" w:history="1">
              <w:r w:rsidRPr="004C47A5">
                <w:rPr>
                  <w:rFonts w:ascii="Times New Roman" w:eastAsia="Times New Roman" w:hAnsi="Times New Roman" w:cs="Calibri"/>
                  <w:color w:val="0000FF"/>
                  <w:kern w:val="1"/>
                  <w:sz w:val="24"/>
                  <w:szCs w:val="24"/>
                  <w:u w:val="single"/>
                  <w:lang w:val="en-US" w:eastAsia="ar-SA" w:bidi="en-US"/>
                </w:rPr>
                <w:t>dan</w:t>
              </w:r>
              <w:r w:rsidRPr="004C47A5">
                <w:rPr>
                  <w:rFonts w:ascii="Times New Roman" w:eastAsia="Times New Roman" w:hAnsi="Times New Roman" w:cs="Calibri"/>
                  <w:color w:val="0000FF"/>
                  <w:kern w:val="1"/>
                  <w:sz w:val="24"/>
                  <w:szCs w:val="24"/>
                  <w:u w:val="single"/>
                  <w:lang w:eastAsia="ar-SA" w:bidi="en-US"/>
                </w:rPr>
                <w:t>@</w:t>
              </w:r>
              <w:r w:rsidRPr="004C47A5">
                <w:rPr>
                  <w:rFonts w:ascii="Times New Roman" w:eastAsia="Times New Roman" w:hAnsi="Times New Roman" w:cs="Calibri"/>
                  <w:color w:val="0000FF"/>
                  <w:kern w:val="1"/>
                  <w:sz w:val="24"/>
                  <w:szCs w:val="24"/>
                  <w:u w:val="single"/>
                  <w:lang w:val="en-US" w:eastAsia="ar-SA" w:bidi="en-US"/>
                </w:rPr>
                <w:t>ipu</w:t>
              </w:r>
              <w:r w:rsidRPr="004C47A5">
                <w:rPr>
                  <w:rFonts w:ascii="Times New Roman" w:eastAsia="Times New Roman" w:hAnsi="Times New Roman" w:cs="Calibri"/>
                  <w:color w:val="0000FF"/>
                  <w:kern w:val="1"/>
                  <w:sz w:val="24"/>
                  <w:szCs w:val="24"/>
                  <w:u w:val="single"/>
                  <w:lang w:eastAsia="ar-SA" w:bidi="en-US"/>
                </w:rPr>
                <w:t>.</w:t>
              </w:r>
              <w:r w:rsidRPr="004C47A5">
                <w:rPr>
                  <w:rFonts w:ascii="Times New Roman" w:eastAsia="Times New Roman" w:hAnsi="Times New Roman" w:cs="Calibri"/>
                  <w:color w:val="0000FF"/>
                  <w:kern w:val="1"/>
                  <w:sz w:val="24"/>
                  <w:szCs w:val="24"/>
                  <w:u w:val="single"/>
                  <w:lang w:val="en-US" w:eastAsia="ar-SA" w:bidi="en-US"/>
                </w:rPr>
                <w:t>ru</w:t>
              </w:r>
            </w:hyperlink>
          </w:p>
          <w:p w:rsidR="007C2510" w:rsidRPr="004C47A5" w:rsidRDefault="007C2510" w:rsidP="00A90288">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7C2510" w:rsidRPr="004C47A5" w:rsidRDefault="007C2510" w:rsidP="00A90288">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7C2510" w:rsidRPr="0042467E" w:rsidRDefault="00B36B53" w:rsidP="00A90288">
            <w:pPr>
              <w:suppressAutoHyphens/>
              <w:spacing w:after="0" w:line="240" w:lineRule="auto"/>
              <w:jc w:val="center"/>
              <w:rPr>
                <w:rFonts w:ascii="Times New Roman" w:eastAsia="Times New Roman" w:hAnsi="Times New Roman"/>
                <w:b/>
                <w:bCs/>
                <w:kern w:val="1"/>
                <w:sz w:val="24"/>
                <w:szCs w:val="24"/>
                <w:lang w:eastAsia="ar-SA"/>
              </w:rPr>
            </w:pPr>
            <w:r w:rsidRPr="00393A85">
              <w:rPr>
                <w:rFonts w:ascii="Times New Roman" w:eastAsia="Calibri" w:hAnsi="Times New Roman"/>
                <w:b/>
                <w:bCs/>
                <w:sz w:val="24"/>
                <w:szCs w:val="24"/>
              </w:rPr>
              <w:t>Исполнитель</w:t>
            </w:r>
            <w:r w:rsidR="007C2510" w:rsidRPr="004C47A5">
              <w:rPr>
                <w:rFonts w:ascii="Times New Roman" w:eastAsia="Times New Roman" w:hAnsi="Times New Roman"/>
                <w:b/>
                <w:bCs/>
                <w:kern w:val="1"/>
                <w:sz w:val="24"/>
                <w:szCs w:val="24"/>
                <w:lang w:eastAsia="ar-SA"/>
              </w:rPr>
              <w:t>:</w:t>
            </w:r>
          </w:p>
        </w:tc>
      </w:tr>
      <w:tr w:rsidR="007C2510" w:rsidRPr="0042467E" w:rsidTr="00A90288">
        <w:trPr>
          <w:trHeight w:val="80"/>
        </w:trPr>
        <w:tc>
          <w:tcPr>
            <w:tcW w:w="4785" w:type="dxa"/>
            <w:gridSpan w:val="2"/>
          </w:tcPr>
          <w:p w:rsidR="007C2510" w:rsidRPr="0042467E" w:rsidRDefault="007C2510" w:rsidP="00A90288">
            <w:pPr>
              <w:suppressAutoHyphens/>
              <w:snapToGrid w:val="0"/>
              <w:spacing w:after="0" w:line="240" w:lineRule="auto"/>
              <w:jc w:val="both"/>
              <w:rPr>
                <w:rFonts w:ascii="Times New Roman" w:eastAsia="Times New Roman" w:hAnsi="Times New Roman"/>
                <w:b/>
                <w:bCs/>
                <w:kern w:val="1"/>
                <w:sz w:val="24"/>
                <w:szCs w:val="24"/>
                <w:lang w:eastAsia="ar-SA"/>
              </w:rPr>
            </w:pPr>
          </w:p>
          <w:p w:rsidR="007C2510" w:rsidRPr="0042467E" w:rsidRDefault="007C2510" w:rsidP="00A90288">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7C2510" w:rsidRPr="0042467E" w:rsidTr="00A90288">
        <w:trPr>
          <w:trHeight w:val="621"/>
        </w:trPr>
        <w:tc>
          <w:tcPr>
            <w:tcW w:w="2942" w:type="dxa"/>
            <w:tcBorders>
              <w:top w:val="nil"/>
              <w:left w:val="nil"/>
              <w:bottom w:val="single" w:sz="4" w:space="0" w:color="auto"/>
              <w:right w:val="nil"/>
            </w:tcBorders>
          </w:tcPr>
          <w:p w:rsidR="007C2510" w:rsidRPr="0042467E" w:rsidRDefault="007C2510" w:rsidP="00A90288">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7C2510" w:rsidRPr="0042467E" w:rsidRDefault="007C2510" w:rsidP="00A90288">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7C2510" w:rsidRPr="0042467E" w:rsidRDefault="007C2510" w:rsidP="00A90288">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7C2510" w:rsidRPr="0042467E" w:rsidRDefault="007C2510" w:rsidP="00A90288">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7C2510" w:rsidRPr="0042467E" w:rsidRDefault="007C2510" w:rsidP="007C2510">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03594C" w:rsidRDefault="0003594C" w:rsidP="00706205">
      <w:pPr>
        <w:ind w:left="5670"/>
        <w:contextualSpacing/>
        <w:jc w:val="right"/>
        <w:rPr>
          <w:rFonts w:ascii="Times New Roman" w:eastAsia="Calibri" w:hAnsi="Times New Roman"/>
          <w:sz w:val="24"/>
          <w:szCs w:val="24"/>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p>
    <w:p w:rsidR="00354672" w:rsidRDefault="00354672" w:rsidP="00706205">
      <w:pPr>
        <w:ind w:left="5670"/>
        <w:contextualSpacing/>
        <w:jc w:val="right"/>
        <w:rPr>
          <w:rFonts w:ascii="Times New Roman" w:eastAsia="Calibri" w:hAnsi="Times New Roman"/>
          <w:sz w:val="24"/>
          <w:szCs w:val="24"/>
        </w:rPr>
      </w:pPr>
    </w:p>
    <w:p w:rsidR="00354672" w:rsidRDefault="00354672" w:rsidP="00706205">
      <w:pPr>
        <w:ind w:left="5670"/>
        <w:contextualSpacing/>
        <w:jc w:val="right"/>
        <w:rPr>
          <w:rFonts w:ascii="Times New Roman" w:eastAsia="Calibri" w:hAnsi="Times New Roman"/>
          <w:sz w:val="24"/>
          <w:szCs w:val="24"/>
        </w:rPr>
      </w:pPr>
    </w:p>
    <w:p w:rsidR="003003BA" w:rsidRDefault="003003BA" w:rsidP="00706205">
      <w:pPr>
        <w:ind w:left="5670"/>
        <w:contextualSpacing/>
        <w:jc w:val="right"/>
        <w:rPr>
          <w:rFonts w:ascii="Times New Roman" w:eastAsia="Calibri" w:hAnsi="Times New Roman"/>
          <w:sz w:val="24"/>
          <w:szCs w:val="24"/>
        </w:rPr>
      </w:pPr>
    </w:p>
    <w:p w:rsidR="003003BA" w:rsidRDefault="003003BA"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75065B" w:rsidRDefault="0075065B"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4412A9" w:rsidRDefault="004412A9" w:rsidP="00706205">
      <w:pPr>
        <w:ind w:left="5670"/>
        <w:contextualSpacing/>
        <w:jc w:val="right"/>
        <w:rPr>
          <w:rFonts w:ascii="Times New Roman" w:eastAsia="Calibri" w:hAnsi="Times New Roman"/>
          <w:sz w:val="24"/>
          <w:szCs w:val="24"/>
        </w:rPr>
      </w:pP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w:t>
      </w:r>
      <w:r w:rsidR="006C32EF">
        <w:rPr>
          <w:rFonts w:ascii="Times New Roman" w:eastAsia="Calibri" w:hAnsi="Times New Roman"/>
          <w:sz w:val="24"/>
          <w:szCs w:val="24"/>
        </w:rPr>
        <w:t>8</w:t>
      </w:r>
      <w:r w:rsidRPr="00706205">
        <w:rPr>
          <w:rFonts w:ascii="Times New Roman" w:eastAsia="Calibri" w:hAnsi="Times New Roman"/>
          <w:sz w:val="24"/>
          <w:szCs w:val="24"/>
        </w:rPr>
        <w:t xml:space="preserve"> г.</w:t>
      </w:r>
    </w:p>
    <w:p w:rsidR="000E0584"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0584" w:rsidRDefault="000E0584" w:rsidP="000E0584">
      <w:pPr>
        <w:spacing w:after="0" w:line="240" w:lineRule="auto"/>
        <w:jc w:val="center"/>
        <w:rPr>
          <w:rFonts w:ascii="Times New Roman" w:hAnsi="Times New Roman"/>
          <w:b/>
          <w:sz w:val="24"/>
          <w:szCs w:val="24"/>
        </w:rPr>
      </w:pPr>
    </w:p>
    <w:p w:rsidR="006808FB" w:rsidRDefault="006808FB" w:rsidP="00706205">
      <w:pPr>
        <w:ind w:left="5670"/>
        <w:contextualSpacing/>
        <w:jc w:val="right"/>
        <w:rPr>
          <w:rFonts w:ascii="Times New Roman" w:eastAsia="Calibri" w:hAnsi="Times New Roman"/>
          <w:sz w:val="24"/>
          <w:szCs w:val="24"/>
        </w:rPr>
      </w:pPr>
    </w:p>
    <w:p w:rsidR="001C52B6" w:rsidRPr="006D151C" w:rsidRDefault="001C52B6" w:rsidP="001C52B6">
      <w:pPr>
        <w:pStyle w:val="Style1"/>
        <w:adjustRightInd/>
        <w:spacing w:before="252" w:line="266" w:lineRule="auto"/>
        <w:ind w:left="3528"/>
        <w:rPr>
          <w:b/>
          <w:sz w:val="24"/>
          <w:szCs w:val="24"/>
          <w:lang w:val="ru-RU"/>
        </w:rPr>
      </w:pPr>
      <w:r w:rsidRPr="006D151C">
        <w:rPr>
          <w:b/>
          <w:sz w:val="24"/>
          <w:szCs w:val="24"/>
          <w:lang w:val="ru-RU"/>
        </w:rPr>
        <w:t>ТЕХНИЧЕСКОЕ ЗАДАНИЕ</w:t>
      </w:r>
    </w:p>
    <w:p w:rsidR="001C52B6" w:rsidRPr="00C173AE" w:rsidRDefault="001C52B6" w:rsidP="001C52B6">
      <w:pPr>
        <w:pStyle w:val="Style1"/>
        <w:adjustRightInd/>
        <w:jc w:val="center"/>
        <w:rPr>
          <w:sz w:val="24"/>
          <w:szCs w:val="24"/>
          <w:lang w:val="ru-RU"/>
        </w:rPr>
      </w:pPr>
      <w:r w:rsidRPr="00500D64">
        <w:rPr>
          <w:sz w:val="24"/>
          <w:szCs w:val="24"/>
          <w:lang w:val="ru-RU"/>
        </w:rPr>
        <w:t xml:space="preserve"> н</w:t>
      </w:r>
      <w:r w:rsidRPr="00500D64">
        <w:rPr>
          <w:bCs/>
          <w:sz w:val="24"/>
          <w:szCs w:val="24"/>
          <w:lang w:val="ru-RU"/>
        </w:rPr>
        <w:t xml:space="preserve">а оказание </w:t>
      </w:r>
      <w:r w:rsidRPr="0078675D">
        <w:rPr>
          <w:sz w:val="24"/>
          <w:szCs w:val="24"/>
          <w:lang w:val="ru-RU"/>
        </w:rPr>
        <w:t>услуг по проведению оценки соответствия лифтов требованиям технического регламента Таможенного союза</w:t>
      </w:r>
      <w:r w:rsidRPr="00C173AE">
        <w:rPr>
          <w:sz w:val="24"/>
          <w:szCs w:val="24"/>
          <w:lang w:val="ru-RU"/>
        </w:rPr>
        <w:t xml:space="preserve"> </w:t>
      </w:r>
    </w:p>
    <w:p w:rsidR="001C52B6" w:rsidRDefault="001C52B6" w:rsidP="001C52B6">
      <w:pPr>
        <w:pStyle w:val="Style1"/>
        <w:tabs>
          <w:tab w:val="left" w:pos="598"/>
          <w:tab w:val="center" w:pos="4677"/>
        </w:tabs>
        <w:adjustRightInd/>
        <w:rPr>
          <w:b/>
          <w:sz w:val="24"/>
          <w:szCs w:val="24"/>
          <w:lang w:val="ru-RU"/>
        </w:rPr>
      </w:pPr>
    </w:p>
    <w:p w:rsidR="001C52B6" w:rsidRPr="00B007BD" w:rsidRDefault="001C52B6" w:rsidP="001C52B6">
      <w:pPr>
        <w:pStyle w:val="Style1"/>
        <w:numPr>
          <w:ilvl w:val="0"/>
          <w:numId w:val="41"/>
        </w:numPr>
        <w:tabs>
          <w:tab w:val="left" w:pos="0"/>
          <w:tab w:val="left" w:pos="426"/>
        </w:tabs>
        <w:adjustRightInd/>
        <w:ind w:left="0" w:firstLine="0"/>
        <w:jc w:val="both"/>
        <w:rPr>
          <w:sz w:val="24"/>
          <w:szCs w:val="24"/>
          <w:lang w:val="ru-RU"/>
        </w:rPr>
      </w:pPr>
      <w:r w:rsidRPr="00B007BD">
        <w:rPr>
          <w:b/>
          <w:sz w:val="24"/>
          <w:szCs w:val="24"/>
          <w:lang w:val="ru-RU"/>
        </w:rPr>
        <w:t xml:space="preserve">Объект закупки: </w:t>
      </w:r>
      <w:r w:rsidRPr="00B007BD">
        <w:rPr>
          <w:bCs/>
          <w:sz w:val="24"/>
          <w:szCs w:val="24"/>
          <w:lang w:val="ru-RU"/>
        </w:rPr>
        <w:t xml:space="preserve">оказание услуг </w:t>
      </w:r>
      <w:r w:rsidRPr="00B007BD">
        <w:rPr>
          <w:sz w:val="24"/>
          <w:szCs w:val="24"/>
          <w:lang w:val="ru-RU"/>
        </w:rPr>
        <w:t>по проведению оценки соответствия лифтов требованиям технического регламента Таможенного союза.</w:t>
      </w:r>
    </w:p>
    <w:p w:rsidR="001C52B6" w:rsidRPr="00B007BD" w:rsidRDefault="001C52B6" w:rsidP="001C52B6">
      <w:pPr>
        <w:pStyle w:val="Style1"/>
        <w:tabs>
          <w:tab w:val="left" w:pos="0"/>
          <w:tab w:val="left" w:pos="426"/>
        </w:tabs>
        <w:adjustRightInd/>
        <w:jc w:val="both"/>
        <w:rPr>
          <w:sz w:val="24"/>
          <w:szCs w:val="24"/>
          <w:lang w:val="ru-RU"/>
        </w:rPr>
      </w:pPr>
      <w:r w:rsidRPr="00B007BD">
        <w:rPr>
          <w:b/>
          <w:sz w:val="24"/>
          <w:szCs w:val="24"/>
          <w:u w:val="single"/>
          <w:lang w:val="ru-RU"/>
        </w:rPr>
        <w:t>Цель осуществления закупки:</w:t>
      </w:r>
      <w:r w:rsidRPr="00B007BD">
        <w:rPr>
          <w:sz w:val="24"/>
          <w:szCs w:val="24"/>
          <w:lang w:val="ru-RU"/>
        </w:rPr>
        <w:t xml:space="preserve"> периодическое освидетельствование оценки соответствия лифтов ИПУ РАН требованиям технического регламента Таможенного союза «Безопасность лифтов» ТР ТС 011/2011 (ст.6, п.4) осуществляется в целях защиты жизни и здоровья человека, а также имущества Заказчика.</w:t>
      </w:r>
    </w:p>
    <w:p w:rsidR="001C52B6" w:rsidRPr="00B007BD" w:rsidRDefault="001C52B6" w:rsidP="001C52B6">
      <w:pPr>
        <w:pStyle w:val="Style1"/>
        <w:numPr>
          <w:ilvl w:val="0"/>
          <w:numId w:val="41"/>
        </w:numPr>
        <w:tabs>
          <w:tab w:val="left" w:pos="0"/>
          <w:tab w:val="left" w:pos="426"/>
        </w:tabs>
        <w:adjustRightInd/>
        <w:ind w:left="0" w:firstLine="0"/>
        <w:jc w:val="both"/>
        <w:rPr>
          <w:sz w:val="24"/>
          <w:szCs w:val="24"/>
          <w:lang w:val="ru-RU"/>
        </w:rPr>
      </w:pPr>
      <w:r w:rsidRPr="00B007BD">
        <w:rPr>
          <w:b/>
          <w:sz w:val="24"/>
          <w:szCs w:val="24"/>
          <w:lang w:val="ru-RU"/>
        </w:rPr>
        <w:t>Краткие характеристики оказываемых услуг.</w:t>
      </w:r>
    </w:p>
    <w:p w:rsidR="001C52B6" w:rsidRPr="00B007BD" w:rsidRDefault="001C52B6" w:rsidP="001C52B6">
      <w:pPr>
        <w:pStyle w:val="Style1"/>
        <w:tabs>
          <w:tab w:val="left" w:pos="0"/>
          <w:tab w:val="left" w:pos="426"/>
        </w:tabs>
        <w:adjustRightInd/>
        <w:jc w:val="both"/>
        <w:rPr>
          <w:sz w:val="24"/>
          <w:szCs w:val="24"/>
          <w:lang w:val="ru-RU"/>
        </w:rPr>
      </w:pPr>
      <w:r w:rsidRPr="00B007BD">
        <w:rPr>
          <w:sz w:val="24"/>
          <w:szCs w:val="24"/>
          <w:lang w:val="ru-RU"/>
        </w:rPr>
        <w:tab/>
        <w:t>- оценка соответствия лифтов (с учетом их назначения) на соответствие требованиям безопасности, установленных Приложением 1 к техническому регламенту Таможенного союза;</w:t>
      </w:r>
    </w:p>
    <w:p w:rsidR="001C52B6" w:rsidRPr="00B007BD" w:rsidRDefault="001C52B6" w:rsidP="001C52B6">
      <w:pPr>
        <w:jc w:val="both"/>
        <w:outlineLvl w:val="0"/>
        <w:rPr>
          <w:rFonts w:ascii="Times New Roman" w:hAnsi="Times New Roman"/>
          <w:bCs/>
          <w:sz w:val="24"/>
          <w:szCs w:val="24"/>
        </w:rPr>
      </w:pPr>
      <w:r w:rsidRPr="00B007BD">
        <w:rPr>
          <w:rFonts w:ascii="Times New Roman" w:hAnsi="Times New Roman"/>
          <w:sz w:val="24"/>
          <w:szCs w:val="24"/>
        </w:rPr>
        <w:t xml:space="preserve">       - услуги оказываются в соответствии с п 5.4 </w:t>
      </w:r>
      <w:r w:rsidRPr="00B007BD">
        <w:rPr>
          <w:rFonts w:ascii="Times New Roman" w:hAnsi="Times New Roman"/>
          <w:bCs/>
          <w:sz w:val="24"/>
          <w:szCs w:val="24"/>
        </w:rPr>
        <w:t>ГОСТ Р 53783-2010 Лифты. Правила и методы оценки соответствия лифтов в период эксплуатации (с Изменениями N 1, 2).</w:t>
      </w:r>
    </w:p>
    <w:p w:rsidR="001C52B6" w:rsidRPr="00B007BD" w:rsidRDefault="001C52B6" w:rsidP="001C52B6">
      <w:pPr>
        <w:tabs>
          <w:tab w:val="left" w:pos="426"/>
        </w:tabs>
        <w:jc w:val="both"/>
        <w:outlineLvl w:val="0"/>
        <w:rPr>
          <w:rFonts w:ascii="Times New Roman" w:hAnsi="Times New Roman"/>
          <w:bCs/>
          <w:sz w:val="24"/>
          <w:szCs w:val="24"/>
        </w:rPr>
      </w:pPr>
      <w:r w:rsidRPr="00B007BD">
        <w:rPr>
          <w:rFonts w:ascii="Times New Roman" w:hAnsi="Times New Roman"/>
          <w:bCs/>
          <w:sz w:val="24"/>
          <w:szCs w:val="24"/>
        </w:rPr>
        <w:tab/>
        <w:t>- необходимые мероприятия (в том числе модернизация лифта) и сроки выполнения мероприятий по обеспечению соответствия лифта требованиям технического регламента Таможенного союза.</w:t>
      </w:r>
    </w:p>
    <w:p w:rsidR="001C52B6" w:rsidRPr="00B007BD" w:rsidRDefault="001C52B6" w:rsidP="001C52B6">
      <w:pPr>
        <w:jc w:val="both"/>
        <w:outlineLvl w:val="0"/>
        <w:rPr>
          <w:rFonts w:ascii="Times New Roman" w:hAnsi="Times New Roman"/>
          <w:sz w:val="24"/>
          <w:szCs w:val="24"/>
        </w:rPr>
      </w:pPr>
      <w:r w:rsidRPr="00B007BD">
        <w:rPr>
          <w:rFonts w:ascii="Times New Roman" w:hAnsi="Times New Roman"/>
          <w:sz w:val="24"/>
          <w:szCs w:val="24"/>
        </w:rPr>
        <w:t>ОКПД 2 71.20.13.110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1C52B6" w:rsidRPr="00B007BD" w:rsidRDefault="001C52B6" w:rsidP="001C52B6">
      <w:pPr>
        <w:numPr>
          <w:ilvl w:val="0"/>
          <w:numId w:val="41"/>
        </w:numPr>
        <w:tabs>
          <w:tab w:val="left" w:pos="426"/>
          <w:tab w:val="left" w:pos="598"/>
          <w:tab w:val="center" w:pos="4677"/>
        </w:tabs>
        <w:autoSpaceDE w:val="0"/>
        <w:autoSpaceDN w:val="0"/>
        <w:spacing w:after="0" w:line="240" w:lineRule="auto"/>
        <w:ind w:left="0" w:firstLine="0"/>
        <w:jc w:val="both"/>
        <w:outlineLvl w:val="0"/>
        <w:rPr>
          <w:rFonts w:ascii="Times New Roman" w:hAnsi="Times New Roman"/>
          <w:sz w:val="24"/>
          <w:szCs w:val="24"/>
        </w:rPr>
      </w:pPr>
      <w:r w:rsidRPr="00B007BD">
        <w:rPr>
          <w:rFonts w:ascii="Times New Roman" w:hAnsi="Times New Roman"/>
          <w:b/>
          <w:sz w:val="24"/>
          <w:szCs w:val="24"/>
        </w:rPr>
        <w:t xml:space="preserve">Количество выполняемых работ и услуг для каждой позиции и вида, номенклатуры или ассортимента: </w:t>
      </w:r>
      <w:r w:rsidRPr="00B007BD">
        <w:rPr>
          <w:rFonts w:ascii="Times New Roman" w:hAnsi="Times New Roman"/>
          <w:sz w:val="24"/>
          <w:szCs w:val="24"/>
        </w:rPr>
        <w:t>в соответствии с Перечнем оборудования, Приложение №1 Техническому заданию. Общее количество 6 (шесть) лифтов.</w:t>
      </w:r>
    </w:p>
    <w:p w:rsidR="001C52B6" w:rsidRPr="00B007BD" w:rsidRDefault="001C52B6" w:rsidP="001C52B6">
      <w:pPr>
        <w:pStyle w:val="Style1"/>
        <w:tabs>
          <w:tab w:val="left" w:pos="598"/>
          <w:tab w:val="center" w:pos="4677"/>
        </w:tabs>
        <w:adjustRightInd/>
        <w:jc w:val="both"/>
        <w:rPr>
          <w:sz w:val="24"/>
          <w:szCs w:val="24"/>
          <w:lang w:val="ru-RU"/>
        </w:rPr>
      </w:pPr>
      <w:r w:rsidRPr="00B007BD">
        <w:rPr>
          <w:b/>
          <w:sz w:val="24"/>
          <w:szCs w:val="24"/>
          <w:lang w:val="ru-RU"/>
        </w:rPr>
        <w:t xml:space="preserve">4. Сроки оказания услуг: </w:t>
      </w:r>
      <w:r w:rsidRPr="00B007BD">
        <w:rPr>
          <w:sz w:val="24"/>
          <w:szCs w:val="24"/>
          <w:lang w:val="ru-RU"/>
        </w:rPr>
        <w:t>в соответствии  Графиком предоставления услуг (таблица № 1).</w:t>
      </w:r>
    </w:p>
    <w:p w:rsidR="001C52B6" w:rsidRPr="00B007BD" w:rsidRDefault="001C52B6" w:rsidP="001C52B6">
      <w:pPr>
        <w:pStyle w:val="Style1"/>
        <w:tabs>
          <w:tab w:val="left" w:pos="598"/>
          <w:tab w:val="center" w:pos="4677"/>
        </w:tabs>
        <w:adjustRightInd/>
        <w:jc w:val="both"/>
        <w:rPr>
          <w:b/>
          <w:sz w:val="24"/>
          <w:szCs w:val="24"/>
          <w:lang w:val="ru-RU"/>
        </w:rPr>
      </w:pPr>
      <w:r w:rsidRPr="00B007BD">
        <w:rPr>
          <w:b/>
          <w:sz w:val="24"/>
          <w:szCs w:val="24"/>
          <w:lang w:val="ru-RU"/>
        </w:rPr>
        <w:t>5. 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xml:space="preserve">5.1. Оценка соответствия лифтов должна осуществляется Инженерным центром в форме технического освидетельствования, в 2 (два) этапа, в течение срока оказания услуг в соответствии техническим регламентом Таможенного союза ТР ТС 011/2011 «Безопасность лифтов», утвержденного решением Комиссии Таможенного союза от 18.10.2011 № 824, в порядке установленном ГОСТ Р 53783-2010 «Лифты. Правила и методы оценки соответствия лифтов в период эксплуатации» и  ПБ 10-558-03  (Правила устройства и безопасной эксплуатации лифтов, п. 11.3) по графику Исполнителя, согласованному с Заказчиком, с выполнением следующих работ: </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контроль металлоконструкций каркаса, подвески кабины, противовеса, а также направляющих и элементов их крепления;</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испытание изоляции электрических сетей и электрооборудования, визуальный и измерительный контроль заземления оборудования лифта.</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lastRenderedPageBreak/>
        <w:t>Сведения о проведенных обследованиях указываются в паспортах лифтов.</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xml:space="preserve">5.2. Завершением оказания услуг по техническому освидетельствованию считается: оформление актов, технических отчетов, подписанных обеими Сторонами. </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5.3. При выполнении работ на объектах ИПУ РАН персонал Исполнителя должен обеспечить соблюдение своими специалистами Правил техники безопасности, действующих в ИПУ РАН.</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5.4. Исполнитель обязан иметь действующую лицензию/аккредитацию на проведение оценки лифтов требованиям технического регламента Таможенного союза.</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xml:space="preserve">5.5. Исполнитель выполняет работы с помощью электроизмерительной лаборатории на право выполнения приемо-сдаточных испытаний, профилактических испытаний и измерений электрооборудования и электроустановок напряжением до 1000 В с перечнем разрешенных видов испытаний и измерений: </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Проверка наличия цепи между заземленными установками и элементами заземленной установки.</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Измерение сопротивления заземляющих устройств.</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Измерение сопротивления изоляции электрических аппаратов, вторичных цепей и электропроводок напряжением до 1 кВ.</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Испытание силовых кабельных линий напряжением до 1кВ.</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Проверка цепи «фаза-нуль» в электроустановках с номинальным напряжением до 1 кВ с системой TN (измерение полного сопротивления петли фаза-нуль с последующим определением тока короткого замыкания (к.з.)).</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Проверка срабатывания защиты при системе питания с заземленной нейтралью.</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Проверка действия расцепителей автоматических выключателей.</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Испытание (проверка) устройств защитного отключения (УЗО).</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5.6. Для оказания услуг Исполнитель должен иметь все необходимые допуски в соответствии с Российским законодательством, в том числе:</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аттестат аккредитации, выданный Федеральной службой по аккредитации;</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аттестат аккредитации испытательной лаборатории, выданный Федеральной службой по аккредитации;</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сертификат компетентности</w:t>
      </w:r>
      <w:r w:rsidR="007E2EAE">
        <w:rPr>
          <w:sz w:val="24"/>
          <w:szCs w:val="24"/>
          <w:lang w:val="ru-RU"/>
        </w:rPr>
        <w:t>,</w:t>
      </w:r>
      <w:r w:rsidRPr="00B007BD">
        <w:rPr>
          <w:sz w:val="24"/>
          <w:szCs w:val="24"/>
          <w:lang w:val="ru-RU"/>
        </w:rPr>
        <w:t xml:space="preserve"> выданный РОССТАНДАРТОМ.</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сотрудники должны иметь удостоверение о допуске к работе в электроустановках напряжением до 1000 В;</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Исполнитель должен обладать всеми необходимыми лицензиями на виды деятельности, связанные с выполнением договора, в случае, если эти виды деятельности лицензируются в соответствии с Российским законодательством.</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5.7 Исполнитель выполняет работы по техническому освидетельствованию с помощью приборов, которые имеют заверенные копии свидетельств о поверке указанных приборов.</w:t>
      </w:r>
    </w:p>
    <w:p w:rsidR="001C52B6" w:rsidRPr="00B007BD" w:rsidRDefault="001C52B6" w:rsidP="001C52B6">
      <w:pPr>
        <w:tabs>
          <w:tab w:val="left" w:pos="0"/>
          <w:tab w:val="left" w:pos="540"/>
        </w:tabs>
        <w:jc w:val="both"/>
        <w:rPr>
          <w:rFonts w:ascii="Times New Roman" w:hAnsi="Times New Roman"/>
          <w:b/>
          <w:sz w:val="24"/>
          <w:szCs w:val="24"/>
        </w:rPr>
      </w:pPr>
      <w:r w:rsidRPr="00B007BD">
        <w:rPr>
          <w:rFonts w:ascii="Times New Roman" w:hAnsi="Times New Roman"/>
          <w:b/>
          <w:sz w:val="24"/>
          <w:szCs w:val="24"/>
        </w:rPr>
        <w:t xml:space="preserve">6. </w:t>
      </w:r>
      <w:r w:rsidRPr="00B007BD">
        <w:rPr>
          <w:rFonts w:ascii="Times New Roman" w:hAnsi="Times New Roman"/>
          <w:b/>
          <w:color w:val="000000"/>
          <w:spacing w:val="-14"/>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B007BD">
        <w:rPr>
          <w:rFonts w:ascii="Times New Roman" w:hAnsi="Times New Roman"/>
          <w:b/>
          <w:sz w:val="24"/>
          <w:szCs w:val="24"/>
        </w:rPr>
        <w:t>:</w:t>
      </w:r>
    </w:p>
    <w:p w:rsidR="001C52B6" w:rsidRPr="00B007BD" w:rsidRDefault="001C52B6" w:rsidP="001C52B6">
      <w:pPr>
        <w:tabs>
          <w:tab w:val="left" w:pos="0"/>
          <w:tab w:val="left" w:pos="540"/>
        </w:tabs>
        <w:jc w:val="both"/>
        <w:rPr>
          <w:rFonts w:ascii="Times New Roman" w:hAnsi="Times New Roman"/>
          <w:b/>
          <w:sz w:val="24"/>
          <w:szCs w:val="24"/>
        </w:rPr>
      </w:pPr>
      <w:r w:rsidRPr="00B007BD">
        <w:rPr>
          <w:rFonts w:ascii="Times New Roman" w:eastAsia="Calibri" w:hAnsi="Times New Roman"/>
          <w:sz w:val="24"/>
          <w:szCs w:val="24"/>
        </w:rPr>
        <w:tab/>
        <w:t xml:space="preserve">При оценке соответствия лифтов, отработавших назначенный срок службы, выполняются следующие работы: </w:t>
      </w:r>
    </w:p>
    <w:p w:rsidR="001C52B6" w:rsidRPr="00B007BD" w:rsidRDefault="001C52B6" w:rsidP="001C52B6">
      <w:pPr>
        <w:tabs>
          <w:tab w:val="left" w:pos="709"/>
        </w:tabs>
        <w:ind w:firstLine="709"/>
        <w:jc w:val="both"/>
        <w:rPr>
          <w:rFonts w:ascii="Times New Roman" w:eastAsia="Calibri" w:hAnsi="Times New Roman"/>
          <w:sz w:val="24"/>
          <w:szCs w:val="24"/>
        </w:rPr>
      </w:pPr>
      <w:r w:rsidRPr="00B007BD">
        <w:rPr>
          <w:rFonts w:ascii="Times New Roman" w:eastAsia="Calibri" w:hAnsi="Times New Roman"/>
          <w:sz w:val="24"/>
          <w:szCs w:val="24"/>
        </w:rPr>
        <w:t xml:space="preserve">- определение состояния оборудования лифта, включая устройства безопасности лифта, с выявлением дефектов, неисправностей, степени износа и коррозии; </w:t>
      </w:r>
    </w:p>
    <w:p w:rsidR="001C52B6" w:rsidRPr="00B007BD" w:rsidRDefault="001C52B6" w:rsidP="001C52B6">
      <w:pPr>
        <w:ind w:firstLine="709"/>
        <w:jc w:val="both"/>
        <w:rPr>
          <w:rFonts w:ascii="Times New Roman" w:eastAsia="Calibri" w:hAnsi="Times New Roman"/>
          <w:sz w:val="24"/>
          <w:szCs w:val="24"/>
        </w:rPr>
      </w:pPr>
      <w:r w:rsidRPr="00B007BD">
        <w:rPr>
          <w:rFonts w:ascii="Times New Roman" w:eastAsia="Calibri" w:hAnsi="Times New Roman"/>
          <w:sz w:val="24"/>
          <w:szCs w:val="24"/>
        </w:rPr>
        <w:t xml:space="preserve">- контроль металлоконструкций каркаса, подвески кабины, противовеса, а также </w:t>
      </w:r>
      <w:hyperlink w:anchor="sub_100518" w:history="1">
        <w:r w:rsidRPr="00B007BD">
          <w:rPr>
            <w:rFonts w:ascii="Times New Roman" w:eastAsia="Calibri" w:hAnsi="Times New Roman"/>
            <w:sz w:val="24"/>
            <w:szCs w:val="24"/>
          </w:rPr>
          <w:t>направляющих</w:t>
        </w:r>
      </w:hyperlink>
      <w:r w:rsidRPr="00B007BD">
        <w:rPr>
          <w:rFonts w:ascii="Times New Roman" w:eastAsia="Calibri" w:hAnsi="Times New Roman"/>
          <w:sz w:val="24"/>
          <w:szCs w:val="24"/>
        </w:rPr>
        <w:t xml:space="preserve"> и элементов их крепления; </w:t>
      </w:r>
    </w:p>
    <w:p w:rsidR="001C52B6" w:rsidRPr="00B007BD" w:rsidRDefault="001C52B6" w:rsidP="001C52B6">
      <w:pPr>
        <w:shd w:val="clear" w:color="auto" w:fill="FFFFFF"/>
        <w:ind w:firstLine="709"/>
        <w:jc w:val="both"/>
        <w:rPr>
          <w:rFonts w:ascii="Times New Roman" w:eastAsia="Calibri" w:hAnsi="Times New Roman"/>
          <w:sz w:val="24"/>
          <w:szCs w:val="24"/>
        </w:rPr>
      </w:pPr>
      <w:r w:rsidRPr="00B007BD">
        <w:rPr>
          <w:rFonts w:ascii="Times New Roman" w:eastAsia="Calibri" w:hAnsi="Times New Roman"/>
          <w:sz w:val="24"/>
          <w:szCs w:val="24"/>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1C52B6" w:rsidRPr="00B007BD" w:rsidRDefault="001C52B6" w:rsidP="001C52B6">
      <w:pPr>
        <w:ind w:firstLine="708"/>
        <w:jc w:val="both"/>
        <w:rPr>
          <w:rFonts w:ascii="Times New Roman" w:hAnsi="Times New Roman"/>
          <w:sz w:val="24"/>
          <w:szCs w:val="24"/>
        </w:rPr>
      </w:pPr>
      <w:r w:rsidRPr="00B007BD">
        <w:rPr>
          <w:rFonts w:ascii="Times New Roman" w:hAnsi="Times New Roman"/>
          <w:color w:val="000000"/>
          <w:spacing w:val="-10"/>
          <w:sz w:val="24"/>
          <w:szCs w:val="24"/>
        </w:rPr>
        <w:lastRenderedPageBreak/>
        <w:t>Результаты оценки соответствия лифта оформляются в испытательной лаборатории (центр) в форме Заключения, которое должно содержать:</w:t>
      </w:r>
    </w:p>
    <w:p w:rsidR="001C52B6" w:rsidRPr="00B007BD" w:rsidRDefault="001C52B6" w:rsidP="001C52B6">
      <w:pPr>
        <w:numPr>
          <w:ilvl w:val="0"/>
          <w:numId w:val="44"/>
        </w:numPr>
        <w:tabs>
          <w:tab w:val="left" w:pos="993"/>
        </w:tabs>
        <w:spacing w:after="0" w:line="240" w:lineRule="auto"/>
        <w:ind w:left="709"/>
        <w:jc w:val="both"/>
        <w:rPr>
          <w:rFonts w:ascii="Times New Roman" w:hAnsi="Times New Roman"/>
          <w:color w:val="000000"/>
          <w:spacing w:val="-10"/>
          <w:sz w:val="24"/>
          <w:szCs w:val="24"/>
        </w:rPr>
      </w:pPr>
      <w:r w:rsidRPr="00B007BD">
        <w:rPr>
          <w:rFonts w:ascii="Times New Roman" w:hAnsi="Times New Roman"/>
          <w:color w:val="000000"/>
          <w:spacing w:val="-10"/>
          <w:sz w:val="24"/>
          <w:szCs w:val="24"/>
        </w:rPr>
        <w:t xml:space="preserve"> условия и возможный срок продления использования лифта;</w:t>
      </w:r>
    </w:p>
    <w:p w:rsidR="001C52B6" w:rsidRPr="00B007BD" w:rsidRDefault="001C52B6" w:rsidP="001C52B6">
      <w:pPr>
        <w:numPr>
          <w:ilvl w:val="0"/>
          <w:numId w:val="44"/>
        </w:numPr>
        <w:tabs>
          <w:tab w:val="left" w:pos="993"/>
        </w:tabs>
        <w:spacing w:after="0" w:line="240" w:lineRule="auto"/>
        <w:ind w:left="709"/>
        <w:jc w:val="both"/>
        <w:rPr>
          <w:rFonts w:ascii="Times New Roman" w:hAnsi="Times New Roman"/>
          <w:color w:val="000000"/>
          <w:spacing w:val="-10"/>
          <w:sz w:val="24"/>
          <w:szCs w:val="24"/>
        </w:rPr>
      </w:pPr>
      <w:r w:rsidRPr="00B007BD">
        <w:rPr>
          <w:rFonts w:ascii="Times New Roman" w:hAnsi="Times New Roman"/>
          <w:color w:val="000000"/>
          <w:spacing w:val="-10"/>
          <w:sz w:val="24"/>
          <w:szCs w:val="24"/>
        </w:rPr>
        <w:t xml:space="preserve"> рекомендации по модернизации или замене лифта.</w:t>
      </w:r>
    </w:p>
    <w:p w:rsidR="001C52B6" w:rsidRPr="00B007BD" w:rsidRDefault="001C52B6" w:rsidP="001C52B6">
      <w:pPr>
        <w:jc w:val="both"/>
        <w:rPr>
          <w:rFonts w:ascii="Times New Roman" w:hAnsi="Times New Roman"/>
          <w:sz w:val="24"/>
          <w:szCs w:val="24"/>
        </w:rPr>
      </w:pPr>
      <w:r w:rsidRPr="00B007BD">
        <w:rPr>
          <w:rFonts w:ascii="Times New Roman" w:hAnsi="Times New Roman"/>
          <w:color w:val="000000"/>
          <w:spacing w:val="-10"/>
          <w:sz w:val="24"/>
          <w:szCs w:val="24"/>
        </w:rPr>
        <w:t>Условия продления использования лифта по назначению должны давать возможность продления срока использования лифта не более чем на 25 лет. 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1C52B6" w:rsidRPr="00B007BD" w:rsidRDefault="001C52B6" w:rsidP="001C52B6">
      <w:pPr>
        <w:pStyle w:val="Style1"/>
        <w:tabs>
          <w:tab w:val="left" w:pos="598"/>
          <w:tab w:val="center" w:pos="4677"/>
        </w:tabs>
        <w:adjustRightInd/>
        <w:jc w:val="both"/>
        <w:rPr>
          <w:b/>
          <w:sz w:val="24"/>
          <w:szCs w:val="24"/>
          <w:lang w:val="ru-RU"/>
        </w:rPr>
      </w:pPr>
      <w:r w:rsidRPr="00B007BD">
        <w:rPr>
          <w:b/>
          <w:sz w:val="24"/>
          <w:szCs w:val="24"/>
          <w:lang w:val="ru-RU"/>
        </w:rPr>
        <w:t>7. Требования соответствия нормативным документам (лицензии, допуски, разрешения, согласования):</w:t>
      </w:r>
      <w:r w:rsidRPr="00B007BD">
        <w:rPr>
          <w:sz w:val="24"/>
          <w:szCs w:val="24"/>
          <w:lang w:val="ru-RU"/>
        </w:rPr>
        <w:t xml:space="preserve"> к выполнению работ допускаются организации (органы по сертификации), аккредитованные в установленном порядке в соответствии с главой 5 Федерального закона «О техническом регулировании» от 27.12.2002 г. № 184-ФЗ и утвержденной области аккредитации, содержащей ТР ТС «Безопасность лифтов» и необходимые Правила и методы исследований (испытаний) и измерений и документы в области стандартизации</w:t>
      </w:r>
      <w:r w:rsidR="003E09C5">
        <w:rPr>
          <w:sz w:val="24"/>
          <w:szCs w:val="24"/>
          <w:lang w:val="ru-RU"/>
        </w:rPr>
        <w:t>,</w:t>
      </w:r>
      <w:r w:rsidRPr="00B007BD">
        <w:rPr>
          <w:sz w:val="24"/>
          <w:szCs w:val="24"/>
          <w:lang w:val="ru-RU"/>
        </w:rPr>
        <w:t xml:space="preserve"> необходимые для выполнения работ по оценке соответствия в соответствии с п.5, ст.6 ТР ТС «Безопасность лифтов»: ГОСТ Р 51631-2008 (ЕН 81-70:2003) «Лифты пассажирские. Технические требования доступности, включая доступность для инвалидов  и других маломобильных групп населения», ГОСТ Р 52624-2006 (ЕН 81-71:2005) «Лифты пассажирские. Требования вандалозащищенности», ГОСТ Р 53780-2010 (ЕН 81-1:1998; ЕН 81-2:1998) «Лифты. Общие требования безопасности к устройству и установке», ГОСТ Р 53783-2010 «Лифты. Правила и методы оценки соответствия лифтов в период эксплуатации», ГОСТ Р 53782-2010 «Лифты. Правила и методы оценки соответствия лифтов при вводе в эксплуатацию»</w:t>
      </w:r>
      <w:r w:rsidRPr="00B007BD">
        <w:rPr>
          <w:b/>
          <w:sz w:val="24"/>
          <w:szCs w:val="24"/>
          <w:lang w:val="ru-RU"/>
        </w:rPr>
        <w:t>.</w:t>
      </w:r>
    </w:p>
    <w:p w:rsidR="001C52B6" w:rsidRPr="00B007BD" w:rsidRDefault="001C52B6" w:rsidP="001C52B6">
      <w:pPr>
        <w:pStyle w:val="Style1"/>
        <w:tabs>
          <w:tab w:val="left" w:pos="598"/>
          <w:tab w:val="center" w:pos="4677"/>
        </w:tabs>
        <w:adjustRightInd/>
        <w:jc w:val="both"/>
        <w:rPr>
          <w:sz w:val="24"/>
          <w:szCs w:val="24"/>
          <w:lang w:val="ru-RU"/>
        </w:rPr>
      </w:pPr>
      <w:r w:rsidRPr="00B007BD">
        <w:rPr>
          <w:sz w:val="24"/>
          <w:szCs w:val="24"/>
          <w:lang w:val="ru-RU"/>
        </w:rPr>
        <w:t xml:space="preserve">Правил по охране труда при эксплуатации электроустановок, утвержденных </w:t>
      </w:r>
      <w:r w:rsidR="008A3208">
        <w:rPr>
          <w:sz w:val="24"/>
          <w:szCs w:val="24"/>
          <w:lang w:val="ru-RU"/>
        </w:rPr>
        <w:t>п</w:t>
      </w:r>
      <w:r w:rsidRPr="00B007BD">
        <w:rPr>
          <w:sz w:val="24"/>
          <w:szCs w:val="24"/>
          <w:lang w:val="ru-RU"/>
        </w:rPr>
        <w:t>риказом Министерства труда и соц</w:t>
      </w:r>
      <w:r w:rsidR="008A3208">
        <w:rPr>
          <w:sz w:val="24"/>
          <w:szCs w:val="24"/>
          <w:lang w:val="ru-RU"/>
        </w:rPr>
        <w:t xml:space="preserve">иальной </w:t>
      </w:r>
      <w:r w:rsidRPr="00B007BD">
        <w:rPr>
          <w:sz w:val="24"/>
          <w:szCs w:val="24"/>
          <w:lang w:val="ru-RU"/>
        </w:rPr>
        <w:t>защиты РФ № 328н от 24.07.2013, Правил противопожарного режима, утвержденных ПП РФ от 25.04.2012 № 390.</w:t>
      </w:r>
    </w:p>
    <w:p w:rsidR="001C52B6" w:rsidRPr="00B007BD" w:rsidRDefault="001C52B6" w:rsidP="001C52B6">
      <w:pPr>
        <w:pStyle w:val="Style1"/>
        <w:tabs>
          <w:tab w:val="left" w:pos="598"/>
          <w:tab w:val="center" w:pos="4677"/>
        </w:tabs>
        <w:adjustRightInd/>
        <w:jc w:val="both"/>
        <w:rPr>
          <w:b/>
          <w:sz w:val="24"/>
          <w:szCs w:val="24"/>
          <w:lang w:val="ru-RU"/>
        </w:rPr>
      </w:pPr>
      <w:r w:rsidRPr="00B007BD">
        <w:rPr>
          <w:b/>
          <w:sz w:val="24"/>
          <w:szCs w:val="24"/>
          <w:lang w:val="ru-RU"/>
        </w:rPr>
        <w:t>8. Порядок оказания услуг, этапы, последовательность, график, порядок поэтапной выплаты авансирования, а также поэтапной оплаты исполненных условий договора:</w:t>
      </w:r>
    </w:p>
    <w:p w:rsidR="001C52B6" w:rsidRPr="00B007BD" w:rsidRDefault="001C52B6" w:rsidP="001C52B6">
      <w:pPr>
        <w:pStyle w:val="Style1"/>
        <w:tabs>
          <w:tab w:val="left" w:pos="598"/>
          <w:tab w:val="center" w:pos="4677"/>
        </w:tabs>
        <w:adjustRightInd/>
        <w:jc w:val="both"/>
        <w:rPr>
          <w:rFonts w:eastAsia="Calibri"/>
          <w:sz w:val="24"/>
          <w:szCs w:val="24"/>
          <w:lang w:val="ru-RU" w:eastAsia="en-US"/>
        </w:rPr>
      </w:pPr>
      <w:r w:rsidRPr="00B007BD">
        <w:rPr>
          <w:rFonts w:eastAsia="Calibri"/>
          <w:sz w:val="24"/>
          <w:szCs w:val="24"/>
          <w:lang w:val="ru-RU" w:eastAsia="en-US"/>
        </w:rPr>
        <w:t>Место оказания услуг: 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 1, 2.</w:t>
      </w:r>
    </w:p>
    <w:p w:rsidR="001C52B6" w:rsidRPr="00B007BD" w:rsidRDefault="001C52B6" w:rsidP="001C52B6">
      <w:pPr>
        <w:pStyle w:val="afffff9"/>
        <w:numPr>
          <w:ilvl w:val="0"/>
          <w:numId w:val="39"/>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До начала работ Исполнитель представляет удостоверения на работников, задействованных при производстве работ,  аттестованных в порядке, установленном нормативными правовыми актами Российской Федерации, а также наличие документов (протоколов, удостоверений), подтверждающих аттестацию работников.</w:t>
      </w:r>
    </w:p>
    <w:p w:rsidR="001C52B6" w:rsidRPr="00B007BD" w:rsidRDefault="001C52B6" w:rsidP="001C52B6">
      <w:pPr>
        <w:pStyle w:val="afffff9"/>
        <w:numPr>
          <w:ilvl w:val="0"/>
          <w:numId w:val="39"/>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До начала работ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указанием марки и государственного номера для проезда на территорию Института.</w:t>
      </w:r>
    </w:p>
    <w:p w:rsidR="001C52B6" w:rsidRPr="00B007BD" w:rsidRDefault="001C52B6" w:rsidP="001C52B6">
      <w:pPr>
        <w:pStyle w:val="afffff9"/>
        <w:numPr>
          <w:ilvl w:val="0"/>
          <w:numId w:val="39"/>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Исполнитель должен обеспечить в ходе проведения работ необходимые мероприятия по технике безопасности, сохранности элементов конструкций, коммуникаций, охране окружающей среды, экологической безопасности.</w:t>
      </w:r>
    </w:p>
    <w:p w:rsidR="001C52B6" w:rsidRPr="00B007BD" w:rsidRDefault="001C52B6" w:rsidP="001C52B6">
      <w:pPr>
        <w:pStyle w:val="afffff9"/>
        <w:numPr>
          <w:ilvl w:val="0"/>
          <w:numId w:val="39"/>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Исполнитель обеспечивает свой технический персонал необходимым для работы инструментом, технической документацией, производственными инструкциями и инструкциями по охране труда и технике безопасности и несет ответственность за их исполнение.</w:t>
      </w:r>
    </w:p>
    <w:p w:rsidR="001C52B6" w:rsidRPr="00B007BD" w:rsidRDefault="001C52B6" w:rsidP="001C52B6">
      <w:pPr>
        <w:pStyle w:val="afffff9"/>
        <w:numPr>
          <w:ilvl w:val="0"/>
          <w:numId w:val="39"/>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Исполнитель выполняет работы с использованием собственных механизмов, приборов и оборудования.</w:t>
      </w:r>
    </w:p>
    <w:p w:rsidR="001C52B6" w:rsidRDefault="001C52B6" w:rsidP="001C52B6">
      <w:pPr>
        <w:pStyle w:val="afffff9"/>
        <w:numPr>
          <w:ilvl w:val="0"/>
          <w:numId w:val="39"/>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График предоставления услуг (этапы):</w:t>
      </w:r>
    </w:p>
    <w:p w:rsidR="008645B7" w:rsidRPr="00B007BD" w:rsidRDefault="008645B7" w:rsidP="008645B7">
      <w:pPr>
        <w:pStyle w:val="afffff9"/>
        <w:tabs>
          <w:tab w:val="left" w:pos="284"/>
        </w:tabs>
        <w:jc w:val="both"/>
        <w:rPr>
          <w:rFonts w:eastAsia="Calibri"/>
          <w:sz w:val="24"/>
          <w:szCs w:val="24"/>
          <w:lang w:val="ru-RU" w:eastAsia="en-US"/>
        </w:rPr>
      </w:pPr>
    </w:p>
    <w:p w:rsidR="001C52B6" w:rsidRPr="009164AD" w:rsidRDefault="001C52B6" w:rsidP="001C52B6">
      <w:pPr>
        <w:pStyle w:val="afffff9"/>
        <w:tabs>
          <w:tab w:val="left" w:pos="284"/>
        </w:tabs>
        <w:jc w:val="right"/>
        <w:rPr>
          <w:rFonts w:eastAsia="Calibri"/>
          <w:sz w:val="24"/>
          <w:szCs w:val="24"/>
          <w:lang w:val="ru-RU" w:eastAsia="en-US"/>
        </w:rPr>
      </w:pPr>
      <w:r>
        <w:rPr>
          <w:rFonts w:eastAsia="Calibri"/>
          <w:sz w:val="24"/>
          <w:szCs w:val="24"/>
          <w:lang w:val="ru-RU" w:eastAsia="en-US"/>
        </w:rPr>
        <w:lastRenderedPageBreak/>
        <w:t>Таблица № 1.</w:t>
      </w:r>
    </w:p>
    <w:tbl>
      <w:tblPr>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93"/>
        <w:gridCol w:w="1429"/>
      </w:tblGrid>
      <w:tr w:rsidR="001C52B6" w:rsidRPr="009164AD" w:rsidTr="004F4479">
        <w:trPr>
          <w:trHeight w:val="836"/>
        </w:trPr>
        <w:tc>
          <w:tcPr>
            <w:tcW w:w="851" w:type="dxa"/>
            <w:tcBorders>
              <w:right w:val="single" w:sz="4" w:space="0" w:color="auto"/>
            </w:tcBorders>
            <w:vAlign w:val="center"/>
          </w:tcPr>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 этапа</w:t>
            </w:r>
          </w:p>
        </w:tc>
        <w:tc>
          <w:tcPr>
            <w:tcW w:w="7293" w:type="dxa"/>
            <w:tcBorders>
              <w:left w:val="single" w:sz="4" w:space="0" w:color="auto"/>
            </w:tcBorders>
            <w:vAlign w:val="center"/>
          </w:tcPr>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Наименование объекта подлежащего оценке</w:t>
            </w:r>
          </w:p>
        </w:tc>
        <w:tc>
          <w:tcPr>
            <w:tcW w:w="1429" w:type="dxa"/>
            <w:vAlign w:val="center"/>
          </w:tcPr>
          <w:p w:rsidR="001C52B6" w:rsidRPr="009164AD" w:rsidRDefault="001C52B6" w:rsidP="004F4479">
            <w:pPr>
              <w:pStyle w:val="afffff9"/>
              <w:jc w:val="center"/>
              <w:rPr>
                <w:rFonts w:eastAsia="Calibri"/>
                <w:sz w:val="24"/>
                <w:szCs w:val="24"/>
                <w:lang w:val="ru-RU" w:eastAsia="en-US"/>
              </w:rPr>
            </w:pPr>
            <w:r>
              <w:rPr>
                <w:rFonts w:eastAsia="Calibri"/>
                <w:sz w:val="24"/>
                <w:szCs w:val="24"/>
                <w:lang w:val="ru-RU" w:eastAsia="en-US"/>
              </w:rPr>
              <w:t xml:space="preserve">Период </w:t>
            </w:r>
            <w:r w:rsidRPr="009164AD">
              <w:rPr>
                <w:rFonts w:eastAsia="Calibri"/>
                <w:sz w:val="24"/>
                <w:szCs w:val="24"/>
                <w:lang w:val="ru-RU" w:eastAsia="en-US"/>
              </w:rPr>
              <w:t xml:space="preserve"> проведения оценки</w:t>
            </w:r>
          </w:p>
        </w:tc>
      </w:tr>
      <w:tr w:rsidR="001C52B6" w:rsidRPr="009164AD" w:rsidTr="004F4479">
        <w:trPr>
          <w:trHeight w:val="272"/>
        </w:trPr>
        <w:tc>
          <w:tcPr>
            <w:tcW w:w="851" w:type="dxa"/>
            <w:vMerge w:val="restart"/>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1</w:t>
            </w: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ЛП-347 (зав. № 19517, рег. № 68363)</w:t>
            </w:r>
          </w:p>
        </w:tc>
        <w:tc>
          <w:tcPr>
            <w:tcW w:w="1429" w:type="dxa"/>
            <w:vMerge w:val="restart"/>
            <w:vAlign w:val="center"/>
          </w:tcPr>
          <w:p w:rsidR="001C52B6" w:rsidRPr="009164AD" w:rsidRDefault="001C52B6" w:rsidP="004F4479">
            <w:pPr>
              <w:pStyle w:val="afffff9"/>
              <w:jc w:val="center"/>
              <w:rPr>
                <w:rFonts w:eastAsia="Calibri"/>
                <w:sz w:val="24"/>
                <w:szCs w:val="24"/>
                <w:lang w:val="ru-RU" w:eastAsia="en-US"/>
              </w:rPr>
            </w:pPr>
            <w:r>
              <w:rPr>
                <w:rFonts w:eastAsia="Calibri"/>
                <w:sz w:val="24"/>
                <w:szCs w:val="24"/>
                <w:lang w:val="ru-RU" w:eastAsia="en-US"/>
              </w:rPr>
              <w:t>1</w:t>
            </w:r>
            <w:r>
              <w:rPr>
                <w:rFonts w:eastAsia="Calibri"/>
                <w:sz w:val="24"/>
                <w:szCs w:val="24"/>
                <w:lang w:eastAsia="en-US"/>
              </w:rPr>
              <w:t>5</w:t>
            </w:r>
            <w:r>
              <w:rPr>
                <w:rFonts w:eastAsia="Calibri"/>
                <w:sz w:val="24"/>
                <w:szCs w:val="24"/>
                <w:lang w:val="ru-RU" w:eastAsia="en-US"/>
              </w:rPr>
              <w:t>.04.2018 -30.04.2018</w:t>
            </w: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Грузовой лифт ПГ-1005 (зав. № 97275, рег. № 32974)</w:t>
            </w:r>
          </w:p>
        </w:tc>
        <w:tc>
          <w:tcPr>
            <w:tcW w:w="1429" w:type="dxa"/>
            <w:vMerge/>
            <w:vAlign w:val="center"/>
          </w:tcPr>
          <w:p w:rsidR="001C52B6" w:rsidRPr="009164AD" w:rsidRDefault="001C52B6" w:rsidP="004F4479">
            <w:pPr>
              <w:pStyle w:val="afffff9"/>
              <w:jc w:val="center"/>
              <w:rPr>
                <w:rFonts w:eastAsia="Calibri"/>
                <w:sz w:val="24"/>
                <w:szCs w:val="24"/>
                <w:lang w:val="ru-RU" w:eastAsia="en-US"/>
              </w:rPr>
            </w:pP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ЛП-0411 (зав. № 219182, рег. № 120399)</w:t>
            </w:r>
          </w:p>
        </w:tc>
        <w:tc>
          <w:tcPr>
            <w:tcW w:w="1429" w:type="dxa"/>
            <w:vMerge/>
            <w:vAlign w:val="center"/>
          </w:tcPr>
          <w:p w:rsidR="001C52B6" w:rsidRPr="009164AD" w:rsidRDefault="001C52B6" w:rsidP="004F4479">
            <w:pPr>
              <w:pStyle w:val="afffff9"/>
              <w:jc w:val="center"/>
              <w:rPr>
                <w:rFonts w:eastAsia="Calibri"/>
                <w:sz w:val="24"/>
                <w:szCs w:val="24"/>
                <w:lang w:val="ru-RU" w:eastAsia="en-US"/>
              </w:rPr>
            </w:pPr>
          </w:p>
        </w:tc>
      </w:tr>
      <w:tr w:rsidR="001C52B6" w:rsidRPr="009164AD" w:rsidTr="004F4479">
        <w:trPr>
          <w:trHeight w:val="282"/>
        </w:trPr>
        <w:tc>
          <w:tcPr>
            <w:tcW w:w="851" w:type="dxa"/>
            <w:vMerge w:val="restart"/>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p w:rsidR="001C52B6" w:rsidRPr="009164AD" w:rsidRDefault="001C52B6" w:rsidP="004F4479">
            <w:pPr>
              <w:pStyle w:val="afffff9"/>
              <w:jc w:val="center"/>
              <w:rPr>
                <w:rFonts w:eastAsia="Calibri"/>
                <w:sz w:val="24"/>
                <w:szCs w:val="24"/>
                <w:lang w:val="ru-RU" w:eastAsia="en-US"/>
              </w:rPr>
            </w:pPr>
          </w:p>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2</w:t>
            </w:r>
          </w:p>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ЛП-347-М (зав.№1946</w:t>
            </w:r>
            <w:r>
              <w:rPr>
                <w:rFonts w:eastAsia="Calibri"/>
                <w:sz w:val="24"/>
                <w:szCs w:val="24"/>
                <w:lang w:val="ru-RU" w:eastAsia="en-US"/>
              </w:rPr>
              <w:t>2</w:t>
            </w:r>
            <w:r w:rsidRPr="009164AD">
              <w:rPr>
                <w:rFonts w:eastAsia="Calibri"/>
                <w:sz w:val="24"/>
                <w:szCs w:val="24"/>
                <w:lang w:val="ru-RU" w:eastAsia="en-US"/>
              </w:rPr>
              <w:t>, рег. № 83110)</w:t>
            </w:r>
          </w:p>
        </w:tc>
        <w:tc>
          <w:tcPr>
            <w:tcW w:w="1429" w:type="dxa"/>
            <w:vMerge w:val="restart"/>
            <w:vAlign w:val="center"/>
          </w:tcPr>
          <w:p w:rsidR="001C52B6" w:rsidRPr="009164AD" w:rsidRDefault="001C52B6" w:rsidP="004F4479">
            <w:pPr>
              <w:pStyle w:val="afffff9"/>
              <w:jc w:val="center"/>
              <w:rPr>
                <w:rFonts w:eastAsia="Calibri"/>
                <w:sz w:val="24"/>
                <w:szCs w:val="24"/>
                <w:lang w:val="ru-RU" w:eastAsia="en-US"/>
              </w:rPr>
            </w:pPr>
            <w:r>
              <w:rPr>
                <w:rFonts w:eastAsia="Calibri"/>
                <w:sz w:val="24"/>
                <w:szCs w:val="24"/>
                <w:lang w:val="ru-RU" w:eastAsia="en-US"/>
              </w:rPr>
              <w:t>01.09.2018-30.09.2018</w:t>
            </w: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КОНЕ РТ 12/10-06 (зав. № Н301185,</w:t>
            </w:r>
            <w:r>
              <w:rPr>
                <w:rFonts w:eastAsia="Calibri"/>
                <w:sz w:val="24"/>
                <w:szCs w:val="24"/>
                <w:lang w:val="ru-RU" w:eastAsia="en-US"/>
              </w:rPr>
              <w:t xml:space="preserve"> </w:t>
            </w:r>
            <w:r w:rsidRPr="009164AD">
              <w:rPr>
                <w:rFonts w:eastAsia="Calibri"/>
                <w:sz w:val="24"/>
                <w:szCs w:val="24"/>
                <w:lang w:val="ru-RU" w:eastAsia="en-US"/>
              </w:rPr>
              <w:t>рег. № 138354)</w:t>
            </w:r>
          </w:p>
        </w:tc>
        <w:tc>
          <w:tcPr>
            <w:tcW w:w="1429" w:type="dxa"/>
            <w:vMerge/>
          </w:tcPr>
          <w:p w:rsidR="001C52B6" w:rsidRPr="009164AD" w:rsidRDefault="001C52B6" w:rsidP="004F4479">
            <w:pPr>
              <w:pStyle w:val="afffff9"/>
              <w:jc w:val="both"/>
              <w:rPr>
                <w:rFonts w:eastAsia="Calibri"/>
                <w:sz w:val="24"/>
                <w:szCs w:val="24"/>
                <w:lang w:val="ru-RU" w:eastAsia="en-US"/>
              </w:rPr>
            </w:pP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 ЛП-1000-1-68 (зав. № 3686,</w:t>
            </w:r>
            <w:r>
              <w:rPr>
                <w:rFonts w:eastAsia="Calibri"/>
                <w:sz w:val="24"/>
                <w:szCs w:val="24"/>
                <w:lang w:val="ru-RU" w:eastAsia="en-US"/>
              </w:rPr>
              <w:t xml:space="preserve"> </w:t>
            </w:r>
            <w:r w:rsidRPr="009164AD">
              <w:rPr>
                <w:rFonts w:eastAsia="Calibri"/>
                <w:sz w:val="24"/>
                <w:szCs w:val="24"/>
                <w:lang w:val="ru-RU" w:eastAsia="en-US"/>
              </w:rPr>
              <w:t>рег. № 83109)</w:t>
            </w:r>
          </w:p>
        </w:tc>
        <w:tc>
          <w:tcPr>
            <w:tcW w:w="1429" w:type="dxa"/>
            <w:vMerge/>
          </w:tcPr>
          <w:p w:rsidR="001C52B6" w:rsidRPr="009164AD" w:rsidRDefault="001C52B6" w:rsidP="004F4479">
            <w:pPr>
              <w:pStyle w:val="afffff9"/>
              <w:jc w:val="both"/>
              <w:rPr>
                <w:rFonts w:eastAsia="Calibri"/>
                <w:sz w:val="24"/>
                <w:szCs w:val="24"/>
                <w:lang w:val="ru-RU" w:eastAsia="en-US"/>
              </w:rPr>
            </w:pPr>
          </w:p>
        </w:tc>
      </w:tr>
    </w:tbl>
    <w:p w:rsidR="001C52B6" w:rsidRPr="009164AD" w:rsidRDefault="001C52B6" w:rsidP="001C52B6">
      <w:pPr>
        <w:pStyle w:val="afffff9"/>
        <w:ind w:left="567"/>
        <w:jc w:val="both"/>
        <w:rPr>
          <w:rFonts w:eastAsia="Calibri"/>
          <w:lang w:eastAsia="en-US"/>
        </w:rPr>
      </w:pPr>
    </w:p>
    <w:p w:rsidR="001C52B6" w:rsidRPr="00B007BD" w:rsidRDefault="001C52B6" w:rsidP="001C52B6">
      <w:pPr>
        <w:pStyle w:val="afffff9"/>
        <w:numPr>
          <w:ilvl w:val="0"/>
          <w:numId w:val="40"/>
        </w:numPr>
        <w:tabs>
          <w:tab w:val="left" w:pos="284"/>
        </w:tabs>
        <w:ind w:left="0" w:firstLine="0"/>
        <w:jc w:val="both"/>
        <w:rPr>
          <w:rFonts w:eastAsia="Calibri"/>
          <w:sz w:val="24"/>
          <w:szCs w:val="24"/>
          <w:lang w:val="ru-RU" w:eastAsia="en-US"/>
        </w:rPr>
      </w:pPr>
      <w:r w:rsidRPr="00B007BD">
        <w:rPr>
          <w:rFonts w:eastAsia="Calibri"/>
          <w:sz w:val="24"/>
          <w:szCs w:val="24"/>
          <w:lang w:val="ru-RU" w:eastAsia="en-US"/>
        </w:rPr>
        <w:t>По окончании проведения оценки лифтов, Исполнитель, представляет Заказчику следующие документы:</w:t>
      </w:r>
    </w:p>
    <w:p w:rsidR="001C52B6" w:rsidRPr="00B007BD" w:rsidRDefault="001C52B6" w:rsidP="001C52B6">
      <w:pPr>
        <w:pStyle w:val="afffff9"/>
        <w:ind w:firstLine="426"/>
        <w:jc w:val="both"/>
        <w:rPr>
          <w:rFonts w:eastAsia="Calibri"/>
          <w:sz w:val="24"/>
          <w:szCs w:val="24"/>
          <w:lang w:val="ru-RU" w:eastAsia="en-US"/>
        </w:rPr>
      </w:pPr>
      <w:r w:rsidRPr="00B007BD">
        <w:rPr>
          <w:rFonts w:eastAsia="Calibri"/>
          <w:sz w:val="24"/>
          <w:szCs w:val="24"/>
          <w:lang w:val="ru-RU" w:eastAsia="en-US"/>
        </w:rPr>
        <w:t>- сведения о проведенном освидетельствовании (дата, название органа по сертификации, наименование проведенного освидетельствования, срок  следующего освидетельствования, Ф.И.О специалиста (эксперта), подпись);</w:t>
      </w:r>
    </w:p>
    <w:p w:rsidR="001C52B6" w:rsidRPr="00B007BD" w:rsidRDefault="001C52B6" w:rsidP="001C52B6">
      <w:pPr>
        <w:pStyle w:val="afffff9"/>
        <w:ind w:firstLine="426"/>
        <w:jc w:val="both"/>
        <w:rPr>
          <w:rFonts w:eastAsia="Calibri"/>
          <w:sz w:val="24"/>
          <w:szCs w:val="24"/>
          <w:lang w:val="ru-RU" w:eastAsia="en-US"/>
        </w:rPr>
      </w:pPr>
      <w:r w:rsidRPr="00B007BD">
        <w:rPr>
          <w:rFonts w:eastAsia="Calibri"/>
          <w:sz w:val="24"/>
          <w:szCs w:val="24"/>
          <w:lang w:val="ru-RU" w:eastAsia="en-US"/>
        </w:rPr>
        <w:t>- акт периодического технического освидетельствования лифта (на каждый лифт);</w:t>
      </w:r>
    </w:p>
    <w:p w:rsidR="001C52B6" w:rsidRPr="00B007BD" w:rsidRDefault="001C52B6" w:rsidP="001C52B6">
      <w:pPr>
        <w:pStyle w:val="afffff9"/>
        <w:ind w:firstLine="426"/>
        <w:jc w:val="both"/>
        <w:rPr>
          <w:rFonts w:eastAsia="Calibri"/>
          <w:sz w:val="24"/>
          <w:szCs w:val="24"/>
          <w:lang w:val="ru-RU" w:eastAsia="en-US"/>
        </w:rPr>
      </w:pPr>
      <w:r w:rsidRPr="00B007BD">
        <w:rPr>
          <w:rFonts w:eastAsia="Calibri"/>
          <w:sz w:val="24"/>
          <w:szCs w:val="24"/>
          <w:lang w:val="ru-RU" w:eastAsia="en-US"/>
        </w:rPr>
        <w:t>- акт о приемке работ в соответствии с этапами проведения работ;</w:t>
      </w:r>
    </w:p>
    <w:p w:rsidR="001C52B6" w:rsidRPr="00B007BD" w:rsidRDefault="001C52B6" w:rsidP="001C52B6">
      <w:pPr>
        <w:pStyle w:val="afffff9"/>
        <w:ind w:firstLine="426"/>
        <w:jc w:val="both"/>
        <w:rPr>
          <w:rFonts w:eastAsia="Calibri"/>
          <w:sz w:val="24"/>
          <w:szCs w:val="24"/>
          <w:lang w:val="ru-RU" w:eastAsia="en-US"/>
        </w:rPr>
      </w:pPr>
      <w:r w:rsidRPr="00B007BD">
        <w:rPr>
          <w:rFonts w:eastAsia="Calibri"/>
          <w:sz w:val="24"/>
          <w:szCs w:val="24"/>
          <w:lang w:val="ru-RU" w:eastAsia="en-US"/>
        </w:rPr>
        <w:t>- счет на оплату в соответствии с этапами проведения работ.</w:t>
      </w:r>
    </w:p>
    <w:p w:rsidR="001C52B6" w:rsidRPr="00B007BD" w:rsidRDefault="001C52B6" w:rsidP="001C52B6">
      <w:pPr>
        <w:pStyle w:val="afffff9"/>
        <w:ind w:firstLine="426"/>
        <w:jc w:val="both"/>
        <w:rPr>
          <w:rFonts w:eastAsia="Calibri"/>
          <w:sz w:val="24"/>
          <w:szCs w:val="24"/>
          <w:lang w:val="ru-RU" w:eastAsia="en-US"/>
        </w:rPr>
      </w:pPr>
      <w:r w:rsidRPr="00B007BD">
        <w:rPr>
          <w:rFonts w:eastAsia="Calibri"/>
          <w:sz w:val="24"/>
          <w:szCs w:val="24"/>
          <w:lang w:val="ru-RU" w:eastAsia="en-US"/>
        </w:rPr>
        <w:t>Оплата за оказанные услуги  осуществляется Заказчиком в соответствии с условиями Договора в рублях Российской Федерации. Финансирование за счет внебюджетных средств ИПУ РАН.</w:t>
      </w:r>
    </w:p>
    <w:p w:rsidR="001C52B6" w:rsidRPr="00B007BD" w:rsidRDefault="004C2944" w:rsidP="001C52B6">
      <w:pPr>
        <w:pStyle w:val="afffff9"/>
        <w:ind w:firstLine="426"/>
        <w:jc w:val="both"/>
        <w:rPr>
          <w:rFonts w:eastAsia="Calibri"/>
          <w:b/>
          <w:sz w:val="24"/>
          <w:szCs w:val="24"/>
          <w:lang w:val="ru-RU" w:eastAsia="en-US"/>
        </w:rPr>
      </w:pPr>
      <w:r>
        <w:rPr>
          <w:rFonts w:eastAsia="Calibri"/>
          <w:b/>
          <w:sz w:val="24"/>
          <w:szCs w:val="24"/>
          <w:lang w:val="ru-RU" w:eastAsia="en-US"/>
        </w:rPr>
        <w:t xml:space="preserve">9. </w:t>
      </w:r>
      <w:r w:rsidR="001C52B6" w:rsidRPr="00B007BD">
        <w:rPr>
          <w:rFonts w:eastAsia="Calibri"/>
          <w:b/>
          <w:sz w:val="24"/>
          <w:szCs w:val="24"/>
          <w:lang w:val="ru-RU" w:eastAsia="en-US"/>
        </w:rPr>
        <w:t>Авансирование не предусмотрено.</w:t>
      </w:r>
    </w:p>
    <w:p w:rsidR="001C52B6" w:rsidRPr="00B007BD" w:rsidRDefault="001C52B6" w:rsidP="001C52B6">
      <w:pPr>
        <w:pStyle w:val="Style1"/>
        <w:tabs>
          <w:tab w:val="left" w:pos="598"/>
          <w:tab w:val="center" w:pos="4677"/>
        </w:tabs>
        <w:adjustRightInd/>
        <w:jc w:val="both"/>
        <w:rPr>
          <w:rFonts w:eastAsia="Calibri"/>
          <w:b/>
          <w:sz w:val="24"/>
          <w:szCs w:val="24"/>
          <w:lang w:val="ru-RU" w:eastAsia="en-US"/>
        </w:rPr>
      </w:pPr>
      <w:r w:rsidRPr="00B007BD">
        <w:rPr>
          <w:rFonts w:eastAsia="Calibri"/>
          <w:b/>
          <w:sz w:val="24"/>
          <w:szCs w:val="24"/>
          <w:lang w:val="ru-RU" w:eastAsia="en-US"/>
        </w:rPr>
        <w:t>10.</w:t>
      </w:r>
      <w:r w:rsidRPr="00B007BD">
        <w:rPr>
          <w:rFonts w:eastAsia="Calibri"/>
          <w:b/>
          <w:sz w:val="24"/>
          <w:szCs w:val="24"/>
          <w:lang w:val="ru-RU" w:eastAsia="en-US"/>
        </w:rPr>
        <w:tab/>
        <w:t>Качественные и количественные характеристики поставляемых товаров, выполняемых работ, оказываемых услуг:</w:t>
      </w:r>
    </w:p>
    <w:p w:rsidR="001C52B6" w:rsidRPr="00B007BD" w:rsidRDefault="001C52B6" w:rsidP="00600214">
      <w:pPr>
        <w:pStyle w:val="Style1"/>
        <w:tabs>
          <w:tab w:val="left" w:pos="598"/>
          <w:tab w:val="center" w:pos="4677"/>
        </w:tabs>
        <w:adjustRightInd/>
        <w:ind w:firstLine="595"/>
        <w:jc w:val="both"/>
        <w:rPr>
          <w:rFonts w:eastAsia="Calibri"/>
          <w:sz w:val="24"/>
          <w:szCs w:val="24"/>
          <w:lang w:val="ru-RU" w:eastAsia="en-US"/>
        </w:rPr>
      </w:pPr>
      <w:r w:rsidRPr="00B007BD">
        <w:rPr>
          <w:rFonts w:eastAsia="Calibri"/>
          <w:sz w:val="24"/>
          <w:szCs w:val="24"/>
          <w:lang w:val="ru-RU" w:eastAsia="en-US"/>
        </w:rPr>
        <w:tab/>
        <w:t>Результаты оценки соответствия лифта оформляются органом по сертификации в форме Заключения, которое должно содержать:</w:t>
      </w:r>
    </w:p>
    <w:p w:rsidR="001C52B6" w:rsidRPr="00B007BD" w:rsidRDefault="001C52B6" w:rsidP="00600214">
      <w:pPr>
        <w:numPr>
          <w:ilvl w:val="0"/>
          <w:numId w:val="43"/>
        </w:numPr>
        <w:spacing w:after="0" w:line="240" w:lineRule="auto"/>
        <w:ind w:left="0" w:firstLine="595"/>
        <w:jc w:val="both"/>
        <w:rPr>
          <w:rFonts w:ascii="Times New Roman" w:eastAsia="Calibri" w:hAnsi="Times New Roman"/>
          <w:sz w:val="24"/>
          <w:szCs w:val="24"/>
        </w:rPr>
      </w:pPr>
      <w:r w:rsidRPr="00B007BD">
        <w:rPr>
          <w:rFonts w:ascii="Times New Roman" w:eastAsia="Calibri" w:hAnsi="Times New Roman"/>
          <w:sz w:val="24"/>
          <w:szCs w:val="24"/>
        </w:rPr>
        <w:t>условия и возможный срок продления использования лифта;</w:t>
      </w:r>
    </w:p>
    <w:p w:rsidR="001C52B6" w:rsidRPr="00B007BD" w:rsidRDefault="001C52B6" w:rsidP="00600214">
      <w:pPr>
        <w:numPr>
          <w:ilvl w:val="0"/>
          <w:numId w:val="43"/>
        </w:numPr>
        <w:spacing w:after="0" w:line="240" w:lineRule="auto"/>
        <w:ind w:left="0" w:firstLine="595"/>
        <w:jc w:val="both"/>
        <w:rPr>
          <w:rFonts w:ascii="Times New Roman" w:eastAsia="Calibri" w:hAnsi="Times New Roman"/>
          <w:sz w:val="24"/>
          <w:szCs w:val="24"/>
        </w:rPr>
      </w:pPr>
      <w:r w:rsidRPr="00B007BD">
        <w:rPr>
          <w:rFonts w:ascii="Times New Roman" w:eastAsia="Calibri" w:hAnsi="Times New Roman"/>
          <w:sz w:val="24"/>
          <w:szCs w:val="24"/>
        </w:rPr>
        <w:t>рекомендации по модернизации или замене лифта.</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ab/>
        <w:t xml:space="preserve">Условия продления использования лифта по назначению должны давать возможность продления срока использования лифта не менее чем на 25 лет. </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Заключение должно быть прошнуровано, опечатано (с указанием количества страниц) и утверждено руководителем организации и руководителем органа по сертификации.</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В паспорте лифта указывается сведения о проведенном обследовании (дата, название органа по сертификации, наименование проведенного обследования, Ф.И.О специалиста (эксперта), подпись) и срок продления использования лифта (при продлении срока).</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Форма Акта периодического технического освидетельствования лифта установлена в Приложении 2 к данному техническому заданию.</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Один экземпляр Акта вкладывается в паспорт лифта.</w:t>
      </w:r>
    </w:p>
    <w:p w:rsidR="001C52B6" w:rsidRPr="00B007BD" w:rsidRDefault="001C52B6" w:rsidP="00600214">
      <w:pPr>
        <w:spacing w:after="0" w:line="240" w:lineRule="auto"/>
        <w:ind w:firstLine="595"/>
        <w:jc w:val="both"/>
        <w:rPr>
          <w:rFonts w:ascii="Times New Roman" w:eastAsia="Calibri" w:hAnsi="Times New Roman"/>
          <w:sz w:val="24"/>
          <w:szCs w:val="24"/>
        </w:rPr>
      </w:pPr>
      <w:r w:rsidRPr="00B007BD">
        <w:rPr>
          <w:rFonts w:ascii="Times New Roman" w:eastAsia="Calibri" w:hAnsi="Times New Roman"/>
          <w:sz w:val="24"/>
          <w:szCs w:val="24"/>
        </w:rPr>
        <w:t>Заказчику передаётся следующая документация:</w:t>
      </w:r>
    </w:p>
    <w:p w:rsidR="001C52B6" w:rsidRPr="00B007BD" w:rsidRDefault="001C52B6" w:rsidP="00600214">
      <w:pPr>
        <w:numPr>
          <w:ilvl w:val="0"/>
          <w:numId w:val="42"/>
        </w:numPr>
        <w:tabs>
          <w:tab w:val="left" w:pos="284"/>
        </w:tabs>
        <w:spacing w:after="0" w:line="240" w:lineRule="auto"/>
        <w:ind w:left="0" w:firstLine="595"/>
        <w:jc w:val="both"/>
        <w:rPr>
          <w:rFonts w:ascii="Times New Roman" w:eastAsia="Calibri" w:hAnsi="Times New Roman"/>
          <w:sz w:val="24"/>
          <w:szCs w:val="24"/>
        </w:rPr>
      </w:pPr>
      <w:r w:rsidRPr="00B007BD">
        <w:rPr>
          <w:rFonts w:ascii="Times New Roman" w:eastAsia="Calibri" w:hAnsi="Times New Roman"/>
          <w:sz w:val="24"/>
          <w:szCs w:val="24"/>
        </w:rPr>
        <w:t>один экземпляр Акта, оформленного в установленном порядке в соответствие Приложением 2 к данному техническому заданию, в бумажном и в электронном виде в формате PDF;</w:t>
      </w:r>
    </w:p>
    <w:p w:rsidR="001C52B6" w:rsidRPr="00B007BD" w:rsidRDefault="001C52B6" w:rsidP="00600214">
      <w:pPr>
        <w:pStyle w:val="Style1"/>
        <w:tabs>
          <w:tab w:val="left" w:pos="598"/>
          <w:tab w:val="center" w:pos="4677"/>
        </w:tabs>
        <w:adjustRightInd/>
        <w:ind w:firstLine="595"/>
        <w:jc w:val="both"/>
        <w:rPr>
          <w:rFonts w:eastAsia="Calibri"/>
          <w:sz w:val="24"/>
          <w:szCs w:val="24"/>
          <w:lang w:val="ru-RU" w:eastAsia="en-US"/>
        </w:rPr>
      </w:pPr>
      <w:r w:rsidRPr="00B007BD">
        <w:rPr>
          <w:rFonts w:eastAsia="Calibri"/>
          <w:sz w:val="24"/>
          <w:szCs w:val="24"/>
          <w:lang w:val="ru-RU" w:eastAsia="en-US"/>
        </w:rPr>
        <w:t>- информация об оформлении паспортов лифтов и о передаче заключений по оценке соответствия Заказчику (владельцу).</w:t>
      </w:r>
    </w:p>
    <w:p w:rsidR="001C52B6" w:rsidRDefault="001C52B6" w:rsidP="00600214">
      <w:pPr>
        <w:pStyle w:val="Style1"/>
        <w:tabs>
          <w:tab w:val="left" w:pos="598"/>
          <w:tab w:val="center" w:pos="4677"/>
        </w:tabs>
        <w:adjustRightInd/>
        <w:ind w:firstLine="595"/>
        <w:jc w:val="both"/>
        <w:rPr>
          <w:b/>
          <w:sz w:val="24"/>
          <w:szCs w:val="24"/>
          <w:lang w:val="ru-RU"/>
        </w:rPr>
      </w:pPr>
    </w:p>
    <w:p w:rsidR="008645B7" w:rsidRDefault="008645B7" w:rsidP="001C52B6">
      <w:pPr>
        <w:pStyle w:val="afffff9"/>
        <w:jc w:val="right"/>
        <w:rPr>
          <w:sz w:val="24"/>
          <w:szCs w:val="24"/>
          <w:lang w:val="ru-RU"/>
        </w:rPr>
      </w:pPr>
    </w:p>
    <w:p w:rsidR="008645B7" w:rsidRDefault="008645B7" w:rsidP="001C52B6">
      <w:pPr>
        <w:pStyle w:val="afffff9"/>
        <w:jc w:val="right"/>
        <w:rPr>
          <w:sz w:val="24"/>
          <w:szCs w:val="24"/>
          <w:lang w:val="ru-RU"/>
        </w:rPr>
      </w:pPr>
    </w:p>
    <w:p w:rsidR="001C52B6" w:rsidRDefault="001C52B6" w:rsidP="001C52B6">
      <w:pPr>
        <w:pStyle w:val="afffff9"/>
        <w:jc w:val="right"/>
        <w:rPr>
          <w:sz w:val="24"/>
          <w:szCs w:val="24"/>
          <w:lang w:val="ru-RU"/>
        </w:rPr>
      </w:pPr>
      <w:r>
        <w:rPr>
          <w:sz w:val="24"/>
          <w:szCs w:val="24"/>
          <w:lang w:val="ru-RU"/>
        </w:rPr>
        <w:lastRenderedPageBreak/>
        <w:t>Приложение №1</w:t>
      </w:r>
    </w:p>
    <w:p w:rsidR="001C52B6" w:rsidRDefault="00B007BD" w:rsidP="001C52B6">
      <w:pPr>
        <w:pStyle w:val="afffff9"/>
        <w:jc w:val="right"/>
        <w:rPr>
          <w:sz w:val="24"/>
          <w:szCs w:val="24"/>
          <w:lang w:val="ru-RU"/>
        </w:rPr>
      </w:pPr>
      <w:r>
        <w:rPr>
          <w:sz w:val="24"/>
          <w:szCs w:val="24"/>
          <w:lang w:val="ru-RU"/>
        </w:rPr>
        <w:t>к</w:t>
      </w:r>
      <w:r w:rsidR="001C52B6">
        <w:rPr>
          <w:sz w:val="24"/>
          <w:szCs w:val="24"/>
          <w:lang w:val="ru-RU"/>
        </w:rPr>
        <w:t xml:space="preserve"> Техническому заданию</w:t>
      </w:r>
    </w:p>
    <w:p w:rsidR="001C52B6" w:rsidRDefault="001C52B6" w:rsidP="001C52B6">
      <w:pPr>
        <w:pStyle w:val="afffff9"/>
        <w:rPr>
          <w:sz w:val="24"/>
          <w:szCs w:val="24"/>
          <w:lang w:val="ru-RU"/>
        </w:rPr>
      </w:pPr>
    </w:p>
    <w:p w:rsidR="001C52B6" w:rsidRDefault="001C52B6" w:rsidP="001C52B6">
      <w:pPr>
        <w:pStyle w:val="afffff9"/>
        <w:rPr>
          <w:sz w:val="24"/>
          <w:szCs w:val="24"/>
          <w:lang w:val="ru-RU"/>
        </w:rPr>
      </w:pPr>
    </w:p>
    <w:p w:rsidR="001C52B6" w:rsidRPr="009164AD" w:rsidRDefault="001C52B6" w:rsidP="001C52B6">
      <w:pPr>
        <w:pStyle w:val="afffff9"/>
        <w:jc w:val="center"/>
        <w:rPr>
          <w:b/>
          <w:sz w:val="24"/>
          <w:szCs w:val="24"/>
          <w:lang w:val="ru-RU"/>
        </w:rPr>
      </w:pPr>
      <w:r w:rsidRPr="009164AD">
        <w:rPr>
          <w:b/>
          <w:sz w:val="24"/>
          <w:szCs w:val="24"/>
          <w:lang w:val="ru-RU"/>
        </w:rPr>
        <w:t>Перечень оборудования</w:t>
      </w:r>
    </w:p>
    <w:p w:rsidR="001C52B6" w:rsidRPr="009164AD" w:rsidRDefault="001C52B6" w:rsidP="001C52B6">
      <w:pPr>
        <w:pStyle w:val="afffff9"/>
        <w:rPr>
          <w:b/>
          <w:sz w:val="24"/>
          <w:szCs w:val="24"/>
          <w:lang w:val="ru-RU"/>
        </w:rPr>
      </w:pPr>
    </w:p>
    <w:p w:rsidR="001C52B6" w:rsidRPr="00063951" w:rsidRDefault="001C52B6" w:rsidP="001C52B6">
      <w:pPr>
        <w:pStyle w:val="afffff9"/>
        <w:rPr>
          <w:spacing w:val="11"/>
          <w:sz w:val="24"/>
          <w:szCs w:val="24"/>
          <w:lang w:val="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3491"/>
        <w:gridCol w:w="1559"/>
        <w:gridCol w:w="1276"/>
        <w:gridCol w:w="1328"/>
      </w:tblGrid>
      <w:tr w:rsidR="001C52B6" w:rsidRPr="002A1873" w:rsidTr="004F4479">
        <w:trPr>
          <w:jc w:val="center"/>
        </w:trPr>
        <w:tc>
          <w:tcPr>
            <w:tcW w:w="392" w:type="dxa"/>
          </w:tcPr>
          <w:p w:rsidR="001C52B6" w:rsidRPr="00B3143D" w:rsidRDefault="001C52B6" w:rsidP="004F4479">
            <w:pPr>
              <w:pStyle w:val="afffff9"/>
              <w:ind w:left="-53"/>
              <w:jc w:val="center"/>
              <w:rPr>
                <w:sz w:val="28"/>
                <w:szCs w:val="28"/>
                <w:lang w:val="ru-RU"/>
              </w:rPr>
            </w:pPr>
            <w:r w:rsidRPr="00B3143D">
              <w:rPr>
                <w:sz w:val="24"/>
                <w:szCs w:val="28"/>
                <w:lang w:val="ru-RU"/>
              </w:rPr>
              <w:t>№</w:t>
            </w:r>
          </w:p>
        </w:tc>
        <w:tc>
          <w:tcPr>
            <w:tcW w:w="1701" w:type="dxa"/>
          </w:tcPr>
          <w:p w:rsidR="001C52B6" w:rsidRPr="005D0CDB" w:rsidRDefault="001C52B6" w:rsidP="004F4479">
            <w:pPr>
              <w:jc w:val="center"/>
              <w:rPr>
                <w:sz w:val="22"/>
                <w:szCs w:val="22"/>
                <w:highlight w:val="yellow"/>
              </w:rPr>
            </w:pPr>
            <w:r>
              <w:rPr>
                <w:sz w:val="22"/>
                <w:szCs w:val="22"/>
              </w:rPr>
              <w:t>Адрес</w:t>
            </w:r>
          </w:p>
        </w:tc>
        <w:tc>
          <w:tcPr>
            <w:tcW w:w="3491" w:type="dxa"/>
          </w:tcPr>
          <w:p w:rsidR="001C52B6" w:rsidRPr="00B15021" w:rsidRDefault="001C52B6" w:rsidP="004F4479">
            <w:pPr>
              <w:pStyle w:val="afffff9"/>
              <w:jc w:val="center"/>
              <w:rPr>
                <w:sz w:val="22"/>
                <w:szCs w:val="22"/>
                <w:lang w:val="ru-RU"/>
              </w:rPr>
            </w:pPr>
            <w:r w:rsidRPr="00B15021">
              <w:rPr>
                <w:sz w:val="22"/>
                <w:szCs w:val="22"/>
                <w:lang w:val="ru-RU"/>
              </w:rPr>
              <w:t>Наименование объекта подлежащего оценке</w:t>
            </w:r>
          </w:p>
        </w:tc>
        <w:tc>
          <w:tcPr>
            <w:tcW w:w="1559" w:type="dxa"/>
          </w:tcPr>
          <w:p w:rsidR="001C52B6" w:rsidRPr="005D0CDB" w:rsidRDefault="001C52B6" w:rsidP="004F4479">
            <w:pPr>
              <w:pStyle w:val="afffff9"/>
              <w:jc w:val="center"/>
              <w:rPr>
                <w:sz w:val="22"/>
                <w:szCs w:val="22"/>
                <w:lang w:val="ru-RU"/>
              </w:rPr>
            </w:pPr>
            <w:r>
              <w:rPr>
                <w:sz w:val="22"/>
                <w:szCs w:val="22"/>
                <w:lang w:val="ru-RU"/>
              </w:rPr>
              <w:t>Год ввода в эксплуатацию</w:t>
            </w:r>
          </w:p>
        </w:tc>
        <w:tc>
          <w:tcPr>
            <w:tcW w:w="1276" w:type="dxa"/>
          </w:tcPr>
          <w:p w:rsidR="001C52B6" w:rsidRPr="005D0CDB" w:rsidRDefault="001C52B6" w:rsidP="004F4479">
            <w:pPr>
              <w:pStyle w:val="afffff9"/>
              <w:jc w:val="center"/>
              <w:rPr>
                <w:sz w:val="22"/>
                <w:szCs w:val="22"/>
                <w:lang w:val="ru-RU"/>
              </w:rPr>
            </w:pPr>
            <w:r>
              <w:rPr>
                <w:sz w:val="22"/>
                <w:szCs w:val="22"/>
                <w:lang w:val="ru-RU"/>
              </w:rPr>
              <w:t>Кол-во остановок</w:t>
            </w:r>
          </w:p>
        </w:tc>
        <w:tc>
          <w:tcPr>
            <w:tcW w:w="1328" w:type="dxa"/>
          </w:tcPr>
          <w:p w:rsidR="001C52B6" w:rsidRPr="00B15021" w:rsidRDefault="001C52B6" w:rsidP="004F4479">
            <w:pPr>
              <w:pStyle w:val="afffff9"/>
              <w:jc w:val="center"/>
              <w:rPr>
                <w:sz w:val="22"/>
                <w:szCs w:val="22"/>
                <w:lang w:val="ru-RU"/>
              </w:rPr>
            </w:pPr>
            <w:r w:rsidRPr="00B15021">
              <w:rPr>
                <w:sz w:val="22"/>
                <w:szCs w:val="22"/>
                <w:lang w:val="ru-RU"/>
              </w:rPr>
              <w:t>Грузоподъёмность, кг</w:t>
            </w:r>
          </w:p>
        </w:tc>
      </w:tr>
      <w:tr w:rsidR="001C52B6" w:rsidRPr="006B37AE"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1</w:t>
            </w:r>
          </w:p>
        </w:tc>
        <w:tc>
          <w:tcPr>
            <w:tcW w:w="1701" w:type="dxa"/>
            <w:vMerge w:val="restart"/>
          </w:tcPr>
          <w:p w:rsidR="001C52B6" w:rsidRPr="006B37AE" w:rsidRDefault="001C52B6" w:rsidP="004F4479">
            <w:pPr>
              <w:pStyle w:val="afffff9"/>
              <w:jc w:val="center"/>
              <w:rPr>
                <w:sz w:val="24"/>
                <w:szCs w:val="24"/>
                <w:lang w:val="ru-RU"/>
              </w:rPr>
            </w:pPr>
            <w:r w:rsidRPr="006B37AE">
              <w:rPr>
                <w:sz w:val="24"/>
                <w:szCs w:val="24"/>
                <w:lang w:val="ru-RU"/>
              </w:rPr>
              <w:t>г.Москва, Профсоюзная,</w:t>
            </w:r>
          </w:p>
          <w:p w:rsidR="001C52B6" w:rsidRPr="006B37AE" w:rsidRDefault="001C52B6" w:rsidP="004F4479">
            <w:pPr>
              <w:pStyle w:val="afffff9"/>
              <w:jc w:val="center"/>
              <w:rPr>
                <w:sz w:val="24"/>
                <w:szCs w:val="24"/>
                <w:lang w:val="ru-RU"/>
              </w:rPr>
            </w:pPr>
            <w:r w:rsidRPr="006B37AE">
              <w:rPr>
                <w:sz w:val="24"/>
                <w:szCs w:val="24"/>
                <w:lang w:val="ru-RU"/>
              </w:rPr>
              <w:t>65</w:t>
            </w:r>
            <w:r>
              <w:rPr>
                <w:sz w:val="24"/>
                <w:szCs w:val="24"/>
                <w:lang w:val="ru-RU"/>
              </w:rPr>
              <w:t>, стр. 1</w:t>
            </w:r>
          </w:p>
        </w:tc>
        <w:tc>
          <w:tcPr>
            <w:tcW w:w="3491" w:type="dxa"/>
          </w:tcPr>
          <w:p w:rsidR="001C52B6" w:rsidRPr="006B37AE" w:rsidRDefault="001C52B6" w:rsidP="004F4479">
            <w:pPr>
              <w:pStyle w:val="afffff9"/>
              <w:jc w:val="center"/>
              <w:rPr>
                <w:sz w:val="24"/>
                <w:szCs w:val="24"/>
                <w:lang w:val="ru-RU"/>
              </w:rPr>
            </w:pPr>
            <w:r w:rsidRPr="00C74283">
              <w:rPr>
                <w:sz w:val="24"/>
                <w:szCs w:val="24"/>
                <w:lang w:val="ru-RU"/>
              </w:rPr>
              <w:t>Пассажирский лифт ЛП-347-М (зав.</w:t>
            </w:r>
            <w:r>
              <w:rPr>
                <w:sz w:val="24"/>
                <w:szCs w:val="24"/>
                <w:lang w:val="ru-RU"/>
              </w:rPr>
              <w:t xml:space="preserve"> </w:t>
            </w:r>
            <w:r w:rsidRPr="00C74283">
              <w:rPr>
                <w:sz w:val="24"/>
                <w:szCs w:val="24"/>
                <w:lang w:val="ru-RU"/>
              </w:rPr>
              <w:t>№</w:t>
            </w:r>
            <w:r>
              <w:rPr>
                <w:sz w:val="24"/>
                <w:szCs w:val="24"/>
                <w:lang w:val="ru-RU"/>
              </w:rPr>
              <w:t xml:space="preserve"> </w:t>
            </w:r>
            <w:r w:rsidRPr="00C74283">
              <w:rPr>
                <w:sz w:val="24"/>
                <w:szCs w:val="24"/>
                <w:lang w:val="ru-RU"/>
              </w:rPr>
              <w:t>1946</w:t>
            </w:r>
            <w:r>
              <w:rPr>
                <w:sz w:val="24"/>
                <w:szCs w:val="24"/>
                <w:lang w:val="ru-RU"/>
              </w:rPr>
              <w:t>2</w:t>
            </w:r>
            <w:r w:rsidRPr="00C74283">
              <w:rPr>
                <w:sz w:val="24"/>
                <w:szCs w:val="24"/>
                <w:lang w:val="ru-RU"/>
              </w:rPr>
              <w:t xml:space="preserve">, рег. </w:t>
            </w:r>
            <w:r w:rsidRPr="006B37AE">
              <w:rPr>
                <w:sz w:val="24"/>
                <w:szCs w:val="24"/>
                <w:lang w:val="ru-RU"/>
              </w:rPr>
              <w:t>№ 83110)</w:t>
            </w:r>
          </w:p>
        </w:tc>
        <w:tc>
          <w:tcPr>
            <w:tcW w:w="1559" w:type="dxa"/>
          </w:tcPr>
          <w:p w:rsidR="001C52B6" w:rsidRPr="006B37AE" w:rsidRDefault="001C52B6" w:rsidP="004F4479">
            <w:pPr>
              <w:pStyle w:val="afffff9"/>
              <w:jc w:val="center"/>
              <w:rPr>
                <w:sz w:val="24"/>
                <w:szCs w:val="24"/>
                <w:lang w:val="ru-RU"/>
              </w:rPr>
            </w:pPr>
            <w:r>
              <w:rPr>
                <w:sz w:val="24"/>
                <w:szCs w:val="24"/>
                <w:lang w:val="ru-RU"/>
              </w:rPr>
              <w:t>2007</w:t>
            </w:r>
          </w:p>
        </w:tc>
        <w:tc>
          <w:tcPr>
            <w:tcW w:w="1276" w:type="dxa"/>
          </w:tcPr>
          <w:p w:rsidR="001C52B6" w:rsidRPr="006B37AE" w:rsidRDefault="001C52B6" w:rsidP="004F4479">
            <w:pPr>
              <w:pStyle w:val="afffff9"/>
              <w:jc w:val="center"/>
              <w:rPr>
                <w:sz w:val="24"/>
                <w:szCs w:val="24"/>
                <w:lang w:val="ru-RU"/>
              </w:rPr>
            </w:pPr>
            <w:r w:rsidRPr="006B37AE">
              <w:rPr>
                <w:sz w:val="24"/>
                <w:szCs w:val="24"/>
                <w:lang w:val="ru-RU"/>
              </w:rPr>
              <w:t>6</w:t>
            </w:r>
          </w:p>
        </w:tc>
        <w:tc>
          <w:tcPr>
            <w:tcW w:w="1328" w:type="dxa"/>
          </w:tcPr>
          <w:p w:rsidR="001C52B6" w:rsidRPr="006B37AE" w:rsidRDefault="001C52B6" w:rsidP="004F4479">
            <w:pPr>
              <w:pStyle w:val="afffff9"/>
              <w:jc w:val="center"/>
              <w:rPr>
                <w:sz w:val="24"/>
                <w:szCs w:val="24"/>
                <w:lang w:val="ru-RU"/>
              </w:rPr>
            </w:pPr>
            <w:r>
              <w:rPr>
                <w:sz w:val="24"/>
                <w:szCs w:val="24"/>
                <w:lang w:val="ru-RU"/>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lang w:val="ru-RU"/>
              </w:rPr>
            </w:pPr>
            <w:r w:rsidRPr="00B15021">
              <w:rPr>
                <w:sz w:val="24"/>
                <w:szCs w:val="28"/>
                <w:lang w:val="ru-RU"/>
              </w:rPr>
              <w:t>2</w:t>
            </w:r>
          </w:p>
        </w:tc>
        <w:tc>
          <w:tcPr>
            <w:tcW w:w="1701" w:type="dxa"/>
            <w:vMerge/>
          </w:tcPr>
          <w:p w:rsidR="001C52B6" w:rsidRPr="006B37AE" w:rsidRDefault="001C52B6" w:rsidP="004F4479">
            <w:pPr>
              <w:pStyle w:val="afffff9"/>
              <w:jc w:val="center"/>
              <w:rPr>
                <w:sz w:val="24"/>
                <w:szCs w:val="24"/>
                <w:lang w:val="ru-RU"/>
              </w:rPr>
            </w:pPr>
          </w:p>
        </w:tc>
        <w:tc>
          <w:tcPr>
            <w:tcW w:w="3491" w:type="dxa"/>
          </w:tcPr>
          <w:p w:rsidR="001C52B6" w:rsidRDefault="001C52B6" w:rsidP="004F4479">
            <w:pPr>
              <w:pStyle w:val="afffff9"/>
              <w:jc w:val="center"/>
              <w:rPr>
                <w:sz w:val="24"/>
                <w:szCs w:val="24"/>
                <w:lang w:val="ru-RU"/>
              </w:rPr>
            </w:pPr>
            <w:r w:rsidRPr="00C74283">
              <w:rPr>
                <w:sz w:val="24"/>
                <w:szCs w:val="24"/>
                <w:lang w:val="ru-RU"/>
              </w:rPr>
              <w:t>Пассажирский лифт</w:t>
            </w:r>
            <w:r>
              <w:rPr>
                <w:sz w:val="24"/>
                <w:szCs w:val="24"/>
                <w:lang w:val="ru-RU"/>
              </w:rPr>
              <w:t xml:space="preserve"> </w:t>
            </w:r>
            <w:r w:rsidRPr="00C74283">
              <w:rPr>
                <w:sz w:val="24"/>
                <w:szCs w:val="24"/>
                <w:lang w:val="ru-RU"/>
              </w:rPr>
              <w:t>ЛП-347</w:t>
            </w:r>
          </w:p>
          <w:p w:rsidR="001C52B6" w:rsidRPr="002A1873" w:rsidRDefault="001C52B6" w:rsidP="004F4479">
            <w:pPr>
              <w:pStyle w:val="afffff9"/>
              <w:jc w:val="center"/>
              <w:rPr>
                <w:sz w:val="24"/>
                <w:szCs w:val="24"/>
              </w:rPr>
            </w:pPr>
            <w:r w:rsidRPr="00C74283">
              <w:rPr>
                <w:sz w:val="24"/>
                <w:szCs w:val="24"/>
                <w:lang w:val="ru-RU"/>
              </w:rPr>
              <w:t xml:space="preserve">(зав. № 19517, рег. </w:t>
            </w:r>
            <w:r>
              <w:rPr>
                <w:sz w:val="24"/>
                <w:szCs w:val="24"/>
              </w:rPr>
              <w:t>№ 68363)</w:t>
            </w:r>
          </w:p>
        </w:tc>
        <w:tc>
          <w:tcPr>
            <w:tcW w:w="1559" w:type="dxa"/>
          </w:tcPr>
          <w:p w:rsidR="001C52B6" w:rsidRPr="002A1873" w:rsidRDefault="001C52B6" w:rsidP="004F4479">
            <w:pPr>
              <w:pStyle w:val="afffff9"/>
              <w:jc w:val="center"/>
              <w:rPr>
                <w:sz w:val="24"/>
                <w:szCs w:val="24"/>
              </w:rPr>
            </w:pPr>
            <w:r>
              <w:rPr>
                <w:sz w:val="24"/>
                <w:szCs w:val="24"/>
              </w:rPr>
              <w:t>2006</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3</w:t>
            </w:r>
          </w:p>
        </w:tc>
        <w:tc>
          <w:tcPr>
            <w:tcW w:w="1701" w:type="dxa"/>
            <w:vMerge/>
          </w:tcPr>
          <w:p w:rsidR="001C52B6" w:rsidRPr="002A1873" w:rsidRDefault="001C52B6" w:rsidP="004F4479">
            <w:pPr>
              <w:pStyle w:val="afffff9"/>
              <w:jc w:val="center"/>
              <w:rPr>
                <w:sz w:val="24"/>
                <w:szCs w:val="24"/>
              </w:rPr>
            </w:pPr>
          </w:p>
        </w:tc>
        <w:tc>
          <w:tcPr>
            <w:tcW w:w="3491" w:type="dxa"/>
          </w:tcPr>
          <w:p w:rsidR="001C52B6" w:rsidRDefault="001C52B6" w:rsidP="004F4479">
            <w:pPr>
              <w:pStyle w:val="afffff9"/>
              <w:jc w:val="center"/>
              <w:rPr>
                <w:sz w:val="24"/>
                <w:szCs w:val="24"/>
                <w:lang w:val="ru-RU"/>
              </w:rPr>
            </w:pPr>
            <w:r w:rsidRPr="00C74283">
              <w:rPr>
                <w:sz w:val="24"/>
                <w:szCs w:val="24"/>
                <w:lang w:val="ru-RU"/>
              </w:rPr>
              <w:t>Пассажирский лифт</w:t>
            </w:r>
            <w:r>
              <w:rPr>
                <w:sz w:val="24"/>
                <w:szCs w:val="24"/>
                <w:lang w:val="ru-RU"/>
              </w:rPr>
              <w:t xml:space="preserve"> </w:t>
            </w:r>
            <w:r w:rsidRPr="00C74283">
              <w:rPr>
                <w:sz w:val="24"/>
                <w:szCs w:val="24"/>
                <w:lang w:val="ru-RU"/>
              </w:rPr>
              <w:t>КОНЕ РТ 12/10-06</w:t>
            </w:r>
          </w:p>
          <w:p w:rsidR="001C52B6" w:rsidRPr="00B55486" w:rsidRDefault="001C52B6" w:rsidP="004F4479">
            <w:pPr>
              <w:pStyle w:val="afffff9"/>
              <w:jc w:val="center"/>
              <w:rPr>
                <w:sz w:val="24"/>
                <w:szCs w:val="24"/>
                <w:lang w:val="ru-RU"/>
              </w:rPr>
            </w:pPr>
            <w:r w:rsidRPr="00C74283">
              <w:rPr>
                <w:sz w:val="24"/>
                <w:szCs w:val="24"/>
                <w:lang w:val="ru-RU"/>
              </w:rPr>
              <w:t xml:space="preserve">(зав. №Н301185, </w:t>
            </w:r>
            <w:r w:rsidRPr="00B55486">
              <w:rPr>
                <w:sz w:val="24"/>
                <w:szCs w:val="24"/>
                <w:lang w:val="ru-RU"/>
              </w:rPr>
              <w:t>рег.</w:t>
            </w:r>
            <w:r>
              <w:rPr>
                <w:sz w:val="24"/>
                <w:szCs w:val="24"/>
                <w:lang w:val="ru-RU"/>
              </w:rPr>
              <w:t xml:space="preserve"> </w:t>
            </w:r>
            <w:r w:rsidRPr="00B55486">
              <w:rPr>
                <w:sz w:val="24"/>
                <w:szCs w:val="24"/>
                <w:lang w:val="ru-RU"/>
              </w:rPr>
              <w:t>№138354)</w:t>
            </w:r>
          </w:p>
        </w:tc>
        <w:tc>
          <w:tcPr>
            <w:tcW w:w="1559" w:type="dxa"/>
          </w:tcPr>
          <w:p w:rsidR="001C52B6" w:rsidRPr="002A1873" w:rsidRDefault="001C52B6" w:rsidP="004F4479">
            <w:pPr>
              <w:pStyle w:val="afffff9"/>
              <w:jc w:val="center"/>
              <w:rPr>
                <w:sz w:val="24"/>
                <w:szCs w:val="24"/>
              </w:rPr>
            </w:pPr>
            <w:r>
              <w:rPr>
                <w:sz w:val="24"/>
                <w:szCs w:val="24"/>
              </w:rPr>
              <w:t>2007</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4</w:t>
            </w:r>
          </w:p>
        </w:tc>
        <w:tc>
          <w:tcPr>
            <w:tcW w:w="1701" w:type="dxa"/>
            <w:vMerge/>
          </w:tcPr>
          <w:p w:rsidR="001C52B6" w:rsidRPr="002A1873" w:rsidRDefault="001C52B6" w:rsidP="004F4479">
            <w:pPr>
              <w:pStyle w:val="afffff9"/>
              <w:jc w:val="center"/>
              <w:rPr>
                <w:sz w:val="24"/>
                <w:szCs w:val="24"/>
              </w:rPr>
            </w:pPr>
          </w:p>
        </w:tc>
        <w:tc>
          <w:tcPr>
            <w:tcW w:w="3491" w:type="dxa"/>
          </w:tcPr>
          <w:p w:rsidR="001C52B6" w:rsidRDefault="001C52B6" w:rsidP="004F4479">
            <w:pPr>
              <w:pStyle w:val="afffff9"/>
              <w:jc w:val="center"/>
              <w:rPr>
                <w:sz w:val="24"/>
                <w:szCs w:val="24"/>
                <w:lang w:val="ru-RU"/>
              </w:rPr>
            </w:pPr>
            <w:r w:rsidRPr="00C74283">
              <w:rPr>
                <w:sz w:val="24"/>
                <w:szCs w:val="24"/>
                <w:lang w:val="ru-RU"/>
              </w:rPr>
              <w:t>Пассажирский лифт ЛП ЛП-1000-1-68</w:t>
            </w:r>
          </w:p>
          <w:p w:rsidR="001C52B6" w:rsidRPr="002A1873" w:rsidRDefault="001C52B6" w:rsidP="004F4479">
            <w:pPr>
              <w:pStyle w:val="afffff9"/>
              <w:jc w:val="center"/>
              <w:rPr>
                <w:sz w:val="24"/>
                <w:szCs w:val="24"/>
              </w:rPr>
            </w:pPr>
            <w:r w:rsidRPr="00C74283">
              <w:rPr>
                <w:sz w:val="24"/>
                <w:szCs w:val="24"/>
                <w:lang w:val="ru-RU"/>
              </w:rPr>
              <w:t>(зав. № 3686,</w:t>
            </w:r>
            <w:r>
              <w:rPr>
                <w:sz w:val="24"/>
                <w:szCs w:val="24"/>
                <w:lang w:val="ru-RU"/>
              </w:rPr>
              <w:t xml:space="preserve"> </w:t>
            </w:r>
            <w:r w:rsidRPr="001C52B6">
              <w:rPr>
                <w:sz w:val="24"/>
                <w:szCs w:val="24"/>
                <w:lang w:val="ru-RU"/>
              </w:rPr>
              <w:t xml:space="preserve">рег. </w:t>
            </w:r>
            <w:r>
              <w:rPr>
                <w:sz w:val="24"/>
                <w:szCs w:val="24"/>
              </w:rPr>
              <w:t>№ 83109)</w:t>
            </w:r>
          </w:p>
        </w:tc>
        <w:tc>
          <w:tcPr>
            <w:tcW w:w="1559" w:type="dxa"/>
          </w:tcPr>
          <w:p w:rsidR="001C52B6" w:rsidRPr="002A1873" w:rsidRDefault="001C52B6" w:rsidP="004F4479">
            <w:pPr>
              <w:pStyle w:val="afffff9"/>
              <w:jc w:val="center"/>
              <w:rPr>
                <w:sz w:val="24"/>
                <w:szCs w:val="24"/>
              </w:rPr>
            </w:pPr>
            <w:r>
              <w:rPr>
                <w:sz w:val="24"/>
                <w:szCs w:val="24"/>
              </w:rPr>
              <w:t>2002</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5</w:t>
            </w:r>
          </w:p>
        </w:tc>
        <w:tc>
          <w:tcPr>
            <w:tcW w:w="1701" w:type="dxa"/>
            <w:vMerge/>
          </w:tcPr>
          <w:p w:rsidR="001C52B6" w:rsidRPr="002A1873" w:rsidRDefault="001C52B6" w:rsidP="004F4479">
            <w:pPr>
              <w:pStyle w:val="afffff9"/>
              <w:jc w:val="center"/>
              <w:rPr>
                <w:sz w:val="24"/>
                <w:szCs w:val="24"/>
              </w:rPr>
            </w:pPr>
          </w:p>
        </w:tc>
        <w:tc>
          <w:tcPr>
            <w:tcW w:w="3491" w:type="dxa"/>
          </w:tcPr>
          <w:p w:rsidR="001C52B6" w:rsidRDefault="001C52B6" w:rsidP="004F4479">
            <w:pPr>
              <w:pStyle w:val="afffff9"/>
              <w:jc w:val="center"/>
              <w:rPr>
                <w:sz w:val="24"/>
                <w:szCs w:val="24"/>
                <w:lang w:val="ru-RU"/>
              </w:rPr>
            </w:pPr>
            <w:r w:rsidRPr="00C74283">
              <w:rPr>
                <w:sz w:val="24"/>
                <w:szCs w:val="24"/>
                <w:lang w:val="ru-RU"/>
              </w:rPr>
              <w:t>Грузовой лифт ПГ-1005</w:t>
            </w:r>
          </w:p>
          <w:p w:rsidR="001C52B6" w:rsidRPr="00C74283" w:rsidRDefault="001C52B6" w:rsidP="004F4479">
            <w:pPr>
              <w:pStyle w:val="afffff9"/>
              <w:jc w:val="center"/>
              <w:rPr>
                <w:sz w:val="24"/>
                <w:szCs w:val="24"/>
                <w:lang w:val="ru-RU"/>
              </w:rPr>
            </w:pPr>
            <w:r w:rsidRPr="00C74283">
              <w:rPr>
                <w:sz w:val="24"/>
                <w:szCs w:val="24"/>
                <w:lang w:val="ru-RU"/>
              </w:rPr>
              <w:t>(зав. № 97275, рег. №32974)</w:t>
            </w:r>
          </w:p>
        </w:tc>
        <w:tc>
          <w:tcPr>
            <w:tcW w:w="1559" w:type="dxa"/>
          </w:tcPr>
          <w:p w:rsidR="001C52B6" w:rsidRPr="002A1873" w:rsidRDefault="001C52B6" w:rsidP="004F4479">
            <w:pPr>
              <w:pStyle w:val="afffff9"/>
              <w:jc w:val="center"/>
              <w:rPr>
                <w:sz w:val="24"/>
                <w:szCs w:val="24"/>
              </w:rPr>
            </w:pPr>
            <w:r>
              <w:rPr>
                <w:sz w:val="24"/>
                <w:szCs w:val="24"/>
              </w:rPr>
              <w:t>2012</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6B37AE"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6</w:t>
            </w:r>
          </w:p>
        </w:tc>
        <w:tc>
          <w:tcPr>
            <w:tcW w:w="1701" w:type="dxa"/>
          </w:tcPr>
          <w:p w:rsidR="001C52B6" w:rsidRPr="006B37AE" w:rsidRDefault="001C52B6" w:rsidP="004F4479">
            <w:pPr>
              <w:pStyle w:val="afffff9"/>
              <w:jc w:val="center"/>
              <w:rPr>
                <w:sz w:val="24"/>
                <w:szCs w:val="24"/>
                <w:lang w:val="ru-RU"/>
              </w:rPr>
            </w:pPr>
            <w:r w:rsidRPr="006B37AE">
              <w:rPr>
                <w:sz w:val="24"/>
                <w:szCs w:val="24"/>
                <w:lang w:val="ru-RU"/>
              </w:rPr>
              <w:t>г.Москва, Профсоюзная,</w:t>
            </w:r>
          </w:p>
          <w:p w:rsidR="001C52B6" w:rsidRPr="006B37AE" w:rsidRDefault="001C52B6" w:rsidP="004F4479">
            <w:pPr>
              <w:pStyle w:val="afffff9"/>
              <w:jc w:val="center"/>
              <w:rPr>
                <w:sz w:val="24"/>
                <w:szCs w:val="24"/>
                <w:lang w:val="ru-RU"/>
              </w:rPr>
            </w:pPr>
            <w:r w:rsidRPr="006B37AE">
              <w:rPr>
                <w:sz w:val="24"/>
                <w:szCs w:val="24"/>
                <w:lang w:val="ru-RU"/>
              </w:rPr>
              <w:t>65</w:t>
            </w:r>
            <w:r>
              <w:rPr>
                <w:sz w:val="24"/>
                <w:szCs w:val="24"/>
                <w:lang w:val="ru-RU"/>
              </w:rPr>
              <w:t>, стр. 2</w:t>
            </w:r>
          </w:p>
        </w:tc>
        <w:tc>
          <w:tcPr>
            <w:tcW w:w="3491" w:type="dxa"/>
          </w:tcPr>
          <w:p w:rsidR="001C52B6" w:rsidRPr="006B37AE" w:rsidRDefault="001C52B6" w:rsidP="004F4479">
            <w:pPr>
              <w:pStyle w:val="afffff9"/>
              <w:jc w:val="center"/>
              <w:rPr>
                <w:sz w:val="24"/>
                <w:szCs w:val="24"/>
                <w:lang w:val="ru-RU"/>
              </w:rPr>
            </w:pPr>
            <w:r w:rsidRPr="00C74283">
              <w:rPr>
                <w:sz w:val="24"/>
                <w:szCs w:val="24"/>
                <w:lang w:val="ru-RU"/>
              </w:rPr>
              <w:t xml:space="preserve">Пассажирский лифт ЛП-0411 (зав. № 219182, рег. </w:t>
            </w:r>
            <w:r w:rsidRPr="006B37AE">
              <w:rPr>
                <w:sz w:val="24"/>
                <w:szCs w:val="24"/>
                <w:lang w:val="ru-RU"/>
              </w:rPr>
              <w:t>№ 120399)</w:t>
            </w:r>
          </w:p>
        </w:tc>
        <w:tc>
          <w:tcPr>
            <w:tcW w:w="1559" w:type="dxa"/>
          </w:tcPr>
          <w:p w:rsidR="001C52B6" w:rsidRPr="006B37AE" w:rsidRDefault="001C52B6" w:rsidP="004F4479">
            <w:pPr>
              <w:snapToGrid w:val="0"/>
              <w:spacing w:line="298" w:lineRule="atLeast"/>
              <w:ind w:right="280"/>
              <w:jc w:val="center"/>
              <w:rPr>
                <w:sz w:val="24"/>
                <w:szCs w:val="24"/>
              </w:rPr>
            </w:pPr>
            <w:r>
              <w:rPr>
                <w:sz w:val="24"/>
                <w:szCs w:val="24"/>
              </w:rPr>
              <w:t xml:space="preserve">    2015</w:t>
            </w:r>
          </w:p>
        </w:tc>
        <w:tc>
          <w:tcPr>
            <w:tcW w:w="1276" w:type="dxa"/>
          </w:tcPr>
          <w:p w:rsidR="001C52B6" w:rsidRPr="006B37AE" w:rsidRDefault="001C52B6" w:rsidP="004F4479">
            <w:pPr>
              <w:snapToGrid w:val="0"/>
              <w:jc w:val="center"/>
              <w:rPr>
                <w:sz w:val="24"/>
                <w:szCs w:val="24"/>
              </w:rPr>
            </w:pPr>
            <w:r w:rsidRPr="006B37AE">
              <w:rPr>
                <w:sz w:val="24"/>
                <w:szCs w:val="24"/>
              </w:rPr>
              <w:t>3</w:t>
            </w:r>
          </w:p>
        </w:tc>
        <w:tc>
          <w:tcPr>
            <w:tcW w:w="1328" w:type="dxa"/>
          </w:tcPr>
          <w:p w:rsidR="001C52B6" w:rsidRPr="006B37AE" w:rsidRDefault="001C52B6" w:rsidP="004F4479">
            <w:pPr>
              <w:pStyle w:val="afffff9"/>
              <w:jc w:val="center"/>
              <w:rPr>
                <w:sz w:val="24"/>
                <w:szCs w:val="24"/>
                <w:lang w:val="ru-RU"/>
              </w:rPr>
            </w:pPr>
            <w:r>
              <w:rPr>
                <w:sz w:val="24"/>
                <w:szCs w:val="24"/>
                <w:lang w:val="ru-RU"/>
              </w:rPr>
              <w:t>400</w:t>
            </w:r>
          </w:p>
        </w:tc>
      </w:tr>
    </w:tbl>
    <w:p w:rsidR="001C52B6" w:rsidRDefault="001C52B6" w:rsidP="001C52B6">
      <w:pPr>
        <w:pStyle w:val="Style1"/>
        <w:adjustRightInd/>
        <w:ind w:right="144"/>
        <w:jc w:val="both"/>
        <w:rPr>
          <w:b/>
          <w:sz w:val="24"/>
          <w:szCs w:val="24"/>
          <w:lang w:val="ru-RU"/>
        </w:rPr>
      </w:pPr>
    </w:p>
    <w:p w:rsidR="001C52B6" w:rsidRDefault="001C52B6" w:rsidP="001C52B6">
      <w:pPr>
        <w:shd w:val="clear" w:color="auto" w:fill="FFFFFF"/>
        <w:jc w:val="both"/>
        <w:rPr>
          <w:b/>
          <w:sz w:val="24"/>
          <w:szCs w:val="24"/>
        </w:rPr>
      </w:pPr>
    </w:p>
    <w:p w:rsidR="001C52B6" w:rsidRDefault="001C52B6" w:rsidP="001C52B6">
      <w:pPr>
        <w:shd w:val="clear" w:color="auto" w:fill="FFFFFF"/>
        <w:jc w:val="both"/>
        <w:rPr>
          <w:b/>
          <w:sz w:val="24"/>
          <w:szCs w:val="24"/>
        </w:rPr>
      </w:pPr>
    </w:p>
    <w:p w:rsidR="001C52B6" w:rsidRDefault="001C52B6" w:rsidP="001C52B6">
      <w:pPr>
        <w:shd w:val="clear" w:color="auto" w:fill="FFFFFF"/>
        <w:jc w:val="both"/>
        <w:rPr>
          <w:color w:val="000000"/>
          <w:sz w:val="24"/>
          <w:szCs w:val="24"/>
        </w:rPr>
      </w:pPr>
    </w:p>
    <w:p w:rsidR="001C52B6" w:rsidRPr="009D69FB" w:rsidRDefault="001C52B6" w:rsidP="001C52B6">
      <w:pPr>
        <w:shd w:val="clear" w:color="auto" w:fill="FFFFFF"/>
        <w:jc w:val="right"/>
        <w:rPr>
          <w:rFonts w:ascii="Times New Roman" w:hAnsi="Times New Roman"/>
          <w:sz w:val="24"/>
          <w:szCs w:val="24"/>
        </w:rPr>
      </w:pPr>
      <w:r>
        <w:rPr>
          <w:color w:val="000000"/>
          <w:sz w:val="24"/>
          <w:szCs w:val="24"/>
        </w:rPr>
        <w:br w:type="page"/>
      </w:r>
      <w:r w:rsidRPr="009D69FB">
        <w:rPr>
          <w:rFonts w:ascii="Times New Roman" w:hAnsi="Times New Roman"/>
          <w:color w:val="000000"/>
          <w:sz w:val="24"/>
          <w:szCs w:val="24"/>
        </w:rPr>
        <w:lastRenderedPageBreak/>
        <w:t>П</w:t>
      </w:r>
      <w:r w:rsidRPr="009D69FB">
        <w:rPr>
          <w:rFonts w:ascii="Times New Roman" w:hAnsi="Times New Roman"/>
          <w:sz w:val="24"/>
          <w:szCs w:val="24"/>
        </w:rPr>
        <w:t>риложение  № 2</w:t>
      </w:r>
    </w:p>
    <w:p w:rsidR="001C52B6" w:rsidRPr="00C60518" w:rsidRDefault="001C52B6" w:rsidP="001C52B6">
      <w:pPr>
        <w:pStyle w:val="NoNumberNormal"/>
        <w:widowControl/>
        <w:ind w:firstLine="0"/>
        <w:jc w:val="right"/>
        <w:rPr>
          <w:rFonts w:ascii="Times New Roman" w:hAnsi="Times New Roman" w:cs="Times New Roman"/>
          <w:sz w:val="24"/>
          <w:szCs w:val="24"/>
        </w:rPr>
      </w:pPr>
      <w:r w:rsidRPr="00C60518">
        <w:rPr>
          <w:rFonts w:ascii="Times New Roman" w:hAnsi="Times New Roman" w:cs="Times New Roman"/>
          <w:sz w:val="24"/>
          <w:szCs w:val="24"/>
        </w:rPr>
        <w:t xml:space="preserve">к </w:t>
      </w:r>
      <w:r>
        <w:rPr>
          <w:rFonts w:ascii="Times New Roman" w:hAnsi="Times New Roman" w:cs="Times New Roman"/>
          <w:sz w:val="24"/>
          <w:szCs w:val="24"/>
        </w:rPr>
        <w:t>Техническому заданию</w:t>
      </w:r>
    </w:p>
    <w:p w:rsidR="001C52B6" w:rsidRDefault="001C52B6" w:rsidP="001C52B6">
      <w:pPr>
        <w:pStyle w:val="NoNumberNormal"/>
        <w:widowControl/>
        <w:ind w:firstLine="0"/>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форма </w:t>
      </w:r>
    </w:p>
    <w:p w:rsidR="001C52B6" w:rsidRPr="00C60518"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На бланке экспертной организации</w:t>
      </w:r>
    </w:p>
    <w:p w:rsidR="001C52B6" w:rsidRPr="00C60518" w:rsidRDefault="001C52B6" w:rsidP="001C52B6">
      <w:pPr>
        <w:pStyle w:val="NoNumberNonformat"/>
        <w:widowControl/>
        <w:rPr>
          <w:rFonts w:ascii="Times New Roman" w:hAnsi="Times New Roman" w:cs="Times New Roman"/>
          <w:sz w:val="24"/>
          <w:szCs w:val="24"/>
        </w:rPr>
      </w:pPr>
    </w:p>
    <w:p w:rsidR="001C52B6" w:rsidRPr="00C60518" w:rsidRDefault="001C52B6" w:rsidP="001C52B6">
      <w:pPr>
        <w:pStyle w:val="NoNumberNonformat"/>
        <w:widowControl/>
        <w:tabs>
          <w:tab w:val="left" w:pos="6237"/>
        </w:tabs>
        <w:jc w:val="center"/>
        <w:rPr>
          <w:rFonts w:ascii="Times New Roman" w:hAnsi="Times New Roman" w:cs="Times New Roman"/>
          <w:sz w:val="24"/>
          <w:szCs w:val="24"/>
        </w:rPr>
      </w:pPr>
      <w:r w:rsidRPr="00C60518">
        <w:rPr>
          <w:rFonts w:ascii="Times New Roman" w:hAnsi="Times New Roman" w:cs="Times New Roman"/>
          <w:sz w:val="24"/>
          <w:szCs w:val="24"/>
        </w:rPr>
        <w:t xml:space="preserve">г. </w:t>
      </w:r>
      <w:r>
        <w:rPr>
          <w:rFonts w:ascii="Times New Roman" w:hAnsi="Times New Roman" w:cs="Times New Roman"/>
          <w:sz w:val="24"/>
          <w:szCs w:val="24"/>
        </w:rPr>
        <w:t>Москва</w:t>
      </w:r>
      <w:r w:rsidRPr="00C60518">
        <w:rPr>
          <w:rFonts w:ascii="Times New Roman" w:hAnsi="Times New Roman" w:cs="Times New Roman"/>
          <w:sz w:val="24"/>
          <w:szCs w:val="24"/>
        </w:rPr>
        <w:t xml:space="preserve">                                 </w:t>
      </w:r>
      <w:r>
        <w:rPr>
          <w:rFonts w:ascii="Times New Roman" w:hAnsi="Times New Roman" w:cs="Times New Roman"/>
          <w:sz w:val="24"/>
          <w:szCs w:val="24"/>
        </w:rPr>
        <w:tab/>
      </w:r>
      <w:r w:rsidRPr="00C60518">
        <w:rPr>
          <w:rFonts w:ascii="Times New Roman" w:hAnsi="Times New Roman" w:cs="Times New Roman"/>
          <w:sz w:val="24"/>
          <w:szCs w:val="24"/>
        </w:rPr>
        <w:t>"___"__________ 20</w:t>
      </w:r>
      <w:r>
        <w:rPr>
          <w:rFonts w:ascii="Times New Roman" w:hAnsi="Times New Roman" w:cs="Times New Roman"/>
          <w:sz w:val="24"/>
          <w:szCs w:val="24"/>
        </w:rPr>
        <w:t>1</w:t>
      </w:r>
      <w:r w:rsidRPr="00C60518">
        <w:rPr>
          <w:rFonts w:ascii="Times New Roman" w:hAnsi="Times New Roman" w:cs="Times New Roman"/>
          <w:sz w:val="24"/>
          <w:szCs w:val="24"/>
        </w:rPr>
        <w:t>_ г.</w:t>
      </w:r>
    </w:p>
    <w:p w:rsidR="001C52B6" w:rsidRPr="00C60518" w:rsidRDefault="001C52B6" w:rsidP="001C52B6">
      <w:pPr>
        <w:pStyle w:val="NoNumberNonformat"/>
        <w:widowControl/>
        <w:rPr>
          <w:rFonts w:ascii="Times New Roman" w:hAnsi="Times New Roman" w:cs="Times New Roman"/>
          <w:sz w:val="24"/>
          <w:szCs w:val="24"/>
        </w:rPr>
      </w:pP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АКТ</w:t>
      </w: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ПЕРИОДИЧЕСКОГО</w:t>
      </w:r>
      <w:r>
        <w:rPr>
          <w:rFonts w:ascii="Times New Roman" w:hAnsi="Times New Roman" w:cs="Times New Roman"/>
          <w:b/>
          <w:sz w:val="24"/>
          <w:szCs w:val="24"/>
        </w:rPr>
        <w:t xml:space="preserve"> </w:t>
      </w:r>
      <w:r w:rsidRPr="004F063E">
        <w:rPr>
          <w:rFonts w:ascii="Times New Roman" w:hAnsi="Times New Roman" w:cs="Times New Roman"/>
          <w:b/>
          <w:sz w:val="24"/>
          <w:szCs w:val="24"/>
        </w:rPr>
        <w:t>ТЕХНИЧЕСКОГО ОСВИДЕТЕЛЬСТВОВАНИЯ ЛИФТА,</w:t>
      </w: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 xml:space="preserve">(согласно утвержденным ПРАВИЛАМ УСТРОЙСТВА И БЕЗОПАСНОЙ </w:t>
      </w: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ЭКСПЛУАТАЦИИ ЛИФТОВ ПБ 10-558-03)</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 ______________________, заводской № _________________________ </w:t>
      </w:r>
    </w:p>
    <w:p w:rsidR="001C52B6" w:rsidRPr="00C60518"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Т</w:t>
      </w:r>
      <w:r w:rsidRPr="00C60518">
        <w:rPr>
          <w:rFonts w:ascii="Times New Roman" w:hAnsi="Times New Roman" w:cs="Times New Roman"/>
          <w:sz w:val="24"/>
          <w:szCs w:val="24"/>
        </w:rPr>
        <w:t>ип, модель _____________________________________________________</w:t>
      </w:r>
      <w:r>
        <w:rPr>
          <w:rFonts w:ascii="Times New Roman" w:hAnsi="Times New Roman" w:cs="Times New Roman"/>
          <w:sz w:val="24"/>
          <w:szCs w:val="24"/>
        </w:rPr>
        <w:t>_________</w:t>
      </w:r>
      <w:r w:rsidRPr="00C60518">
        <w:rPr>
          <w:rFonts w:ascii="Times New Roman" w:hAnsi="Times New Roman" w:cs="Times New Roman"/>
          <w:sz w:val="24"/>
          <w:szCs w:val="24"/>
        </w:rPr>
        <w:t>_____</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Н</w:t>
      </w:r>
      <w:r w:rsidRPr="00C60518">
        <w:rPr>
          <w:rFonts w:ascii="Times New Roman" w:hAnsi="Times New Roman" w:cs="Times New Roman"/>
          <w:sz w:val="24"/>
          <w:szCs w:val="24"/>
        </w:rPr>
        <w:t>оминальная грузоподъемность, кг ____</w:t>
      </w:r>
      <w:r>
        <w:rPr>
          <w:rFonts w:ascii="Times New Roman" w:hAnsi="Times New Roman" w:cs="Times New Roman"/>
          <w:sz w:val="24"/>
          <w:szCs w:val="24"/>
        </w:rPr>
        <w:t>___</w:t>
      </w:r>
      <w:r w:rsidRPr="00C60518">
        <w:rPr>
          <w:rFonts w:ascii="Times New Roman" w:hAnsi="Times New Roman" w:cs="Times New Roman"/>
          <w:sz w:val="24"/>
          <w:szCs w:val="24"/>
        </w:rPr>
        <w:t>___</w:t>
      </w:r>
      <w:r>
        <w:rPr>
          <w:rFonts w:ascii="Times New Roman" w:hAnsi="Times New Roman" w:cs="Times New Roman"/>
          <w:sz w:val="24"/>
          <w:szCs w:val="24"/>
        </w:rPr>
        <w:t>, ч</w:t>
      </w:r>
      <w:r w:rsidRPr="00C60518">
        <w:rPr>
          <w:rFonts w:ascii="Times New Roman" w:hAnsi="Times New Roman" w:cs="Times New Roman"/>
          <w:sz w:val="24"/>
          <w:szCs w:val="24"/>
        </w:rPr>
        <w:t xml:space="preserve">исло этажей </w:t>
      </w:r>
      <w:r>
        <w:rPr>
          <w:rFonts w:ascii="Times New Roman" w:hAnsi="Times New Roman" w:cs="Times New Roman"/>
          <w:sz w:val="24"/>
          <w:szCs w:val="24"/>
        </w:rPr>
        <w:t>________________________,</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установленный по адресу: Москва, ул. Профсоюзная, д. 65, стр. _____.</w:t>
      </w:r>
    </w:p>
    <w:p w:rsidR="001C52B6" w:rsidRDefault="001C52B6" w:rsidP="001C52B6">
      <w:pPr>
        <w:pStyle w:val="NoNumberNonformat"/>
        <w:widowControl/>
        <w:jc w:val="both"/>
        <w:rPr>
          <w:rFonts w:ascii="Times New Roman" w:hAnsi="Times New Roman" w:cs="Times New Roman"/>
          <w:sz w:val="24"/>
          <w:szCs w:val="24"/>
        </w:rPr>
      </w:pPr>
    </w:p>
    <w:p w:rsidR="001C52B6" w:rsidRPr="00C60518"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Мною, экспертом (специалистом) ___________________________________</w:t>
      </w:r>
      <w:r>
        <w:rPr>
          <w:rFonts w:ascii="Times New Roman" w:hAnsi="Times New Roman" w:cs="Times New Roman"/>
          <w:sz w:val="24"/>
          <w:szCs w:val="24"/>
        </w:rPr>
        <w:t>_______</w:t>
      </w:r>
      <w:r w:rsidRPr="00C60518">
        <w:rPr>
          <w:rFonts w:ascii="Times New Roman" w:hAnsi="Times New Roman" w:cs="Times New Roman"/>
          <w:sz w:val="24"/>
          <w:szCs w:val="24"/>
        </w:rPr>
        <w:t>____</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В присутствии представителя специализированной организации, представляющей лифт _____________________________________________________________________________ и </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представителя владельца лифта __________________________________________________ </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произведено периодическое техническое освидетельствование лифта в соответствии с Правилами устройства и безопасной эксплуатации лифтов (ПУБЭЛ).</w:t>
      </w:r>
    </w:p>
    <w:p w:rsidR="001C52B6" w:rsidRDefault="001C52B6" w:rsidP="001C52B6">
      <w:pPr>
        <w:pStyle w:val="NoNumberNonformat"/>
        <w:widowControl/>
        <w:jc w:val="both"/>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При освидетельствовании установлено:</w:t>
      </w:r>
    </w:p>
    <w:p w:rsidR="001C52B6"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 xml:space="preserve">1.  </w:t>
      </w:r>
      <w:r>
        <w:rPr>
          <w:rFonts w:ascii="Times New Roman" w:hAnsi="Times New Roman" w:cs="Times New Roman"/>
          <w:sz w:val="24"/>
          <w:szCs w:val="24"/>
        </w:rPr>
        <w:t>Размеры по установке лифтового оборудования находятся в пределах, регламентированных ПУБЭЛ.</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Pr="00C60518">
        <w:rPr>
          <w:rFonts w:ascii="Times New Roman" w:hAnsi="Times New Roman" w:cs="Times New Roman"/>
          <w:sz w:val="24"/>
          <w:szCs w:val="24"/>
        </w:rPr>
        <w:t xml:space="preserve">Лифт </w:t>
      </w:r>
      <w:r>
        <w:rPr>
          <w:rFonts w:ascii="Times New Roman" w:hAnsi="Times New Roman" w:cs="Times New Roman"/>
          <w:sz w:val="24"/>
          <w:szCs w:val="24"/>
        </w:rPr>
        <w:t>функционирует во всех режимах в соответствии с Руководством по эксплуатации.</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3. Испытания в соответствии с разделом 11 ПУБЭЛ лифт выдержал.</w:t>
      </w:r>
    </w:p>
    <w:p w:rsidR="001C52B6" w:rsidRDefault="001C52B6" w:rsidP="001C52B6">
      <w:pPr>
        <w:pStyle w:val="NoNumberNonformat"/>
        <w:widowControl/>
        <w:jc w:val="both"/>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Результаты освидетельствования лифта</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1</w:t>
      </w:r>
      <w:r w:rsidRPr="00C60518">
        <w:rPr>
          <w:rFonts w:ascii="Times New Roman" w:hAnsi="Times New Roman" w:cs="Times New Roman"/>
          <w:sz w:val="24"/>
          <w:szCs w:val="24"/>
        </w:rPr>
        <w:t xml:space="preserve">. Лифт находится в </w:t>
      </w:r>
      <w:r>
        <w:rPr>
          <w:rFonts w:ascii="Times New Roman" w:hAnsi="Times New Roman" w:cs="Times New Roman"/>
          <w:sz w:val="24"/>
          <w:szCs w:val="24"/>
        </w:rPr>
        <w:t xml:space="preserve">(не) </w:t>
      </w:r>
      <w:r w:rsidRPr="00C60518">
        <w:rPr>
          <w:rFonts w:ascii="Times New Roman" w:hAnsi="Times New Roman" w:cs="Times New Roman"/>
          <w:sz w:val="24"/>
          <w:szCs w:val="24"/>
        </w:rPr>
        <w:t>исправном состоянии, обеспечивающем его безопасную</w:t>
      </w:r>
      <w:r>
        <w:rPr>
          <w:rFonts w:ascii="Times New Roman" w:hAnsi="Times New Roman" w:cs="Times New Roman"/>
          <w:sz w:val="24"/>
          <w:szCs w:val="24"/>
        </w:rPr>
        <w:t xml:space="preserve"> </w:t>
      </w:r>
      <w:r w:rsidRPr="00C60518">
        <w:rPr>
          <w:rFonts w:ascii="Times New Roman" w:hAnsi="Times New Roman" w:cs="Times New Roman"/>
          <w:sz w:val="24"/>
          <w:szCs w:val="24"/>
        </w:rPr>
        <w:t>работу.</w:t>
      </w:r>
    </w:p>
    <w:p w:rsidR="001C52B6" w:rsidRPr="00C60518"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2. Организация эксплуатации лифта (не) соответствует Правилам устройства и безопасной эксплуатации лифтов.</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3. Результаты технического контроля оборудования лифта и установки оборудования лифта положительные/отрицательные.</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4. Результаты испытания изоляции электрических цепей и электрооборудования, визуального контроля и измерительного контроля заземления (зануления) оборудования лифта положительные/отрицательные.</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5. Результаты испытания сцепления тяговых элементов с канатоведущим шкивом (барабаном трения) и испытания тормозной системы на лифте с электрическим приводом положительные/отрицательные.</w:t>
      </w:r>
      <w:r w:rsidRPr="009C1423">
        <w:rPr>
          <w:rFonts w:ascii="Times New Roman" w:hAnsi="Times New Roman" w:cs="Times New Roman"/>
          <w:sz w:val="24"/>
          <w:szCs w:val="24"/>
        </w:rPr>
        <w:t xml:space="preserve"> </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6. Выявленные при техническом освидетельствовании дефекты, неисправности, несоответствия, приведены в таблицах 1 и 2 настоящего акта.</w:t>
      </w:r>
    </w:p>
    <w:p w:rsidR="007564D5" w:rsidRDefault="007564D5" w:rsidP="001C52B6">
      <w:pPr>
        <w:pStyle w:val="NoNumberNonformat"/>
        <w:widowControl/>
        <w:jc w:val="right"/>
        <w:rPr>
          <w:rFonts w:ascii="Times New Roman" w:hAnsi="Times New Roman" w:cs="Times New Roman"/>
          <w:sz w:val="24"/>
          <w:szCs w:val="24"/>
        </w:rPr>
      </w:pPr>
    </w:p>
    <w:p w:rsidR="007564D5" w:rsidRDefault="007564D5" w:rsidP="001C52B6">
      <w:pPr>
        <w:pStyle w:val="NoNumberNonformat"/>
        <w:widowControl/>
        <w:jc w:val="right"/>
        <w:rPr>
          <w:rFonts w:ascii="Times New Roman" w:hAnsi="Times New Roman" w:cs="Times New Roman"/>
          <w:sz w:val="24"/>
          <w:szCs w:val="24"/>
        </w:rPr>
      </w:pPr>
    </w:p>
    <w:p w:rsidR="007564D5" w:rsidRDefault="007564D5" w:rsidP="001C52B6">
      <w:pPr>
        <w:pStyle w:val="NoNumberNonformat"/>
        <w:widowControl/>
        <w:jc w:val="right"/>
        <w:rPr>
          <w:rFonts w:ascii="Times New Roman" w:hAnsi="Times New Roman" w:cs="Times New Roman"/>
          <w:sz w:val="24"/>
          <w:szCs w:val="24"/>
        </w:rPr>
      </w:pPr>
    </w:p>
    <w:p w:rsidR="007564D5" w:rsidRDefault="007564D5" w:rsidP="001C52B6">
      <w:pPr>
        <w:pStyle w:val="NoNumberNonformat"/>
        <w:widowControl/>
        <w:jc w:val="right"/>
        <w:rPr>
          <w:rFonts w:ascii="Times New Roman" w:hAnsi="Times New Roman" w:cs="Times New Roman"/>
          <w:sz w:val="24"/>
          <w:szCs w:val="24"/>
        </w:rPr>
      </w:pPr>
    </w:p>
    <w:p w:rsidR="007564D5" w:rsidRDefault="007564D5" w:rsidP="001C52B6">
      <w:pPr>
        <w:pStyle w:val="NoNumberNonformat"/>
        <w:widowControl/>
        <w:jc w:val="right"/>
        <w:rPr>
          <w:rFonts w:ascii="Times New Roman" w:hAnsi="Times New Roman" w:cs="Times New Roman"/>
          <w:sz w:val="24"/>
          <w:szCs w:val="24"/>
        </w:rPr>
      </w:pPr>
    </w:p>
    <w:p w:rsidR="007564D5" w:rsidRDefault="007564D5" w:rsidP="001C52B6">
      <w:pPr>
        <w:pStyle w:val="NoNumberNonformat"/>
        <w:widowControl/>
        <w:jc w:val="right"/>
        <w:rPr>
          <w:rFonts w:ascii="Times New Roman" w:hAnsi="Times New Roman" w:cs="Times New Roman"/>
          <w:sz w:val="24"/>
          <w:szCs w:val="24"/>
        </w:rPr>
      </w:pPr>
    </w:p>
    <w:p w:rsidR="007564D5" w:rsidRDefault="007564D5" w:rsidP="001C52B6">
      <w:pPr>
        <w:pStyle w:val="NoNumberNonformat"/>
        <w:widowControl/>
        <w:jc w:val="right"/>
        <w:rPr>
          <w:rFonts w:ascii="Times New Roman" w:hAnsi="Times New Roman" w:cs="Times New Roman"/>
          <w:sz w:val="24"/>
          <w:szCs w:val="24"/>
        </w:rPr>
      </w:pPr>
    </w:p>
    <w:p w:rsidR="001C52B6" w:rsidRDefault="001C52B6" w:rsidP="001C52B6">
      <w:pPr>
        <w:pStyle w:val="NoNumberNonformat"/>
        <w:widowContro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6776"/>
        <w:gridCol w:w="2158"/>
      </w:tblGrid>
      <w:tr w:rsidR="001C52B6" w:rsidRPr="002E0B01" w:rsidTr="007564D5">
        <w:trPr>
          <w:trHeight w:val="1677"/>
        </w:trPr>
        <w:tc>
          <w:tcPr>
            <w:tcW w:w="812" w:type="dxa"/>
          </w:tcPr>
          <w:p w:rsidR="001C52B6" w:rsidRPr="003578F7" w:rsidRDefault="001C52B6" w:rsidP="004F4479">
            <w:pPr>
              <w:pStyle w:val="NoNumberNonformat"/>
              <w:widowControl/>
              <w:jc w:val="center"/>
              <w:rPr>
                <w:rFonts w:ascii="Times New Roman" w:hAnsi="Times New Roman" w:cs="Times New Roman"/>
                <w:sz w:val="24"/>
                <w:szCs w:val="24"/>
                <w:lang w:val="en-US"/>
              </w:rPr>
            </w:pPr>
            <w:r w:rsidRPr="003578F7">
              <w:rPr>
                <w:rFonts w:ascii="Times New Roman" w:hAnsi="Times New Roman" w:cs="Times New Roman"/>
                <w:sz w:val="24"/>
                <w:szCs w:val="24"/>
                <w:lang w:val="en-US"/>
              </w:rPr>
              <w:t>№ п/п</w:t>
            </w:r>
          </w:p>
        </w:tc>
        <w:tc>
          <w:tcPr>
            <w:tcW w:w="6776" w:type="dxa"/>
          </w:tcPr>
          <w:p w:rsidR="001C52B6" w:rsidRPr="003578F7" w:rsidRDefault="001C52B6" w:rsidP="004F4479">
            <w:pPr>
              <w:pStyle w:val="NoNumberNonformat"/>
              <w:widowControl/>
              <w:jc w:val="center"/>
              <w:rPr>
                <w:rFonts w:ascii="Times New Roman" w:hAnsi="Times New Roman" w:cs="Times New Roman"/>
                <w:sz w:val="24"/>
                <w:szCs w:val="24"/>
              </w:rPr>
            </w:pPr>
            <w:r w:rsidRPr="003578F7">
              <w:rPr>
                <w:rFonts w:ascii="Times New Roman" w:hAnsi="Times New Roman" w:cs="Times New Roman"/>
                <w:sz w:val="24"/>
                <w:szCs w:val="24"/>
              </w:rPr>
              <w:t>Отрицательные результаты проверки функционирования устройств безопасности лифта по В.4.1 и отрицательные результаты испытания лифта по В.3.1, дефекты,</w:t>
            </w:r>
            <w:r>
              <w:rPr>
                <w:rFonts w:ascii="Times New Roman" w:hAnsi="Times New Roman" w:cs="Times New Roman"/>
                <w:sz w:val="24"/>
                <w:szCs w:val="24"/>
              </w:rPr>
              <w:t xml:space="preserve"> неисправности, несоответствия,</w:t>
            </w:r>
            <w:r w:rsidRPr="003578F7">
              <w:rPr>
                <w:rFonts w:ascii="Times New Roman" w:hAnsi="Times New Roman" w:cs="Times New Roman"/>
                <w:sz w:val="24"/>
                <w:szCs w:val="24"/>
              </w:rPr>
              <w:t xml:space="preserve"> создающие недопустимый уровень риска при эксплуатации лифта, в соответствии с приложением Ж ГОСТ Р 53783-2010</w:t>
            </w:r>
          </w:p>
        </w:tc>
        <w:tc>
          <w:tcPr>
            <w:tcW w:w="2158" w:type="dxa"/>
          </w:tcPr>
          <w:p w:rsidR="001C52B6" w:rsidRPr="003578F7" w:rsidRDefault="001C52B6" w:rsidP="004F4479">
            <w:pPr>
              <w:pStyle w:val="NoNumberNonformat"/>
              <w:widowControl/>
              <w:jc w:val="center"/>
              <w:rPr>
                <w:rFonts w:ascii="Times New Roman" w:hAnsi="Times New Roman" w:cs="Times New Roman"/>
                <w:sz w:val="24"/>
                <w:szCs w:val="24"/>
                <w:lang w:val="en-US"/>
              </w:rPr>
            </w:pPr>
            <w:r>
              <w:rPr>
                <w:rFonts w:ascii="Times New Roman" w:hAnsi="Times New Roman" w:cs="Times New Roman"/>
                <w:sz w:val="24"/>
                <w:szCs w:val="24"/>
              </w:rPr>
              <w:t>Обозначение нормативного документа</w:t>
            </w:r>
          </w:p>
        </w:tc>
      </w:tr>
      <w:tr w:rsidR="001C52B6" w:rsidRPr="002E0B01" w:rsidTr="007564D5">
        <w:trPr>
          <w:trHeight w:val="274"/>
        </w:trPr>
        <w:tc>
          <w:tcPr>
            <w:tcW w:w="812"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77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158"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7564D5" w:rsidRPr="002E0B01" w:rsidTr="007564D5">
        <w:trPr>
          <w:trHeight w:val="274"/>
        </w:trPr>
        <w:tc>
          <w:tcPr>
            <w:tcW w:w="812" w:type="dxa"/>
          </w:tcPr>
          <w:p w:rsidR="007564D5" w:rsidRPr="003578F7" w:rsidRDefault="007564D5" w:rsidP="004F4479">
            <w:pPr>
              <w:pStyle w:val="NoNumberNonformat"/>
              <w:widowControl/>
              <w:rPr>
                <w:rFonts w:ascii="Times New Roman" w:hAnsi="Times New Roman" w:cs="Times New Roman"/>
                <w:sz w:val="24"/>
                <w:szCs w:val="24"/>
                <w:lang w:val="en-US"/>
              </w:rPr>
            </w:pPr>
          </w:p>
        </w:tc>
        <w:tc>
          <w:tcPr>
            <w:tcW w:w="6776" w:type="dxa"/>
          </w:tcPr>
          <w:p w:rsidR="007564D5" w:rsidRPr="003578F7" w:rsidRDefault="007564D5" w:rsidP="004F4479">
            <w:pPr>
              <w:pStyle w:val="NoNumberNonformat"/>
              <w:widowControl/>
              <w:rPr>
                <w:rFonts w:ascii="Times New Roman" w:hAnsi="Times New Roman" w:cs="Times New Roman"/>
                <w:sz w:val="24"/>
                <w:szCs w:val="24"/>
                <w:lang w:val="en-US"/>
              </w:rPr>
            </w:pPr>
          </w:p>
        </w:tc>
        <w:tc>
          <w:tcPr>
            <w:tcW w:w="2158" w:type="dxa"/>
          </w:tcPr>
          <w:p w:rsidR="007564D5" w:rsidRPr="003578F7" w:rsidRDefault="007564D5" w:rsidP="004F4479">
            <w:pPr>
              <w:pStyle w:val="NoNumberNonformat"/>
              <w:widowControl/>
              <w:rPr>
                <w:rFonts w:ascii="Times New Roman" w:hAnsi="Times New Roman" w:cs="Times New Roman"/>
                <w:sz w:val="24"/>
                <w:szCs w:val="24"/>
                <w:lang w:val="en-US"/>
              </w:rPr>
            </w:pPr>
          </w:p>
        </w:tc>
      </w:tr>
      <w:tr w:rsidR="007564D5" w:rsidRPr="002E0B01" w:rsidTr="007564D5">
        <w:trPr>
          <w:trHeight w:val="274"/>
        </w:trPr>
        <w:tc>
          <w:tcPr>
            <w:tcW w:w="812" w:type="dxa"/>
          </w:tcPr>
          <w:p w:rsidR="007564D5" w:rsidRPr="003578F7" w:rsidRDefault="007564D5" w:rsidP="004F4479">
            <w:pPr>
              <w:pStyle w:val="NoNumberNonformat"/>
              <w:widowControl/>
              <w:rPr>
                <w:rFonts w:ascii="Times New Roman" w:hAnsi="Times New Roman" w:cs="Times New Roman"/>
                <w:sz w:val="24"/>
                <w:szCs w:val="24"/>
                <w:lang w:val="en-US"/>
              </w:rPr>
            </w:pPr>
          </w:p>
        </w:tc>
        <w:tc>
          <w:tcPr>
            <w:tcW w:w="6776" w:type="dxa"/>
          </w:tcPr>
          <w:p w:rsidR="007564D5" w:rsidRPr="003578F7" w:rsidRDefault="007564D5" w:rsidP="004F4479">
            <w:pPr>
              <w:pStyle w:val="NoNumberNonformat"/>
              <w:widowControl/>
              <w:rPr>
                <w:rFonts w:ascii="Times New Roman" w:hAnsi="Times New Roman" w:cs="Times New Roman"/>
                <w:sz w:val="24"/>
                <w:szCs w:val="24"/>
                <w:lang w:val="en-US"/>
              </w:rPr>
            </w:pPr>
          </w:p>
        </w:tc>
        <w:tc>
          <w:tcPr>
            <w:tcW w:w="2158" w:type="dxa"/>
          </w:tcPr>
          <w:p w:rsidR="007564D5" w:rsidRPr="003578F7" w:rsidRDefault="007564D5" w:rsidP="004F4479">
            <w:pPr>
              <w:pStyle w:val="NoNumberNonformat"/>
              <w:widowControl/>
              <w:rPr>
                <w:rFonts w:ascii="Times New Roman" w:hAnsi="Times New Roman" w:cs="Times New Roman"/>
                <w:sz w:val="24"/>
                <w:szCs w:val="24"/>
                <w:lang w:val="en-US"/>
              </w:rPr>
            </w:pPr>
          </w:p>
        </w:tc>
      </w:tr>
      <w:tr w:rsidR="007564D5" w:rsidRPr="002E0B01" w:rsidTr="007564D5">
        <w:trPr>
          <w:trHeight w:val="274"/>
        </w:trPr>
        <w:tc>
          <w:tcPr>
            <w:tcW w:w="812" w:type="dxa"/>
          </w:tcPr>
          <w:p w:rsidR="007564D5" w:rsidRPr="003578F7" w:rsidRDefault="007564D5" w:rsidP="004F4479">
            <w:pPr>
              <w:pStyle w:val="NoNumberNonformat"/>
              <w:widowControl/>
              <w:rPr>
                <w:rFonts w:ascii="Times New Roman" w:hAnsi="Times New Roman" w:cs="Times New Roman"/>
                <w:sz w:val="24"/>
                <w:szCs w:val="24"/>
                <w:lang w:val="en-US"/>
              </w:rPr>
            </w:pPr>
          </w:p>
        </w:tc>
        <w:tc>
          <w:tcPr>
            <w:tcW w:w="6776" w:type="dxa"/>
          </w:tcPr>
          <w:p w:rsidR="007564D5" w:rsidRPr="003578F7" w:rsidRDefault="007564D5" w:rsidP="004F4479">
            <w:pPr>
              <w:pStyle w:val="NoNumberNonformat"/>
              <w:widowControl/>
              <w:rPr>
                <w:rFonts w:ascii="Times New Roman" w:hAnsi="Times New Roman" w:cs="Times New Roman"/>
                <w:sz w:val="24"/>
                <w:szCs w:val="24"/>
                <w:lang w:val="en-US"/>
              </w:rPr>
            </w:pPr>
          </w:p>
        </w:tc>
        <w:tc>
          <w:tcPr>
            <w:tcW w:w="2158" w:type="dxa"/>
          </w:tcPr>
          <w:p w:rsidR="007564D5" w:rsidRPr="003578F7" w:rsidRDefault="007564D5" w:rsidP="004F4479">
            <w:pPr>
              <w:pStyle w:val="NoNumberNonformat"/>
              <w:widowControl/>
              <w:rPr>
                <w:rFonts w:ascii="Times New Roman" w:hAnsi="Times New Roman" w:cs="Times New Roman"/>
                <w:sz w:val="24"/>
                <w:szCs w:val="24"/>
                <w:lang w:val="en-US"/>
              </w:rPr>
            </w:pPr>
          </w:p>
        </w:tc>
      </w:tr>
      <w:tr w:rsidR="001C52B6" w:rsidRPr="002E0B01" w:rsidTr="007564D5">
        <w:trPr>
          <w:trHeight w:val="274"/>
        </w:trPr>
        <w:tc>
          <w:tcPr>
            <w:tcW w:w="812"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77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158" w:type="dxa"/>
          </w:tcPr>
          <w:p w:rsidR="001C52B6" w:rsidRPr="003578F7" w:rsidRDefault="001C52B6" w:rsidP="004F4479">
            <w:pPr>
              <w:pStyle w:val="NoNumberNonformat"/>
              <w:widowControl/>
              <w:rPr>
                <w:rFonts w:ascii="Times New Roman" w:hAnsi="Times New Roman" w:cs="Times New Roman"/>
                <w:sz w:val="24"/>
                <w:szCs w:val="24"/>
                <w:lang w:val="en-US"/>
              </w:rPr>
            </w:pPr>
          </w:p>
        </w:tc>
      </w:tr>
    </w:tbl>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Отметка об устранении дефектов, неисправностей, несоответствий (заполняет специалист испытательной лаборатории (центра), проводивший проверку устранения дефектов, неисправностей, несоответствий).</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«_____»____________________201_____г. </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tabs>
          <w:tab w:val="left" w:pos="2410"/>
          <w:tab w:val="left" w:pos="6237"/>
        </w:tabs>
        <w:rPr>
          <w:rFonts w:ascii="Times New Roman" w:hAnsi="Times New Roman" w:cs="Times New Roman"/>
          <w:sz w:val="24"/>
          <w:szCs w:val="24"/>
        </w:rPr>
      </w:pPr>
      <w:r>
        <w:rPr>
          <w:rFonts w:ascii="Times New Roman" w:hAnsi="Times New Roman" w:cs="Times New Roman"/>
          <w:sz w:val="24"/>
          <w:szCs w:val="24"/>
        </w:rPr>
        <w:t xml:space="preserve">Эксперт (специалист) </w:t>
      </w:r>
      <w:r>
        <w:rPr>
          <w:rFonts w:ascii="Times New Roman" w:hAnsi="Times New Roman" w:cs="Times New Roman"/>
          <w:sz w:val="24"/>
          <w:szCs w:val="24"/>
        </w:rPr>
        <w:tab/>
        <w:t>_____________________________</w:t>
      </w:r>
      <w:r>
        <w:rPr>
          <w:rFonts w:ascii="Times New Roman" w:hAnsi="Times New Roman" w:cs="Times New Roman"/>
          <w:sz w:val="24"/>
          <w:szCs w:val="24"/>
        </w:rPr>
        <w:tab/>
        <w:t>________________________</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2835"/>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М.П.</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6237"/>
        </w:tabs>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4020"/>
        <w:gridCol w:w="2424"/>
        <w:gridCol w:w="2424"/>
      </w:tblGrid>
      <w:tr w:rsidR="001C52B6" w:rsidRPr="002E0B01" w:rsidTr="007564D5">
        <w:trPr>
          <w:trHeight w:val="892"/>
        </w:trPr>
        <w:tc>
          <w:tcPr>
            <w:tcW w:w="828"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lang w:val="en-US"/>
              </w:rPr>
            </w:pPr>
            <w:r w:rsidRPr="003578F7">
              <w:rPr>
                <w:rFonts w:ascii="Times New Roman" w:hAnsi="Times New Roman" w:cs="Times New Roman"/>
                <w:sz w:val="24"/>
                <w:szCs w:val="24"/>
                <w:lang w:val="en-US"/>
              </w:rPr>
              <w:t>№ п/п</w:t>
            </w:r>
          </w:p>
        </w:tc>
        <w:tc>
          <w:tcPr>
            <w:tcW w:w="4020"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rPr>
            </w:pPr>
            <w:r w:rsidRPr="003578F7">
              <w:rPr>
                <w:rFonts w:ascii="Times New Roman" w:hAnsi="Times New Roman" w:cs="Times New Roman"/>
                <w:sz w:val="24"/>
                <w:szCs w:val="24"/>
              </w:rPr>
              <w:t>Выявленные дефекты, неисправности, несоответствия, более низкого риска</w:t>
            </w:r>
          </w:p>
        </w:tc>
        <w:tc>
          <w:tcPr>
            <w:tcW w:w="2424"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lang w:val="en-US"/>
              </w:rPr>
            </w:pPr>
            <w:r>
              <w:rPr>
                <w:rFonts w:ascii="Times New Roman" w:hAnsi="Times New Roman" w:cs="Times New Roman"/>
                <w:sz w:val="24"/>
                <w:szCs w:val="24"/>
              </w:rPr>
              <w:t>Обозначение нормативного документа</w:t>
            </w:r>
          </w:p>
        </w:tc>
        <w:tc>
          <w:tcPr>
            <w:tcW w:w="2424"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lang w:val="en-US"/>
              </w:rPr>
            </w:pPr>
            <w:r>
              <w:rPr>
                <w:rFonts w:ascii="Times New Roman" w:hAnsi="Times New Roman" w:cs="Times New Roman"/>
                <w:sz w:val="24"/>
                <w:szCs w:val="24"/>
              </w:rPr>
              <w:t>Рекомендуемый срок устранения</w:t>
            </w:r>
          </w:p>
        </w:tc>
      </w:tr>
      <w:tr w:rsidR="001C52B6" w:rsidRPr="002E0B01" w:rsidTr="007564D5">
        <w:trPr>
          <w:trHeight w:val="286"/>
        </w:trPr>
        <w:tc>
          <w:tcPr>
            <w:tcW w:w="82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4020"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7564D5" w:rsidRPr="002E0B01" w:rsidTr="007564D5">
        <w:trPr>
          <w:trHeight w:val="286"/>
        </w:trPr>
        <w:tc>
          <w:tcPr>
            <w:tcW w:w="828"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c>
          <w:tcPr>
            <w:tcW w:w="4020"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r>
      <w:tr w:rsidR="007564D5" w:rsidRPr="002E0B01" w:rsidTr="007564D5">
        <w:trPr>
          <w:trHeight w:val="286"/>
        </w:trPr>
        <w:tc>
          <w:tcPr>
            <w:tcW w:w="828"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c>
          <w:tcPr>
            <w:tcW w:w="4020"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7564D5" w:rsidRPr="003578F7" w:rsidRDefault="007564D5"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7564D5">
        <w:trPr>
          <w:trHeight w:val="286"/>
        </w:trPr>
        <w:tc>
          <w:tcPr>
            <w:tcW w:w="82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4020"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424"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bl>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6237"/>
        </w:tabs>
        <w:jc w:val="center"/>
        <w:rPr>
          <w:rFonts w:ascii="Times New Roman" w:hAnsi="Times New Roman" w:cs="Times New Roman"/>
          <w:sz w:val="24"/>
          <w:szCs w:val="24"/>
        </w:rPr>
      </w:pPr>
      <w:r>
        <w:rPr>
          <w:rFonts w:ascii="Times New Roman" w:hAnsi="Times New Roman" w:cs="Times New Roman"/>
          <w:sz w:val="24"/>
          <w:szCs w:val="24"/>
        </w:rPr>
        <w:t>Рекомендации.</w:t>
      </w:r>
    </w:p>
    <w:p w:rsidR="001C52B6" w:rsidRDefault="001C52B6" w:rsidP="001C52B6">
      <w:pPr>
        <w:pStyle w:val="NoNumberNonformat"/>
        <w:widowControl/>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pBdr>
          <w:top w:val="single" w:sz="12" w:space="1" w:color="auto"/>
          <w:bottom w:val="single" w:sz="12" w:space="1" w:color="auto"/>
        </w:pBdr>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2410"/>
          <w:tab w:val="left" w:pos="6237"/>
        </w:tabs>
        <w:rPr>
          <w:rFonts w:ascii="Times New Roman" w:hAnsi="Times New Roman" w:cs="Times New Roman"/>
          <w:sz w:val="24"/>
          <w:szCs w:val="24"/>
        </w:rPr>
      </w:pPr>
      <w:r>
        <w:rPr>
          <w:rFonts w:ascii="Times New Roman" w:hAnsi="Times New Roman" w:cs="Times New Roman"/>
          <w:sz w:val="24"/>
          <w:szCs w:val="24"/>
        </w:rPr>
        <w:t xml:space="preserve">Эксперт (специалист) </w:t>
      </w:r>
      <w:r>
        <w:rPr>
          <w:rFonts w:ascii="Times New Roman" w:hAnsi="Times New Roman" w:cs="Times New Roman"/>
          <w:sz w:val="24"/>
          <w:szCs w:val="24"/>
        </w:rPr>
        <w:tab/>
        <w:t>_____________________________</w:t>
      </w:r>
      <w:r>
        <w:rPr>
          <w:rFonts w:ascii="Times New Roman" w:hAnsi="Times New Roman" w:cs="Times New Roman"/>
          <w:sz w:val="24"/>
          <w:szCs w:val="24"/>
        </w:rPr>
        <w:tab/>
        <w:t>________________________</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2835"/>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М.П.</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С актом ознакомлен</w:t>
      </w:r>
      <w:r>
        <w:rPr>
          <w:rFonts w:ascii="Times New Roman" w:hAnsi="Times New Roman" w:cs="Times New Roman"/>
          <w:sz w:val="24"/>
          <w:szCs w:val="24"/>
        </w:rPr>
        <w:t>ы:</w:t>
      </w: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владельца лифта </w:t>
      </w:r>
    </w:p>
    <w:p w:rsidR="001C52B6" w:rsidRPr="009C1423" w:rsidRDefault="001C52B6" w:rsidP="001C52B6">
      <w:pPr>
        <w:pStyle w:val="NoNumberNonformat"/>
        <w:widowControl/>
        <w:rPr>
          <w:rFonts w:ascii="Times New Roman" w:hAnsi="Times New Roman" w:cs="Times New Roman"/>
          <w:i/>
          <w:sz w:val="24"/>
          <w:szCs w:val="24"/>
        </w:rPr>
      </w:pP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(Должность) (Подпись) (ФИО)</w:t>
      </w:r>
      <w:r>
        <w:rPr>
          <w:rFonts w:ascii="Times New Roman" w:hAnsi="Times New Roman" w:cs="Times New Roman"/>
          <w:sz w:val="24"/>
          <w:szCs w:val="24"/>
        </w:rPr>
        <w:t>.</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специализированной организации </w:t>
      </w:r>
    </w:p>
    <w:p w:rsidR="001C52B6" w:rsidRPr="009C1423" w:rsidRDefault="001C52B6" w:rsidP="001C52B6">
      <w:pPr>
        <w:pStyle w:val="NoNumberNonformat"/>
        <w:widowControl/>
        <w:rPr>
          <w:rFonts w:ascii="Times New Roman" w:hAnsi="Times New Roman" w:cs="Times New Roman"/>
          <w:i/>
          <w:sz w:val="24"/>
          <w:szCs w:val="24"/>
        </w:rPr>
      </w:pP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(Должность) (Подпись) (ФИО)</w:t>
      </w:r>
      <w:r>
        <w:rPr>
          <w:rFonts w:ascii="Times New Roman" w:hAnsi="Times New Roman" w:cs="Times New Roman"/>
          <w:sz w:val="24"/>
          <w:szCs w:val="24"/>
        </w:rPr>
        <w:t>.</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Настоящ</w:t>
      </w:r>
      <w:r>
        <w:rPr>
          <w:rFonts w:ascii="Times New Roman" w:hAnsi="Times New Roman" w:cs="Times New Roman"/>
          <w:sz w:val="24"/>
          <w:szCs w:val="24"/>
        </w:rPr>
        <w:t>ий акт хранить с паспортом лифта до срока следующего освидетельствования.</w:t>
      </w:r>
    </w:p>
    <w:p w:rsidR="001C52B6" w:rsidRPr="00DD2073" w:rsidRDefault="001C52B6" w:rsidP="001C52B6">
      <w:pPr>
        <w:shd w:val="clear" w:color="auto" w:fill="FFFFFF"/>
        <w:jc w:val="both"/>
        <w:rPr>
          <w:color w:val="000000"/>
          <w:sz w:val="24"/>
          <w:szCs w:val="24"/>
        </w:rPr>
      </w:pPr>
    </w:p>
    <w:p w:rsidR="00805A10" w:rsidRDefault="00805A10" w:rsidP="00706205">
      <w:pPr>
        <w:ind w:left="5670"/>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584" w:rsidRPr="00706205" w:rsidTr="00E6278C">
        <w:trPr>
          <w:trHeight w:val="1627"/>
        </w:trPr>
        <w:tc>
          <w:tcPr>
            <w:tcW w:w="4785" w:type="dxa"/>
            <w:gridSpan w:val="2"/>
            <w:shd w:val="clear" w:color="auto" w:fill="auto"/>
          </w:tcPr>
          <w:p w:rsidR="000E0584" w:rsidRPr="00706205" w:rsidRDefault="000E0584" w:rsidP="00E6278C">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E0584" w:rsidRPr="007E25DC" w:rsidRDefault="000E0584" w:rsidP="00E6278C">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E0584" w:rsidRPr="00706205" w:rsidRDefault="000E0584" w:rsidP="00E6278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Pr="00706205" w:rsidRDefault="00B36B53" w:rsidP="00E6278C">
            <w:pPr>
              <w:spacing w:after="0" w:line="240" w:lineRule="auto"/>
              <w:jc w:val="center"/>
              <w:rPr>
                <w:rFonts w:ascii="Times New Roman" w:eastAsia="Calibri" w:hAnsi="Times New Roman"/>
                <w:b/>
                <w:bCs/>
                <w:sz w:val="24"/>
                <w:szCs w:val="24"/>
              </w:rPr>
            </w:pPr>
            <w:r w:rsidRPr="00393A85">
              <w:rPr>
                <w:rFonts w:ascii="Times New Roman" w:eastAsia="Calibri" w:hAnsi="Times New Roman"/>
                <w:b/>
                <w:bCs/>
                <w:sz w:val="24"/>
                <w:szCs w:val="24"/>
              </w:rPr>
              <w:t>Исполнитель</w:t>
            </w:r>
            <w:r w:rsidR="000E0584" w:rsidRPr="00706205">
              <w:rPr>
                <w:rFonts w:ascii="Times New Roman" w:eastAsia="Calibri" w:hAnsi="Times New Roman"/>
                <w:b/>
                <w:bCs/>
                <w:sz w:val="24"/>
                <w:szCs w:val="24"/>
              </w:rPr>
              <w:t>:</w:t>
            </w:r>
          </w:p>
        </w:tc>
      </w:tr>
      <w:tr w:rsidR="000E0584" w:rsidRPr="00706205" w:rsidTr="00E6278C">
        <w:trPr>
          <w:trHeight w:val="80"/>
        </w:trPr>
        <w:tc>
          <w:tcPr>
            <w:tcW w:w="4785" w:type="dxa"/>
            <w:gridSpan w:val="2"/>
            <w:shd w:val="clear" w:color="auto" w:fill="auto"/>
          </w:tcPr>
          <w:p w:rsidR="000E0584" w:rsidRPr="00706205" w:rsidRDefault="000E0584" w:rsidP="00E6278C">
            <w:pPr>
              <w:snapToGrid w:val="0"/>
              <w:spacing w:after="0" w:line="240" w:lineRule="auto"/>
              <w:jc w:val="both"/>
              <w:rPr>
                <w:rFonts w:ascii="Times New Roman" w:eastAsia="Calibri" w:hAnsi="Times New Roman"/>
                <w:b/>
                <w:bCs/>
                <w:sz w:val="24"/>
                <w:szCs w:val="24"/>
              </w:rPr>
            </w:pPr>
          </w:p>
          <w:p w:rsidR="000E0584" w:rsidRPr="00706205" w:rsidRDefault="000E0584" w:rsidP="00E6278C">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584" w:rsidRPr="00706205" w:rsidTr="00E6278C">
        <w:trPr>
          <w:trHeight w:val="621"/>
        </w:trPr>
        <w:tc>
          <w:tcPr>
            <w:tcW w:w="2659" w:type="dxa"/>
            <w:tcBorders>
              <w:bottom w:val="single" w:sz="4" w:space="0" w:color="auto"/>
            </w:tcBorders>
            <w:shd w:val="clear" w:color="auto" w:fill="auto"/>
          </w:tcPr>
          <w:p w:rsidR="000E0584" w:rsidRPr="00706205" w:rsidRDefault="000E0584" w:rsidP="00E6278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584" w:rsidRPr="00706205" w:rsidRDefault="000E0584" w:rsidP="00E6278C">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584" w:rsidRPr="00706205" w:rsidRDefault="000E0584" w:rsidP="00E6278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584" w:rsidRPr="00706205" w:rsidRDefault="000E0584" w:rsidP="00E6278C">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E0584" w:rsidRDefault="000E0584" w:rsidP="000E0584">
      <w:pPr>
        <w:suppressAutoHyphens/>
        <w:spacing w:after="0" w:line="240" w:lineRule="auto"/>
        <w:jc w:val="center"/>
        <w:rPr>
          <w:rFonts w:ascii="Times New Roman" w:eastAsia="Times New Roman" w:hAnsi="Times New Roman"/>
          <w:b/>
          <w:sz w:val="24"/>
          <w:szCs w:val="24"/>
          <w:lang w:eastAsia="ar-SA"/>
        </w:rPr>
      </w:pPr>
    </w:p>
    <w:p w:rsidR="006808FB" w:rsidRDefault="006808FB" w:rsidP="00706205">
      <w:pPr>
        <w:ind w:left="5670"/>
        <w:contextualSpacing/>
        <w:jc w:val="right"/>
        <w:rPr>
          <w:rFonts w:ascii="Times New Roman" w:eastAsia="Calibri" w:hAnsi="Times New Roman"/>
          <w:sz w:val="24"/>
          <w:szCs w:val="24"/>
        </w:rPr>
      </w:pPr>
    </w:p>
    <w:p w:rsidR="006808FB" w:rsidRDefault="006808FB"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363392" w:rsidRDefault="00363392" w:rsidP="00363392">
      <w:pPr>
        <w:pStyle w:val="afffff9"/>
        <w:jc w:val="center"/>
        <w:rPr>
          <w:lang w:val="ru-RU"/>
        </w:rPr>
      </w:pPr>
    </w:p>
    <w:p w:rsidR="00354672" w:rsidRDefault="00354672" w:rsidP="00354672">
      <w:pPr>
        <w:ind w:left="5670"/>
        <w:contextualSpacing/>
        <w:jc w:val="right"/>
        <w:rPr>
          <w:rFonts w:ascii="Times New Roman" w:eastAsia="Calibri" w:hAnsi="Times New Roman"/>
          <w:sz w:val="24"/>
          <w:szCs w:val="24"/>
        </w:rPr>
      </w:pPr>
    </w:p>
    <w:p w:rsidR="009D69FB" w:rsidRDefault="009D69FB" w:rsidP="00354672">
      <w:pPr>
        <w:ind w:left="5670"/>
        <w:contextualSpacing/>
        <w:jc w:val="right"/>
        <w:rPr>
          <w:rFonts w:ascii="Times New Roman" w:eastAsia="Calibri" w:hAnsi="Times New Roman"/>
          <w:sz w:val="24"/>
          <w:szCs w:val="24"/>
        </w:rPr>
      </w:pPr>
    </w:p>
    <w:p w:rsidR="009D69FB" w:rsidRDefault="009D69FB" w:rsidP="00354672">
      <w:pPr>
        <w:ind w:left="5670"/>
        <w:contextualSpacing/>
        <w:jc w:val="right"/>
        <w:rPr>
          <w:rFonts w:ascii="Times New Roman" w:eastAsia="Calibri" w:hAnsi="Times New Roman"/>
          <w:sz w:val="24"/>
          <w:szCs w:val="24"/>
        </w:rPr>
      </w:pPr>
    </w:p>
    <w:p w:rsidR="009D69FB" w:rsidRDefault="009D69FB" w:rsidP="00354672">
      <w:pPr>
        <w:ind w:left="5670"/>
        <w:contextualSpacing/>
        <w:jc w:val="right"/>
        <w:rPr>
          <w:rFonts w:ascii="Times New Roman" w:eastAsia="Calibri" w:hAnsi="Times New Roman"/>
          <w:sz w:val="24"/>
          <w:szCs w:val="24"/>
        </w:rPr>
      </w:pPr>
    </w:p>
    <w:p w:rsidR="009D69FB" w:rsidRDefault="009D69FB"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7564D5" w:rsidRDefault="007564D5" w:rsidP="00354672">
      <w:pPr>
        <w:ind w:left="5670"/>
        <w:contextualSpacing/>
        <w:jc w:val="right"/>
        <w:rPr>
          <w:rFonts w:ascii="Times New Roman" w:eastAsia="Calibri" w:hAnsi="Times New Roman"/>
          <w:sz w:val="24"/>
          <w:szCs w:val="24"/>
        </w:rPr>
      </w:pPr>
    </w:p>
    <w:p w:rsidR="009D69FB" w:rsidRDefault="009D69FB" w:rsidP="00354672">
      <w:pPr>
        <w:ind w:left="5670"/>
        <w:contextualSpacing/>
        <w:jc w:val="right"/>
        <w:rPr>
          <w:rFonts w:ascii="Times New Roman" w:eastAsia="Calibri" w:hAnsi="Times New Roman"/>
          <w:sz w:val="24"/>
          <w:szCs w:val="24"/>
        </w:rPr>
      </w:pPr>
    </w:p>
    <w:p w:rsidR="009D69FB" w:rsidRDefault="009D69FB" w:rsidP="00354672">
      <w:pPr>
        <w:ind w:left="5670"/>
        <w:contextualSpacing/>
        <w:jc w:val="right"/>
        <w:rPr>
          <w:rFonts w:ascii="Times New Roman" w:eastAsia="Calibri" w:hAnsi="Times New Roman"/>
          <w:sz w:val="24"/>
          <w:szCs w:val="24"/>
        </w:rPr>
      </w:pP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003003BA">
        <w:rPr>
          <w:rFonts w:ascii="Times New Roman" w:eastAsia="Calibri" w:hAnsi="Times New Roman"/>
          <w:sz w:val="24"/>
          <w:szCs w:val="24"/>
        </w:rPr>
        <w:t>2</w:t>
      </w: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54672"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71D05" w:rsidRDefault="00D71D05" w:rsidP="00D71D05">
      <w:pPr>
        <w:spacing w:after="0" w:line="240" w:lineRule="auto"/>
        <w:jc w:val="both"/>
        <w:rPr>
          <w:rFonts w:ascii="Times New Roman" w:eastAsia="Times New Roman" w:hAnsi="Times New Roman"/>
          <w:sz w:val="24"/>
          <w:szCs w:val="24"/>
          <w:lang w:eastAsia="ru-RU"/>
        </w:rPr>
      </w:pPr>
    </w:p>
    <w:p w:rsidR="00354672" w:rsidRPr="00612AFA" w:rsidRDefault="00354672" w:rsidP="00354672">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354672" w:rsidRPr="00612AFA" w:rsidRDefault="00354672" w:rsidP="00354672">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354672" w:rsidRPr="00612AFA" w:rsidRDefault="00354672" w:rsidP="00354672">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Pr>
          <w:rFonts w:ascii="Times New Roman" w:eastAsia="Calibri" w:hAnsi="Times New Roman"/>
          <w:sz w:val="24"/>
          <w:szCs w:val="24"/>
        </w:rPr>
        <w:t>2018</w:t>
      </w:r>
      <w:r w:rsidRPr="00612AFA">
        <w:rPr>
          <w:rFonts w:ascii="Times New Roman" w:eastAsia="Calibri" w:hAnsi="Times New Roman"/>
          <w:sz w:val="24"/>
          <w:szCs w:val="24"/>
        </w:rPr>
        <w:t>г.</w:t>
      </w:r>
    </w:p>
    <w:p w:rsidR="00354672" w:rsidRPr="00612AFA" w:rsidRDefault="00354672" w:rsidP="00354672">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w:t>
      </w:r>
      <w:r w:rsidR="00A06217">
        <w:rPr>
          <w:rFonts w:ascii="Times New Roman" w:eastAsia="Times New Roman" w:hAnsi="Times New Roman"/>
          <w:color w:val="000000"/>
          <w:sz w:val="24"/>
          <w:szCs w:val="24"/>
          <w:lang w:eastAsia="ru-RU"/>
        </w:rPr>
        <w:t>8</w:t>
      </w:r>
      <w:r w:rsidRPr="00612AFA">
        <w:rPr>
          <w:rFonts w:ascii="Times New Roman" w:eastAsia="Times New Roman" w:hAnsi="Times New Roman"/>
          <w:color w:val="000000"/>
          <w:sz w:val="24"/>
          <w:szCs w:val="24"/>
          <w:lang w:eastAsia="ru-RU"/>
        </w:rPr>
        <w:t xml:space="preserve"> г.</w:t>
      </w:r>
    </w:p>
    <w:p w:rsidR="00354672" w:rsidRPr="00612AFA" w:rsidRDefault="00354672" w:rsidP="00354672">
      <w:pPr>
        <w:suppressAutoHyphens/>
        <w:spacing w:after="60"/>
        <w:jc w:val="both"/>
        <w:rPr>
          <w:rFonts w:ascii="Calibri" w:eastAsia="Calibri" w:hAnsi="Calibri"/>
          <w:sz w:val="22"/>
          <w:szCs w:val="22"/>
        </w:rPr>
      </w:pPr>
    </w:p>
    <w:p w:rsidR="00354672" w:rsidRPr="00612AFA" w:rsidRDefault="00354672" w:rsidP="00354672">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354672" w:rsidRPr="00612AFA" w:rsidRDefault="00354672" w:rsidP="00354672">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по </w:t>
      </w:r>
      <w:r w:rsidR="009D69FB">
        <w:rPr>
          <w:rFonts w:ascii="Times New Roman" w:eastAsia="Times New Roman" w:hAnsi="Times New Roman"/>
          <w:sz w:val="24"/>
          <w:szCs w:val="24"/>
          <w:lang w:eastAsia="ru-RU"/>
        </w:rPr>
        <w:t xml:space="preserve">проведению оценки соответствия </w:t>
      </w:r>
      <w:r w:rsidR="00547BBE">
        <w:rPr>
          <w:rFonts w:ascii="Times New Roman" w:eastAsia="Times New Roman" w:hAnsi="Times New Roman"/>
          <w:sz w:val="24"/>
          <w:szCs w:val="24"/>
          <w:lang w:eastAsia="ru-RU"/>
        </w:rPr>
        <w:t xml:space="preserve">_____ (____________________) </w:t>
      </w:r>
      <w:r w:rsidR="009D69FB">
        <w:rPr>
          <w:rFonts w:ascii="Times New Roman" w:eastAsia="Times New Roman" w:hAnsi="Times New Roman"/>
          <w:sz w:val="24"/>
          <w:szCs w:val="24"/>
          <w:lang w:eastAsia="ru-RU"/>
        </w:rPr>
        <w:t>лифтов требованиям технического регламента Таможенного союза</w:t>
      </w:r>
      <w:r w:rsidRPr="00612AFA">
        <w:rPr>
          <w:rFonts w:ascii="Times New Roman" w:eastAsia="Calibri" w:hAnsi="Times New Roman"/>
          <w:sz w:val="24"/>
          <w:szCs w:val="24"/>
        </w:rPr>
        <w:t>.</w:t>
      </w:r>
    </w:p>
    <w:p w:rsidR="00354672" w:rsidRPr="00612AFA" w:rsidRDefault="00354672" w:rsidP="00354672">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рублей </w:t>
      </w:r>
      <w:r w:rsidR="00895DF0">
        <w:rPr>
          <w:rFonts w:ascii="Times New Roman" w:eastAsia="Calibri" w:hAnsi="Times New Roman"/>
          <w:sz w:val="24"/>
          <w:szCs w:val="24"/>
        </w:rPr>
        <w:t xml:space="preserve"> ___</w:t>
      </w:r>
      <w:r w:rsidRPr="00612AFA">
        <w:rPr>
          <w:rFonts w:ascii="Times New Roman" w:eastAsia="Calibri" w:hAnsi="Times New Roman"/>
          <w:sz w:val="24"/>
          <w:szCs w:val="24"/>
        </w:rPr>
        <w:t xml:space="preserve"> копеек), в том числе НДС 18% _____________ рублей (_______________рублей </w:t>
      </w:r>
      <w:r w:rsidR="00895DF0">
        <w:rPr>
          <w:rFonts w:ascii="Times New Roman" w:eastAsia="Calibri" w:hAnsi="Times New Roman"/>
          <w:sz w:val="24"/>
          <w:szCs w:val="24"/>
        </w:rPr>
        <w:t xml:space="preserve">___   </w:t>
      </w:r>
      <w:r w:rsidRPr="00612AFA">
        <w:rPr>
          <w:rFonts w:ascii="Times New Roman" w:eastAsia="Calibri" w:hAnsi="Times New Roman"/>
          <w:sz w:val="24"/>
          <w:szCs w:val="24"/>
        </w:rPr>
        <w:t xml:space="preserve"> </w:t>
      </w:r>
      <w:r w:rsidR="00895DF0">
        <w:rPr>
          <w:rFonts w:ascii="Times New Roman" w:eastAsia="Calibri" w:hAnsi="Times New Roman"/>
          <w:sz w:val="24"/>
          <w:szCs w:val="24"/>
        </w:rPr>
        <w:t xml:space="preserve">  </w:t>
      </w:r>
      <w:r w:rsidRPr="00612AFA">
        <w:rPr>
          <w:rFonts w:ascii="Times New Roman" w:eastAsia="Calibri" w:hAnsi="Times New Roman"/>
          <w:sz w:val="24"/>
          <w:szCs w:val="24"/>
        </w:rPr>
        <w:t>копеек).</w:t>
      </w:r>
    </w:p>
    <w:p w:rsidR="00354672" w:rsidRPr="00612AFA" w:rsidRDefault="00354672" w:rsidP="00354672">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54672" w:rsidRPr="00612AFA" w:rsidTr="00740F93">
        <w:trPr>
          <w:trHeight w:val="1627"/>
        </w:trPr>
        <w:tc>
          <w:tcPr>
            <w:tcW w:w="4785" w:type="dxa"/>
            <w:gridSpan w:val="2"/>
            <w:shd w:val="clear" w:color="auto" w:fill="auto"/>
          </w:tcPr>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54672" w:rsidRPr="00612AFA" w:rsidRDefault="00354672" w:rsidP="00740F9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54672" w:rsidRPr="00612AFA" w:rsidRDefault="00354672" w:rsidP="00740F93">
            <w:pPr>
              <w:spacing w:after="0" w:line="240" w:lineRule="auto"/>
              <w:jc w:val="both"/>
              <w:rPr>
                <w:rFonts w:ascii="Times New Roman" w:eastAsia="Calibri" w:hAnsi="Times New Roman"/>
                <w:sz w:val="24"/>
                <w:szCs w:val="24"/>
              </w:rPr>
            </w:pPr>
          </w:p>
        </w:tc>
        <w:tc>
          <w:tcPr>
            <w:tcW w:w="284" w:type="dxa"/>
            <w:shd w:val="clear" w:color="auto" w:fill="auto"/>
          </w:tcPr>
          <w:p w:rsidR="00354672" w:rsidRPr="00612AFA" w:rsidRDefault="00354672" w:rsidP="00740F9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54672" w:rsidRPr="00612AFA" w:rsidTr="00740F93">
        <w:trPr>
          <w:trHeight w:val="80"/>
        </w:trPr>
        <w:tc>
          <w:tcPr>
            <w:tcW w:w="4785" w:type="dxa"/>
            <w:gridSpan w:val="2"/>
            <w:shd w:val="clear" w:color="auto" w:fill="auto"/>
          </w:tcPr>
          <w:p w:rsidR="00354672" w:rsidRPr="00612AFA" w:rsidRDefault="00354672" w:rsidP="00740F93">
            <w:pPr>
              <w:snapToGrid w:val="0"/>
              <w:spacing w:after="0" w:line="240" w:lineRule="auto"/>
              <w:jc w:val="both"/>
              <w:rPr>
                <w:rFonts w:ascii="Times New Roman" w:eastAsia="Calibri" w:hAnsi="Times New Roman"/>
                <w:b/>
                <w:bCs/>
                <w:sz w:val="24"/>
                <w:szCs w:val="24"/>
              </w:rPr>
            </w:pPr>
          </w:p>
          <w:p w:rsidR="00354672" w:rsidRPr="00612AFA" w:rsidRDefault="00354672" w:rsidP="00740F9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54672" w:rsidRPr="00612AFA" w:rsidTr="00740F93">
        <w:trPr>
          <w:trHeight w:val="621"/>
        </w:trPr>
        <w:tc>
          <w:tcPr>
            <w:tcW w:w="2658" w:type="dxa"/>
            <w:tcBorders>
              <w:bottom w:val="single" w:sz="4" w:space="0" w:color="auto"/>
            </w:tcBorders>
            <w:shd w:val="clear" w:color="auto" w:fill="auto"/>
          </w:tcPr>
          <w:p w:rsidR="00354672" w:rsidRPr="00612AFA" w:rsidRDefault="00354672" w:rsidP="00740F9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54672" w:rsidRPr="00612AFA" w:rsidRDefault="00354672" w:rsidP="00740F9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54672" w:rsidRPr="00612AFA" w:rsidRDefault="00354672" w:rsidP="00740F9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54672" w:rsidRPr="00612AFA" w:rsidRDefault="00354672" w:rsidP="00740F9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Pr="00BA2240" w:rsidRDefault="00895DF0" w:rsidP="00D71D05">
      <w:pPr>
        <w:spacing w:after="0" w:line="240" w:lineRule="auto"/>
        <w:jc w:val="both"/>
        <w:rPr>
          <w:rFonts w:ascii="Times New Roman" w:eastAsia="Times New Roman" w:hAnsi="Times New Roman"/>
          <w:sz w:val="24"/>
          <w:szCs w:val="24"/>
          <w:lang w:eastAsia="ru-RU"/>
        </w:rPr>
      </w:pPr>
    </w:p>
    <w:p w:rsidR="0068598F" w:rsidRDefault="0068598F" w:rsidP="0068598F">
      <w:pPr>
        <w:suppressAutoHyphens/>
        <w:spacing w:after="0" w:line="240" w:lineRule="auto"/>
        <w:jc w:val="center"/>
        <w:rPr>
          <w:rFonts w:ascii="Times New Roman" w:eastAsia="Times New Roman" w:hAnsi="Times New Roman"/>
          <w:b/>
          <w:sz w:val="24"/>
          <w:szCs w:val="24"/>
          <w:lang w:eastAsia="ar-SA"/>
        </w:rPr>
      </w:pPr>
    </w:p>
    <w:p w:rsidR="00B83C5F" w:rsidRDefault="00B83C5F" w:rsidP="00A1728C">
      <w:pPr>
        <w:pStyle w:val="2"/>
        <w:rPr>
          <w:rFonts w:ascii="Times New Roman" w:hAnsi="Times New Roman"/>
          <w:sz w:val="24"/>
        </w:rPr>
      </w:pPr>
      <w:bookmarkStart w:id="526" w:name="_Ref477542393"/>
      <w:bookmarkStart w:id="527" w:name="_Toc481507619"/>
      <w:r w:rsidRPr="00DD01B6">
        <w:rPr>
          <w:rFonts w:ascii="Times New Roman" w:hAnsi="Times New Roman"/>
          <w:sz w:val="24"/>
        </w:rPr>
        <w:lastRenderedPageBreak/>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6"/>
      <w:bookmarkEnd w:id="527"/>
    </w:p>
    <w:p w:rsidR="001C52B6" w:rsidRPr="006D151C" w:rsidRDefault="001C52B6" w:rsidP="001C52B6">
      <w:pPr>
        <w:pStyle w:val="Style1"/>
        <w:adjustRightInd/>
        <w:spacing w:before="252" w:line="266" w:lineRule="auto"/>
        <w:ind w:left="3528"/>
        <w:rPr>
          <w:b/>
          <w:sz w:val="24"/>
          <w:szCs w:val="24"/>
          <w:lang w:val="ru-RU"/>
        </w:rPr>
      </w:pPr>
      <w:r w:rsidRPr="006D151C">
        <w:rPr>
          <w:b/>
          <w:sz w:val="24"/>
          <w:szCs w:val="24"/>
          <w:lang w:val="ru-RU"/>
        </w:rPr>
        <w:t>ТЕХНИЧЕСКОЕ ЗАДАНИЕ</w:t>
      </w:r>
    </w:p>
    <w:p w:rsidR="001C52B6" w:rsidRPr="00C173AE" w:rsidRDefault="001C52B6" w:rsidP="001C52B6">
      <w:pPr>
        <w:pStyle w:val="Style1"/>
        <w:adjustRightInd/>
        <w:jc w:val="center"/>
        <w:rPr>
          <w:sz w:val="24"/>
          <w:szCs w:val="24"/>
          <w:lang w:val="ru-RU"/>
        </w:rPr>
      </w:pPr>
      <w:r w:rsidRPr="00500D64">
        <w:rPr>
          <w:sz w:val="24"/>
          <w:szCs w:val="24"/>
          <w:lang w:val="ru-RU"/>
        </w:rPr>
        <w:t xml:space="preserve"> н</w:t>
      </w:r>
      <w:r w:rsidRPr="00500D64">
        <w:rPr>
          <w:bCs/>
          <w:sz w:val="24"/>
          <w:szCs w:val="24"/>
          <w:lang w:val="ru-RU"/>
        </w:rPr>
        <w:t xml:space="preserve">а оказание </w:t>
      </w:r>
      <w:r w:rsidRPr="0078675D">
        <w:rPr>
          <w:sz w:val="24"/>
          <w:szCs w:val="24"/>
          <w:lang w:val="ru-RU"/>
        </w:rPr>
        <w:t>услуг по проведению оценки соответствия лифтов требованиям технического регламента Таможенного союза</w:t>
      </w:r>
      <w:r w:rsidRPr="00C173AE">
        <w:rPr>
          <w:sz w:val="24"/>
          <w:szCs w:val="24"/>
          <w:lang w:val="ru-RU"/>
        </w:rPr>
        <w:t xml:space="preserve"> </w:t>
      </w:r>
    </w:p>
    <w:p w:rsidR="001C52B6" w:rsidRDefault="001C52B6" w:rsidP="001C52B6">
      <w:pPr>
        <w:pStyle w:val="Style1"/>
        <w:tabs>
          <w:tab w:val="left" w:pos="598"/>
          <w:tab w:val="center" w:pos="4677"/>
        </w:tabs>
        <w:adjustRightInd/>
        <w:rPr>
          <w:b/>
          <w:sz w:val="24"/>
          <w:szCs w:val="24"/>
          <w:lang w:val="ru-RU"/>
        </w:rPr>
      </w:pPr>
    </w:p>
    <w:p w:rsidR="001C52B6" w:rsidRPr="0001351C" w:rsidRDefault="001C52B6" w:rsidP="00A41153">
      <w:pPr>
        <w:pStyle w:val="Style1"/>
        <w:numPr>
          <w:ilvl w:val="3"/>
          <w:numId w:val="15"/>
        </w:numPr>
        <w:tabs>
          <w:tab w:val="clear" w:pos="2880"/>
          <w:tab w:val="left" w:pos="284"/>
          <w:tab w:val="left" w:pos="426"/>
          <w:tab w:val="num" w:pos="709"/>
        </w:tabs>
        <w:adjustRightInd/>
        <w:ind w:left="0" w:firstLine="567"/>
        <w:jc w:val="both"/>
        <w:rPr>
          <w:sz w:val="24"/>
          <w:szCs w:val="24"/>
          <w:lang w:val="ru-RU"/>
        </w:rPr>
      </w:pPr>
      <w:r w:rsidRPr="0001351C">
        <w:rPr>
          <w:b/>
          <w:sz w:val="24"/>
          <w:szCs w:val="24"/>
          <w:lang w:val="ru-RU"/>
        </w:rPr>
        <w:t xml:space="preserve">Объект закупки: </w:t>
      </w:r>
      <w:r w:rsidRPr="0001351C">
        <w:rPr>
          <w:bCs/>
          <w:sz w:val="24"/>
          <w:szCs w:val="24"/>
          <w:lang w:val="ru-RU"/>
        </w:rPr>
        <w:t xml:space="preserve">оказание услуг </w:t>
      </w:r>
      <w:r w:rsidRPr="0001351C">
        <w:rPr>
          <w:sz w:val="24"/>
          <w:szCs w:val="24"/>
          <w:lang w:val="ru-RU"/>
        </w:rPr>
        <w:t>по проведению оценки соответствия лифтов требованиям технического регламента Таможенного союза.</w:t>
      </w:r>
    </w:p>
    <w:p w:rsidR="001C52B6" w:rsidRPr="0001351C" w:rsidRDefault="001C52B6" w:rsidP="00A41153">
      <w:pPr>
        <w:pStyle w:val="Style1"/>
        <w:tabs>
          <w:tab w:val="left" w:pos="284"/>
          <w:tab w:val="left" w:pos="426"/>
          <w:tab w:val="num" w:pos="709"/>
        </w:tabs>
        <w:adjustRightInd/>
        <w:ind w:firstLine="567"/>
        <w:jc w:val="both"/>
        <w:rPr>
          <w:sz w:val="24"/>
          <w:szCs w:val="24"/>
          <w:lang w:val="ru-RU"/>
        </w:rPr>
      </w:pPr>
      <w:r w:rsidRPr="0001351C">
        <w:rPr>
          <w:b/>
          <w:sz w:val="24"/>
          <w:szCs w:val="24"/>
          <w:u w:val="single"/>
          <w:lang w:val="ru-RU"/>
        </w:rPr>
        <w:t>Цель осуществления закупки:</w:t>
      </w:r>
      <w:r w:rsidRPr="0001351C">
        <w:rPr>
          <w:sz w:val="24"/>
          <w:szCs w:val="24"/>
          <w:lang w:val="ru-RU"/>
        </w:rPr>
        <w:t xml:space="preserve"> периодическое освидетельствование оценки соответствия лифтов ИПУ РАН требованиям технического регламента Таможенного союза «Безопасность лифтов» ТР ТС 011/2011 (ст.6, п.4) осуществляется в целях защиты жизни и здоровья человека, а также имущества Заказчика.</w:t>
      </w:r>
    </w:p>
    <w:p w:rsidR="001C52B6" w:rsidRPr="0001351C" w:rsidRDefault="001C52B6" w:rsidP="00A41153">
      <w:pPr>
        <w:pStyle w:val="Style1"/>
        <w:numPr>
          <w:ilvl w:val="3"/>
          <w:numId w:val="15"/>
        </w:numPr>
        <w:tabs>
          <w:tab w:val="clear" w:pos="2880"/>
          <w:tab w:val="left" w:pos="284"/>
          <w:tab w:val="left" w:pos="426"/>
          <w:tab w:val="num" w:pos="709"/>
        </w:tabs>
        <w:adjustRightInd/>
        <w:ind w:left="0" w:firstLine="567"/>
        <w:jc w:val="both"/>
        <w:rPr>
          <w:sz w:val="24"/>
          <w:szCs w:val="24"/>
          <w:lang w:val="ru-RU"/>
        </w:rPr>
      </w:pPr>
      <w:r w:rsidRPr="0001351C">
        <w:rPr>
          <w:b/>
          <w:sz w:val="24"/>
          <w:szCs w:val="24"/>
          <w:lang w:val="ru-RU"/>
        </w:rPr>
        <w:t>Краткие характеристики оказываемых услуг.</w:t>
      </w:r>
    </w:p>
    <w:p w:rsidR="001C52B6" w:rsidRPr="0001351C" w:rsidRDefault="001C52B6" w:rsidP="00A41153">
      <w:pPr>
        <w:pStyle w:val="Style1"/>
        <w:tabs>
          <w:tab w:val="left" w:pos="284"/>
          <w:tab w:val="left" w:pos="426"/>
          <w:tab w:val="num" w:pos="709"/>
        </w:tabs>
        <w:adjustRightInd/>
        <w:ind w:firstLine="567"/>
        <w:jc w:val="both"/>
        <w:rPr>
          <w:sz w:val="24"/>
          <w:szCs w:val="24"/>
          <w:lang w:val="ru-RU"/>
        </w:rPr>
      </w:pPr>
      <w:r w:rsidRPr="0001351C">
        <w:rPr>
          <w:sz w:val="24"/>
          <w:szCs w:val="24"/>
          <w:lang w:val="ru-RU"/>
        </w:rPr>
        <w:tab/>
        <w:t>- оценка соответствия лифтов (с учетом их назначения) на соответствие требованиям безопасности, установленных Приложением 1 к техническому регламенту Таможенного союза;</w:t>
      </w:r>
    </w:p>
    <w:p w:rsidR="001C52B6" w:rsidRPr="0001351C" w:rsidRDefault="001C52B6" w:rsidP="00A41153">
      <w:pPr>
        <w:tabs>
          <w:tab w:val="left" w:pos="284"/>
          <w:tab w:val="num" w:pos="709"/>
        </w:tabs>
        <w:spacing w:after="0" w:line="240" w:lineRule="auto"/>
        <w:ind w:firstLine="567"/>
        <w:jc w:val="both"/>
        <w:rPr>
          <w:rFonts w:ascii="Times New Roman" w:hAnsi="Times New Roman"/>
          <w:bCs/>
          <w:sz w:val="24"/>
          <w:szCs w:val="24"/>
        </w:rPr>
      </w:pPr>
      <w:r w:rsidRPr="0001351C">
        <w:rPr>
          <w:rFonts w:ascii="Times New Roman" w:hAnsi="Times New Roman"/>
          <w:sz w:val="24"/>
          <w:szCs w:val="24"/>
        </w:rPr>
        <w:t xml:space="preserve">       - услуги оказываются в соответствии с п 5.4 </w:t>
      </w:r>
      <w:r w:rsidRPr="0001351C">
        <w:rPr>
          <w:rFonts w:ascii="Times New Roman" w:hAnsi="Times New Roman"/>
          <w:bCs/>
          <w:sz w:val="24"/>
          <w:szCs w:val="24"/>
        </w:rPr>
        <w:t>ГОСТ Р 53783-2010 Лифты. Правила и методы оценки соответствия лифтов в период эксплуатации (с Изменениями N 1, 2).</w:t>
      </w:r>
    </w:p>
    <w:p w:rsidR="001C52B6" w:rsidRPr="0001351C" w:rsidRDefault="001C52B6" w:rsidP="00A41153">
      <w:pPr>
        <w:tabs>
          <w:tab w:val="left" w:pos="284"/>
          <w:tab w:val="left" w:pos="426"/>
          <w:tab w:val="num" w:pos="709"/>
        </w:tabs>
        <w:spacing w:after="0" w:line="240" w:lineRule="auto"/>
        <w:ind w:firstLine="567"/>
        <w:jc w:val="both"/>
        <w:rPr>
          <w:rFonts w:ascii="Times New Roman" w:hAnsi="Times New Roman"/>
          <w:bCs/>
          <w:sz w:val="24"/>
          <w:szCs w:val="24"/>
        </w:rPr>
      </w:pPr>
      <w:r w:rsidRPr="0001351C">
        <w:rPr>
          <w:rFonts w:ascii="Times New Roman" w:hAnsi="Times New Roman"/>
          <w:bCs/>
          <w:sz w:val="24"/>
          <w:szCs w:val="24"/>
        </w:rPr>
        <w:tab/>
        <w:t>- необходимые мероприятия (в том числе модернизация лифта) и сроки выполнения мероприятий по обеспечению соответствия лифта требованиям технического регламента Таможенного союза.</w:t>
      </w:r>
    </w:p>
    <w:p w:rsidR="001C52B6" w:rsidRPr="0001351C" w:rsidRDefault="001C52B6" w:rsidP="00A41153">
      <w:pPr>
        <w:tabs>
          <w:tab w:val="left" w:pos="284"/>
          <w:tab w:val="num" w:pos="709"/>
        </w:tabs>
        <w:spacing w:after="0" w:line="240" w:lineRule="auto"/>
        <w:ind w:firstLine="567"/>
        <w:jc w:val="both"/>
        <w:rPr>
          <w:rFonts w:ascii="Times New Roman" w:hAnsi="Times New Roman"/>
          <w:sz w:val="24"/>
          <w:szCs w:val="24"/>
        </w:rPr>
      </w:pPr>
      <w:r w:rsidRPr="0001351C">
        <w:rPr>
          <w:rFonts w:ascii="Times New Roman" w:hAnsi="Times New Roman"/>
          <w:sz w:val="24"/>
          <w:szCs w:val="24"/>
        </w:rPr>
        <w:t>ОКПД 2 71.20.13.110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1C52B6" w:rsidRPr="0001351C" w:rsidRDefault="001C52B6" w:rsidP="00A41153">
      <w:pPr>
        <w:pStyle w:val="af2"/>
        <w:numPr>
          <w:ilvl w:val="3"/>
          <w:numId w:val="15"/>
        </w:numPr>
        <w:tabs>
          <w:tab w:val="clear" w:pos="2880"/>
          <w:tab w:val="left" w:pos="284"/>
          <w:tab w:val="left" w:pos="426"/>
          <w:tab w:val="left" w:pos="598"/>
          <w:tab w:val="num" w:pos="709"/>
        </w:tabs>
        <w:autoSpaceDE w:val="0"/>
        <w:autoSpaceDN w:val="0"/>
        <w:spacing w:after="0" w:line="240" w:lineRule="auto"/>
        <w:ind w:left="0" w:firstLine="567"/>
        <w:jc w:val="both"/>
        <w:rPr>
          <w:rFonts w:ascii="Times New Roman" w:hAnsi="Times New Roman"/>
          <w:sz w:val="24"/>
          <w:szCs w:val="24"/>
        </w:rPr>
      </w:pPr>
      <w:r w:rsidRPr="0001351C">
        <w:rPr>
          <w:rFonts w:ascii="Times New Roman" w:hAnsi="Times New Roman"/>
          <w:b/>
          <w:sz w:val="24"/>
          <w:szCs w:val="24"/>
        </w:rPr>
        <w:t xml:space="preserve">Количество выполняемых работ и услуг для каждой позиции и вида, номенклатуры или ассортимента: </w:t>
      </w:r>
      <w:r w:rsidRPr="0001351C">
        <w:rPr>
          <w:rFonts w:ascii="Times New Roman" w:hAnsi="Times New Roman"/>
          <w:sz w:val="24"/>
          <w:szCs w:val="24"/>
        </w:rPr>
        <w:t>в соответствии с Перечнем оборудования, Приложение №1 Техническому заданию. Общее количество 6 (шесть) лифтов.</w:t>
      </w:r>
    </w:p>
    <w:p w:rsidR="001C52B6" w:rsidRDefault="001C52B6" w:rsidP="00A41153">
      <w:pPr>
        <w:pStyle w:val="Style1"/>
        <w:tabs>
          <w:tab w:val="left" w:pos="284"/>
          <w:tab w:val="left" w:pos="598"/>
          <w:tab w:val="num" w:pos="709"/>
          <w:tab w:val="center" w:pos="4677"/>
        </w:tabs>
        <w:adjustRightInd/>
        <w:ind w:firstLine="567"/>
        <w:jc w:val="both"/>
        <w:rPr>
          <w:sz w:val="24"/>
          <w:szCs w:val="24"/>
          <w:lang w:val="ru-RU"/>
        </w:rPr>
      </w:pPr>
      <w:r>
        <w:rPr>
          <w:b/>
          <w:sz w:val="24"/>
          <w:szCs w:val="24"/>
          <w:lang w:val="ru-RU"/>
        </w:rPr>
        <w:t>4. С</w:t>
      </w:r>
      <w:r w:rsidRPr="00ED6C61">
        <w:rPr>
          <w:b/>
          <w:sz w:val="24"/>
          <w:szCs w:val="24"/>
          <w:lang w:val="ru-RU"/>
        </w:rPr>
        <w:t xml:space="preserve">роки </w:t>
      </w:r>
      <w:r>
        <w:rPr>
          <w:b/>
          <w:sz w:val="24"/>
          <w:szCs w:val="24"/>
          <w:lang w:val="ru-RU"/>
        </w:rPr>
        <w:t>оказания услуг</w:t>
      </w:r>
      <w:r w:rsidRPr="00ED6C61">
        <w:rPr>
          <w:b/>
          <w:sz w:val="24"/>
          <w:szCs w:val="24"/>
          <w:lang w:val="ru-RU"/>
        </w:rPr>
        <w:t>:</w:t>
      </w:r>
      <w:r>
        <w:rPr>
          <w:b/>
          <w:sz w:val="24"/>
          <w:szCs w:val="24"/>
          <w:lang w:val="ru-RU"/>
        </w:rPr>
        <w:t xml:space="preserve"> </w:t>
      </w:r>
      <w:r>
        <w:rPr>
          <w:sz w:val="24"/>
          <w:szCs w:val="24"/>
          <w:lang w:val="ru-RU"/>
        </w:rPr>
        <w:t>в соответствии  Графиком предоставления услуг (таблица № 1)</w:t>
      </w:r>
      <w:r w:rsidRPr="00ED6C61">
        <w:rPr>
          <w:sz w:val="24"/>
          <w:szCs w:val="24"/>
          <w:lang w:val="ru-RU"/>
        </w:rPr>
        <w:t>.</w:t>
      </w:r>
    </w:p>
    <w:p w:rsidR="001C52B6" w:rsidRDefault="001C52B6" w:rsidP="00A41153">
      <w:pPr>
        <w:pStyle w:val="Style1"/>
        <w:tabs>
          <w:tab w:val="left" w:pos="284"/>
          <w:tab w:val="left" w:pos="598"/>
          <w:tab w:val="num" w:pos="709"/>
          <w:tab w:val="center" w:pos="4677"/>
        </w:tabs>
        <w:adjustRightInd/>
        <w:ind w:firstLine="567"/>
        <w:jc w:val="both"/>
        <w:rPr>
          <w:b/>
          <w:sz w:val="24"/>
          <w:szCs w:val="24"/>
          <w:lang w:val="ru-RU"/>
        </w:rPr>
      </w:pPr>
      <w:r>
        <w:rPr>
          <w:b/>
          <w:sz w:val="24"/>
          <w:szCs w:val="24"/>
          <w:lang w:val="ru-RU"/>
        </w:rPr>
        <w:t xml:space="preserve">5. </w:t>
      </w:r>
      <w:r w:rsidRPr="0014579E">
        <w:rPr>
          <w:b/>
          <w:sz w:val="24"/>
          <w:szCs w:val="24"/>
          <w:lang w:val="ru-RU"/>
        </w:rPr>
        <w:t>Общие требования к услугам, требования по объему гарантий качества, требования по сроку гарантий качества на результаты осуществления закупок:</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Pr>
          <w:sz w:val="24"/>
          <w:szCs w:val="24"/>
          <w:lang w:val="ru-RU"/>
        </w:rPr>
        <w:t>5</w:t>
      </w:r>
      <w:r w:rsidRPr="0014579E">
        <w:rPr>
          <w:sz w:val="24"/>
          <w:szCs w:val="24"/>
          <w:lang w:val="ru-RU"/>
        </w:rPr>
        <w:t>.1. Оценка соответствия лифтов должна осуществляется Инженерным центром в форме технического освидетельствования, в 2 (два) этапа, в течение срока оказания услуг в соответствии техническим регламентом Таможенного союза ТР ТС 011/2011 «Безопасность лифтов», утвержденного решением Комиссии Таможенного союза от 18.10.2011 № 824, в порядке установленном ГОСТ Р 53783-2010 «Лифты. Правила и методы оценки соответствия лифтов в период эксплуатации» и  ПБ 10-558-03  (Правила устройства и безопасной эксплуатации лифтов, п</w:t>
      </w:r>
      <w:r>
        <w:rPr>
          <w:sz w:val="24"/>
          <w:szCs w:val="24"/>
          <w:lang w:val="ru-RU"/>
        </w:rPr>
        <w:t>.</w:t>
      </w:r>
      <w:r w:rsidRPr="0014579E">
        <w:rPr>
          <w:sz w:val="24"/>
          <w:szCs w:val="24"/>
          <w:lang w:val="ru-RU"/>
        </w:rPr>
        <w:t xml:space="preserve"> 11.3) по графику Исполнителя, согласованному с Заказчиком, с выполнением следующих работ: </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sidRPr="0014579E">
        <w:rPr>
          <w:sz w:val="24"/>
          <w:szCs w:val="24"/>
          <w:lang w:val="ru-RU"/>
        </w:rPr>
        <w:t>- определение состояния оборудования лифта, включая устройства безопасности лифта, с выявлением дефектов, неисправностей, степени износа и коррозии;</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sidRPr="0014579E">
        <w:rPr>
          <w:sz w:val="24"/>
          <w:szCs w:val="24"/>
          <w:lang w:val="ru-RU"/>
        </w:rPr>
        <w:t>- контроль металлоконструкций каркаса, подвески кабины, противовеса, а также направляющих и элементов их крепления;</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sidRPr="0014579E">
        <w:rPr>
          <w:sz w:val="24"/>
          <w:szCs w:val="24"/>
          <w:lang w:val="ru-RU"/>
        </w:rPr>
        <w:t>- испытание изоляции электрических сетей и электрооборудования, визуальный и измерительный контроль заземления оборудования лифта.</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sidRPr="0014579E">
        <w:rPr>
          <w:sz w:val="24"/>
          <w:szCs w:val="24"/>
          <w:lang w:val="ru-RU"/>
        </w:rPr>
        <w:t>Сведения о проведенных обследованиях указываются в паспортах лифтов.</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Pr>
          <w:sz w:val="24"/>
          <w:szCs w:val="24"/>
          <w:lang w:val="ru-RU"/>
        </w:rPr>
        <w:t>5</w:t>
      </w:r>
      <w:r w:rsidRPr="0014579E">
        <w:rPr>
          <w:sz w:val="24"/>
          <w:szCs w:val="24"/>
          <w:lang w:val="ru-RU"/>
        </w:rPr>
        <w:t xml:space="preserve">.2. Завершением оказания услуг по техническому освидетельствованию считается: оформление актов, технических отчетов, подписанных обеими Сторонами. </w:t>
      </w:r>
    </w:p>
    <w:p w:rsidR="001C52B6" w:rsidRPr="0014579E" w:rsidRDefault="001C52B6" w:rsidP="00A41153">
      <w:pPr>
        <w:pStyle w:val="Style1"/>
        <w:tabs>
          <w:tab w:val="left" w:pos="284"/>
          <w:tab w:val="left" w:pos="598"/>
          <w:tab w:val="num" w:pos="709"/>
          <w:tab w:val="center" w:pos="4677"/>
        </w:tabs>
        <w:adjustRightInd/>
        <w:ind w:firstLine="567"/>
        <w:jc w:val="both"/>
        <w:rPr>
          <w:sz w:val="24"/>
          <w:szCs w:val="24"/>
          <w:lang w:val="ru-RU"/>
        </w:rPr>
      </w:pPr>
      <w:r>
        <w:rPr>
          <w:sz w:val="24"/>
          <w:szCs w:val="24"/>
          <w:lang w:val="ru-RU"/>
        </w:rPr>
        <w:t>5</w:t>
      </w:r>
      <w:r w:rsidRPr="0014579E">
        <w:rPr>
          <w:sz w:val="24"/>
          <w:szCs w:val="24"/>
          <w:lang w:val="ru-RU"/>
        </w:rPr>
        <w:t>.3. При выполнении работ на объектах ИПУ РАН персонал Исполнителя должен обеспечить соблюдение своими специалистами Правил техники безопасности, действующих в ИПУ РАН.</w:t>
      </w:r>
    </w:p>
    <w:p w:rsidR="001C52B6" w:rsidRDefault="001C52B6" w:rsidP="00A41153">
      <w:pPr>
        <w:pStyle w:val="Style1"/>
        <w:tabs>
          <w:tab w:val="left" w:pos="284"/>
          <w:tab w:val="left" w:pos="598"/>
          <w:tab w:val="num" w:pos="709"/>
          <w:tab w:val="center" w:pos="4677"/>
        </w:tabs>
        <w:adjustRightInd/>
        <w:ind w:firstLine="567"/>
        <w:jc w:val="both"/>
        <w:rPr>
          <w:sz w:val="24"/>
          <w:szCs w:val="24"/>
          <w:lang w:val="ru-RU"/>
        </w:rPr>
      </w:pPr>
      <w:r>
        <w:rPr>
          <w:sz w:val="24"/>
          <w:szCs w:val="24"/>
          <w:lang w:val="ru-RU"/>
        </w:rPr>
        <w:t>5</w:t>
      </w:r>
      <w:r w:rsidRPr="0014579E">
        <w:rPr>
          <w:sz w:val="24"/>
          <w:szCs w:val="24"/>
          <w:lang w:val="ru-RU"/>
        </w:rPr>
        <w:t>.4. Исполнитель обязан иметь действующую лицензию</w:t>
      </w:r>
      <w:r>
        <w:rPr>
          <w:sz w:val="24"/>
          <w:szCs w:val="24"/>
          <w:lang w:val="ru-RU"/>
        </w:rPr>
        <w:t>/аккредитацию</w:t>
      </w:r>
      <w:r w:rsidRPr="0014579E">
        <w:rPr>
          <w:sz w:val="24"/>
          <w:szCs w:val="24"/>
          <w:lang w:val="ru-RU"/>
        </w:rPr>
        <w:t xml:space="preserve"> на проведение </w:t>
      </w:r>
      <w:r w:rsidRPr="0014579E">
        <w:rPr>
          <w:sz w:val="24"/>
          <w:szCs w:val="24"/>
          <w:lang w:val="ru-RU"/>
        </w:rPr>
        <w:lastRenderedPageBreak/>
        <w:t>оценки лифтов требованиям технического регламента Таможенного союза.</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Pr>
          <w:sz w:val="24"/>
          <w:szCs w:val="24"/>
          <w:lang w:val="ru-RU"/>
        </w:rPr>
        <w:t xml:space="preserve">5.5. </w:t>
      </w:r>
      <w:r w:rsidRPr="005D0CDB">
        <w:rPr>
          <w:sz w:val="24"/>
          <w:szCs w:val="24"/>
          <w:lang w:val="ru-RU"/>
        </w:rPr>
        <w:t>Исполнитель выполняет работы с помощью электроизмерительной лаборатории на право выполнения приемо-сдаточных испытаний, профилактических испытаний и измерений электрооборудования и электроустаново</w:t>
      </w:r>
      <w:r>
        <w:rPr>
          <w:sz w:val="24"/>
          <w:szCs w:val="24"/>
          <w:lang w:val="ru-RU"/>
        </w:rPr>
        <w:t>к напряжением до 1000 В с переч</w:t>
      </w:r>
      <w:r w:rsidRPr="005D0CDB">
        <w:rPr>
          <w:sz w:val="24"/>
          <w:szCs w:val="24"/>
          <w:lang w:val="ru-RU"/>
        </w:rPr>
        <w:t xml:space="preserve">нем разрешенных видов испытаний и измерений: </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Проверка наличия цепи между заземленными установками и элементами заземленной установки.</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Измерение сопротивления заземляющих устройств.</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Измерение сопротивления изоляции электрических аппаратов, вторичных цепей и электропроводок напряжением до 1 кВ.</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Испытание силовых кабельных линий напряжением до 1кВ.</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Проверка цепи «фаза-нуль» в электроустановках с номинальным напряжением до 1 кВ с системой TN (измерение полного сопротивления петли фаза-нуль с последующим определением тока к</w:t>
      </w:r>
      <w:r>
        <w:rPr>
          <w:sz w:val="24"/>
          <w:szCs w:val="24"/>
          <w:lang w:val="ru-RU"/>
        </w:rPr>
        <w:t xml:space="preserve">ороткого </w:t>
      </w:r>
      <w:r w:rsidRPr="005D0CDB">
        <w:rPr>
          <w:sz w:val="24"/>
          <w:szCs w:val="24"/>
          <w:lang w:val="ru-RU"/>
        </w:rPr>
        <w:t>з</w:t>
      </w:r>
      <w:r>
        <w:rPr>
          <w:sz w:val="24"/>
          <w:szCs w:val="24"/>
          <w:lang w:val="ru-RU"/>
        </w:rPr>
        <w:t>амыкания (к.з</w:t>
      </w:r>
      <w:r w:rsidRPr="005D0CDB">
        <w:rPr>
          <w:sz w:val="24"/>
          <w:szCs w:val="24"/>
          <w:lang w:val="ru-RU"/>
        </w:rPr>
        <w:t>.</w:t>
      </w:r>
      <w:r>
        <w:rPr>
          <w:sz w:val="24"/>
          <w:szCs w:val="24"/>
          <w:lang w:val="ru-RU"/>
        </w:rPr>
        <w:t>)</w:t>
      </w:r>
      <w:r w:rsidRPr="005D0CDB">
        <w:rPr>
          <w:sz w:val="24"/>
          <w:szCs w:val="24"/>
          <w:lang w:val="ru-RU"/>
        </w:rPr>
        <w:t>).</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Проверка срабатывания защиты при системе питания с заземленной нейтралью.</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Проверка действия расцепителей автоматических выключателей.</w:t>
      </w:r>
    </w:p>
    <w:p w:rsidR="001C52B6" w:rsidRPr="005D0CDB" w:rsidRDefault="001C52B6" w:rsidP="00A41153">
      <w:pPr>
        <w:pStyle w:val="Style1"/>
        <w:tabs>
          <w:tab w:val="left" w:pos="284"/>
          <w:tab w:val="left" w:pos="598"/>
          <w:tab w:val="num" w:pos="709"/>
          <w:tab w:val="center" w:pos="4677"/>
        </w:tabs>
        <w:adjustRightInd/>
        <w:ind w:firstLine="567"/>
        <w:jc w:val="both"/>
        <w:rPr>
          <w:sz w:val="24"/>
          <w:szCs w:val="24"/>
          <w:lang w:val="ru-RU"/>
        </w:rPr>
      </w:pPr>
      <w:r w:rsidRPr="005D0CDB">
        <w:rPr>
          <w:sz w:val="24"/>
          <w:szCs w:val="24"/>
          <w:lang w:val="ru-RU"/>
        </w:rPr>
        <w:t>- Испытание (проверка) устройств защитного отключения (УЗО).</w:t>
      </w:r>
    </w:p>
    <w:p w:rsidR="001C52B6" w:rsidRPr="00001AAC" w:rsidRDefault="001C52B6" w:rsidP="00A41153">
      <w:pPr>
        <w:pStyle w:val="Style1"/>
        <w:tabs>
          <w:tab w:val="left" w:pos="284"/>
          <w:tab w:val="left" w:pos="598"/>
          <w:tab w:val="num" w:pos="709"/>
          <w:tab w:val="center" w:pos="4677"/>
        </w:tabs>
        <w:adjustRightInd/>
        <w:ind w:firstLine="567"/>
        <w:jc w:val="both"/>
        <w:rPr>
          <w:sz w:val="24"/>
          <w:szCs w:val="24"/>
          <w:lang w:val="ru-RU"/>
        </w:rPr>
      </w:pPr>
      <w:r>
        <w:rPr>
          <w:sz w:val="24"/>
          <w:szCs w:val="24"/>
          <w:lang w:val="ru-RU"/>
        </w:rPr>
        <w:t>5.6.</w:t>
      </w:r>
      <w:r w:rsidRPr="005D0CDB">
        <w:rPr>
          <w:sz w:val="24"/>
          <w:szCs w:val="24"/>
          <w:lang w:val="ru-RU"/>
        </w:rPr>
        <w:t xml:space="preserve"> </w:t>
      </w:r>
      <w:r w:rsidRPr="00001AAC">
        <w:rPr>
          <w:sz w:val="24"/>
          <w:szCs w:val="24"/>
          <w:lang w:val="ru-RU"/>
        </w:rPr>
        <w:t>Для оказания услуг Исполнитель должен иметь все необходимые допуски в соответствии с Российским законодательством, в том числе:</w:t>
      </w:r>
    </w:p>
    <w:p w:rsidR="001C52B6" w:rsidRPr="00001AAC"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01AAC">
        <w:rPr>
          <w:sz w:val="24"/>
          <w:szCs w:val="24"/>
          <w:lang w:val="ru-RU"/>
        </w:rPr>
        <w:t>- аттестат аккредитации</w:t>
      </w:r>
      <w:r>
        <w:rPr>
          <w:sz w:val="24"/>
          <w:szCs w:val="24"/>
          <w:lang w:val="ru-RU"/>
        </w:rPr>
        <w:t>,</w:t>
      </w:r>
      <w:r w:rsidRPr="00001AAC">
        <w:rPr>
          <w:sz w:val="24"/>
          <w:szCs w:val="24"/>
          <w:lang w:val="ru-RU"/>
        </w:rPr>
        <w:t xml:space="preserve"> выданный Федеральной службой по аккредитации;</w:t>
      </w:r>
    </w:p>
    <w:p w:rsidR="001C52B6"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01AAC">
        <w:rPr>
          <w:sz w:val="24"/>
          <w:szCs w:val="24"/>
          <w:lang w:val="ru-RU"/>
        </w:rPr>
        <w:t>- аттестат аккредитации испытательной лаборатории</w:t>
      </w:r>
      <w:r>
        <w:rPr>
          <w:sz w:val="24"/>
          <w:szCs w:val="24"/>
          <w:lang w:val="ru-RU"/>
        </w:rPr>
        <w:t>,</w:t>
      </w:r>
      <w:r w:rsidRPr="00001AAC">
        <w:rPr>
          <w:sz w:val="24"/>
          <w:szCs w:val="24"/>
          <w:lang w:val="ru-RU"/>
        </w:rPr>
        <w:t xml:space="preserve"> выданный Федеральной службой по а</w:t>
      </w:r>
      <w:r>
        <w:rPr>
          <w:sz w:val="24"/>
          <w:szCs w:val="24"/>
          <w:lang w:val="ru-RU"/>
        </w:rPr>
        <w:t>ккредитации;</w:t>
      </w:r>
    </w:p>
    <w:p w:rsidR="001C52B6" w:rsidRPr="00001AAC"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01AAC">
        <w:rPr>
          <w:sz w:val="24"/>
          <w:szCs w:val="24"/>
          <w:lang w:val="ru-RU"/>
        </w:rPr>
        <w:t>- сертификат компетентности</w:t>
      </w:r>
      <w:r w:rsidR="003E09C5">
        <w:rPr>
          <w:sz w:val="24"/>
          <w:szCs w:val="24"/>
          <w:lang w:val="ru-RU"/>
        </w:rPr>
        <w:t>,</w:t>
      </w:r>
      <w:r w:rsidRPr="00001AAC">
        <w:rPr>
          <w:sz w:val="24"/>
          <w:szCs w:val="24"/>
          <w:lang w:val="ru-RU"/>
        </w:rPr>
        <w:t xml:space="preserve"> выданный РОССТАНДАРТОМ.</w:t>
      </w:r>
    </w:p>
    <w:p w:rsidR="001C52B6" w:rsidRPr="00001AAC"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01AAC">
        <w:rPr>
          <w:sz w:val="24"/>
          <w:szCs w:val="24"/>
          <w:lang w:val="ru-RU"/>
        </w:rPr>
        <w:t>- сотрудники должны иметь удостоверение о допуске к работе в электроустановках напряжением до 1000 В;</w:t>
      </w:r>
    </w:p>
    <w:p w:rsidR="001C52B6"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01AAC">
        <w:rPr>
          <w:sz w:val="24"/>
          <w:szCs w:val="24"/>
          <w:lang w:val="ru-RU"/>
        </w:rPr>
        <w:t xml:space="preserve">Исполнитель должен обладать всеми необходимыми лицензиями на виды деятельности, связанные с выполнением </w:t>
      </w:r>
      <w:r>
        <w:rPr>
          <w:sz w:val="24"/>
          <w:szCs w:val="24"/>
          <w:lang w:val="ru-RU"/>
        </w:rPr>
        <w:t>договора</w:t>
      </w:r>
      <w:r w:rsidRPr="00001AAC">
        <w:rPr>
          <w:sz w:val="24"/>
          <w:szCs w:val="24"/>
          <w:lang w:val="ru-RU"/>
        </w:rPr>
        <w:t>, в случае, если эти виды деятельности лицензируются в соответствии с Российским законодательством.</w:t>
      </w:r>
    </w:p>
    <w:p w:rsidR="001C52B6" w:rsidRPr="0001351C"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1351C">
        <w:rPr>
          <w:sz w:val="24"/>
          <w:szCs w:val="24"/>
          <w:lang w:val="ru-RU"/>
        </w:rPr>
        <w:t>5.7 Исполнитель выполняет работы по техническому освидетельствованию с помощью приборов, которые имеют заверенные копии свидетельств о поверке указанных приборов.</w:t>
      </w:r>
    </w:p>
    <w:p w:rsidR="001C52B6" w:rsidRPr="0001351C" w:rsidRDefault="001C52B6" w:rsidP="00A41153">
      <w:pPr>
        <w:tabs>
          <w:tab w:val="left" w:pos="284"/>
          <w:tab w:val="left" w:pos="540"/>
          <w:tab w:val="num" w:pos="709"/>
        </w:tabs>
        <w:spacing w:after="0" w:line="240" w:lineRule="auto"/>
        <w:ind w:firstLine="567"/>
        <w:jc w:val="both"/>
        <w:rPr>
          <w:rFonts w:ascii="Times New Roman" w:hAnsi="Times New Roman"/>
          <w:b/>
          <w:sz w:val="24"/>
          <w:szCs w:val="24"/>
        </w:rPr>
      </w:pPr>
      <w:r w:rsidRPr="0001351C">
        <w:rPr>
          <w:rFonts w:ascii="Times New Roman" w:hAnsi="Times New Roman"/>
          <w:b/>
          <w:sz w:val="24"/>
          <w:szCs w:val="24"/>
        </w:rPr>
        <w:t xml:space="preserve">6. </w:t>
      </w:r>
      <w:r w:rsidRPr="0001351C">
        <w:rPr>
          <w:rFonts w:ascii="Times New Roman" w:hAnsi="Times New Roman"/>
          <w:b/>
          <w:color w:val="000000"/>
          <w:spacing w:val="-14"/>
          <w:sz w:val="24"/>
          <w:szCs w:val="24"/>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01351C">
        <w:rPr>
          <w:rFonts w:ascii="Times New Roman" w:hAnsi="Times New Roman"/>
          <w:b/>
          <w:sz w:val="24"/>
          <w:szCs w:val="24"/>
        </w:rPr>
        <w:t>:</w:t>
      </w:r>
    </w:p>
    <w:p w:rsidR="001C52B6" w:rsidRPr="0001351C" w:rsidRDefault="001C52B6" w:rsidP="00A41153">
      <w:pPr>
        <w:tabs>
          <w:tab w:val="left" w:pos="284"/>
          <w:tab w:val="left" w:pos="540"/>
          <w:tab w:val="num" w:pos="709"/>
        </w:tabs>
        <w:spacing w:after="0" w:line="240" w:lineRule="auto"/>
        <w:ind w:firstLine="567"/>
        <w:jc w:val="both"/>
        <w:rPr>
          <w:rFonts w:ascii="Times New Roman" w:hAnsi="Times New Roman"/>
          <w:b/>
          <w:sz w:val="24"/>
          <w:szCs w:val="24"/>
        </w:rPr>
      </w:pPr>
      <w:r w:rsidRPr="0001351C">
        <w:rPr>
          <w:rFonts w:ascii="Times New Roman" w:eastAsia="Calibri" w:hAnsi="Times New Roman"/>
          <w:sz w:val="24"/>
          <w:szCs w:val="24"/>
        </w:rPr>
        <w:tab/>
        <w:t xml:space="preserve">При оценке соответствия лифтов, отработавших назначенный срок службы, выполняются следующие работы: </w:t>
      </w:r>
    </w:p>
    <w:p w:rsidR="001C52B6" w:rsidRPr="0001351C" w:rsidRDefault="001C52B6" w:rsidP="00A41153">
      <w:pPr>
        <w:tabs>
          <w:tab w:val="left" w:pos="284"/>
          <w:tab w:val="num" w:pos="709"/>
        </w:tabs>
        <w:spacing w:after="0" w:line="240" w:lineRule="auto"/>
        <w:ind w:firstLine="567"/>
        <w:jc w:val="both"/>
        <w:rPr>
          <w:rFonts w:ascii="Times New Roman" w:eastAsia="Calibri" w:hAnsi="Times New Roman"/>
          <w:sz w:val="24"/>
          <w:szCs w:val="24"/>
        </w:rPr>
      </w:pPr>
      <w:r w:rsidRPr="0001351C">
        <w:rPr>
          <w:rFonts w:ascii="Times New Roman" w:eastAsia="Calibri" w:hAnsi="Times New Roman"/>
          <w:sz w:val="24"/>
          <w:szCs w:val="24"/>
        </w:rPr>
        <w:t xml:space="preserve">- определение состояния оборудования лифта, включая устройства безопасности лифта, с выявлением дефектов, неисправностей, степени износа и коррозии; </w:t>
      </w:r>
    </w:p>
    <w:p w:rsidR="001C52B6" w:rsidRPr="0001351C" w:rsidRDefault="001C52B6" w:rsidP="00A41153">
      <w:pPr>
        <w:tabs>
          <w:tab w:val="left" w:pos="284"/>
          <w:tab w:val="num" w:pos="709"/>
        </w:tabs>
        <w:spacing w:after="0" w:line="240" w:lineRule="auto"/>
        <w:ind w:firstLine="567"/>
        <w:jc w:val="both"/>
        <w:rPr>
          <w:rFonts w:ascii="Times New Roman" w:eastAsia="Calibri" w:hAnsi="Times New Roman"/>
          <w:sz w:val="24"/>
          <w:szCs w:val="24"/>
        </w:rPr>
      </w:pPr>
      <w:r w:rsidRPr="0001351C">
        <w:rPr>
          <w:rFonts w:ascii="Times New Roman" w:eastAsia="Calibri" w:hAnsi="Times New Roman"/>
          <w:sz w:val="24"/>
          <w:szCs w:val="24"/>
        </w:rPr>
        <w:t xml:space="preserve">- контроль металлоконструкций каркаса, подвески кабины, противовеса, а также </w:t>
      </w:r>
      <w:hyperlink w:anchor="sub_100518" w:history="1">
        <w:r w:rsidRPr="0001351C">
          <w:rPr>
            <w:rFonts w:ascii="Times New Roman" w:eastAsia="Calibri" w:hAnsi="Times New Roman"/>
            <w:sz w:val="24"/>
            <w:szCs w:val="24"/>
          </w:rPr>
          <w:t>направляющих</w:t>
        </w:r>
      </w:hyperlink>
      <w:r w:rsidRPr="0001351C">
        <w:rPr>
          <w:rFonts w:ascii="Times New Roman" w:eastAsia="Calibri" w:hAnsi="Times New Roman"/>
          <w:sz w:val="24"/>
          <w:szCs w:val="24"/>
        </w:rPr>
        <w:t xml:space="preserve"> и элементов их крепления; </w:t>
      </w:r>
    </w:p>
    <w:p w:rsidR="001C52B6" w:rsidRPr="0001351C" w:rsidRDefault="001C52B6" w:rsidP="00A41153">
      <w:pPr>
        <w:shd w:val="clear" w:color="auto" w:fill="FFFFFF"/>
        <w:tabs>
          <w:tab w:val="left" w:pos="284"/>
          <w:tab w:val="num" w:pos="709"/>
        </w:tabs>
        <w:spacing w:after="0" w:line="240" w:lineRule="auto"/>
        <w:ind w:firstLine="567"/>
        <w:jc w:val="both"/>
        <w:rPr>
          <w:rFonts w:ascii="Times New Roman" w:eastAsia="Calibri" w:hAnsi="Times New Roman"/>
          <w:sz w:val="24"/>
          <w:szCs w:val="24"/>
        </w:rPr>
      </w:pPr>
      <w:r w:rsidRPr="0001351C">
        <w:rPr>
          <w:rFonts w:ascii="Times New Roman" w:eastAsia="Calibri" w:hAnsi="Times New Roman"/>
          <w:sz w:val="24"/>
          <w:szCs w:val="24"/>
        </w:rPr>
        <w:t>- испытание изоляции электрических сетей и электрооборудования, визуальный и измерительный контроль заземления (зануления) оборудования лифта.</w:t>
      </w:r>
    </w:p>
    <w:p w:rsidR="001C52B6" w:rsidRPr="0001351C" w:rsidRDefault="001C52B6" w:rsidP="00A41153">
      <w:pPr>
        <w:tabs>
          <w:tab w:val="left" w:pos="284"/>
          <w:tab w:val="num" w:pos="709"/>
        </w:tabs>
        <w:spacing w:after="0" w:line="240" w:lineRule="auto"/>
        <w:ind w:firstLine="567"/>
        <w:jc w:val="both"/>
        <w:rPr>
          <w:rFonts w:ascii="Times New Roman" w:hAnsi="Times New Roman"/>
          <w:sz w:val="24"/>
          <w:szCs w:val="24"/>
        </w:rPr>
      </w:pPr>
      <w:r w:rsidRPr="0001351C">
        <w:rPr>
          <w:rFonts w:ascii="Times New Roman" w:hAnsi="Times New Roman"/>
          <w:color w:val="000000"/>
          <w:spacing w:val="-10"/>
          <w:sz w:val="24"/>
          <w:szCs w:val="24"/>
        </w:rPr>
        <w:t>Результаты оценки соответствия лифта оформляются в испытательной лаборатории (центр) в форме Заключения, которое должно содержать:</w:t>
      </w:r>
    </w:p>
    <w:p w:rsidR="001C52B6" w:rsidRPr="0001351C" w:rsidRDefault="001C52B6" w:rsidP="00A41153">
      <w:pPr>
        <w:numPr>
          <w:ilvl w:val="0"/>
          <w:numId w:val="44"/>
        </w:numPr>
        <w:tabs>
          <w:tab w:val="left" w:pos="284"/>
          <w:tab w:val="num" w:pos="709"/>
          <w:tab w:val="left" w:pos="993"/>
        </w:tabs>
        <w:spacing w:after="0" w:line="240" w:lineRule="auto"/>
        <w:ind w:firstLine="567"/>
        <w:jc w:val="both"/>
        <w:rPr>
          <w:rFonts w:ascii="Times New Roman" w:hAnsi="Times New Roman"/>
          <w:color w:val="000000"/>
          <w:spacing w:val="-10"/>
          <w:sz w:val="24"/>
          <w:szCs w:val="24"/>
        </w:rPr>
      </w:pPr>
      <w:r w:rsidRPr="0001351C">
        <w:rPr>
          <w:rFonts w:ascii="Times New Roman" w:hAnsi="Times New Roman"/>
          <w:color w:val="000000"/>
          <w:spacing w:val="-10"/>
          <w:sz w:val="24"/>
          <w:szCs w:val="24"/>
        </w:rPr>
        <w:t xml:space="preserve"> условия и возможный срок продления использования лифта;</w:t>
      </w:r>
    </w:p>
    <w:p w:rsidR="001C52B6" w:rsidRPr="0001351C" w:rsidRDefault="001C52B6" w:rsidP="00A41153">
      <w:pPr>
        <w:numPr>
          <w:ilvl w:val="0"/>
          <w:numId w:val="44"/>
        </w:numPr>
        <w:tabs>
          <w:tab w:val="left" w:pos="284"/>
          <w:tab w:val="num" w:pos="709"/>
          <w:tab w:val="left" w:pos="993"/>
        </w:tabs>
        <w:spacing w:after="0" w:line="240" w:lineRule="auto"/>
        <w:ind w:firstLine="567"/>
        <w:jc w:val="both"/>
        <w:rPr>
          <w:rFonts w:ascii="Times New Roman" w:hAnsi="Times New Roman"/>
          <w:color w:val="000000"/>
          <w:spacing w:val="-10"/>
          <w:sz w:val="24"/>
          <w:szCs w:val="24"/>
        </w:rPr>
      </w:pPr>
      <w:r w:rsidRPr="0001351C">
        <w:rPr>
          <w:rFonts w:ascii="Times New Roman" w:hAnsi="Times New Roman"/>
          <w:color w:val="000000"/>
          <w:spacing w:val="-10"/>
          <w:sz w:val="24"/>
          <w:szCs w:val="24"/>
        </w:rPr>
        <w:t xml:space="preserve"> рекомендации по модернизации или замене лифта.</w:t>
      </w:r>
    </w:p>
    <w:p w:rsidR="001C52B6" w:rsidRPr="0001351C" w:rsidRDefault="001C52B6" w:rsidP="00A41153">
      <w:pPr>
        <w:tabs>
          <w:tab w:val="left" w:pos="284"/>
          <w:tab w:val="num" w:pos="709"/>
        </w:tabs>
        <w:spacing w:after="0" w:line="240" w:lineRule="auto"/>
        <w:ind w:firstLine="567"/>
        <w:jc w:val="both"/>
        <w:rPr>
          <w:rFonts w:ascii="Times New Roman" w:hAnsi="Times New Roman"/>
          <w:sz w:val="24"/>
          <w:szCs w:val="24"/>
        </w:rPr>
      </w:pPr>
      <w:r w:rsidRPr="0001351C">
        <w:rPr>
          <w:rFonts w:ascii="Times New Roman" w:hAnsi="Times New Roman"/>
          <w:color w:val="000000"/>
          <w:spacing w:val="-10"/>
          <w:sz w:val="24"/>
          <w:szCs w:val="24"/>
        </w:rPr>
        <w:t>Условия продления использования лифта по назначению должны давать возможность продления срока использования лифта не более чем на 25 лет. 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1C52B6" w:rsidRPr="0001351C" w:rsidRDefault="001C52B6" w:rsidP="00A41153">
      <w:pPr>
        <w:pStyle w:val="Style1"/>
        <w:tabs>
          <w:tab w:val="left" w:pos="284"/>
          <w:tab w:val="left" w:pos="598"/>
          <w:tab w:val="num" w:pos="709"/>
          <w:tab w:val="center" w:pos="4677"/>
        </w:tabs>
        <w:adjustRightInd/>
        <w:ind w:firstLine="567"/>
        <w:jc w:val="both"/>
        <w:rPr>
          <w:b/>
          <w:sz w:val="24"/>
          <w:szCs w:val="24"/>
          <w:lang w:val="ru-RU"/>
        </w:rPr>
      </w:pPr>
      <w:r w:rsidRPr="0001351C">
        <w:rPr>
          <w:b/>
          <w:sz w:val="24"/>
          <w:szCs w:val="24"/>
          <w:lang w:val="ru-RU"/>
        </w:rPr>
        <w:t>7. Требования соответствия нормативным документам (лицензии, допуски, разрешения, согласования):</w:t>
      </w:r>
      <w:r w:rsidRPr="0001351C">
        <w:rPr>
          <w:sz w:val="24"/>
          <w:szCs w:val="24"/>
          <w:lang w:val="ru-RU"/>
        </w:rPr>
        <w:t xml:space="preserve"> к выполнению работ допускаются организации (органы по сертификации), аккредитованные в установленном порядке в соответствии с главой 5 </w:t>
      </w:r>
      <w:r w:rsidRPr="0001351C">
        <w:rPr>
          <w:sz w:val="24"/>
          <w:szCs w:val="24"/>
          <w:lang w:val="ru-RU"/>
        </w:rPr>
        <w:lastRenderedPageBreak/>
        <w:t>Федерального закона «О техническом регулировании» от 27.12.2002 г. № 184-ФЗ и утвержденной области аккредитации, содержащей ТР ТС «Безопасность лифтов» и необходимые Правила и методы исследований (испытаний) и измерений и документы в области стандартизации необходимые для выполнения работ по оценке соответствия в соответствии с п.5, ст.6 ТР ТС «Безопасность лифтов»: ГОСТ Р 51631-2008 (ЕН 81-70:2003) «Лифты пассажирские. Технические требования доступности, включая доступность для инвалидов  и других маломобильных групп населения», ГОСТ Р 52624-2006 (ЕН 81-71:2005) «Лифты пассажирские. Требования вандалозащищенности», ГОСТ Р 53780-2010 (ЕН 81-1:1998; ЕН 81-2:1998) «Лифты. Общие требования безопасности к устройству и установке», ГОСТ Р 53783-2010 «Лифты. Правила и методы оценки соответствия лифтов в период эксплуатации», ГОСТ Р 53782-2010 «Лифты. Правила и методы оценки соответствия лифтов при вводе в эксплуатацию»</w:t>
      </w:r>
      <w:r w:rsidRPr="0001351C">
        <w:rPr>
          <w:b/>
          <w:sz w:val="24"/>
          <w:szCs w:val="24"/>
          <w:lang w:val="ru-RU"/>
        </w:rPr>
        <w:t>.</w:t>
      </w:r>
    </w:p>
    <w:p w:rsidR="001C52B6" w:rsidRPr="0001351C" w:rsidRDefault="001C52B6" w:rsidP="00A41153">
      <w:pPr>
        <w:pStyle w:val="Style1"/>
        <w:tabs>
          <w:tab w:val="left" w:pos="284"/>
          <w:tab w:val="left" w:pos="598"/>
          <w:tab w:val="num" w:pos="709"/>
          <w:tab w:val="center" w:pos="4677"/>
        </w:tabs>
        <w:adjustRightInd/>
        <w:ind w:firstLine="567"/>
        <w:jc w:val="both"/>
        <w:rPr>
          <w:sz w:val="24"/>
          <w:szCs w:val="24"/>
          <w:lang w:val="ru-RU"/>
        </w:rPr>
      </w:pPr>
      <w:r w:rsidRPr="0001351C">
        <w:rPr>
          <w:sz w:val="24"/>
          <w:szCs w:val="24"/>
          <w:lang w:val="ru-RU"/>
        </w:rPr>
        <w:t xml:space="preserve">Правил по охране труда при эксплуатации электроустановок, утвержденных </w:t>
      </w:r>
      <w:r w:rsidR="005E1C8E">
        <w:rPr>
          <w:sz w:val="24"/>
          <w:szCs w:val="24"/>
          <w:lang w:val="ru-RU"/>
        </w:rPr>
        <w:t>п</w:t>
      </w:r>
      <w:r w:rsidRPr="0001351C">
        <w:rPr>
          <w:sz w:val="24"/>
          <w:szCs w:val="24"/>
          <w:lang w:val="ru-RU"/>
        </w:rPr>
        <w:t>риказом Министерства труда и соц</w:t>
      </w:r>
      <w:r w:rsidR="005E1C8E">
        <w:rPr>
          <w:sz w:val="24"/>
          <w:szCs w:val="24"/>
          <w:lang w:val="ru-RU"/>
        </w:rPr>
        <w:t xml:space="preserve">иальной </w:t>
      </w:r>
      <w:r w:rsidRPr="0001351C">
        <w:rPr>
          <w:sz w:val="24"/>
          <w:szCs w:val="24"/>
          <w:lang w:val="ru-RU"/>
        </w:rPr>
        <w:t>защиты РФ № 328н от 24.07.2013,</w:t>
      </w:r>
      <w:r w:rsidR="005E1C8E">
        <w:rPr>
          <w:sz w:val="24"/>
          <w:szCs w:val="24"/>
          <w:lang w:val="ru-RU"/>
        </w:rPr>
        <w:t xml:space="preserve"> Правил противопожарного режима</w:t>
      </w:r>
      <w:r w:rsidRPr="0001351C">
        <w:rPr>
          <w:sz w:val="24"/>
          <w:szCs w:val="24"/>
          <w:lang w:val="ru-RU"/>
        </w:rPr>
        <w:t>, утвержденных ПП РФ от 25.04.2012 № 390.</w:t>
      </w:r>
    </w:p>
    <w:p w:rsidR="001C52B6" w:rsidRPr="0001351C" w:rsidRDefault="001C52B6" w:rsidP="00A41153">
      <w:pPr>
        <w:pStyle w:val="Style1"/>
        <w:tabs>
          <w:tab w:val="left" w:pos="284"/>
          <w:tab w:val="left" w:pos="598"/>
          <w:tab w:val="num" w:pos="709"/>
          <w:tab w:val="center" w:pos="4677"/>
        </w:tabs>
        <w:adjustRightInd/>
        <w:ind w:firstLine="567"/>
        <w:jc w:val="both"/>
        <w:rPr>
          <w:b/>
          <w:sz w:val="24"/>
          <w:szCs w:val="24"/>
          <w:lang w:val="ru-RU"/>
        </w:rPr>
      </w:pPr>
      <w:r w:rsidRPr="0001351C">
        <w:rPr>
          <w:b/>
          <w:sz w:val="24"/>
          <w:szCs w:val="24"/>
          <w:lang w:val="ru-RU"/>
        </w:rPr>
        <w:t>8. Порядок оказания услуг, этапы, последовательность, график, порядок поэтапной выплаты авансирования, а также поэтапной оплаты исполненных условий договора:</w:t>
      </w:r>
    </w:p>
    <w:p w:rsidR="001C52B6" w:rsidRPr="0001351C" w:rsidRDefault="001C52B6" w:rsidP="00A41153">
      <w:pPr>
        <w:pStyle w:val="Style1"/>
        <w:tabs>
          <w:tab w:val="left" w:pos="284"/>
          <w:tab w:val="left" w:pos="598"/>
          <w:tab w:val="num" w:pos="709"/>
          <w:tab w:val="center" w:pos="4677"/>
        </w:tabs>
        <w:adjustRightInd/>
        <w:ind w:firstLine="567"/>
        <w:jc w:val="both"/>
        <w:rPr>
          <w:rFonts w:eastAsia="Calibri"/>
          <w:sz w:val="24"/>
          <w:szCs w:val="24"/>
          <w:lang w:val="ru-RU" w:eastAsia="en-US"/>
        </w:rPr>
      </w:pPr>
      <w:r w:rsidRPr="0001351C">
        <w:rPr>
          <w:rFonts w:eastAsia="Calibri"/>
          <w:sz w:val="24"/>
          <w:szCs w:val="24"/>
          <w:lang w:val="ru-RU" w:eastAsia="en-US"/>
        </w:rPr>
        <w:t>Место оказания услуг: Федеральное государственное бюджетное учреждение науки Институт проблем управления им. В.А. Трапезникова Российской академии наук (ИПУ РАН), 117997, г. Москва, ул. Профсоюзная, д. 65, стр. 1, 2.</w:t>
      </w:r>
    </w:p>
    <w:p w:rsidR="001C52B6" w:rsidRPr="0001351C" w:rsidRDefault="001C52B6" w:rsidP="00A41153">
      <w:pPr>
        <w:pStyle w:val="afffff9"/>
        <w:numPr>
          <w:ilvl w:val="0"/>
          <w:numId w:val="39"/>
        </w:numPr>
        <w:tabs>
          <w:tab w:val="left" w:pos="284"/>
          <w:tab w:val="num" w:pos="709"/>
        </w:tabs>
        <w:ind w:left="0" w:firstLine="567"/>
        <w:jc w:val="both"/>
        <w:rPr>
          <w:rFonts w:eastAsia="Calibri"/>
          <w:sz w:val="24"/>
          <w:szCs w:val="24"/>
          <w:lang w:val="ru-RU" w:eastAsia="en-US"/>
        </w:rPr>
      </w:pPr>
      <w:r w:rsidRPr="0001351C">
        <w:rPr>
          <w:rFonts w:eastAsia="Calibri"/>
          <w:sz w:val="24"/>
          <w:szCs w:val="24"/>
          <w:lang w:val="ru-RU" w:eastAsia="en-US"/>
        </w:rPr>
        <w:t>До начала работ Исполнитель представляет удостоверения на работников, задействованных при производстве работ,  аттестованных в порядке, установленном нормативными правовыми актами Российской Федерации, а также наличие документов (протоколов, удостоверений), подтверждающих аттестацию работников.</w:t>
      </w:r>
    </w:p>
    <w:p w:rsidR="001C52B6" w:rsidRPr="0001351C" w:rsidRDefault="001C52B6" w:rsidP="00A41153">
      <w:pPr>
        <w:pStyle w:val="afffff9"/>
        <w:numPr>
          <w:ilvl w:val="0"/>
          <w:numId w:val="39"/>
        </w:numPr>
        <w:tabs>
          <w:tab w:val="left" w:pos="284"/>
          <w:tab w:val="num" w:pos="709"/>
        </w:tabs>
        <w:ind w:left="0" w:firstLine="567"/>
        <w:jc w:val="both"/>
        <w:rPr>
          <w:rFonts w:eastAsia="Calibri"/>
          <w:sz w:val="24"/>
          <w:szCs w:val="24"/>
          <w:lang w:val="ru-RU" w:eastAsia="en-US"/>
        </w:rPr>
      </w:pPr>
      <w:r w:rsidRPr="0001351C">
        <w:rPr>
          <w:rFonts w:eastAsia="Calibri"/>
          <w:sz w:val="24"/>
          <w:szCs w:val="24"/>
          <w:lang w:val="ru-RU" w:eastAsia="en-US"/>
        </w:rPr>
        <w:t>До начала работ Исполнитель представляет список работников, задействованных при производстве работ, с указанием их паспортных данных для прохода в здания Заказчика, а также перечень автомобилей с указанием марки и государственного номера для проезда на территорию Института.</w:t>
      </w:r>
    </w:p>
    <w:p w:rsidR="001C52B6" w:rsidRPr="0001351C" w:rsidRDefault="001C52B6" w:rsidP="00A41153">
      <w:pPr>
        <w:pStyle w:val="afffff9"/>
        <w:numPr>
          <w:ilvl w:val="0"/>
          <w:numId w:val="39"/>
        </w:numPr>
        <w:tabs>
          <w:tab w:val="left" w:pos="284"/>
          <w:tab w:val="num" w:pos="709"/>
        </w:tabs>
        <w:ind w:left="0" w:firstLine="567"/>
        <w:jc w:val="both"/>
        <w:rPr>
          <w:rFonts w:eastAsia="Calibri"/>
          <w:sz w:val="24"/>
          <w:szCs w:val="24"/>
          <w:lang w:val="ru-RU" w:eastAsia="en-US"/>
        </w:rPr>
      </w:pPr>
      <w:r w:rsidRPr="0001351C">
        <w:rPr>
          <w:rFonts w:eastAsia="Calibri"/>
          <w:sz w:val="24"/>
          <w:szCs w:val="24"/>
          <w:lang w:val="ru-RU" w:eastAsia="en-US"/>
        </w:rPr>
        <w:t>Исполнитель должен обеспечить в ходе проведения работ необходимые мероприятия по технике безопасности, сохранности элементов конструкций, коммуникаций, охране окружающей среды, экологической безопасности.</w:t>
      </w:r>
    </w:p>
    <w:p w:rsidR="001C52B6" w:rsidRPr="0001351C" w:rsidRDefault="001C52B6" w:rsidP="00A41153">
      <w:pPr>
        <w:pStyle w:val="afffff9"/>
        <w:numPr>
          <w:ilvl w:val="0"/>
          <w:numId w:val="39"/>
        </w:numPr>
        <w:tabs>
          <w:tab w:val="left" w:pos="284"/>
          <w:tab w:val="num" w:pos="709"/>
        </w:tabs>
        <w:ind w:left="0" w:firstLine="567"/>
        <w:jc w:val="both"/>
        <w:rPr>
          <w:rFonts w:eastAsia="Calibri"/>
          <w:sz w:val="24"/>
          <w:szCs w:val="24"/>
          <w:lang w:val="ru-RU" w:eastAsia="en-US"/>
        </w:rPr>
      </w:pPr>
      <w:r w:rsidRPr="0001351C">
        <w:rPr>
          <w:rFonts w:eastAsia="Calibri"/>
          <w:sz w:val="24"/>
          <w:szCs w:val="24"/>
          <w:lang w:val="ru-RU" w:eastAsia="en-US"/>
        </w:rPr>
        <w:t>Исполнитель обеспечивает свой технический персонал необходимым для работы инструментом, технической документацией, производственными инструкциями и инструкциями по охране труда и технике безопасности и несет ответственность за их исполнение.</w:t>
      </w:r>
    </w:p>
    <w:p w:rsidR="001C52B6" w:rsidRPr="0001351C" w:rsidRDefault="001C52B6" w:rsidP="00A41153">
      <w:pPr>
        <w:pStyle w:val="afffff9"/>
        <w:numPr>
          <w:ilvl w:val="0"/>
          <w:numId w:val="39"/>
        </w:numPr>
        <w:tabs>
          <w:tab w:val="left" w:pos="284"/>
          <w:tab w:val="num" w:pos="709"/>
        </w:tabs>
        <w:ind w:left="0" w:firstLine="567"/>
        <w:jc w:val="both"/>
        <w:rPr>
          <w:rFonts w:eastAsia="Calibri"/>
          <w:sz w:val="24"/>
          <w:szCs w:val="24"/>
          <w:lang w:val="ru-RU" w:eastAsia="en-US"/>
        </w:rPr>
      </w:pPr>
      <w:r w:rsidRPr="0001351C">
        <w:rPr>
          <w:rFonts w:eastAsia="Calibri"/>
          <w:sz w:val="24"/>
          <w:szCs w:val="24"/>
          <w:lang w:val="ru-RU" w:eastAsia="en-US"/>
        </w:rPr>
        <w:t>Исполнитель выполняет работы с использованием собственных механизмов, приборов и оборудования.</w:t>
      </w:r>
    </w:p>
    <w:p w:rsidR="001C52B6" w:rsidRPr="0001351C" w:rsidRDefault="001C52B6" w:rsidP="00A41153">
      <w:pPr>
        <w:pStyle w:val="afffff9"/>
        <w:numPr>
          <w:ilvl w:val="0"/>
          <w:numId w:val="39"/>
        </w:numPr>
        <w:tabs>
          <w:tab w:val="left" w:pos="284"/>
          <w:tab w:val="num" w:pos="709"/>
        </w:tabs>
        <w:ind w:left="0" w:firstLine="567"/>
        <w:jc w:val="both"/>
        <w:rPr>
          <w:rFonts w:eastAsia="Calibri"/>
          <w:sz w:val="24"/>
          <w:szCs w:val="24"/>
          <w:lang w:val="ru-RU" w:eastAsia="en-US"/>
        </w:rPr>
      </w:pPr>
      <w:r w:rsidRPr="0001351C">
        <w:rPr>
          <w:rFonts w:eastAsia="Calibri"/>
          <w:sz w:val="24"/>
          <w:szCs w:val="24"/>
          <w:lang w:val="ru-RU" w:eastAsia="en-US"/>
        </w:rPr>
        <w:t>График предоставления услуг (этапы):</w:t>
      </w:r>
    </w:p>
    <w:p w:rsidR="001C52B6" w:rsidRPr="009164AD" w:rsidRDefault="001C52B6" w:rsidP="001C52B6">
      <w:pPr>
        <w:pStyle w:val="afffff9"/>
        <w:tabs>
          <w:tab w:val="left" w:pos="284"/>
        </w:tabs>
        <w:jc w:val="right"/>
        <w:rPr>
          <w:rFonts w:eastAsia="Calibri"/>
          <w:sz w:val="24"/>
          <w:szCs w:val="24"/>
          <w:lang w:val="ru-RU" w:eastAsia="en-US"/>
        </w:rPr>
      </w:pPr>
      <w:r>
        <w:rPr>
          <w:rFonts w:eastAsia="Calibri"/>
          <w:sz w:val="24"/>
          <w:szCs w:val="24"/>
          <w:lang w:val="ru-RU" w:eastAsia="en-US"/>
        </w:rPr>
        <w:t>Таблица № 1.</w:t>
      </w:r>
    </w:p>
    <w:tbl>
      <w:tblPr>
        <w:tblW w:w="95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93"/>
        <w:gridCol w:w="1429"/>
      </w:tblGrid>
      <w:tr w:rsidR="001C52B6" w:rsidRPr="009164AD" w:rsidTr="004F4479">
        <w:trPr>
          <w:trHeight w:val="836"/>
        </w:trPr>
        <w:tc>
          <w:tcPr>
            <w:tcW w:w="851" w:type="dxa"/>
            <w:tcBorders>
              <w:right w:val="single" w:sz="4" w:space="0" w:color="auto"/>
            </w:tcBorders>
            <w:vAlign w:val="center"/>
          </w:tcPr>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 этапа</w:t>
            </w:r>
          </w:p>
        </w:tc>
        <w:tc>
          <w:tcPr>
            <w:tcW w:w="7293" w:type="dxa"/>
            <w:tcBorders>
              <w:left w:val="single" w:sz="4" w:space="0" w:color="auto"/>
            </w:tcBorders>
            <w:vAlign w:val="center"/>
          </w:tcPr>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Наименование объекта подлежащего оценке</w:t>
            </w:r>
          </w:p>
        </w:tc>
        <w:tc>
          <w:tcPr>
            <w:tcW w:w="1429" w:type="dxa"/>
            <w:vAlign w:val="center"/>
          </w:tcPr>
          <w:p w:rsidR="001C52B6" w:rsidRPr="009164AD" w:rsidRDefault="001C52B6" w:rsidP="004F4479">
            <w:pPr>
              <w:pStyle w:val="afffff9"/>
              <w:jc w:val="center"/>
              <w:rPr>
                <w:rFonts w:eastAsia="Calibri"/>
                <w:sz w:val="24"/>
                <w:szCs w:val="24"/>
                <w:lang w:val="ru-RU" w:eastAsia="en-US"/>
              </w:rPr>
            </w:pPr>
            <w:r>
              <w:rPr>
                <w:rFonts w:eastAsia="Calibri"/>
                <w:sz w:val="24"/>
                <w:szCs w:val="24"/>
                <w:lang w:val="ru-RU" w:eastAsia="en-US"/>
              </w:rPr>
              <w:t xml:space="preserve">Период </w:t>
            </w:r>
            <w:r w:rsidRPr="009164AD">
              <w:rPr>
                <w:rFonts w:eastAsia="Calibri"/>
                <w:sz w:val="24"/>
                <w:szCs w:val="24"/>
                <w:lang w:val="ru-RU" w:eastAsia="en-US"/>
              </w:rPr>
              <w:t xml:space="preserve"> проведения оценки</w:t>
            </w:r>
          </w:p>
        </w:tc>
      </w:tr>
      <w:tr w:rsidR="001C52B6" w:rsidRPr="009164AD" w:rsidTr="004F4479">
        <w:trPr>
          <w:trHeight w:val="272"/>
        </w:trPr>
        <w:tc>
          <w:tcPr>
            <w:tcW w:w="851" w:type="dxa"/>
            <w:vMerge w:val="restart"/>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1</w:t>
            </w: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ЛП-347 (зав. № 19517, рег. № 68363)</w:t>
            </w:r>
          </w:p>
        </w:tc>
        <w:tc>
          <w:tcPr>
            <w:tcW w:w="1429" w:type="dxa"/>
            <w:vMerge w:val="restart"/>
            <w:vAlign w:val="center"/>
          </w:tcPr>
          <w:p w:rsidR="001C52B6" w:rsidRPr="009164AD" w:rsidRDefault="001C52B6" w:rsidP="004F4479">
            <w:pPr>
              <w:pStyle w:val="afffff9"/>
              <w:jc w:val="center"/>
              <w:rPr>
                <w:rFonts w:eastAsia="Calibri"/>
                <w:sz w:val="24"/>
                <w:szCs w:val="24"/>
                <w:lang w:val="ru-RU" w:eastAsia="en-US"/>
              </w:rPr>
            </w:pPr>
            <w:r>
              <w:rPr>
                <w:rFonts w:eastAsia="Calibri"/>
                <w:sz w:val="24"/>
                <w:szCs w:val="24"/>
                <w:lang w:val="ru-RU" w:eastAsia="en-US"/>
              </w:rPr>
              <w:t>1</w:t>
            </w:r>
            <w:r>
              <w:rPr>
                <w:rFonts w:eastAsia="Calibri"/>
                <w:sz w:val="24"/>
                <w:szCs w:val="24"/>
                <w:lang w:eastAsia="en-US"/>
              </w:rPr>
              <w:t>5</w:t>
            </w:r>
            <w:r>
              <w:rPr>
                <w:rFonts w:eastAsia="Calibri"/>
                <w:sz w:val="24"/>
                <w:szCs w:val="24"/>
                <w:lang w:val="ru-RU" w:eastAsia="en-US"/>
              </w:rPr>
              <w:t>.04.2018 -30.04.2018</w:t>
            </w: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Грузовой лифт ПГ-1005 (зав. № 97275, рег. № 32974)</w:t>
            </w:r>
          </w:p>
        </w:tc>
        <w:tc>
          <w:tcPr>
            <w:tcW w:w="1429" w:type="dxa"/>
            <w:vMerge/>
            <w:vAlign w:val="center"/>
          </w:tcPr>
          <w:p w:rsidR="001C52B6" w:rsidRPr="009164AD" w:rsidRDefault="001C52B6" w:rsidP="004F4479">
            <w:pPr>
              <w:pStyle w:val="afffff9"/>
              <w:jc w:val="center"/>
              <w:rPr>
                <w:rFonts w:eastAsia="Calibri"/>
                <w:sz w:val="24"/>
                <w:szCs w:val="24"/>
                <w:lang w:val="ru-RU" w:eastAsia="en-US"/>
              </w:rPr>
            </w:pP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ЛП-0411 (зав. № 219182, рег. № 120399)</w:t>
            </w:r>
          </w:p>
        </w:tc>
        <w:tc>
          <w:tcPr>
            <w:tcW w:w="1429" w:type="dxa"/>
            <w:vMerge/>
            <w:vAlign w:val="center"/>
          </w:tcPr>
          <w:p w:rsidR="001C52B6" w:rsidRPr="009164AD" w:rsidRDefault="001C52B6" w:rsidP="004F4479">
            <w:pPr>
              <w:pStyle w:val="afffff9"/>
              <w:jc w:val="center"/>
              <w:rPr>
                <w:rFonts w:eastAsia="Calibri"/>
                <w:sz w:val="24"/>
                <w:szCs w:val="24"/>
                <w:lang w:val="ru-RU" w:eastAsia="en-US"/>
              </w:rPr>
            </w:pPr>
          </w:p>
        </w:tc>
      </w:tr>
      <w:tr w:rsidR="001C52B6" w:rsidRPr="009164AD" w:rsidTr="004F4479">
        <w:trPr>
          <w:trHeight w:val="282"/>
        </w:trPr>
        <w:tc>
          <w:tcPr>
            <w:tcW w:w="851" w:type="dxa"/>
            <w:vMerge w:val="restart"/>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p w:rsidR="001C52B6" w:rsidRPr="009164AD" w:rsidRDefault="001C52B6" w:rsidP="004F4479">
            <w:pPr>
              <w:pStyle w:val="afffff9"/>
              <w:jc w:val="center"/>
              <w:rPr>
                <w:rFonts w:eastAsia="Calibri"/>
                <w:sz w:val="24"/>
                <w:szCs w:val="24"/>
                <w:lang w:val="ru-RU" w:eastAsia="en-US"/>
              </w:rPr>
            </w:pPr>
          </w:p>
          <w:p w:rsidR="001C52B6" w:rsidRPr="009164AD" w:rsidRDefault="001C52B6" w:rsidP="004F4479">
            <w:pPr>
              <w:pStyle w:val="afffff9"/>
              <w:jc w:val="center"/>
              <w:rPr>
                <w:rFonts w:eastAsia="Calibri"/>
                <w:sz w:val="24"/>
                <w:szCs w:val="24"/>
                <w:lang w:val="ru-RU" w:eastAsia="en-US"/>
              </w:rPr>
            </w:pPr>
            <w:r w:rsidRPr="009164AD">
              <w:rPr>
                <w:rFonts w:eastAsia="Calibri"/>
                <w:sz w:val="24"/>
                <w:szCs w:val="24"/>
                <w:lang w:val="ru-RU" w:eastAsia="en-US"/>
              </w:rPr>
              <w:t>2</w:t>
            </w:r>
          </w:p>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ЛП-347-М (зав.№1946</w:t>
            </w:r>
            <w:r>
              <w:rPr>
                <w:rFonts w:eastAsia="Calibri"/>
                <w:sz w:val="24"/>
                <w:szCs w:val="24"/>
                <w:lang w:val="ru-RU" w:eastAsia="en-US"/>
              </w:rPr>
              <w:t>2</w:t>
            </w:r>
            <w:r w:rsidRPr="009164AD">
              <w:rPr>
                <w:rFonts w:eastAsia="Calibri"/>
                <w:sz w:val="24"/>
                <w:szCs w:val="24"/>
                <w:lang w:val="ru-RU" w:eastAsia="en-US"/>
              </w:rPr>
              <w:t>, рег. № 83110)</w:t>
            </w:r>
          </w:p>
        </w:tc>
        <w:tc>
          <w:tcPr>
            <w:tcW w:w="1429" w:type="dxa"/>
            <w:vMerge w:val="restart"/>
            <w:vAlign w:val="center"/>
          </w:tcPr>
          <w:p w:rsidR="001C52B6" w:rsidRPr="009164AD" w:rsidRDefault="001C52B6" w:rsidP="004F4479">
            <w:pPr>
              <w:pStyle w:val="afffff9"/>
              <w:jc w:val="center"/>
              <w:rPr>
                <w:rFonts w:eastAsia="Calibri"/>
                <w:sz w:val="24"/>
                <w:szCs w:val="24"/>
                <w:lang w:val="ru-RU" w:eastAsia="en-US"/>
              </w:rPr>
            </w:pPr>
            <w:r>
              <w:rPr>
                <w:rFonts w:eastAsia="Calibri"/>
                <w:sz w:val="24"/>
                <w:szCs w:val="24"/>
                <w:lang w:val="ru-RU" w:eastAsia="en-US"/>
              </w:rPr>
              <w:t>01.09.2018-30.09.2018</w:t>
            </w: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КОНЕ РТ 12/10-06 (зав. № Н301185,</w:t>
            </w:r>
            <w:r>
              <w:rPr>
                <w:rFonts w:eastAsia="Calibri"/>
                <w:sz w:val="24"/>
                <w:szCs w:val="24"/>
                <w:lang w:val="ru-RU" w:eastAsia="en-US"/>
              </w:rPr>
              <w:t xml:space="preserve"> </w:t>
            </w:r>
            <w:r w:rsidRPr="009164AD">
              <w:rPr>
                <w:rFonts w:eastAsia="Calibri"/>
                <w:sz w:val="24"/>
                <w:szCs w:val="24"/>
                <w:lang w:val="ru-RU" w:eastAsia="en-US"/>
              </w:rPr>
              <w:t>рег. № 138354)</w:t>
            </w:r>
          </w:p>
        </w:tc>
        <w:tc>
          <w:tcPr>
            <w:tcW w:w="1429" w:type="dxa"/>
            <w:vMerge/>
          </w:tcPr>
          <w:p w:rsidR="001C52B6" w:rsidRPr="009164AD" w:rsidRDefault="001C52B6" w:rsidP="004F4479">
            <w:pPr>
              <w:pStyle w:val="afffff9"/>
              <w:jc w:val="both"/>
              <w:rPr>
                <w:rFonts w:eastAsia="Calibri"/>
                <w:sz w:val="24"/>
                <w:szCs w:val="24"/>
                <w:lang w:val="ru-RU" w:eastAsia="en-US"/>
              </w:rPr>
            </w:pPr>
          </w:p>
        </w:tc>
      </w:tr>
      <w:tr w:rsidR="001C52B6" w:rsidRPr="009164AD" w:rsidTr="004F4479">
        <w:trPr>
          <w:trHeight w:val="146"/>
        </w:trPr>
        <w:tc>
          <w:tcPr>
            <w:tcW w:w="851" w:type="dxa"/>
            <w:vMerge/>
            <w:tcBorders>
              <w:right w:val="single" w:sz="4" w:space="0" w:color="auto"/>
            </w:tcBorders>
          </w:tcPr>
          <w:p w:rsidR="001C52B6" w:rsidRPr="009164AD" w:rsidRDefault="001C52B6" w:rsidP="004F4479">
            <w:pPr>
              <w:pStyle w:val="afffff9"/>
              <w:jc w:val="center"/>
              <w:rPr>
                <w:rFonts w:eastAsia="Calibri"/>
                <w:sz w:val="24"/>
                <w:szCs w:val="24"/>
                <w:lang w:val="ru-RU" w:eastAsia="en-US"/>
              </w:rPr>
            </w:pPr>
          </w:p>
        </w:tc>
        <w:tc>
          <w:tcPr>
            <w:tcW w:w="7293" w:type="dxa"/>
            <w:tcBorders>
              <w:left w:val="single" w:sz="4" w:space="0" w:color="auto"/>
            </w:tcBorders>
          </w:tcPr>
          <w:p w:rsidR="001C52B6" w:rsidRPr="009164AD" w:rsidRDefault="001C52B6" w:rsidP="004F4479">
            <w:pPr>
              <w:pStyle w:val="afffff9"/>
              <w:rPr>
                <w:rFonts w:eastAsia="Calibri"/>
                <w:sz w:val="24"/>
                <w:szCs w:val="24"/>
                <w:lang w:val="ru-RU" w:eastAsia="en-US"/>
              </w:rPr>
            </w:pPr>
            <w:r w:rsidRPr="009164AD">
              <w:rPr>
                <w:rFonts w:eastAsia="Calibri"/>
                <w:sz w:val="24"/>
                <w:szCs w:val="24"/>
                <w:lang w:val="ru-RU" w:eastAsia="en-US"/>
              </w:rPr>
              <w:t>Пассажирский лифт ЛП ЛП-1000-1-68 (зав. № 3686,</w:t>
            </w:r>
            <w:r>
              <w:rPr>
                <w:rFonts w:eastAsia="Calibri"/>
                <w:sz w:val="24"/>
                <w:szCs w:val="24"/>
                <w:lang w:val="ru-RU" w:eastAsia="en-US"/>
              </w:rPr>
              <w:t xml:space="preserve"> </w:t>
            </w:r>
            <w:r w:rsidRPr="009164AD">
              <w:rPr>
                <w:rFonts w:eastAsia="Calibri"/>
                <w:sz w:val="24"/>
                <w:szCs w:val="24"/>
                <w:lang w:val="ru-RU" w:eastAsia="en-US"/>
              </w:rPr>
              <w:t>рег. № 83109)</w:t>
            </w:r>
          </w:p>
        </w:tc>
        <w:tc>
          <w:tcPr>
            <w:tcW w:w="1429" w:type="dxa"/>
            <w:vMerge/>
          </w:tcPr>
          <w:p w:rsidR="001C52B6" w:rsidRPr="009164AD" w:rsidRDefault="001C52B6" w:rsidP="004F4479">
            <w:pPr>
              <w:pStyle w:val="afffff9"/>
              <w:jc w:val="both"/>
              <w:rPr>
                <w:rFonts w:eastAsia="Calibri"/>
                <w:sz w:val="24"/>
                <w:szCs w:val="24"/>
                <w:lang w:val="ru-RU" w:eastAsia="en-US"/>
              </w:rPr>
            </w:pPr>
          </w:p>
        </w:tc>
      </w:tr>
    </w:tbl>
    <w:p w:rsidR="001C52B6" w:rsidRPr="009164AD" w:rsidRDefault="001C52B6" w:rsidP="001C52B6">
      <w:pPr>
        <w:pStyle w:val="afffff9"/>
        <w:ind w:left="567"/>
        <w:jc w:val="both"/>
        <w:rPr>
          <w:rFonts w:eastAsia="Calibri"/>
          <w:lang w:eastAsia="en-US"/>
        </w:rPr>
      </w:pPr>
    </w:p>
    <w:p w:rsidR="001C52B6" w:rsidRPr="0001351C" w:rsidRDefault="001C52B6" w:rsidP="001C52B6">
      <w:pPr>
        <w:pStyle w:val="afffff9"/>
        <w:numPr>
          <w:ilvl w:val="0"/>
          <w:numId w:val="40"/>
        </w:numPr>
        <w:tabs>
          <w:tab w:val="left" w:pos="284"/>
        </w:tabs>
        <w:ind w:left="0" w:firstLine="0"/>
        <w:jc w:val="both"/>
        <w:rPr>
          <w:rFonts w:eastAsia="Calibri"/>
          <w:sz w:val="24"/>
          <w:szCs w:val="24"/>
          <w:lang w:val="ru-RU" w:eastAsia="en-US"/>
        </w:rPr>
      </w:pPr>
      <w:r w:rsidRPr="0001351C">
        <w:rPr>
          <w:rFonts w:eastAsia="Calibri"/>
          <w:sz w:val="24"/>
          <w:szCs w:val="24"/>
          <w:lang w:val="ru-RU" w:eastAsia="en-US"/>
        </w:rPr>
        <w:t>По окончании проведения оценки лифтов, Исполнитель, представляет Заказчику следующие документы:</w:t>
      </w:r>
    </w:p>
    <w:p w:rsidR="001C52B6" w:rsidRPr="0001351C" w:rsidRDefault="001C52B6" w:rsidP="001C52B6">
      <w:pPr>
        <w:pStyle w:val="afffff9"/>
        <w:ind w:firstLine="426"/>
        <w:jc w:val="both"/>
        <w:rPr>
          <w:rFonts w:eastAsia="Calibri"/>
          <w:sz w:val="24"/>
          <w:szCs w:val="24"/>
          <w:lang w:val="ru-RU" w:eastAsia="en-US"/>
        </w:rPr>
      </w:pPr>
      <w:r w:rsidRPr="0001351C">
        <w:rPr>
          <w:rFonts w:eastAsia="Calibri"/>
          <w:sz w:val="24"/>
          <w:szCs w:val="24"/>
          <w:lang w:val="ru-RU" w:eastAsia="en-US"/>
        </w:rPr>
        <w:lastRenderedPageBreak/>
        <w:t>- сведения о проведенном освидетельствовании (дата, название органа по сертификации, наименование проведенного освидетельствования, срок  следующего освидетельствования, Ф.И.О специалиста (эксперта), подпись);</w:t>
      </w:r>
    </w:p>
    <w:p w:rsidR="001C52B6" w:rsidRPr="0001351C" w:rsidRDefault="001C52B6" w:rsidP="001C52B6">
      <w:pPr>
        <w:pStyle w:val="afffff9"/>
        <w:ind w:firstLine="426"/>
        <w:jc w:val="both"/>
        <w:rPr>
          <w:rFonts w:eastAsia="Calibri"/>
          <w:sz w:val="24"/>
          <w:szCs w:val="24"/>
          <w:lang w:val="ru-RU" w:eastAsia="en-US"/>
        </w:rPr>
      </w:pPr>
      <w:r w:rsidRPr="0001351C">
        <w:rPr>
          <w:rFonts w:eastAsia="Calibri"/>
          <w:sz w:val="24"/>
          <w:szCs w:val="24"/>
          <w:lang w:val="ru-RU" w:eastAsia="en-US"/>
        </w:rPr>
        <w:t>- акт периодического технического освидетельствования лифта (на каждый лифт);</w:t>
      </w:r>
    </w:p>
    <w:p w:rsidR="001C52B6" w:rsidRPr="0001351C" w:rsidRDefault="001C52B6" w:rsidP="001C52B6">
      <w:pPr>
        <w:pStyle w:val="afffff9"/>
        <w:ind w:firstLine="426"/>
        <w:jc w:val="both"/>
        <w:rPr>
          <w:rFonts w:eastAsia="Calibri"/>
          <w:sz w:val="24"/>
          <w:szCs w:val="24"/>
          <w:lang w:val="ru-RU" w:eastAsia="en-US"/>
        </w:rPr>
      </w:pPr>
      <w:r w:rsidRPr="0001351C">
        <w:rPr>
          <w:rFonts w:eastAsia="Calibri"/>
          <w:sz w:val="24"/>
          <w:szCs w:val="24"/>
          <w:lang w:val="ru-RU" w:eastAsia="en-US"/>
        </w:rPr>
        <w:t>- акт о приемке работ в соответствии с этапами проведения работ;</w:t>
      </w:r>
    </w:p>
    <w:p w:rsidR="001C52B6" w:rsidRPr="0001351C" w:rsidRDefault="001C52B6" w:rsidP="001C52B6">
      <w:pPr>
        <w:pStyle w:val="afffff9"/>
        <w:ind w:firstLine="426"/>
        <w:jc w:val="both"/>
        <w:rPr>
          <w:rFonts w:eastAsia="Calibri"/>
          <w:sz w:val="24"/>
          <w:szCs w:val="24"/>
          <w:lang w:val="ru-RU" w:eastAsia="en-US"/>
        </w:rPr>
      </w:pPr>
      <w:r w:rsidRPr="0001351C">
        <w:rPr>
          <w:rFonts w:eastAsia="Calibri"/>
          <w:sz w:val="24"/>
          <w:szCs w:val="24"/>
          <w:lang w:val="ru-RU" w:eastAsia="en-US"/>
        </w:rPr>
        <w:t>- счет на оплату в соответствии с этапами проведения работ.</w:t>
      </w:r>
    </w:p>
    <w:p w:rsidR="001C52B6" w:rsidRPr="0001351C" w:rsidRDefault="001C52B6" w:rsidP="001C52B6">
      <w:pPr>
        <w:pStyle w:val="afffff9"/>
        <w:ind w:firstLine="426"/>
        <w:jc w:val="both"/>
        <w:rPr>
          <w:rFonts w:eastAsia="Calibri"/>
          <w:sz w:val="24"/>
          <w:szCs w:val="24"/>
          <w:lang w:val="ru-RU" w:eastAsia="en-US"/>
        </w:rPr>
      </w:pPr>
      <w:r w:rsidRPr="0001351C">
        <w:rPr>
          <w:rFonts w:eastAsia="Calibri"/>
          <w:sz w:val="24"/>
          <w:szCs w:val="24"/>
          <w:lang w:val="ru-RU" w:eastAsia="en-US"/>
        </w:rPr>
        <w:t>Оплата за оказанные услуги  осуществляется Заказчиком в соответствии с условиями Договора в рублях Российской Федерации. Финансирование за счет внебюджетных средств ИПУ РАН.</w:t>
      </w:r>
    </w:p>
    <w:p w:rsidR="001C52B6" w:rsidRPr="0001351C" w:rsidRDefault="00055AD1" w:rsidP="001C52B6">
      <w:pPr>
        <w:pStyle w:val="afffff9"/>
        <w:ind w:firstLine="426"/>
        <w:jc w:val="both"/>
        <w:rPr>
          <w:rFonts w:eastAsia="Calibri"/>
          <w:b/>
          <w:sz w:val="24"/>
          <w:szCs w:val="24"/>
          <w:lang w:val="ru-RU" w:eastAsia="en-US"/>
        </w:rPr>
      </w:pPr>
      <w:r>
        <w:rPr>
          <w:rFonts w:eastAsia="Calibri"/>
          <w:b/>
          <w:sz w:val="24"/>
          <w:szCs w:val="24"/>
          <w:lang w:val="ru-RU" w:eastAsia="en-US"/>
        </w:rPr>
        <w:t xml:space="preserve">9. </w:t>
      </w:r>
      <w:r w:rsidR="001C52B6" w:rsidRPr="0001351C">
        <w:rPr>
          <w:rFonts w:eastAsia="Calibri"/>
          <w:b/>
          <w:sz w:val="24"/>
          <w:szCs w:val="24"/>
          <w:lang w:val="ru-RU" w:eastAsia="en-US"/>
        </w:rPr>
        <w:t>Авансирование не предусмотрено.</w:t>
      </w:r>
    </w:p>
    <w:p w:rsidR="001C52B6" w:rsidRPr="0001351C" w:rsidRDefault="001C52B6" w:rsidP="00990ADE">
      <w:pPr>
        <w:pStyle w:val="Style1"/>
        <w:tabs>
          <w:tab w:val="left" w:pos="598"/>
          <w:tab w:val="center" w:pos="4677"/>
        </w:tabs>
        <w:adjustRightInd/>
        <w:ind w:firstLine="595"/>
        <w:jc w:val="both"/>
        <w:rPr>
          <w:rFonts w:eastAsia="Calibri"/>
          <w:b/>
          <w:sz w:val="24"/>
          <w:szCs w:val="24"/>
          <w:lang w:val="ru-RU" w:eastAsia="en-US"/>
        </w:rPr>
      </w:pPr>
      <w:r w:rsidRPr="0001351C">
        <w:rPr>
          <w:rFonts w:eastAsia="Calibri"/>
          <w:b/>
          <w:sz w:val="24"/>
          <w:szCs w:val="24"/>
          <w:lang w:val="ru-RU" w:eastAsia="en-US"/>
        </w:rPr>
        <w:t>10.</w:t>
      </w:r>
      <w:r w:rsidRPr="0001351C">
        <w:rPr>
          <w:rFonts w:eastAsia="Calibri"/>
          <w:b/>
          <w:sz w:val="24"/>
          <w:szCs w:val="24"/>
          <w:lang w:val="ru-RU" w:eastAsia="en-US"/>
        </w:rPr>
        <w:tab/>
      </w:r>
      <w:r w:rsidR="00055AD1">
        <w:rPr>
          <w:rFonts w:eastAsia="Calibri"/>
          <w:b/>
          <w:sz w:val="24"/>
          <w:szCs w:val="24"/>
          <w:lang w:val="ru-RU" w:eastAsia="en-US"/>
        </w:rPr>
        <w:t xml:space="preserve"> </w:t>
      </w:r>
      <w:r w:rsidRPr="0001351C">
        <w:rPr>
          <w:rFonts w:eastAsia="Calibri"/>
          <w:b/>
          <w:sz w:val="24"/>
          <w:szCs w:val="24"/>
          <w:lang w:val="ru-RU" w:eastAsia="en-US"/>
        </w:rPr>
        <w:t>Качественные и количественные характеристики поставляемых товаров, выполняемых работ, оказываемых услуг:</w:t>
      </w:r>
    </w:p>
    <w:p w:rsidR="001C52B6" w:rsidRPr="0001351C" w:rsidRDefault="001C52B6" w:rsidP="00990ADE">
      <w:pPr>
        <w:pStyle w:val="Style1"/>
        <w:tabs>
          <w:tab w:val="left" w:pos="598"/>
          <w:tab w:val="center" w:pos="4677"/>
        </w:tabs>
        <w:adjustRightInd/>
        <w:ind w:firstLine="595"/>
        <w:jc w:val="both"/>
        <w:rPr>
          <w:rFonts w:eastAsia="Calibri"/>
          <w:sz w:val="24"/>
          <w:szCs w:val="24"/>
          <w:lang w:val="ru-RU" w:eastAsia="en-US"/>
        </w:rPr>
      </w:pPr>
      <w:r w:rsidRPr="0001351C">
        <w:rPr>
          <w:rFonts w:eastAsia="Calibri"/>
          <w:sz w:val="24"/>
          <w:szCs w:val="24"/>
          <w:lang w:val="ru-RU" w:eastAsia="en-US"/>
        </w:rPr>
        <w:tab/>
        <w:t>Результаты оценки соответствия лифта оформляются органом по сертификации в форме Заключения, которое должно содержать:</w:t>
      </w:r>
    </w:p>
    <w:p w:rsidR="001C52B6" w:rsidRPr="0001351C" w:rsidRDefault="001C52B6" w:rsidP="00990ADE">
      <w:pPr>
        <w:numPr>
          <w:ilvl w:val="0"/>
          <w:numId w:val="43"/>
        </w:numPr>
        <w:spacing w:after="0" w:line="240" w:lineRule="auto"/>
        <w:ind w:left="0" w:firstLine="595"/>
        <w:jc w:val="both"/>
        <w:rPr>
          <w:rFonts w:ascii="Times New Roman" w:eastAsia="Calibri" w:hAnsi="Times New Roman"/>
          <w:sz w:val="24"/>
          <w:szCs w:val="24"/>
        </w:rPr>
      </w:pPr>
      <w:r w:rsidRPr="0001351C">
        <w:rPr>
          <w:rFonts w:ascii="Times New Roman" w:eastAsia="Calibri" w:hAnsi="Times New Roman"/>
          <w:sz w:val="24"/>
          <w:szCs w:val="24"/>
        </w:rPr>
        <w:t>условия и возможный срок продления использования лифта;</w:t>
      </w:r>
    </w:p>
    <w:p w:rsidR="001C52B6" w:rsidRPr="0001351C" w:rsidRDefault="001C52B6" w:rsidP="00990ADE">
      <w:pPr>
        <w:numPr>
          <w:ilvl w:val="0"/>
          <w:numId w:val="43"/>
        </w:numPr>
        <w:spacing w:after="0" w:line="240" w:lineRule="auto"/>
        <w:ind w:left="0" w:firstLine="595"/>
        <w:jc w:val="both"/>
        <w:rPr>
          <w:rFonts w:ascii="Times New Roman" w:eastAsia="Calibri" w:hAnsi="Times New Roman"/>
          <w:sz w:val="24"/>
          <w:szCs w:val="24"/>
        </w:rPr>
      </w:pPr>
      <w:r w:rsidRPr="0001351C">
        <w:rPr>
          <w:rFonts w:ascii="Times New Roman" w:eastAsia="Calibri" w:hAnsi="Times New Roman"/>
          <w:sz w:val="24"/>
          <w:szCs w:val="24"/>
        </w:rPr>
        <w:t>рекомендации по модернизации или замене лифта.</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ab/>
        <w:t xml:space="preserve">Условия продления использования лифта по назначению должны давать возможность продления срока использования лифта не менее чем на 25 лет. </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Рекомендации должны содержать мероприятия по доведению лифтов, отработавших назначенный срок службы, до уровня требований безопасности (с учетом их назначения), установленные Приложением 1 к техническому регламенту Таможенного союза.</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Заключение должно быть прошнуровано, опечатано (с указанием количества страниц) и утверждено руководителем организации и руководителем органа по сертификации.</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В паспорте лифта указывается сведения о проведенном обследовании (дата, название органа по сертификации, наименование проведенного обследования, Ф.И.О специалиста (эксперта), подпись) и срок продления использования лифта (при продлении срока).</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Форма Акта периодического технического освидетельствования лифта установлена в Приложении 2 к данному техническому заданию.</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Один экземпляр Акта вкладывается в паспорт лифта.</w:t>
      </w:r>
    </w:p>
    <w:p w:rsidR="001C52B6" w:rsidRPr="0001351C" w:rsidRDefault="001C52B6" w:rsidP="00990ADE">
      <w:pPr>
        <w:spacing w:after="0" w:line="240" w:lineRule="auto"/>
        <w:ind w:firstLine="595"/>
        <w:jc w:val="both"/>
        <w:rPr>
          <w:rFonts w:ascii="Times New Roman" w:eastAsia="Calibri" w:hAnsi="Times New Roman"/>
          <w:sz w:val="24"/>
          <w:szCs w:val="24"/>
        </w:rPr>
      </w:pPr>
      <w:r w:rsidRPr="0001351C">
        <w:rPr>
          <w:rFonts w:ascii="Times New Roman" w:eastAsia="Calibri" w:hAnsi="Times New Roman"/>
          <w:sz w:val="24"/>
          <w:szCs w:val="24"/>
        </w:rPr>
        <w:t>Заказчику передаётся следующая документация:</w:t>
      </w:r>
    </w:p>
    <w:p w:rsidR="001C52B6" w:rsidRPr="0001351C" w:rsidRDefault="001C52B6" w:rsidP="00990ADE">
      <w:pPr>
        <w:numPr>
          <w:ilvl w:val="0"/>
          <w:numId w:val="42"/>
        </w:numPr>
        <w:tabs>
          <w:tab w:val="left" w:pos="284"/>
        </w:tabs>
        <w:spacing w:after="0" w:line="240" w:lineRule="auto"/>
        <w:ind w:left="0" w:firstLine="595"/>
        <w:jc w:val="both"/>
        <w:rPr>
          <w:rFonts w:ascii="Times New Roman" w:eastAsia="Calibri" w:hAnsi="Times New Roman"/>
          <w:sz w:val="24"/>
          <w:szCs w:val="24"/>
        </w:rPr>
      </w:pPr>
      <w:r w:rsidRPr="0001351C">
        <w:rPr>
          <w:rFonts w:ascii="Times New Roman" w:eastAsia="Calibri" w:hAnsi="Times New Roman"/>
          <w:sz w:val="24"/>
          <w:szCs w:val="24"/>
        </w:rPr>
        <w:t>один экземпляр Акта, оформленного в установленном порядке в соответствие Приложением 2 к данному техническому заданию, в бумажном и в электронном виде в формате PDF;</w:t>
      </w:r>
    </w:p>
    <w:p w:rsidR="001C52B6" w:rsidRPr="0001351C" w:rsidRDefault="001C52B6" w:rsidP="00990ADE">
      <w:pPr>
        <w:pStyle w:val="Style1"/>
        <w:tabs>
          <w:tab w:val="left" w:pos="598"/>
          <w:tab w:val="center" w:pos="4677"/>
        </w:tabs>
        <w:adjustRightInd/>
        <w:ind w:firstLine="595"/>
        <w:jc w:val="both"/>
        <w:rPr>
          <w:rFonts w:eastAsia="Calibri"/>
          <w:sz w:val="24"/>
          <w:szCs w:val="24"/>
          <w:lang w:val="ru-RU" w:eastAsia="en-US"/>
        </w:rPr>
      </w:pPr>
      <w:r w:rsidRPr="0001351C">
        <w:rPr>
          <w:rFonts w:eastAsia="Calibri"/>
          <w:sz w:val="24"/>
          <w:szCs w:val="24"/>
          <w:lang w:val="ru-RU" w:eastAsia="en-US"/>
        </w:rPr>
        <w:t>- информация об оформлении паспортов лифтов и о передаче заключений по оценке соответствия Заказчику (владельцу).</w:t>
      </w:r>
    </w:p>
    <w:p w:rsidR="001C52B6" w:rsidRDefault="001C52B6" w:rsidP="001C52B6">
      <w:pPr>
        <w:pStyle w:val="afffff9"/>
        <w:rPr>
          <w:sz w:val="24"/>
          <w:szCs w:val="24"/>
          <w:lang w:val="ru-RU"/>
        </w:rPr>
      </w:pPr>
    </w:p>
    <w:p w:rsidR="001C52B6" w:rsidRDefault="001C52B6" w:rsidP="001C52B6">
      <w:pPr>
        <w:pStyle w:val="afffff9"/>
        <w:rPr>
          <w:sz w:val="24"/>
          <w:szCs w:val="24"/>
          <w:lang w:val="ru-RU"/>
        </w:rPr>
      </w:pPr>
    </w:p>
    <w:p w:rsidR="001C52B6" w:rsidRDefault="001C52B6" w:rsidP="001C52B6">
      <w:pPr>
        <w:pStyle w:val="afffff9"/>
        <w:rPr>
          <w:sz w:val="24"/>
          <w:szCs w:val="24"/>
          <w:lang w:val="ru-RU"/>
        </w:rPr>
      </w:pPr>
    </w:p>
    <w:p w:rsidR="001C52B6" w:rsidRDefault="001C52B6"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A41153" w:rsidRDefault="00A41153" w:rsidP="001C52B6">
      <w:pPr>
        <w:pStyle w:val="afffff9"/>
        <w:rPr>
          <w:sz w:val="24"/>
          <w:szCs w:val="24"/>
          <w:lang w:val="ru-RU"/>
        </w:rPr>
      </w:pPr>
    </w:p>
    <w:p w:rsidR="001C52B6" w:rsidRDefault="001C52B6" w:rsidP="001C52B6">
      <w:pPr>
        <w:pStyle w:val="afffff9"/>
        <w:rPr>
          <w:sz w:val="24"/>
          <w:szCs w:val="24"/>
          <w:lang w:val="ru-RU"/>
        </w:rPr>
      </w:pPr>
    </w:p>
    <w:p w:rsidR="001C52B6" w:rsidRDefault="001C52B6" w:rsidP="001C52B6">
      <w:pPr>
        <w:pStyle w:val="afffff9"/>
        <w:jc w:val="right"/>
        <w:rPr>
          <w:sz w:val="24"/>
          <w:szCs w:val="24"/>
          <w:lang w:val="ru-RU"/>
        </w:rPr>
      </w:pPr>
      <w:r>
        <w:rPr>
          <w:sz w:val="24"/>
          <w:szCs w:val="24"/>
          <w:lang w:val="ru-RU"/>
        </w:rPr>
        <w:lastRenderedPageBreak/>
        <w:t>Приложение №1</w:t>
      </w:r>
    </w:p>
    <w:p w:rsidR="001C52B6" w:rsidRDefault="00990ADE" w:rsidP="001C52B6">
      <w:pPr>
        <w:pStyle w:val="afffff9"/>
        <w:jc w:val="right"/>
        <w:rPr>
          <w:sz w:val="24"/>
          <w:szCs w:val="24"/>
          <w:lang w:val="ru-RU"/>
        </w:rPr>
      </w:pPr>
      <w:r>
        <w:rPr>
          <w:sz w:val="24"/>
          <w:szCs w:val="24"/>
          <w:lang w:val="ru-RU"/>
        </w:rPr>
        <w:t>к</w:t>
      </w:r>
      <w:r w:rsidR="001C52B6">
        <w:rPr>
          <w:sz w:val="24"/>
          <w:szCs w:val="24"/>
          <w:lang w:val="ru-RU"/>
        </w:rPr>
        <w:t xml:space="preserve"> Техническому заданию</w:t>
      </w:r>
    </w:p>
    <w:p w:rsidR="001C52B6" w:rsidRDefault="001C52B6" w:rsidP="001C52B6">
      <w:pPr>
        <w:pStyle w:val="afffff9"/>
        <w:rPr>
          <w:sz w:val="24"/>
          <w:szCs w:val="24"/>
          <w:lang w:val="ru-RU"/>
        </w:rPr>
      </w:pPr>
    </w:p>
    <w:p w:rsidR="001C52B6" w:rsidRDefault="001C52B6" w:rsidP="001C52B6">
      <w:pPr>
        <w:pStyle w:val="afffff9"/>
        <w:rPr>
          <w:sz w:val="24"/>
          <w:szCs w:val="24"/>
          <w:lang w:val="ru-RU"/>
        </w:rPr>
      </w:pPr>
    </w:p>
    <w:p w:rsidR="001C52B6" w:rsidRPr="009164AD" w:rsidRDefault="001C52B6" w:rsidP="001C52B6">
      <w:pPr>
        <w:pStyle w:val="afffff9"/>
        <w:jc w:val="center"/>
        <w:rPr>
          <w:b/>
          <w:sz w:val="24"/>
          <w:szCs w:val="24"/>
          <w:lang w:val="ru-RU"/>
        </w:rPr>
      </w:pPr>
      <w:r w:rsidRPr="009164AD">
        <w:rPr>
          <w:b/>
          <w:sz w:val="24"/>
          <w:szCs w:val="24"/>
          <w:lang w:val="ru-RU"/>
        </w:rPr>
        <w:t>Перечень оборудования</w:t>
      </w:r>
    </w:p>
    <w:p w:rsidR="001C52B6" w:rsidRPr="009164AD" w:rsidRDefault="001C52B6" w:rsidP="001C52B6">
      <w:pPr>
        <w:pStyle w:val="afffff9"/>
        <w:rPr>
          <w:b/>
          <w:sz w:val="24"/>
          <w:szCs w:val="24"/>
          <w:lang w:val="ru-RU"/>
        </w:rPr>
      </w:pPr>
    </w:p>
    <w:p w:rsidR="001C52B6" w:rsidRPr="00063951" w:rsidRDefault="001C52B6" w:rsidP="001C52B6">
      <w:pPr>
        <w:pStyle w:val="afffff9"/>
        <w:rPr>
          <w:spacing w:val="11"/>
          <w:sz w:val="24"/>
          <w:szCs w:val="24"/>
          <w:lang w:val="ru-RU"/>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701"/>
        <w:gridCol w:w="3491"/>
        <w:gridCol w:w="1559"/>
        <w:gridCol w:w="1276"/>
        <w:gridCol w:w="1328"/>
      </w:tblGrid>
      <w:tr w:rsidR="001C52B6" w:rsidRPr="002A1873" w:rsidTr="004F4479">
        <w:trPr>
          <w:jc w:val="center"/>
        </w:trPr>
        <w:tc>
          <w:tcPr>
            <w:tcW w:w="392" w:type="dxa"/>
          </w:tcPr>
          <w:p w:rsidR="001C52B6" w:rsidRPr="00B3143D" w:rsidRDefault="001C52B6" w:rsidP="004F4479">
            <w:pPr>
              <w:pStyle w:val="afffff9"/>
              <w:ind w:left="-53"/>
              <w:jc w:val="center"/>
              <w:rPr>
                <w:sz w:val="28"/>
                <w:szCs w:val="28"/>
                <w:lang w:val="ru-RU"/>
              </w:rPr>
            </w:pPr>
            <w:r w:rsidRPr="00B3143D">
              <w:rPr>
                <w:sz w:val="24"/>
                <w:szCs w:val="28"/>
                <w:lang w:val="ru-RU"/>
              </w:rPr>
              <w:t>№</w:t>
            </w:r>
          </w:p>
        </w:tc>
        <w:tc>
          <w:tcPr>
            <w:tcW w:w="1701" w:type="dxa"/>
          </w:tcPr>
          <w:p w:rsidR="001C52B6" w:rsidRPr="005D0CDB" w:rsidRDefault="001C52B6" w:rsidP="004F4479">
            <w:pPr>
              <w:jc w:val="center"/>
              <w:rPr>
                <w:sz w:val="22"/>
                <w:szCs w:val="22"/>
                <w:highlight w:val="yellow"/>
              </w:rPr>
            </w:pPr>
            <w:r>
              <w:rPr>
                <w:sz w:val="22"/>
                <w:szCs w:val="22"/>
              </w:rPr>
              <w:t>Адрес</w:t>
            </w:r>
          </w:p>
        </w:tc>
        <w:tc>
          <w:tcPr>
            <w:tcW w:w="3491" w:type="dxa"/>
          </w:tcPr>
          <w:p w:rsidR="001C52B6" w:rsidRPr="00B15021" w:rsidRDefault="001C52B6" w:rsidP="004F4479">
            <w:pPr>
              <w:pStyle w:val="afffff9"/>
              <w:jc w:val="center"/>
              <w:rPr>
                <w:sz w:val="22"/>
                <w:szCs w:val="22"/>
                <w:lang w:val="ru-RU"/>
              </w:rPr>
            </w:pPr>
            <w:r w:rsidRPr="00B15021">
              <w:rPr>
                <w:sz w:val="22"/>
                <w:szCs w:val="22"/>
                <w:lang w:val="ru-RU"/>
              </w:rPr>
              <w:t>Наименование объекта подлежащего оценке</w:t>
            </w:r>
          </w:p>
        </w:tc>
        <w:tc>
          <w:tcPr>
            <w:tcW w:w="1559" w:type="dxa"/>
          </w:tcPr>
          <w:p w:rsidR="001C52B6" w:rsidRPr="005D0CDB" w:rsidRDefault="001C52B6" w:rsidP="004F4479">
            <w:pPr>
              <w:pStyle w:val="afffff9"/>
              <w:jc w:val="center"/>
              <w:rPr>
                <w:sz w:val="22"/>
                <w:szCs w:val="22"/>
                <w:lang w:val="ru-RU"/>
              </w:rPr>
            </w:pPr>
            <w:r>
              <w:rPr>
                <w:sz w:val="22"/>
                <w:szCs w:val="22"/>
                <w:lang w:val="ru-RU"/>
              </w:rPr>
              <w:t>Год ввода в эксплуатацию</w:t>
            </w:r>
          </w:p>
        </w:tc>
        <w:tc>
          <w:tcPr>
            <w:tcW w:w="1276" w:type="dxa"/>
          </w:tcPr>
          <w:p w:rsidR="001C52B6" w:rsidRPr="005D0CDB" w:rsidRDefault="001C52B6" w:rsidP="004F4479">
            <w:pPr>
              <w:pStyle w:val="afffff9"/>
              <w:jc w:val="center"/>
              <w:rPr>
                <w:sz w:val="22"/>
                <w:szCs w:val="22"/>
                <w:lang w:val="ru-RU"/>
              </w:rPr>
            </w:pPr>
            <w:r>
              <w:rPr>
                <w:sz w:val="22"/>
                <w:szCs w:val="22"/>
                <w:lang w:val="ru-RU"/>
              </w:rPr>
              <w:t>Кол-во остановок</w:t>
            </w:r>
          </w:p>
        </w:tc>
        <w:tc>
          <w:tcPr>
            <w:tcW w:w="1328" w:type="dxa"/>
          </w:tcPr>
          <w:p w:rsidR="001C52B6" w:rsidRPr="00B15021" w:rsidRDefault="001C52B6" w:rsidP="004F4479">
            <w:pPr>
              <w:pStyle w:val="afffff9"/>
              <w:jc w:val="center"/>
              <w:rPr>
                <w:sz w:val="22"/>
                <w:szCs w:val="22"/>
                <w:lang w:val="ru-RU"/>
              </w:rPr>
            </w:pPr>
            <w:r w:rsidRPr="00B15021">
              <w:rPr>
                <w:sz w:val="22"/>
                <w:szCs w:val="22"/>
                <w:lang w:val="ru-RU"/>
              </w:rPr>
              <w:t>Грузоподъёмность, кг</w:t>
            </w:r>
          </w:p>
        </w:tc>
      </w:tr>
      <w:tr w:rsidR="001C52B6" w:rsidRPr="006B37AE"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1</w:t>
            </w:r>
          </w:p>
        </w:tc>
        <w:tc>
          <w:tcPr>
            <w:tcW w:w="1701" w:type="dxa"/>
            <w:vMerge w:val="restart"/>
          </w:tcPr>
          <w:p w:rsidR="001C52B6" w:rsidRPr="006B37AE" w:rsidRDefault="001C52B6" w:rsidP="004F4479">
            <w:pPr>
              <w:pStyle w:val="afffff9"/>
              <w:jc w:val="center"/>
              <w:rPr>
                <w:sz w:val="24"/>
                <w:szCs w:val="24"/>
                <w:lang w:val="ru-RU"/>
              </w:rPr>
            </w:pPr>
            <w:r w:rsidRPr="006B37AE">
              <w:rPr>
                <w:sz w:val="24"/>
                <w:szCs w:val="24"/>
                <w:lang w:val="ru-RU"/>
              </w:rPr>
              <w:t>г.Москва, Профсоюзная,</w:t>
            </w:r>
          </w:p>
          <w:p w:rsidR="001C52B6" w:rsidRPr="006B37AE" w:rsidRDefault="001C52B6" w:rsidP="004F4479">
            <w:pPr>
              <w:pStyle w:val="afffff9"/>
              <w:jc w:val="center"/>
              <w:rPr>
                <w:sz w:val="24"/>
                <w:szCs w:val="24"/>
                <w:lang w:val="ru-RU"/>
              </w:rPr>
            </w:pPr>
            <w:r w:rsidRPr="006B37AE">
              <w:rPr>
                <w:sz w:val="24"/>
                <w:szCs w:val="24"/>
                <w:lang w:val="ru-RU"/>
              </w:rPr>
              <w:t>65</w:t>
            </w:r>
            <w:r>
              <w:rPr>
                <w:sz w:val="24"/>
                <w:szCs w:val="24"/>
                <w:lang w:val="ru-RU"/>
              </w:rPr>
              <w:t>, стр. 1</w:t>
            </w:r>
          </w:p>
        </w:tc>
        <w:tc>
          <w:tcPr>
            <w:tcW w:w="3491" w:type="dxa"/>
          </w:tcPr>
          <w:p w:rsidR="001C52B6" w:rsidRPr="006B37AE" w:rsidRDefault="001C52B6" w:rsidP="004F4479">
            <w:pPr>
              <w:pStyle w:val="afffff9"/>
              <w:jc w:val="center"/>
              <w:rPr>
                <w:sz w:val="24"/>
                <w:szCs w:val="24"/>
                <w:lang w:val="ru-RU"/>
              </w:rPr>
            </w:pPr>
            <w:r w:rsidRPr="00C74283">
              <w:rPr>
                <w:sz w:val="24"/>
                <w:szCs w:val="24"/>
                <w:lang w:val="ru-RU"/>
              </w:rPr>
              <w:t>Пассажирский лифт ЛП-347-М (зав.</w:t>
            </w:r>
            <w:r>
              <w:rPr>
                <w:sz w:val="24"/>
                <w:szCs w:val="24"/>
                <w:lang w:val="ru-RU"/>
              </w:rPr>
              <w:t xml:space="preserve"> </w:t>
            </w:r>
            <w:r w:rsidRPr="00C74283">
              <w:rPr>
                <w:sz w:val="24"/>
                <w:szCs w:val="24"/>
                <w:lang w:val="ru-RU"/>
              </w:rPr>
              <w:t>№</w:t>
            </w:r>
            <w:r>
              <w:rPr>
                <w:sz w:val="24"/>
                <w:szCs w:val="24"/>
                <w:lang w:val="ru-RU"/>
              </w:rPr>
              <w:t xml:space="preserve"> </w:t>
            </w:r>
            <w:r w:rsidRPr="00C74283">
              <w:rPr>
                <w:sz w:val="24"/>
                <w:szCs w:val="24"/>
                <w:lang w:val="ru-RU"/>
              </w:rPr>
              <w:t>1946</w:t>
            </w:r>
            <w:r>
              <w:rPr>
                <w:sz w:val="24"/>
                <w:szCs w:val="24"/>
                <w:lang w:val="ru-RU"/>
              </w:rPr>
              <w:t>2</w:t>
            </w:r>
            <w:r w:rsidRPr="00C74283">
              <w:rPr>
                <w:sz w:val="24"/>
                <w:szCs w:val="24"/>
                <w:lang w:val="ru-RU"/>
              </w:rPr>
              <w:t xml:space="preserve">, рег. </w:t>
            </w:r>
            <w:r w:rsidRPr="006B37AE">
              <w:rPr>
                <w:sz w:val="24"/>
                <w:szCs w:val="24"/>
                <w:lang w:val="ru-RU"/>
              </w:rPr>
              <w:t>№ 83110)</w:t>
            </w:r>
          </w:p>
        </w:tc>
        <w:tc>
          <w:tcPr>
            <w:tcW w:w="1559" w:type="dxa"/>
          </w:tcPr>
          <w:p w:rsidR="001C52B6" w:rsidRPr="006B37AE" w:rsidRDefault="001C52B6" w:rsidP="004F4479">
            <w:pPr>
              <w:pStyle w:val="afffff9"/>
              <w:jc w:val="center"/>
              <w:rPr>
                <w:sz w:val="24"/>
                <w:szCs w:val="24"/>
                <w:lang w:val="ru-RU"/>
              </w:rPr>
            </w:pPr>
            <w:r>
              <w:rPr>
                <w:sz w:val="24"/>
                <w:szCs w:val="24"/>
                <w:lang w:val="ru-RU"/>
              </w:rPr>
              <w:t>2007</w:t>
            </w:r>
          </w:p>
        </w:tc>
        <w:tc>
          <w:tcPr>
            <w:tcW w:w="1276" w:type="dxa"/>
          </w:tcPr>
          <w:p w:rsidR="001C52B6" w:rsidRPr="006B37AE" w:rsidRDefault="001C52B6" w:rsidP="004F4479">
            <w:pPr>
              <w:pStyle w:val="afffff9"/>
              <w:jc w:val="center"/>
              <w:rPr>
                <w:sz w:val="24"/>
                <w:szCs w:val="24"/>
                <w:lang w:val="ru-RU"/>
              </w:rPr>
            </w:pPr>
            <w:r w:rsidRPr="006B37AE">
              <w:rPr>
                <w:sz w:val="24"/>
                <w:szCs w:val="24"/>
                <w:lang w:val="ru-RU"/>
              </w:rPr>
              <w:t>6</w:t>
            </w:r>
          </w:p>
        </w:tc>
        <w:tc>
          <w:tcPr>
            <w:tcW w:w="1328" w:type="dxa"/>
          </w:tcPr>
          <w:p w:rsidR="001C52B6" w:rsidRPr="006B37AE" w:rsidRDefault="001C52B6" w:rsidP="004F4479">
            <w:pPr>
              <w:pStyle w:val="afffff9"/>
              <w:jc w:val="center"/>
              <w:rPr>
                <w:sz w:val="24"/>
                <w:szCs w:val="24"/>
                <w:lang w:val="ru-RU"/>
              </w:rPr>
            </w:pPr>
            <w:r>
              <w:rPr>
                <w:sz w:val="24"/>
                <w:szCs w:val="24"/>
                <w:lang w:val="ru-RU"/>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lang w:val="ru-RU"/>
              </w:rPr>
            </w:pPr>
            <w:r w:rsidRPr="00B15021">
              <w:rPr>
                <w:sz w:val="24"/>
                <w:szCs w:val="28"/>
                <w:lang w:val="ru-RU"/>
              </w:rPr>
              <w:t>2</w:t>
            </w:r>
          </w:p>
        </w:tc>
        <w:tc>
          <w:tcPr>
            <w:tcW w:w="1701" w:type="dxa"/>
            <w:vMerge/>
          </w:tcPr>
          <w:p w:rsidR="001C52B6" w:rsidRPr="006B37AE" w:rsidRDefault="001C52B6" w:rsidP="004F4479">
            <w:pPr>
              <w:pStyle w:val="afffff9"/>
              <w:jc w:val="center"/>
              <w:rPr>
                <w:sz w:val="24"/>
                <w:szCs w:val="24"/>
                <w:lang w:val="ru-RU"/>
              </w:rPr>
            </w:pPr>
          </w:p>
        </w:tc>
        <w:tc>
          <w:tcPr>
            <w:tcW w:w="3491" w:type="dxa"/>
          </w:tcPr>
          <w:p w:rsidR="001C52B6" w:rsidRDefault="001C52B6" w:rsidP="004F4479">
            <w:pPr>
              <w:pStyle w:val="afffff9"/>
              <w:jc w:val="center"/>
              <w:rPr>
                <w:sz w:val="24"/>
                <w:szCs w:val="24"/>
                <w:lang w:val="ru-RU"/>
              </w:rPr>
            </w:pPr>
            <w:r w:rsidRPr="00C74283">
              <w:rPr>
                <w:sz w:val="24"/>
                <w:szCs w:val="24"/>
                <w:lang w:val="ru-RU"/>
              </w:rPr>
              <w:t>Пассажирский лифт</w:t>
            </w:r>
            <w:r>
              <w:rPr>
                <w:sz w:val="24"/>
                <w:szCs w:val="24"/>
                <w:lang w:val="ru-RU"/>
              </w:rPr>
              <w:t xml:space="preserve"> </w:t>
            </w:r>
            <w:r w:rsidRPr="00C74283">
              <w:rPr>
                <w:sz w:val="24"/>
                <w:szCs w:val="24"/>
                <w:lang w:val="ru-RU"/>
              </w:rPr>
              <w:t>ЛП-347</w:t>
            </w:r>
          </w:p>
          <w:p w:rsidR="001C52B6" w:rsidRPr="002A1873" w:rsidRDefault="001C52B6" w:rsidP="004F4479">
            <w:pPr>
              <w:pStyle w:val="afffff9"/>
              <w:jc w:val="center"/>
              <w:rPr>
                <w:sz w:val="24"/>
                <w:szCs w:val="24"/>
              </w:rPr>
            </w:pPr>
            <w:r w:rsidRPr="00C74283">
              <w:rPr>
                <w:sz w:val="24"/>
                <w:szCs w:val="24"/>
                <w:lang w:val="ru-RU"/>
              </w:rPr>
              <w:t xml:space="preserve">(зав. № 19517, рег. </w:t>
            </w:r>
            <w:r>
              <w:rPr>
                <w:sz w:val="24"/>
                <w:szCs w:val="24"/>
              </w:rPr>
              <w:t>№ 68363)</w:t>
            </w:r>
          </w:p>
        </w:tc>
        <w:tc>
          <w:tcPr>
            <w:tcW w:w="1559" w:type="dxa"/>
          </w:tcPr>
          <w:p w:rsidR="001C52B6" w:rsidRPr="002A1873" w:rsidRDefault="001C52B6" w:rsidP="004F4479">
            <w:pPr>
              <w:pStyle w:val="afffff9"/>
              <w:jc w:val="center"/>
              <w:rPr>
                <w:sz w:val="24"/>
                <w:szCs w:val="24"/>
              </w:rPr>
            </w:pPr>
            <w:r>
              <w:rPr>
                <w:sz w:val="24"/>
                <w:szCs w:val="24"/>
              </w:rPr>
              <w:t>2006</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3</w:t>
            </w:r>
          </w:p>
        </w:tc>
        <w:tc>
          <w:tcPr>
            <w:tcW w:w="1701" w:type="dxa"/>
            <w:vMerge/>
          </w:tcPr>
          <w:p w:rsidR="001C52B6" w:rsidRPr="002A1873" w:rsidRDefault="001C52B6" w:rsidP="004F4479">
            <w:pPr>
              <w:pStyle w:val="afffff9"/>
              <w:jc w:val="center"/>
              <w:rPr>
                <w:sz w:val="24"/>
                <w:szCs w:val="24"/>
              </w:rPr>
            </w:pPr>
          </w:p>
        </w:tc>
        <w:tc>
          <w:tcPr>
            <w:tcW w:w="3491" w:type="dxa"/>
          </w:tcPr>
          <w:p w:rsidR="001C52B6" w:rsidRDefault="001C52B6" w:rsidP="004F4479">
            <w:pPr>
              <w:pStyle w:val="afffff9"/>
              <w:jc w:val="center"/>
              <w:rPr>
                <w:sz w:val="24"/>
                <w:szCs w:val="24"/>
                <w:lang w:val="ru-RU"/>
              </w:rPr>
            </w:pPr>
            <w:r w:rsidRPr="00C74283">
              <w:rPr>
                <w:sz w:val="24"/>
                <w:szCs w:val="24"/>
                <w:lang w:val="ru-RU"/>
              </w:rPr>
              <w:t>Пассажирский лифт</w:t>
            </w:r>
            <w:r>
              <w:rPr>
                <w:sz w:val="24"/>
                <w:szCs w:val="24"/>
                <w:lang w:val="ru-RU"/>
              </w:rPr>
              <w:t xml:space="preserve"> </w:t>
            </w:r>
            <w:r w:rsidRPr="00C74283">
              <w:rPr>
                <w:sz w:val="24"/>
                <w:szCs w:val="24"/>
                <w:lang w:val="ru-RU"/>
              </w:rPr>
              <w:t>КОНЕ РТ 12/10-06</w:t>
            </w:r>
          </w:p>
          <w:p w:rsidR="001C52B6" w:rsidRPr="00B55486" w:rsidRDefault="001C52B6" w:rsidP="004F4479">
            <w:pPr>
              <w:pStyle w:val="afffff9"/>
              <w:jc w:val="center"/>
              <w:rPr>
                <w:sz w:val="24"/>
                <w:szCs w:val="24"/>
                <w:lang w:val="ru-RU"/>
              </w:rPr>
            </w:pPr>
            <w:r w:rsidRPr="00C74283">
              <w:rPr>
                <w:sz w:val="24"/>
                <w:szCs w:val="24"/>
                <w:lang w:val="ru-RU"/>
              </w:rPr>
              <w:t xml:space="preserve">(зав. №Н301185, </w:t>
            </w:r>
            <w:r w:rsidRPr="00B55486">
              <w:rPr>
                <w:sz w:val="24"/>
                <w:szCs w:val="24"/>
                <w:lang w:val="ru-RU"/>
              </w:rPr>
              <w:t>рег.</w:t>
            </w:r>
            <w:r>
              <w:rPr>
                <w:sz w:val="24"/>
                <w:szCs w:val="24"/>
                <w:lang w:val="ru-RU"/>
              </w:rPr>
              <w:t xml:space="preserve"> </w:t>
            </w:r>
            <w:r w:rsidRPr="00B55486">
              <w:rPr>
                <w:sz w:val="24"/>
                <w:szCs w:val="24"/>
                <w:lang w:val="ru-RU"/>
              </w:rPr>
              <w:t>№138354)</w:t>
            </w:r>
          </w:p>
        </w:tc>
        <w:tc>
          <w:tcPr>
            <w:tcW w:w="1559" w:type="dxa"/>
          </w:tcPr>
          <w:p w:rsidR="001C52B6" w:rsidRPr="002A1873" w:rsidRDefault="001C52B6" w:rsidP="004F4479">
            <w:pPr>
              <w:pStyle w:val="afffff9"/>
              <w:jc w:val="center"/>
              <w:rPr>
                <w:sz w:val="24"/>
                <w:szCs w:val="24"/>
              </w:rPr>
            </w:pPr>
            <w:r>
              <w:rPr>
                <w:sz w:val="24"/>
                <w:szCs w:val="24"/>
              </w:rPr>
              <w:t>2007</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4</w:t>
            </w:r>
          </w:p>
        </w:tc>
        <w:tc>
          <w:tcPr>
            <w:tcW w:w="1701" w:type="dxa"/>
            <w:vMerge/>
          </w:tcPr>
          <w:p w:rsidR="001C52B6" w:rsidRPr="002A1873" w:rsidRDefault="001C52B6" w:rsidP="004F4479">
            <w:pPr>
              <w:pStyle w:val="afffff9"/>
              <w:jc w:val="center"/>
              <w:rPr>
                <w:sz w:val="24"/>
                <w:szCs w:val="24"/>
              </w:rPr>
            </w:pPr>
          </w:p>
        </w:tc>
        <w:tc>
          <w:tcPr>
            <w:tcW w:w="3491" w:type="dxa"/>
          </w:tcPr>
          <w:p w:rsidR="001C52B6" w:rsidRDefault="001C52B6" w:rsidP="004F4479">
            <w:pPr>
              <w:pStyle w:val="afffff9"/>
              <w:jc w:val="center"/>
              <w:rPr>
                <w:sz w:val="24"/>
                <w:szCs w:val="24"/>
                <w:lang w:val="ru-RU"/>
              </w:rPr>
            </w:pPr>
            <w:r w:rsidRPr="00C74283">
              <w:rPr>
                <w:sz w:val="24"/>
                <w:szCs w:val="24"/>
                <w:lang w:val="ru-RU"/>
              </w:rPr>
              <w:t>Пассажирский лифт ЛП ЛП-1000-1-68</w:t>
            </w:r>
          </w:p>
          <w:p w:rsidR="001C52B6" w:rsidRPr="002A1873" w:rsidRDefault="001C52B6" w:rsidP="004F4479">
            <w:pPr>
              <w:pStyle w:val="afffff9"/>
              <w:jc w:val="center"/>
              <w:rPr>
                <w:sz w:val="24"/>
                <w:szCs w:val="24"/>
              </w:rPr>
            </w:pPr>
            <w:r w:rsidRPr="00C74283">
              <w:rPr>
                <w:sz w:val="24"/>
                <w:szCs w:val="24"/>
                <w:lang w:val="ru-RU"/>
              </w:rPr>
              <w:t>(зав. № 3686,</w:t>
            </w:r>
            <w:r>
              <w:rPr>
                <w:sz w:val="24"/>
                <w:szCs w:val="24"/>
                <w:lang w:val="ru-RU"/>
              </w:rPr>
              <w:t xml:space="preserve"> </w:t>
            </w:r>
            <w:r w:rsidRPr="001C52B6">
              <w:rPr>
                <w:sz w:val="24"/>
                <w:szCs w:val="24"/>
                <w:lang w:val="ru-RU"/>
              </w:rPr>
              <w:t xml:space="preserve">рег. </w:t>
            </w:r>
            <w:r>
              <w:rPr>
                <w:sz w:val="24"/>
                <w:szCs w:val="24"/>
              </w:rPr>
              <w:t>№ 83109)</w:t>
            </w:r>
          </w:p>
        </w:tc>
        <w:tc>
          <w:tcPr>
            <w:tcW w:w="1559" w:type="dxa"/>
          </w:tcPr>
          <w:p w:rsidR="001C52B6" w:rsidRPr="002A1873" w:rsidRDefault="001C52B6" w:rsidP="004F4479">
            <w:pPr>
              <w:pStyle w:val="afffff9"/>
              <w:jc w:val="center"/>
              <w:rPr>
                <w:sz w:val="24"/>
                <w:szCs w:val="24"/>
              </w:rPr>
            </w:pPr>
            <w:r>
              <w:rPr>
                <w:sz w:val="24"/>
                <w:szCs w:val="24"/>
              </w:rPr>
              <w:t>2002</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2A1873"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5</w:t>
            </w:r>
          </w:p>
        </w:tc>
        <w:tc>
          <w:tcPr>
            <w:tcW w:w="1701" w:type="dxa"/>
            <w:vMerge/>
          </w:tcPr>
          <w:p w:rsidR="001C52B6" w:rsidRPr="002A1873" w:rsidRDefault="001C52B6" w:rsidP="004F4479">
            <w:pPr>
              <w:pStyle w:val="afffff9"/>
              <w:jc w:val="center"/>
              <w:rPr>
                <w:sz w:val="24"/>
                <w:szCs w:val="24"/>
              </w:rPr>
            </w:pPr>
          </w:p>
        </w:tc>
        <w:tc>
          <w:tcPr>
            <w:tcW w:w="3491" w:type="dxa"/>
          </w:tcPr>
          <w:p w:rsidR="001C52B6" w:rsidRDefault="001C52B6" w:rsidP="004F4479">
            <w:pPr>
              <w:pStyle w:val="afffff9"/>
              <w:jc w:val="center"/>
              <w:rPr>
                <w:sz w:val="24"/>
                <w:szCs w:val="24"/>
                <w:lang w:val="ru-RU"/>
              </w:rPr>
            </w:pPr>
            <w:r w:rsidRPr="00C74283">
              <w:rPr>
                <w:sz w:val="24"/>
                <w:szCs w:val="24"/>
                <w:lang w:val="ru-RU"/>
              </w:rPr>
              <w:t>Грузовой лифт ПГ-1005</w:t>
            </w:r>
          </w:p>
          <w:p w:rsidR="001C52B6" w:rsidRPr="00C74283" w:rsidRDefault="001C52B6" w:rsidP="004F4479">
            <w:pPr>
              <w:pStyle w:val="afffff9"/>
              <w:jc w:val="center"/>
              <w:rPr>
                <w:sz w:val="24"/>
                <w:szCs w:val="24"/>
                <w:lang w:val="ru-RU"/>
              </w:rPr>
            </w:pPr>
            <w:r w:rsidRPr="00C74283">
              <w:rPr>
                <w:sz w:val="24"/>
                <w:szCs w:val="24"/>
                <w:lang w:val="ru-RU"/>
              </w:rPr>
              <w:t>(зав. № 97275, рег. №32974)</w:t>
            </w:r>
          </w:p>
        </w:tc>
        <w:tc>
          <w:tcPr>
            <w:tcW w:w="1559" w:type="dxa"/>
          </w:tcPr>
          <w:p w:rsidR="001C52B6" w:rsidRPr="002A1873" w:rsidRDefault="001C52B6" w:rsidP="004F4479">
            <w:pPr>
              <w:pStyle w:val="afffff9"/>
              <w:jc w:val="center"/>
              <w:rPr>
                <w:sz w:val="24"/>
                <w:szCs w:val="24"/>
              </w:rPr>
            </w:pPr>
            <w:r>
              <w:rPr>
                <w:sz w:val="24"/>
                <w:szCs w:val="24"/>
              </w:rPr>
              <w:t>2012</w:t>
            </w:r>
          </w:p>
        </w:tc>
        <w:tc>
          <w:tcPr>
            <w:tcW w:w="1276" w:type="dxa"/>
          </w:tcPr>
          <w:p w:rsidR="001C52B6" w:rsidRPr="002A1873" w:rsidRDefault="001C52B6" w:rsidP="004F4479">
            <w:pPr>
              <w:pStyle w:val="afffff9"/>
              <w:jc w:val="center"/>
              <w:rPr>
                <w:sz w:val="24"/>
                <w:szCs w:val="24"/>
              </w:rPr>
            </w:pPr>
            <w:r w:rsidRPr="002A1873">
              <w:rPr>
                <w:sz w:val="24"/>
                <w:szCs w:val="24"/>
              </w:rPr>
              <w:t>6</w:t>
            </w:r>
          </w:p>
        </w:tc>
        <w:tc>
          <w:tcPr>
            <w:tcW w:w="1328" w:type="dxa"/>
          </w:tcPr>
          <w:p w:rsidR="001C52B6" w:rsidRPr="002A1873" w:rsidRDefault="001C52B6" w:rsidP="004F4479">
            <w:pPr>
              <w:pStyle w:val="afffff9"/>
              <w:jc w:val="center"/>
              <w:rPr>
                <w:sz w:val="24"/>
                <w:szCs w:val="24"/>
              </w:rPr>
            </w:pPr>
            <w:r>
              <w:rPr>
                <w:sz w:val="24"/>
                <w:szCs w:val="24"/>
              </w:rPr>
              <w:t>1000</w:t>
            </w:r>
          </w:p>
        </w:tc>
      </w:tr>
      <w:tr w:rsidR="001C52B6" w:rsidRPr="006B37AE" w:rsidTr="004F4479">
        <w:trPr>
          <w:jc w:val="center"/>
        </w:trPr>
        <w:tc>
          <w:tcPr>
            <w:tcW w:w="392" w:type="dxa"/>
          </w:tcPr>
          <w:p w:rsidR="001C52B6" w:rsidRPr="00B15021" w:rsidRDefault="001C52B6" w:rsidP="004F4479">
            <w:pPr>
              <w:pStyle w:val="afffff9"/>
              <w:jc w:val="both"/>
              <w:rPr>
                <w:sz w:val="24"/>
                <w:szCs w:val="28"/>
              </w:rPr>
            </w:pPr>
            <w:r w:rsidRPr="00B15021">
              <w:rPr>
                <w:sz w:val="24"/>
                <w:szCs w:val="28"/>
              </w:rPr>
              <w:t>6</w:t>
            </w:r>
          </w:p>
        </w:tc>
        <w:tc>
          <w:tcPr>
            <w:tcW w:w="1701" w:type="dxa"/>
          </w:tcPr>
          <w:p w:rsidR="001C52B6" w:rsidRPr="006B37AE" w:rsidRDefault="001C52B6" w:rsidP="004F4479">
            <w:pPr>
              <w:pStyle w:val="afffff9"/>
              <w:jc w:val="center"/>
              <w:rPr>
                <w:sz w:val="24"/>
                <w:szCs w:val="24"/>
                <w:lang w:val="ru-RU"/>
              </w:rPr>
            </w:pPr>
            <w:r w:rsidRPr="006B37AE">
              <w:rPr>
                <w:sz w:val="24"/>
                <w:szCs w:val="24"/>
                <w:lang w:val="ru-RU"/>
              </w:rPr>
              <w:t>г.Москва, Профсоюзная,</w:t>
            </w:r>
          </w:p>
          <w:p w:rsidR="001C52B6" w:rsidRPr="006B37AE" w:rsidRDefault="001C52B6" w:rsidP="004F4479">
            <w:pPr>
              <w:pStyle w:val="afffff9"/>
              <w:jc w:val="center"/>
              <w:rPr>
                <w:sz w:val="24"/>
                <w:szCs w:val="24"/>
                <w:lang w:val="ru-RU"/>
              </w:rPr>
            </w:pPr>
            <w:r w:rsidRPr="006B37AE">
              <w:rPr>
                <w:sz w:val="24"/>
                <w:szCs w:val="24"/>
                <w:lang w:val="ru-RU"/>
              </w:rPr>
              <w:t>65</w:t>
            </w:r>
            <w:r>
              <w:rPr>
                <w:sz w:val="24"/>
                <w:szCs w:val="24"/>
                <w:lang w:val="ru-RU"/>
              </w:rPr>
              <w:t>, стр. 2</w:t>
            </w:r>
          </w:p>
        </w:tc>
        <w:tc>
          <w:tcPr>
            <w:tcW w:w="3491" w:type="dxa"/>
          </w:tcPr>
          <w:p w:rsidR="001C52B6" w:rsidRPr="006B37AE" w:rsidRDefault="001C52B6" w:rsidP="004F4479">
            <w:pPr>
              <w:pStyle w:val="afffff9"/>
              <w:jc w:val="center"/>
              <w:rPr>
                <w:sz w:val="24"/>
                <w:szCs w:val="24"/>
                <w:lang w:val="ru-RU"/>
              </w:rPr>
            </w:pPr>
            <w:r w:rsidRPr="00C74283">
              <w:rPr>
                <w:sz w:val="24"/>
                <w:szCs w:val="24"/>
                <w:lang w:val="ru-RU"/>
              </w:rPr>
              <w:t xml:space="preserve">Пассажирский лифт ЛП-0411 (зав. № 219182, рег. </w:t>
            </w:r>
            <w:r w:rsidRPr="006B37AE">
              <w:rPr>
                <w:sz w:val="24"/>
                <w:szCs w:val="24"/>
                <w:lang w:val="ru-RU"/>
              </w:rPr>
              <w:t>№ 120399)</w:t>
            </w:r>
          </w:p>
        </w:tc>
        <w:tc>
          <w:tcPr>
            <w:tcW w:w="1559" w:type="dxa"/>
          </w:tcPr>
          <w:p w:rsidR="001C52B6" w:rsidRPr="006B37AE" w:rsidRDefault="001C52B6" w:rsidP="004F4479">
            <w:pPr>
              <w:snapToGrid w:val="0"/>
              <w:spacing w:line="298" w:lineRule="atLeast"/>
              <w:ind w:right="280"/>
              <w:jc w:val="center"/>
              <w:rPr>
                <w:sz w:val="24"/>
                <w:szCs w:val="24"/>
              </w:rPr>
            </w:pPr>
            <w:r>
              <w:rPr>
                <w:sz w:val="24"/>
                <w:szCs w:val="24"/>
              </w:rPr>
              <w:t xml:space="preserve">    2015</w:t>
            </w:r>
          </w:p>
        </w:tc>
        <w:tc>
          <w:tcPr>
            <w:tcW w:w="1276" w:type="dxa"/>
          </w:tcPr>
          <w:p w:rsidR="001C52B6" w:rsidRPr="006B37AE" w:rsidRDefault="001C52B6" w:rsidP="004F4479">
            <w:pPr>
              <w:snapToGrid w:val="0"/>
              <w:jc w:val="center"/>
              <w:rPr>
                <w:sz w:val="24"/>
                <w:szCs w:val="24"/>
              </w:rPr>
            </w:pPr>
            <w:r w:rsidRPr="006B37AE">
              <w:rPr>
                <w:sz w:val="24"/>
                <w:szCs w:val="24"/>
              </w:rPr>
              <w:t>3</w:t>
            </w:r>
          </w:p>
        </w:tc>
        <w:tc>
          <w:tcPr>
            <w:tcW w:w="1328" w:type="dxa"/>
          </w:tcPr>
          <w:p w:rsidR="001C52B6" w:rsidRPr="006B37AE" w:rsidRDefault="001C52B6" w:rsidP="004F4479">
            <w:pPr>
              <w:pStyle w:val="afffff9"/>
              <w:jc w:val="center"/>
              <w:rPr>
                <w:sz w:val="24"/>
                <w:szCs w:val="24"/>
                <w:lang w:val="ru-RU"/>
              </w:rPr>
            </w:pPr>
            <w:r>
              <w:rPr>
                <w:sz w:val="24"/>
                <w:szCs w:val="24"/>
                <w:lang w:val="ru-RU"/>
              </w:rPr>
              <w:t>400</w:t>
            </w:r>
          </w:p>
        </w:tc>
      </w:tr>
    </w:tbl>
    <w:p w:rsidR="001C52B6" w:rsidRDefault="001C52B6" w:rsidP="001C52B6">
      <w:pPr>
        <w:pStyle w:val="Style1"/>
        <w:adjustRightInd/>
        <w:ind w:right="144"/>
        <w:jc w:val="both"/>
        <w:rPr>
          <w:b/>
          <w:sz w:val="24"/>
          <w:szCs w:val="24"/>
          <w:lang w:val="ru-RU"/>
        </w:rPr>
      </w:pPr>
    </w:p>
    <w:p w:rsidR="001C52B6" w:rsidRPr="0074267C" w:rsidRDefault="001C52B6" w:rsidP="001C52B6">
      <w:pPr>
        <w:shd w:val="clear" w:color="auto" w:fill="FFFFFF"/>
        <w:jc w:val="right"/>
        <w:rPr>
          <w:rFonts w:ascii="Times New Roman" w:hAnsi="Times New Roman"/>
          <w:sz w:val="24"/>
          <w:szCs w:val="24"/>
        </w:rPr>
      </w:pPr>
      <w:r>
        <w:rPr>
          <w:color w:val="000000"/>
          <w:sz w:val="24"/>
          <w:szCs w:val="24"/>
        </w:rPr>
        <w:br w:type="page"/>
      </w:r>
      <w:r w:rsidRPr="0074267C">
        <w:rPr>
          <w:rFonts w:ascii="Times New Roman" w:hAnsi="Times New Roman"/>
          <w:color w:val="000000"/>
          <w:sz w:val="24"/>
          <w:szCs w:val="24"/>
        </w:rPr>
        <w:lastRenderedPageBreak/>
        <w:t>П</w:t>
      </w:r>
      <w:r w:rsidRPr="0074267C">
        <w:rPr>
          <w:rFonts w:ascii="Times New Roman" w:hAnsi="Times New Roman"/>
          <w:sz w:val="24"/>
          <w:szCs w:val="24"/>
        </w:rPr>
        <w:t>риложение  № 2</w:t>
      </w:r>
    </w:p>
    <w:p w:rsidR="001C52B6" w:rsidRPr="00C60518" w:rsidRDefault="001C52B6" w:rsidP="001C52B6">
      <w:pPr>
        <w:pStyle w:val="NoNumberNormal"/>
        <w:widowControl/>
        <w:ind w:firstLine="0"/>
        <w:jc w:val="right"/>
        <w:rPr>
          <w:rFonts w:ascii="Times New Roman" w:hAnsi="Times New Roman" w:cs="Times New Roman"/>
          <w:sz w:val="24"/>
          <w:szCs w:val="24"/>
        </w:rPr>
      </w:pPr>
      <w:r w:rsidRPr="00C60518">
        <w:rPr>
          <w:rFonts w:ascii="Times New Roman" w:hAnsi="Times New Roman" w:cs="Times New Roman"/>
          <w:sz w:val="24"/>
          <w:szCs w:val="24"/>
        </w:rPr>
        <w:t xml:space="preserve">к </w:t>
      </w:r>
      <w:r>
        <w:rPr>
          <w:rFonts w:ascii="Times New Roman" w:hAnsi="Times New Roman" w:cs="Times New Roman"/>
          <w:sz w:val="24"/>
          <w:szCs w:val="24"/>
        </w:rPr>
        <w:t>Техническому заданию</w:t>
      </w:r>
    </w:p>
    <w:p w:rsidR="001C52B6" w:rsidRDefault="001C52B6" w:rsidP="001C52B6">
      <w:pPr>
        <w:pStyle w:val="NoNumberNormal"/>
        <w:widowControl/>
        <w:ind w:firstLine="0"/>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форма </w:t>
      </w:r>
    </w:p>
    <w:p w:rsidR="001C52B6" w:rsidRPr="00C60518"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На бланке экспертной организации</w:t>
      </w:r>
    </w:p>
    <w:p w:rsidR="001C52B6" w:rsidRPr="00C60518" w:rsidRDefault="001C52B6" w:rsidP="001C52B6">
      <w:pPr>
        <w:pStyle w:val="NoNumberNonformat"/>
        <w:widowControl/>
        <w:rPr>
          <w:rFonts w:ascii="Times New Roman" w:hAnsi="Times New Roman" w:cs="Times New Roman"/>
          <w:sz w:val="24"/>
          <w:szCs w:val="24"/>
        </w:rPr>
      </w:pPr>
    </w:p>
    <w:p w:rsidR="001C52B6" w:rsidRPr="00C60518" w:rsidRDefault="001C52B6" w:rsidP="001C52B6">
      <w:pPr>
        <w:pStyle w:val="NoNumberNonformat"/>
        <w:widowControl/>
        <w:tabs>
          <w:tab w:val="left" w:pos="6237"/>
        </w:tabs>
        <w:jc w:val="center"/>
        <w:rPr>
          <w:rFonts w:ascii="Times New Roman" w:hAnsi="Times New Roman" w:cs="Times New Roman"/>
          <w:sz w:val="24"/>
          <w:szCs w:val="24"/>
        </w:rPr>
      </w:pPr>
      <w:r w:rsidRPr="00C60518">
        <w:rPr>
          <w:rFonts w:ascii="Times New Roman" w:hAnsi="Times New Roman" w:cs="Times New Roman"/>
          <w:sz w:val="24"/>
          <w:szCs w:val="24"/>
        </w:rPr>
        <w:t xml:space="preserve">г. </w:t>
      </w:r>
      <w:r>
        <w:rPr>
          <w:rFonts w:ascii="Times New Roman" w:hAnsi="Times New Roman" w:cs="Times New Roman"/>
          <w:sz w:val="24"/>
          <w:szCs w:val="24"/>
        </w:rPr>
        <w:t>Москва</w:t>
      </w:r>
      <w:r w:rsidRPr="00C60518">
        <w:rPr>
          <w:rFonts w:ascii="Times New Roman" w:hAnsi="Times New Roman" w:cs="Times New Roman"/>
          <w:sz w:val="24"/>
          <w:szCs w:val="24"/>
        </w:rPr>
        <w:t xml:space="preserve">                                 </w:t>
      </w:r>
      <w:r>
        <w:rPr>
          <w:rFonts w:ascii="Times New Roman" w:hAnsi="Times New Roman" w:cs="Times New Roman"/>
          <w:sz w:val="24"/>
          <w:szCs w:val="24"/>
        </w:rPr>
        <w:tab/>
      </w:r>
      <w:r w:rsidRPr="00C60518">
        <w:rPr>
          <w:rFonts w:ascii="Times New Roman" w:hAnsi="Times New Roman" w:cs="Times New Roman"/>
          <w:sz w:val="24"/>
          <w:szCs w:val="24"/>
        </w:rPr>
        <w:t>"___"__________ 20</w:t>
      </w:r>
      <w:r>
        <w:rPr>
          <w:rFonts w:ascii="Times New Roman" w:hAnsi="Times New Roman" w:cs="Times New Roman"/>
          <w:sz w:val="24"/>
          <w:szCs w:val="24"/>
        </w:rPr>
        <w:t>1</w:t>
      </w:r>
      <w:r w:rsidRPr="00C60518">
        <w:rPr>
          <w:rFonts w:ascii="Times New Roman" w:hAnsi="Times New Roman" w:cs="Times New Roman"/>
          <w:sz w:val="24"/>
          <w:szCs w:val="24"/>
        </w:rPr>
        <w:t>_ г.</w:t>
      </w:r>
    </w:p>
    <w:p w:rsidR="001C52B6" w:rsidRPr="00C60518" w:rsidRDefault="001C52B6" w:rsidP="001C52B6">
      <w:pPr>
        <w:pStyle w:val="NoNumberNonformat"/>
        <w:widowControl/>
        <w:rPr>
          <w:rFonts w:ascii="Times New Roman" w:hAnsi="Times New Roman" w:cs="Times New Roman"/>
          <w:sz w:val="24"/>
          <w:szCs w:val="24"/>
        </w:rPr>
      </w:pP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АКТ</w:t>
      </w: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ПЕРИОДИЧЕСКОГО</w:t>
      </w:r>
      <w:r>
        <w:rPr>
          <w:rFonts w:ascii="Times New Roman" w:hAnsi="Times New Roman" w:cs="Times New Roman"/>
          <w:b/>
          <w:sz w:val="24"/>
          <w:szCs w:val="24"/>
        </w:rPr>
        <w:t xml:space="preserve"> </w:t>
      </w:r>
      <w:r w:rsidRPr="004F063E">
        <w:rPr>
          <w:rFonts w:ascii="Times New Roman" w:hAnsi="Times New Roman" w:cs="Times New Roman"/>
          <w:b/>
          <w:sz w:val="24"/>
          <w:szCs w:val="24"/>
        </w:rPr>
        <w:t>ТЕХНИЧЕСКОГО ОСВИДЕТЕЛЬСТВОВАНИЯ ЛИФТА,</w:t>
      </w: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 xml:space="preserve">(согласно утвержденным ПРАВИЛАМ УСТРОЙСТВА И БЕЗОПАСНОЙ </w:t>
      </w:r>
    </w:p>
    <w:p w:rsidR="001C52B6" w:rsidRPr="004F063E" w:rsidRDefault="001C52B6" w:rsidP="001C52B6">
      <w:pPr>
        <w:pStyle w:val="NoNumberNonformat"/>
        <w:widowControl/>
        <w:jc w:val="center"/>
        <w:rPr>
          <w:rFonts w:ascii="Times New Roman" w:hAnsi="Times New Roman" w:cs="Times New Roman"/>
          <w:b/>
          <w:sz w:val="24"/>
          <w:szCs w:val="24"/>
        </w:rPr>
      </w:pPr>
      <w:r w:rsidRPr="004F063E">
        <w:rPr>
          <w:rFonts w:ascii="Times New Roman" w:hAnsi="Times New Roman" w:cs="Times New Roman"/>
          <w:b/>
          <w:sz w:val="24"/>
          <w:szCs w:val="24"/>
        </w:rPr>
        <w:t>ЭКСПЛУАТАЦИИ ЛИФТОВ ПБ 10-558-03)</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Регистрационный № ______________________, заводской № _________________________ </w:t>
      </w:r>
    </w:p>
    <w:p w:rsidR="001C52B6" w:rsidRPr="00C60518"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Т</w:t>
      </w:r>
      <w:r w:rsidRPr="00C60518">
        <w:rPr>
          <w:rFonts w:ascii="Times New Roman" w:hAnsi="Times New Roman" w:cs="Times New Roman"/>
          <w:sz w:val="24"/>
          <w:szCs w:val="24"/>
        </w:rPr>
        <w:t>ип, модель _____________________________________________________</w:t>
      </w:r>
      <w:r>
        <w:rPr>
          <w:rFonts w:ascii="Times New Roman" w:hAnsi="Times New Roman" w:cs="Times New Roman"/>
          <w:sz w:val="24"/>
          <w:szCs w:val="24"/>
        </w:rPr>
        <w:t>_________</w:t>
      </w:r>
      <w:r w:rsidRPr="00C60518">
        <w:rPr>
          <w:rFonts w:ascii="Times New Roman" w:hAnsi="Times New Roman" w:cs="Times New Roman"/>
          <w:sz w:val="24"/>
          <w:szCs w:val="24"/>
        </w:rPr>
        <w:t>_____</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Н</w:t>
      </w:r>
      <w:r w:rsidRPr="00C60518">
        <w:rPr>
          <w:rFonts w:ascii="Times New Roman" w:hAnsi="Times New Roman" w:cs="Times New Roman"/>
          <w:sz w:val="24"/>
          <w:szCs w:val="24"/>
        </w:rPr>
        <w:t>оминальная грузоподъемность, кг ____</w:t>
      </w:r>
      <w:r>
        <w:rPr>
          <w:rFonts w:ascii="Times New Roman" w:hAnsi="Times New Roman" w:cs="Times New Roman"/>
          <w:sz w:val="24"/>
          <w:szCs w:val="24"/>
        </w:rPr>
        <w:t>___</w:t>
      </w:r>
      <w:r w:rsidRPr="00C60518">
        <w:rPr>
          <w:rFonts w:ascii="Times New Roman" w:hAnsi="Times New Roman" w:cs="Times New Roman"/>
          <w:sz w:val="24"/>
          <w:szCs w:val="24"/>
        </w:rPr>
        <w:t>___</w:t>
      </w:r>
      <w:r>
        <w:rPr>
          <w:rFonts w:ascii="Times New Roman" w:hAnsi="Times New Roman" w:cs="Times New Roman"/>
          <w:sz w:val="24"/>
          <w:szCs w:val="24"/>
        </w:rPr>
        <w:t>, ч</w:t>
      </w:r>
      <w:r w:rsidRPr="00C60518">
        <w:rPr>
          <w:rFonts w:ascii="Times New Roman" w:hAnsi="Times New Roman" w:cs="Times New Roman"/>
          <w:sz w:val="24"/>
          <w:szCs w:val="24"/>
        </w:rPr>
        <w:t xml:space="preserve">исло этажей </w:t>
      </w:r>
      <w:r>
        <w:rPr>
          <w:rFonts w:ascii="Times New Roman" w:hAnsi="Times New Roman" w:cs="Times New Roman"/>
          <w:sz w:val="24"/>
          <w:szCs w:val="24"/>
        </w:rPr>
        <w:t>________________________,</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установленный по адресу: Москва, ул. Профсоюзная, д. 65, стр. _____.</w:t>
      </w:r>
    </w:p>
    <w:p w:rsidR="001C52B6" w:rsidRDefault="001C52B6" w:rsidP="001C52B6">
      <w:pPr>
        <w:pStyle w:val="NoNumberNonformat"/>
        <w:widowControl/>
        <w:jc w:val="both"/>
        <w:rPr>
          <w:rFonts w:ascii="Times New Roman" w:hAnsi="Times New Roman" w:cs="Times New Roman"/>
          <w:sz w:val="24"/>
          <w:szCs w:val="24"/>
        </w:rPr>
      </w:pPr>
    </w:p>
    <w:p w:rsidR="001C52B6" w:rsidRPr="00C60518"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Мною, экспертом (специалистом) ___________________________________</w:t>
      </w:r>
      <w:r>
        <w:rPr>
          <w:rFonts w:ascii="Times New Roman" w:hAnsi="Times New Roman" w:cs="Times New Roman"/>
          <w:sz w:val="24"/>
          <w:szCs w:val="24"/>
        </w:rPr>
        <w:t>_______</w:t>
      </w:r>
      <w:r w:rsidRPr="00C60518">
        <w:rPr>
          <w:rFonts w:ascii="Times New Roman" w:hAnsi="Times New Roman" w:cs="Times New Roman"/>
          <w:sz w:val="24"/>
          <w:szCs w:val="24"/>
        </w:rPr>
        <w:t>____</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В присутствии представителя специализированной организации, представляющей лифт _____________________________________________________________________________ и </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представителя владельца лифта __________________________________________________ </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произведено периодическое техническое освидетельствование лифта в соответствии с Правилами устройства и безопасной эксплуатации лифтов (ПУБЭЛ).</w:t>
      </w:r>
    </w:p>
    <w:p w:rsidR="001C52B6" w:rsidRDefault="001C52B6" w:rsidP="001C52B6">
      <w:pPr>
        <w:pStyle w:val="NoNumberNonformat"/>
        <w:widowControl/>
        <w:jc w:val="both"/>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При освидетельствовании установлено:</w:t>
      </w:r>
    </w:p>
    <w:p w:rsidR="001C52B6"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 xml:space="preserve">1.  </w:t>
      </w:r>
      <w:r>
        <w:rPr>
          <w:rFonts w:ascii="Times New Roman" w:hAnsi="Times New Roman" w:cs="Times New Roman"/>
          <w:sz w:val="24"/>
          <w:szCs w:val="24"/>
        </w:rPr>
        <w:t>Размеры по установке лифтового оборудования находятся в пределах, регламентированных ПУБЭЛ.</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Pr="00C60518">
        <w:rPr>
          <w:rFonts w:ascii="Times New Roman" w:hAnsi="Times New Roman" w:cs="Times New Roman"/>
          <w:sz w:val="24"/>
          <w:szCs w:val="24"/>
        </w:rPr>
        <w:t xml:space="preserve">Лифт </w:t>
      </w:r>
      <w:r>
        <w:rPr>
          <w:rFonts w:ascii="Times New Roman" w:hAnsi="Times New Roman" w:cs="Times New Roman"/>
          <w:sz w:val="24"/>
          <w:szCs w:val="24"/>
        </w:rPr>
        <w:t>функционирует во всех режимах в соответствии с Руководством по эксплуатации.</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3. Испытания в соответствии с разделом 11 ПУБЭЛ лифт выдержал.</w:t>
      </w:r>
    </w:p>
    <w:p w:rsidR="001C52B6" w:rsidRDefault="001C52B6" w:rsidP="001C52B6">
      <w:pPr>
        <w:pStyle w:val="NoNumberNonformat"/>
        <w:widowControl/>
        <w:jc w:val="both"/>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Результаты освидетельствования лифта</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1</w:t>
      </w:r>
      <w:r w:rsidRPr="00C60518">
        <w:rPr>
          <w:rFonts w:ascii="Times New Roman" w:hAnsi="Times New Roman" w:cs="Times New Roman"/>
          <w:sz w:val="24"/>
          <w:szCs w:val="24"/>
        </w:rPr>
        <w:t xml:space="preserve">. Лифт находится в </w:t>
      </w:r>
      <w:r>
        <w:rPr>
          <w:rFonts w:ascii="Times New Roman" w:hAnsi="Times New Roman" w:cs="Times New Roman"/>
          <w:sz w:val="24"/>
          <w:szCs w:val="24"/>
        </w:rPr>
        <w:t xml:space="preserve">(не) </w:t>
      </w:r>
      <w:r w:rsidRPr="00C60518">
        <w:rPr>
          <w:rFonts w:ascii="Times New Roman" w:hAnsi="Times New Roman" w:cs="Times New Roman"/>
          <w:sz w:val="24"/>
          <w:szCs w:val="24"/>
        </w:rPr>
        <w:t>исправном состоянии, обеспечивающем его безопасную</w:t>
      </w:r>
      <w:r>
        <w:rPr>
          <w:rFonts w:ascii="Times New Roman" w:hAnsi="Times New Roman" w:cs="Times New Roman"/>
          <w:sz w:val="24"/>
          <w:szCs w:val="24"/>
        </w:rPr>
        <w:t xml:space="preserve"> </w:t>
      </w:r>
      <w:r w:rsidRPr="00C60518">
        <w:rPr>
          <w:rFonts w:ascii="Times New Roman" w:hAnsi="Times New Roman" w:cs="Times New Roman"/>
          <w:sz w:val="24"/>
          <w:szCs w:val="24"/>
        </w:rPr>
        <w:t>работу.</w:t>
      </w:r>
    </w:p>
    <w:p w:rsidR="001C52B6" w:rsidRPr="00C60518"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2. Организация эксплуатации лифта (не) соответствует Правилам устройства и безопасной эксплуатации лифтов.</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3. Результаты технического контроля оборудования лифта и установки оборудования лифта положительные/отрицательные.</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4. Результаты испытания изоляции электрических цепей и электрооборудования, визуального контроля и измерительного контроля заземления (зануления) оборудования лифта положительные/отрицательные.</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5. Результаты испытания сцепления тяговых элементов с канатоведущим шкивом (барабаном трения) и испытания тормозной системы на лифте с электрическим приводом положительные/отрицательные.</w:t>
      </w:r>
      <w:r w:rsidRPr="009C1423">
        <w:rPr>
          <w:rFonts w:ascii="Times New Roman" w:hAnsi="Times New Roman" w:cs="Times New Roman"/>
          <w:sz w:val="24"/>
          <w:szCs w:val="24"/>
        </w:rPr>
        <w:t xml:space="preserve"> </w:t>
      </w: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6. Выявленные при техническом освидетельствовании дефекты, неисправности, несоответствия, приведены в таблицах 1 и 2 настоящего акта.</w:t>
      </w:r>
    </w:p>
    <w:p w:rsidR="001C52B6" w:rsidRDefault="001C52B6" w:rsidP="001C52B6">
      <w:pPr>
        <w:pStyle w:val="NoNumberNonformat"/>
        <w:widowContro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6396"/>
        <w:gridCol w:w="2410"/>
      </w:tblGrid>
      <w:tr w:rsidR="001C52B6" w:rsidRPr="002E0B01" w:rsidTr="004F4479">
        <w:trPr>
          <w:trHeight w:val="1646"/>
        </w:trPr>
        <w:tc>
          <w:tcPr>
            <w:tcW w:w="800" w:type="dxa"/>
          </w:tcPr>
          <w:p w:rsidR="001C52B6" w:rsidRPr="003578F7" w:rsidRDefault="001C52B6" w:rsidP="004F4479">
            <w:pPr>
              <w:pStyle w:val="NoNumberNonformat"/>
              <w:widowControl/>
              <w:jc w:val="center"/>
              <w:rPr>
                <w:rFonts w:ascii="Times New Roman" w:hAnsi="Times New Roman" w:cs="Times New Roman"/>
                <w:sz w:val="24"/>
                <w:szCs w:val="24"/>
                <w:lang w:val="en-US"/>
              </w:rPr>
            </w:pPr>
            <w:r w:rsidRPr="003578F7">
              <w:rPr>
                <w:rFonts w:ascii="Times New Roman" w:hAnsi="Times New Roman" w:cs="Times New Roman"/>
                <w:sz w:val="24"/>
                <w:szCs w:val="24"/>
                <w:lang w:val="en-US"/>
              </w:rPr>
              <w:lastRenderedPageBreak/>
              <w:t>№ п/п</w:t>
            </w:r>
          </w:p>
        </w:tc>
        <w:tc>
          <w:tcPr>
            <w:tcW w:w="6396" w:type="dxa"/>
          </w:tcPr>
          <w:p w:rsidR="001C52B6" w:rsidRPr="003578F7" w:rsidRDefault="001C52B6" w:rsidP="004F4479">
            <w:pPr>
              <w:pStyle w:val="NoNumberNonformat"/>
              <w:widowControl/>
              <w:jc w:val="center"/>
              <w:rPr>
                <w:rFonts w:ascii="Times New Roman" w:hAnsi="Times New Roman" w:cs="Times New Roman"/>
                <w:sz w:val="24"/>
                <w:szCs w:val="24"/>
              </w:rPr>
            </w:pPr>
            <w:r w:rsidRPr="003578F7">
              <w:rPr>
                <w:rFonts w:ascii="Times New Roman" w:hAnsi="Times New Roman" w:cs="Times New Roman"/>
                <w:sz w:val="24"/>
                <w:szCs w:val="24"/>
              </w:rPr>
              <w:t>Отрицательные результаты проверки функционирования устройств безопасности лифта по В.4.1 и отрицательные результаты испытания лифта по В.3.1, дефекты,</w:t>
            </w:r>
            <w:r>
              <w:rPr>
                <w:rFonts w:ascii="Times New Roman" w:hAnsi="Times New Roman" w:cs="Times New Roman"/>
                <w:sz w:val="24"/>
                <w:szCs w:val="24"/>
              </w:rPr>
              <w:t xml:space="preserve"> неисправности, несоответствия,</w:t>
            </w:r>
            <w:r w:rsidRPr="003578F7">
              <w:rPr>
                <w:rFonts w:ascii="Times New Roman" w:hAnsi="Times New Roman" w:cs="Times New Roman"/>
                <w:sz w:val="24"/>
                <w:szCs w:val="24"/>
              </w:rPr>
              <w:t xml:space="preserve"> создающие недопустимый уровень риска при эксплуатации лифта, в соответствии с приложением Ж ГОСТ Р 53783-2010</w:t>
            </w:r>
          </w:p>
        </w:tc>
        <w:tc>
          <w:tcPr>
            <w:tcW w:w="2410" w:type="dxa"/>
          </w:tcPr>
          <w:p w:rsidR="001C52B6" w:rsidRPr="003578F7" w:rsidRDefault="001C52B6" w:rsidP="004F4479">
            <w:pPr>
              <w:pStyle w:val="NoNumberNonformat"/>
              <w:widowControl/>
              <w:jc w:val="center"/>
              <w:rPr>
                <w:rFonts w:ascii="Times New Roman" w:hAnsi="Times New Roman" w:cs="Times New Roman"/>
                <w:sz w:val="24"/>
                <w:szCs w:val="24"/>
                <w:lang w:val="en-US"/>
              </w:rPr>
            </w:pPr>
            <w:r>
              <w:rPr>
                <w:rFonts w:ascii="Times New Roman" w:hAnsi="Times New Roman" w:cs="Times New Roman"/>
                <w:sz w:val="24"/>
                <w:szCs w:val="24"/>
              </w:rPr>
              <w:t>Обозначение нормативного документа</w:t>
            </w: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69"/>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r w:rsidR="001C52B6" w:rsidRPr="002E0B01" w:rsidTr="004F4479">
        <w:trPr>
          <w:trHeight w:val="284"/>
        </w:trPr>
        <w:tc>
          <w:tcPr>
            <w:tcW w:w="800"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6396" w:type="dxa"/>
          </w:tcPr>
          <w:p w:rsidR="001C52B6" w:rsidRPr="003578F7" w:rsidRDefault="001C52B6" w:rsidP="004F4479">
            <w:pPr>
              <w:pStyle w:val="NoNumberNonformat"/>
              <w:widowControl/>
              <w:rPr>
                <w:rFonts w:ascii="Times New Roman" w:hAnsi="Times New Roman" w:cs="Times New Roman"/>
                <w:sz w:val="24"/>
                <w:szCs w:val="24"/>
                <w:lang w:val="en-US"/>
              </w:rPr>
            </w:pPr>
          </w:p>
        </w:tc>
        <w:tc>
          <w:tcPr>
            <w:tcW w:w="2410" w:type="dxa"/>
          </w:tcPr>
          <w:p w:rsidR="001C52B6" w:rsidRPr="003578F7" w:rsidRDefault="001C52B6" w:rsidP="004F4479">
            <w:pPr>
              <w:pStyle w:val="NoNumberNonformat"/>
              <w:widowControl/>
              <w:rPr>
                <w:rFonts w:ascii="Times New Roman" w:hAnsi="Times New Roman" w:cs="Times New Roman"/>
                <w:sz w:val="24"/>
                <w:szCs w:val="24"/>
                <w:lang w:val="en-US"/>
              </w:rPr>
            </w:pPr>
          </w:p>
        </w:tc>
      </w:tr>
    </w:tbl>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Pr>
          <w:rFonts w:ascii="Times New Roman" w:hAnsi="Times New Roman" w:cs="Times New Roman"/>
          <w:sz w:val="24"/>
          <w:szCs w:val="24"/>
        </w:rPr>
        <w:t>Отметка об устранении дефектов, неисправностей, несоответствий (заполняет специалист испытательной лаборатории (центра), проводивший проверку устранения дефектов, неисправностей, несоответствий).</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«_____»____________________201_____г. </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tabs>
          <w:tab w:val="left" w:pos="2410"/>
          <w:tab w:val="left" w:pos="6237"/>
        </w:tabs>
        <w:rPr>
          <w:rFonts w:ascii="Times New Roman" w:hAnsi="Times New Roman" w:cs="Times New Roman"/>
          <w:sz w:val="24"/>
          <w:szCs w:val="24"/>
        </w:rPr>
      </w:pPr>
      <w:r>
        <w:rPr>
          <w:rFonts w:ascii="Times New Roman" w:hAnsi="Times New Roman" w:cs="Times New Roman"/>
          <w:sz w:val="24"/>
          <w:szCs w:val="24"/>
        </w:rPr>
        <w:t xml:space="preserve">Эксперт (специалист) </w:t>
      </w:r>
      <w:r>
        <w:rPr>
          <w:rFonts w:ascii="Times New Roman" w:hAnsi="Times New Roman" w:cs="Times New Roman"/>
          <w:sz w:val="24"/>
          <w:szCs w:val="24"/>
        </w:rPr>
        <w:tab/>
        <w:t>_____________________________</w:t>
      </w:r>
      <w:r>
        <w:rPr>
          <w:rFonts w:ascii="Times New Roman" w:hAnsi="Times New Roman" w:cs="Times New Roman"/>
          <w:sz w:val="24"/>
          <w:szCs w:val="24"/>
        </w:rPr>
        <w:tab/>
        <w:t>________________________</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2835"/>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М.П.</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6237"/>
        </w:tabs>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8"/>
        <w:gridCol w:w="2393"/>
        <w:gridCol w:w="2393"/>
      </w:tblGrid>
      <w:tr w:rsidR="001C52B6" w:rsidRPr="002E0B01" w:rsidTr="004F4479">
        <w:tc>
          <w:tcPr>
            <w:tcW w:w="817"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lang w:val="en-US"/>
              </w:rPr>
            </w:pPr>
            <w:r w:rsidRPr="003578F7">
              <w:rPr>
                <w:rFonts w:ascii="Times New Roman" w:hAnsi="Times New Roman" w:cs="Times New Roman"/>
                <w:sz w:val="24"/>
                <w:szCs w:val="24"/>
                <w:lang w:val="en-US"/>
              </w:rPr>
              <w:t>№ п/п</w:t>
            </w:r>
          </w:p>
        </w:tc>
        <w:tc>
          <w:tcPr>
            <w:tcW w:w="3968"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rPr>
            </w:pPr>
            <w:r w:rsidRPr="003578F7">
              <w:rPr>
                <w:rFonts w:ascii="Times New Roman" w:hAnsi="Times New Roman" w:cs="Times New Roman"/>
                <w:sz w:val="24"/>
                <w:szCs w:val="24"/>
              </w:rPr>
              <w:t>Выявленные дефекты, неисправности, несоответствия, более низкого риска</w:t>
            </w:r>
          </w:p>
        </w:tc>
        <w:tc>
          <w:tcPr>
            <w:tcW w:w="2393"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lang w:val="en-US"/>
              </w:rPr>
            </w:pPr>
            <w:r>
              <w:rPr>
                <w:rFonts w:ascii="Times New Roman" w:hAnsi="Times New Roman" w:cs="Times New Roman"/>
                <w:sz w:val="24"/>
                <w:szCs w:val="24"/>
              </w:rPr>
              <w:t>Обозначение нормативного документа</w:t>
            </w:r>
          </w:p>
        </w:tc>
        <w:tc>
          <w:tcPr>
            <w:tcW w:w="2393" w:type="dxa"/>
          </w:tcPr>
          <w:p w:rsidR="001C52B6" w:rsidRPr="003578F7" w:rsidRDefault="001C52B6" w:rsidP="004F4479">
            <w:pPr>
              <w:pStyle w:val="NoNumberNonformat"/>
              <w:widowControl/>
              <w:tabs>
                <w:tab w:val="left" w:pos="1134"/>
                <w:tab w:val="left" w:pos="6237"/>
              </w:tabs>
              <w:jc w:val="center"/>
              <w:rPr>
                <w:rFonts w:ascii="Times New Roman" w:hAnsi="Times New Roman" w:cs="Times New Roman"/>
                <w:sz w:val="24"/>
                <w:szCs w:val="24"/>
                <w:lang w:val="en-US"/>
              </w:rPr>
            </w:pPr>
            <w:r>
              <w:rPr>
                <w:rFonts w:ascii="Times New Roman" w:hAnsi="Times New Roman" w:cs="Times New Roman"/>
                <w:sz w:val="24"/>
                <w:szCs w:val="24"/>
              </w:rPr>
              <w:t>Рекомендуемый срок устранения</w:t>
            </w: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r w:rsidR="001C52B6" w:rsidRPr="002E0B01" w:rsidTr="004F4479">
        <w:tc>
          <w:tcPr>
            <w:tcW w:w="817"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3968"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c>
          <w:tcPr>
            <w:tcW w:w="2393" w:type="dxa"/>
          </w:tcPr>
          <w:p w:rsidR="001C52B6" w:rsidRPr="003578F7" w:rsidRDefault="001C52B6" w:rsidP="004F4479">
            <w:pPr>
              <w:pStyle w:val="NoNumberNonformat"/>
              <w:widowControl/>
              <w:tabs>
                <w:tab w:val="left" w:pos="1134"/>
                <w:tab w:val="left" w:pos="6237"/>
              </w:tabs>
              <w:rPr>
                <w:rFonts w:ascii="Times New Roman" w:hAnsi="Times New Roman" w:cs="Times New Roman"/>
                <w:sz w:val="24"/>
                <w:szCs w:val="24"/>
                <w:lang w:val="en-US"/>
              </w:rPr>
            </w:pPr>
          </w:p>
        </w:tc>
      </w:tr>
    </w:tbl>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6237"/>
        </w:tabs>
        <w:jc w:val="center"/>
        <w:rPr>
          <w:rFonts w:ascii="Times New Roman" w:hAnsi="Times New Roman" w:cs="Times New Roman"/>
          <w:sz w:val="24"/>
          <w:szCs w:val="24"/>
        </w:rPr>
      </w:pPr>
      <w:r>
        <w:rPr>
          <w:rFonts w:ascii="Times New Roman" w:hAnsi="Times New Roman" w:cs="Times New Roman"/>
          <w:sz w:val="24"/>
          <w:szCs w:val="24"/>
        </w:rPr>
        <w:t>Рекомендации.</w:t>
      </w:r>
    </w:p>
    <w:p w:rsidR="001C52B6" w:rsidRDefault="001C52B6" w:rsidP="001C52B6">
      <w:pPr>
        <w:pStyle w:val="NoNumberNonformat"/>
        <w:widowControl/>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pBdr>
          <w:top w:val="single" w:sz="12" w:space="1" w:color="auto"/>
          <w:bottom w:val="single" w:sz="12" w:space="1" w:color="auto"/>
        </w:pBdr>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pBdr>
          <w:bottom w:val="single" w:sz="12" w:space="1" w:color="auto"/>
          <w:between w:val="single" w:sz="12" w:space="1" w:color="auto"/>
        </w:pBdr>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pBdr>
          <w:bottom w:val="single" w:sz="12" w:space="1" w:color="auto"/>
          <w:between w:val="single" w:sz="12" w:space="1" w:color="auto"/>
        </w:pBdr>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pBdr>
          <w:bottom w:val="single" w:sz="12" w:space="1" w:color="auto"/>
          <w:between w:val="single" w:sz="12" w:space="1" w:color="auto"/>
        </w:pBdr>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tabs>
          <w:tab w:val="left" w:pos="1134"/>
          <w:tab w:val="left" w:pos="6237"/>
        </w:tabs>
        <w:jc w:val="center"/>
        <w:rPr>
          <w:rFonts w:ascii="Times New Roman" w:hAnsi="Times New Roman" w:cs="Times New Roman"/>
          <w:sz w:val="24"/>
          <w:szCs w:val="24"/>
        </w:rPr>
      </w:pP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2410"/>
          <w:tab w:val="left" w:pos="6237"/>
        </w:tabs>
        <w:rPr>
          <w:rFonts w:ascii="Times New Roman" w:hAnsi="Times New Roman" w:cs="Times New Roman"/>
          <w:sz w:val="24"/>
          <w:szCs w:val="24"/>
        </w:rPr>
      </w:pPr>
      <w:r>
        <w:rPr>
          <w:rFonts w:ascii="Times New Roman" w:hAnsi="Times New Roman" w:cs="Times New Roman"/>
          <w:sz w:val="24"/>
          <w:szCs w:val="24"/>
        </w:rPr>
        <w:t xml:space="preserve">Эксперт (специалист) </w:t>
      </w:r>
      <w:r>
        <w:rPr>
          <w:rFonts w:ascii="Times New Roman" w:hAnsi="Times New Roman" w:cs="Times New Roman"/>
          <w:sz w:val="24"/>
          <w:szCs w:val="24"/>
        </w:rPr>
        <w:tab/>
        <w:t>_____________________________</w:t>
      </w:r>
      <w:r>
        <w:rPr>
          <w:rFonts w:ascii="Times New Roman" w:hAnsi="Times New Roman" w:cs="Times New Roman"/>
          <w:sz w:val="24"/>
          <w:szCs w:val="24"/>
        </w:rPr>
        <w:tab/>
        <w:t>________________________</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tabs>
          <w:tab w:val="left" w:pos="1134"/>
          <w:tab w:val="left" w:pos="2835"/>
          <w:tab w:val="left" w:pos="623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М.П.</w:t>
      </w:r>
    </w:p>
    <w:p w:rsidR="001C52B6" w:rsidRDefault="001C52B6" w:rsidP="001C52B6">
      <w:pPr>
        <w:pStyle w:val="NoNumberNonformat"/>
        <w:widowControl/>
        <w:tabs>
          <w:tab w:val="left" w:pos="1134"/>
          <w:tab w:val="left" w:pos="6237"/>
        </w:tabs>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lastRenderedPageBreak/>
        <w:t>С актом ознакомлен</w:t>
      </w:r>
      <w:r>
        <w:rPr>
          <w:rFonts w:ascii="Times New Roman" w:hAnsi="Times New Roman" w:cs="Times New Roman"/>
          <w:sz w:val="24"/>
          <w:szCs w:val="24"/>
        </w:rPr>
        <w:t>ы:</w:t>
      </w: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владельца лифта </w:t>
      </w:r>
    </w:p>
    <w:p w:rsidR="001C52B6" w:rsidRPr="009C1423" w:rsidRDefault="001C52B6" w:rsidP="001C52B6">
      <w:pPr>
        <w:pStyle w:val="NoNumberNonformat"/>
        <w:widowControl/>
        <w:rPr>
          <w:rFonts w:ascii="Times New Roman" w:hAnsi="Times New Roman" w:cs="Times New Roman"/>
          <w:i/>
          <w:sz w:val="24"/>
          <w:szCs w:val="24"/>
        </w:rPr>
      </w:pP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(Должность) (Подпись) (ФИО)</w:t>
      </w:r>
      <w:r>
        <w:rPr>
          <w:rFonts w:ascii="Times New Roman" w:hAnsi="Times New Roman" w:cs="Times New Roman"/>
          <w:sz w:val="24"/>
          <w:szCs w:val="24"/>
        </w:rPr>
        <w:t>.</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rPr>
          <w:rFonts w:ascii="Times New Roman" w:hAnsi="Times New Roman" w:cs="Times New Roman"/>
          <w:sz w:val="24"/>
          <w:szCs w:val="24"/>
        </w:rPr>
      </w:pPr>
      <w:r>
        <w:rPr>
          <w:rFonts w:ascii="Times New Roman" w:hAnsi="Times New Roman" w:cs="Times New Roman"/>
          <w:sz w:val="24"/>
          <w:szCs w:val="24"/>
        </w:rPr>
        <w:t xml:space="preserve">Представитель специализированной организации </w:t>
      </w:r>
    </w:p>
    <w:p w:rsidR="001C52B6" w:rsidRPr="009C1423" w:rsidRDefault="001C52B6" w:rsidP="001C52B6">
      <w:pPr>
        <w:pStyle w:val="NoNumberNonformat"/>
        <w:widowControl/>
        <w:rPr>
          <w:rFonts w:ascii="Times New Roman" w:hAnsi="Times New Roman" w:cs="Times New Roman"/>
          <w:i/>
          <w:sz w:val="24"/>
          <w:szCs w:val="24"/>
        </w:rPr>
      </w:pP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 xml:space="preserve">__________________________________________________/______________/ </w:t>
      </w:r>
    </w:p>
    <w:p w:rsidR="001C52B6" w:rsidRDefault="001C52B6" w:rsidP="001C52B6">
      <w:pPr>
        <w:pStyle w:val="NoNumberNonformat"/>
        <w:widowControl/>
        <w:rPr>
          <w:rFonts w:ascii="Times New Roman" w:hAnsi="Times New Roman" w:cs="Times New Roman"/>
          <w:sz w:val="24"/>
          <w:szCs w:val="24"/>
        </w:rPr>
      </w:pPr>
      <w:r w:rsidRPr="00C60518">
        <w:rPr>
          <w:rFonts w:ascii="Times New Roman" w:hAnsi="Times New Roman" w:cs="Times New Roman"/>
          <w:sz w:val="24"/>
          <w:szCs w:val="24"/>
        </w:rPr>
        <w:t>(Должность) (Подпись) (ФИО)</w:t>
      </w:r>
      <w:r>
        <w:rPr>
          <w:rFonts w:ascii="Times New Roman" w:hAnsi="Times New Roman" w:cs="Times New Roman"/>
          <w:sz w:val="24"/>
          <w:szCs w:val="24"/>
        </w:rPr>
        <w:t>.</w:t>
      </w:r>
    </w:p>
    <w:p w:rsidR="001C52B6" w:rsidRDefault="001C52B6" w:rsidP="001C52B6">
      <w:pPr>
        <w:pStyle w:val="NoNumberNonformat"/>
        <w:widowControl/>
        <w:rPr>
          <w:rFonts w:ascii="Times New Roman" w:hAnsi="Times New Roman" w:cs="Times New Roman"/>
          <w:sz w:val="24"/>
          <w:szCs w:val="24"/>
        </w:rPr>
      </w:pPr>
    </w:p>
    <w:p w:rsidR="001C52B6" w:rsidRDefault="001C52B6" w:rsidP="001C52B6">
      <w:pPr>
        <w:pStyle w:val="NoNumberNonformat"/>
        <w:widowControl/>
        <w:jc w:val="both"/>
        <w:rPr>
          <w:rFonts w:ascii="Times New Roman" w:hAnsi="Times New Roman" w:cs="Times New Roman"/>
          <w:sz w:val="24"/>
          <w:szCs w:val="24"/>
        </w:rPr>
      </w:pPr>
      <w:r w:rsidRPr="00C60518">
        <w:rPr>
          <w:rFonts w:ascii="Times New Roman" w:hAnsi="Times New Roman" w:cs="Times New Roman"/>
          <w:sz w:val="24"/>
          <w:szCs w:val="24"/>
        </w:rPr>
        <w:t>Настоящ</w:t>
      </w:r>
      <w:r>
        <w:rPr>
          <w:rFonts w:ascii="Times New Roman" w:hAnsi="Times New Roman" w:cs="Times New Roman"/>
          <w:sz w:val="24"/>
          <w:szCs w:val="24"/>
        </w:rPr>
        <w:t>ий акт хранить с паспортом лифта до срока следующего освидетельствования.</w:t>
      </w:r>
    </w:p>
    <w:p w:rsidR="001C52B6" w:rsidRPr="00DD2073" w:rsidRDefault="001C52B6" w:rsidP="001C52B6">
      <w:pPr>
        <w:shd w:val="clear" w:color="auto" w:fill="FFFFFF"/>
        <w:jc w:val="both"/>
        <w:rPr>
          <w:color w:val="000000"/>
          <w:sz w:val="24"/>
          <w:szCs w:val="24"/>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7C42CB" w:rsidRDefault="007C42CB" w:rsidP="000B2F0E">
      <w:pPr>
        <w:pStyle w:val="afffff9"/>
        <w:jc w:val="center"/>
        <w:rPr>
          <w:sz w:val="24"/>
          <w:szCs w:val="24"/>
          <w:lang w:val="ru-RU"/>
        </w:rPr>
      </w:pPr>
    </w:p>
    <w:p w:rsidR="007C42CB" w:rsidRDefault="007C42CB" w:rsidP="000B2F0E">
      <w:pPr>
        <w:pStyle w:val="afffff9"/>
        <w:jc w:val="center"/>
        <w:rPr>
          <w:sz w:val="24"/>
          <w:szCs w:val="24"/>
          <w:lang w:val="ru-RU"/>
        </w:rPr>
      </w:pPr>
    </w:p>
    <w:p w:rsidR="007C42CB" w:rsidRDefault="007C42CB" w:rsidP="000B2F0E">
      <w:pPr>
        <w:pStyle w:val="afffff9"/>
        <w:jc w:val="center"/>
        <w:rPr>
          <w:sz w:val="24"/>
          <w:szCs w:val="24"/>
          <w:lang w:val="ru-RU"/>
        </w:rPr>
      </w:pPr>
    </w:p>
    <w:p w:rsidR="00D650B5" w:rsidRDefault="00D650B5" w:rsidP="000B2F0E">
      <w:pPr>
        <w:pStyle w:val="afffff9"/>
        <w:jc w:val="center"/>
        <w:rPr>
          <w:sz w:val="24"/>
          <w:szCs w:val="24"/>
          <w:lang w:val="ru-RU"/>
        </w:rPr>
      </w:pPr>
    </w:p>
    <w:p w:rsidR="00895DF0" w:rsidRDefault="00895DF0" w:rsidP="000B2F0E">
      <w:pPr>
        <w:pStyle w:val="afffff9"/>
        <w:jc w:val="center"/>
        <w:rPr>
          <w:sz w:val="24"/>
          <w:szCs w:val="24"/>
          <w:lang w:val="ru-RU"/>
        </w:rPr>
      </w:pPr>
    </w:p>
    <w:p w:rsidR="00895DF0" w:rsidRDefault="00895DF0" w:rsidP="000B2F0E">
      <w:pPr>
        <w:pStyle w:val="afffff9"/>
        <w:jc w:val="center"/>
        <w:rPr>
          <w:sz w:val="24"/>
          <w:szCs w:val="24"/>
          <w:lang w:val="ru-RU"/>
        </w:rPr>
      </w:pPr>
    </w:p>
    <w:p w:rsidR="000351CE" w:rsidRDefault="000351CE" w:rsidP="000B2F0E">
      <w:pPr>
        <w:pStyle w:val="afffff9"/>
        <w:jc w:val="center"/>
        <w:rPr>
          <w:b/>
          <w:sz w:val="24"/>
          <w:szCs w:val="24"/>
          <w:lang w:val="ru-RU"/>
        </w:rPr>
      </w:pPr>
    </w:p>
    <w:p w:rsidR="000351CE" w:rsidRDefault="000351CE" w:rsidP="000B2F0E">
      <w:pPr>
        <w:pStyle w:val="afffff9"/>
        <w:jc w:val="center"/>
        <w:rPr>
          <w:b/>
          <w:sz w:val="24"/>
          <w:szCs w:val="24"/>
          <w:lang w:val="ru-RU"/>
        </w:rPr>
      </w:pPr>
    </w:p>
    <w:p w:rsidR="000351CE" w:rsidRDefault="000351CE" w:rsidP="000B2F0E">
      <w:pPr>
        <w:pStyle w:val="afffff9"/>
        <w:jc w:val="center"/>
        <w:rPr>
          <w:b/>
          <w:sz w:val="24"/>
          <w:szCs w:val="24"/>
          <w:lang w:val="ru-RU"/>
        </w:rPr>
      </w:pPr>
    </w:p>
    <w:p w:rsidR="000351CE" w:rsidRPr="001B44CD" w:rsidRDefault="000351CE" w:rsidP="000B2F0E">
      <w:pPr>
        <w:pStyle w:val="afffff9"/>
        <w:jc w:val="center"/>
        <w:rPr>
          <w:b/>
          <w:sz w:val="24"/>
          <w:szCs w:val="24"/>
          <w:lang w:val="ru-RU"/>
        </w:rPr>
      </w:pPr>
    </w:p>
    <w:p w:rsidR="00C76A6A" w:rsidRDefault="00C76A6A" w:rsidP="00B83C5F">
      <w:pPr>
        <w:pStyle w:val="2"/>
        <w:rPr>
          <w:rFonts w:ascii="Times New Roman" w:hAnsi="Times New Roman"/>
          <w:sz w:val="24"/>
        </w:rPr>
      </w:pPr>
      <w:bookmarkStart w:id="528" w:name="_Ref478046486"/>
      <w:bookmarkStart w:id="529" w:name="_Ref478046489"/>
      <w:bookmarkStart w:id="530"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8"/>
      <w:bookmarkEnd w:id="529"/>
      <w:bookmarkEnd w:id="530"/>
    </w:p>
    <w:tbl>
      <w:tblPr>
        <w:tblW w:w="9995" w:type="dxa"/>
        <w:tblLayout w:type="fixed"/>
        <w:tblLook w:val="04A0" w:firstRow="1" w:lastRow="0" w:firstColumn="1" w:lastColumn="0" w:noHBand="0" w:noVBand="1"/>
      </w:tblPr>
      <w:tblGrid>
        <w:gridCol w:w="2618"/>
        <w:gridCol w:w="677"/>
        <w:gridCol w:w="1076"/>
        <w:gridCol w:w="1109"/>
        <w:gridCol w:w="1060"/>
        <w:gridCol w:w="897"/>
        <w:gridCol w:w="1301"/>
        <w:gridCol w:w="1257"/>
      </w:tblGrid>
      <w:tr w:rsidR="00D650B5" w:rsidRPr="00D650B5" w:rsidTr="007564D5">
        <w:trPr>
          <w:trHeight w:val="840"/>
        </w:trPr>
        <w:tc>
          <w:tcPr>
            <w:tcW w:w="9995" w:type="dxa"/>
            <w:gridSpan w:val="8"/>
            <w:tcBorders>
              <w:top w:val="nil"/>
              <w:left w:val="nil"/>
              <w:bottom w:val="nil"/>
              <w:right w:val="nil"/>
            </w:tcBorders>
            <w:shd w:val="clear" w:color="auto" w:fill="auto"/>
            <w:hideMark/>
          </w:tcPr>
          <w:p w:rsidR="0068554B" w:rsidRDefault="00D650B5" w:rsidP="0010196F">
            <w:pPr>
              <w:shd w:val="clear" w:color="auto" w:fill="FFFFFF"/>
              <w:tabs>
                <w:tab w:val="left" w:leader="dot" w:pos="9259"/>
              </w:tabs>
              <w:spacing w:after="0" w:line="240" w:lineRule="auto"/>
              <w:jc w:val="center"/>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   </w:t>
            </w:r>
          </w:p>
          <w:p w:rsidR="004D1EA6" w:rsidRPr="004D1EA6" w:rsidRDefault="00D650B5" w:rsidP="0010196F">
            <w:pPr>
              <w:shd w:val="clear" w:color="auto" w:fill="FFFFFF"/>
              <w:tabs>
                <w:tab w:val="left" w:leader="dot" w:pos="9259"/>
              </w:tabs>
              <w:spacing w:after="0" w:line="240" w:lineRule="auto"/>
              <w:jc w:val="center"/>
              <w:rPr>
                <w:rFonts w:ascii="Times New Roman" w:hAnsi="Times New Roman"/>
                <w:b/>
                <w:sz w:val="24"/>
              </w:rPr>
            </w:pPr>
            <w:r w:rsidRPr="00D650B5">
              <w:rPr>
                <w:rFonts w:ascii="Times New Roman" w:eastAsia="Times New Roman" w:hAnsi="Times New Roman"/>
                <w:b/>
                <w:bCs/>
                <w:sz w:val="24"/>
                <w:szCs w:val="24"/>
                <w:lang w:eastAsia="ru-RU"/>
              </w:rPr>
              <w:t xml:space="preserve"> Обоснование начальной (максимальной) цены договора на </w:t>
            </w:r>
            <w:r w:rsidR="004D1EA6" w:rsidRPr="004D1EA6">
              <w:rPr>
                <w:rFonts w:ascii="Times New Roman" w:eastAsia="Times New Roman" w:hAnsi="Times New Roman"/>
                <w:b/>
                <w:sz w:val="24"/>
                <w:lang w:eastAsia="ru-RU"/>
              </w:rPr>
              <w:t xml:space="preserve">оказание услуг по </w:t>
            </w:r>
            <w:r w:rsidR="007C42CB">
              <w:rPr>
                <w:rFonts w:ascii="Times New Roman" w:eastAsia="Times New Roman" w:hAnsi="Times New Roman"/>
                <w:b/>
                <w:sz w:val="24"/>
                <w:lang w:eastAsia="ru-RU"/>
              </w:rPr>
              <w:t xml:space="preserve">проведению оценки соответствия лифтов требованиям технического регламента Таможенного союза </w:t>
            </w:r>
            <w:r w:rsidR="004D1EA6" w:rsidRPr="004D1EA6">
              <w:rPr>
                <w:rFonts w:ascii="Times New Roman" w:eastAsia="Times New Roman" w:hAnsi="Times New Roman"/>
                <w:b/>
                <w:sz w:val="24"/>
                <w:lang w:eastAsia="ru-RU"/>
              </w:rPr>
              <w:t xml:space="preserve"> для нужд ИПУ РАН</w:t>
            </w:r>
          </w:p>
          <w:tbl>
            <w:tblPr>
              <w:tblW w:w="9779" w:type="dxa"/>
              <w:tblLayout w:type="fixed"/>
              <w:tblLook w:val="04A0" w:firstRow="1" w:lastRow="0" w:firstColumn="1" w:lastColumn="0" w:noHBand="0" w:noVBand="1"/>
            </w:tblPr>
            <w:tblGrid>
              <w:gridCol w:w="458"/>
              <w:gridCol w:w="109"/>
              <w:gridCol w:w="1701"/>
              <w:gridCol w:w="484"/>
              <w:gridCol w:w="934"/>
              <w:gridCol w:w="199"/>
              <w:gridCol w:w="1171"/>
              <w:gridCol w:w="47"/>
              <w:gridCol w:w="1067"/>
              <w:gridCol w:w="209"/>
              <w:gridCol w:w="142"/>
              <w:gridCol w:w="973"/>
              <w:gridCol w:w="161"/>
              <w:gridCol w:w="1276"/>
              <w:gridCol w:w="848"/>
            </w:tblGrid>
            <w:tr w:rsidR="00107E14" w:rsidRPr="00107E14" w:rsidTr="007564D5">
              <w:trPr>
                <w:trHeight w:val="285"/>
              </w:trPr>
              <w:tc>
                <w:tcPr>
                  <w:tcW w:w="458" w:type="dxa"/>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2294" w:type="dxa"/>
                  <w:gridSpan w:val="3"/>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133" w:type="dxa"/>
                  <w:gridSpan w:val="2"/>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171" w:type="dxa"/>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114" w:type="dxa"/>
                  <w:gridSpan w:val="2"/>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324" w:type="dxa"/>
                  <w:gridSpan w:val="3"/>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437" w:type="dxa"/>
                  <w:gridSpan w:val="2"/>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r w:rsidR="007564D5" w:rsidRPr="00107E14" w:rsidTr="0049447D">
              <w:trPr>
                <w:trHeight w:val="570"/>
              </w:trPr>
              <w:tc>
                <w:tcPr>
                  <w:tcW w:w="3885" w:type="dxa"/>
                  <w:gridSpan w:val="6"/>
                  <w:tcBorders>
                    <w:top w:val="single" w:sz="4" w:space="0" w:color="auto"/>
                    <w:left w:val="single" w:sz="4" w:space="0" w:color="auto"/>
                    <w:bottom w:val="single" w:sz="4" w:space="0" w:color="auto"/>
                    <w:right w:val="single" w:sz="4" w:space="0" w:color="auto"/>
                  </w:tcBorders>
                  <w:shd w:val="clear" w:color="auto" w:fill="auto"/>
                  <w:hideMark/>
                </w:tcPr>
                <w:p w:rsidR="007564D5" w:rsidRPr="007564D5" w:rsidRDefault="007564D5" w:rsidP="007564D5">
                  <w:pPr>
                    <w:spacing w:after="0" w:line="240" w:lineRule="auto"/>
                    <w:jc w:val="center"/>
                    <w:rPr>
                      <w:rFonts w:ascii="Times New Roman" w:eastAsia="Times New Roman" w:hAnsi="Times New Roman"/>
                      <w:b/>
                      <w:bCs/>
                      <w:sz w:val="24"/>
                      <w:szCs w:val="24"/>
                      <w:lang w:eastAsia="ru-RU"/>
                    </w:rPr>
                  </w:pPr>
                  <w:r w:rsidRPr="007564D5">
                    <w:rPr>
                      <w:rFonts w:ascii="Times New Roman" w:eastAsia="Times New Roman" w:hAnsi="Times New Roman"/>
                      <w:b/>
                      <w:bCs/>
                      <w:sz w:val="24"/>
                      <w:szCs w:val="24"/>
                      <w:lang w:eastAsia="ru-RU"/>
                    </w:rPr>
                    <w:t>Используемый метод определения НМЦД:</w:t>
                  </w:r>
                </w:p>
              </w:tc>
              <w:tc>
                <w:tcPr>
                  <w:tcW w:w="5894" w:type="dxa"/>
                  <w:gridSpan w:val="9"/>
                  <w:tcBorders>
                    <w:top w:val="single" w:sz="4" w:space="0" w:color="auto"/>
                    <w:left w:val="nil"/>
                    <w:bottom w:val="single" w:sz="4" w:space="0" w:color="auto"/>
                    <w:right w:val="single" w:sz="4" w:space="0" w:color="auto"/>
                  </w:tcBorders>
                  <w:shd w:val="clear" w:color="auto" w:fill="auto"/>
                  <w:hideMark/>
                </w:tcPr>
                <w:p w:rsidR="007564D5" w:rsidRPr="007564D5" w:rsidRDefault="007564D5" w:rsidP="007564D5">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b/>
                      <w:bCs/>
                      <w:sz w:val="24"/>
                      <w:szCs w:val="24"/>
                      <w:lang w:eastAsia="ru-RU"/>
                    </w:rPr>
                    <w:t>Метод сопоставимых рыночных цен (анализ рынка)</w:t>
                  </w:r>
                </w:p>
              </w:tc>
            </w:tr>
            <w:tr w:rsidR="007564D5" w:rsidRPr="00107E14" w:rsidTr="0049447D">
              <w:trPr>
                <w:trHeight w:val="1575"/>
              </w:trPr>
              <w:tc>
                <w:tcPr>
                  <w:tcW w:w="9779" w:type="dxa"/>
                  <w:gridSpan w:val="15"/>
                  <w:tcBorders>
                    <w:top w:val="nil"/>
                    <w:left w:val="nil"/>
                    <w:bottom w:val="nil"/>
                    <w:right w:val="nil"/>
                  </w:tcBorders>
                  <w:shd w:val="clear" w:color="auto" w:fill="auto"/>
                  <w:hideMark/>
                </w:tcPr>
                <w:p w:rsidR="007564D5" w:rsidRPr="00C01CAF" w:rsidRDefault="007564D5" w:rsidP="007564D5">
                  <w:pPr>
                    <w:spacing w:after="0" w:line="240" w:lineRule="auto"/>
                    <w:jc w:val="both"/>
                    <w:rPr>
                      <w:rFonts w:ascii="Times New Roman" w:eastAsia="Times New Roman" w:hAnsi="Times New Roman"/>
                      <w:bCs/>
                      <w:sz w:val="20"/>
                      <w:szCs w:val="24"/>
                      <w:lang w:eastAsia="ru-RU"/>
                    </w:rPr>
                  </w:pPr>
                </w:p>
                <w:p w:rsidR="007564D5" w:rsidRPr="00C01CAF" w:rsidRDefault="007564D5" w:rsidP="007564D5">
                  <w:pPr>
                    <w:spacing w:after="0" w:line="240" w:lineRule="auto"/>
                    <w:jc w:val="both"/>
                    <w:rPr>
                      <w:rFonts w:ascii="Times New Roman" w:eastAsia="Times New Roman" w:hAnsi="Times New Roman"/>
                      <w:color w:val="000000"/>
                      <w:sz w:val="20"/>
                      <w:szCs w:val="24"/>
                      <w:lang w:eastAsia="ru-RU"/>
                    </w:rPr>
                  </w:pPr>
                  <w:r w:rsidRPr="00C01CAF">
                    <w:rPr>
                      <w:rFonts w:ascii="Times New Roman" w:eastAsia="Times New Roman" w:hAnsi="Times New Roman"/>
                      <w:bCs/>
                      <w:sz w:val="20"/>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107E14" w:rsidRPr="00107E14" w:rsidTr="00C01CAF">
              <w:trPr>
                <w:trHeight w:val="87"/>
              </w:trPr>
              <w:tc>
                <w:tcPr>
                  <w:tcW w:w="458" w:type="dxa"/>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2294" w:type="dxa"/>
                  <w:gridSpan w:val="3"/>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133" w:type="dxa"/>
                  <w:gridSpan w:val="2"/>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171" w:type="dxa"/>
                  <w:tcBorders>
                    <w:top w:val="nil"/>
                    <w:left w:val="nil"/>
                    <w:bottom w:val="nil"/>
                    <w:right w:val="nil"/>
                  </w:tcBorders>
                  <w:shd w:val="clear" w:color="auto" w:fill="auto"/>
                  <w:hideMark/>
                </w:tcPr>
                <w:p w:rsidR="00107E14" w:rsidRPr="00C01CAF" w:rsidRDefault="00107E14" w:rsidP="00107E14">
                  <w:pPr>
                    <w:spacing w:after="0" w:line="240" w:lineRule="auto"/>
                    <w:jc w:val="center"/>
                    <w:rPr>
                      <w:rFonts w:ascii="Times New Roman" w:eastAsia="Times New Roman" w:hAnsi="Times New Roman"/>
                      <w:b/>
                      <w:bCs/>
                      <w:sz w:val="20"/>
                      <w:szCs w:val="18"/>
                      <w:lang w:eastAsia="ru-RU"/>
                    </w:rPr>
                  </w:pPr>
                </w:p>
              </w:tc>
              <w:tc>
                <w:tcPr>
                  <w:tcW w:w="1114" w:type="dxa"/>
                  <w:gridSpan w:val="2"/>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324" w:type="dxa"/>
                  <w:gridSpan w:val="3"/>
                  <w:tcBorders>
                    <w:top w:val="nil"/>
                    <w:left w:val="nil"/>
                    <w:bottom w:val="nil"/>
                    <w:right w:val="nil"/>
                  </w:tcBorders>
                  <w:shd w:val="clear" w:color="auto" w:fill="auto"/>
                  <w:hideMark/>
                </w:tcPr>
                <w:p w:rsidR="00107E14" w:rsidRPr="00107E14" w:rsidRDefault="00107E14" w:rsidP="00107E14">
                  <w:pPr>
                    <w:spacing w:after="0" w:line="240" w:lineRule="auto"/>
                    <w:jc w:val="center"/>
                    <w:rPr>
                      <w:rFonts w:ascii="Times New Roman" w:eastAsia="Times New Roman" w:hAnsi="Times New Roman"/>
                      <w:b/>
                      <w:bCs/>
                      <w:sz w:val="18"/>
                      <w:szCs w:val="18"/>
                      <w:lang w:eastAsia="ru-RU"/>
                    </w:rPr>
                  </w:pPr>
                </w:p>
              </w:tc>
              <w:tc>
                <w:tcPr>
                  <w:tcW w:w="1437" w:type="dxa"/>
                  <w:gridSpan w:val="2"/>
                  <w:tcBorders>
                    <w:top w:val="nil"/>
                    <w:left w:val="nil"/>
                    <w:bottom w:val="nil"/>
                    <w:right w:val="nil"/>
                  </w:tcBorders>
                  <w:shd w:val="clear" w:color="auto" w:fill="auto"/>
                  <w:hideMark/>
                </w:tcPr>
                <w:p w:rsidR="00107E14" w:rsidRPr="00107E14" w:rsidRDefault="00107E14" w:rsidP="0010196F">
                  <w:pPr>
                    <w:spacing w:after="0" w:line="240" w:lineRule="auto"/>
                    <w:jc w:val="both"/>
                    <w:rPr>
                      <w:rFonts w:ascii="Times New Roman" w:eastAsia="Times New Roman" w:hAnsi="Times New Roman"/>
                      <w:b/>
                      <w:bCs/>
                      <w:sz w:val="18"/>
                      <w:szCs w:val="18"/>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r w:rsidR="007564D5" w:rsidRPr="00107E14" w:rsidTr="0049447D">
              <w:trPr>
                <w:trHeight w:val="1365"/>
              </w:trPr>
              <w:tc>
                <w:tcPr>
                  <w:tcW w:w="9779" w:type="dxa"/>
                  <w:gridSpan w:val="15"/>
                  <w:tcBorders>
                    <w:top w:val="nil"/>
                    <w:left w:val="nil"/>
                    <w:bottom w:val="nil"/>
                    <w:right w:val="nil"/>
                  </w:tcBorders>
                  <w:shd w:val="clear" w:color="auto" w:fill="auto"/>
                  <w:hideMark/>
                </w:tcPr>
                <w:p w:rsidR="007564D5" w:rsidRPr="00C01CAF" w:rsidRDefault="007564D5" w:rsidP="007564D5">
                  <w:pPr>
                    <w:spacing w:after="0" w:line="240" w:lineRule="auto"/>
                    <w:jc w:val="both"/>
                    <w:rPr>
                      <w:rFonts w:ascii="Times New Roman" w:eastAsia="Times New Roman" w:hAnsi="Times New Roman"/>
                      <w:color w:val="000000"/>
                      <w:sz w:val="20"/>
                      <w:szCs w:val="24"/>
                      <w:lang w:eastAsia="ru-RU"/>
                    </w:rPr>
                  </w:pPr>
                  <w:r w:rsidRPr="00C01CAF">
                    <w:rPr>
                      <w:rFonts w:ascii="Times New Roman" w:eastAsia="Times New Roman" w:hAnsi="Times New Roman"/>
                      <w:bCs/>
                      <w:sz w:val="20"/>
                      <w:szCs w:val="24"/>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107E14" w:rsidRPr="00107E14" w:rsidTr="00C01CAF">
              <w:trPr>
                <w:trHeight w:val="87"/>
              </w:trPr>
              <w:tc>
                <w:tcPr>
                  <w:tcW w:w="8931" w:type="dxa"/>
                  <w:gridSpan w:val="14"/>
                  <w:tcBorders>
                    <w:top w:val="nil"/>
                    <w:left w:val="nil"/>
                    <w:bottom w:val="nil"/>
                    <w:right w:val="nil"/>
                  </w:tcBorders>
                  <w:shd w:val="clear" w:color="auto" w:fill="auto"/>
                  <w:noWrap/>
                  <w:vAlign w:val="bottom"/>
                  <w:hideMark/>
                </w:tcPr>
                <w:p w:rsidR="00107E14" w:rsidRPr="00107E14" w:rsidRDefault="00107E14" w:rsidP="00107E14">
                  <w:pPr>
                    <w:spacing w:after="0" w:line="240" w:lineRule="auto"/>
                    <w:jc w:val="right"/>
                    <w:rPr>
                      <w:rFonts w:ascii="Times New Roman" w:eastAsia="Times New Roman" w:hAnsi="Times New Roman"/>
                      <w:b/>
                      <w:bCs/>
                      <w:sz w:val="18"/>
                      <w:szCs w:val="18"/>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r w:rsidR="00107E14" w:rsidRPr="007564D5" w:rsidTr="007564D5">
              <w:trPr>
                <w:trHeight w:val="240"/>
              </w:trPr>
              <w:tc>
                <w:tcPr>
                  <w:tcW w:w="8931" w:type="dxa"/>
                  <w:gridSpan w:val="14"/>
                  <w:tcBorders>
                    <w:top w:val="nil"/>
                    <w:left w:val="nil"/>
                    <w:bottom w:val="nil"/>
                    <w:right w:val="nil"/>
                  </w:tcBorders>
                  <w:shd w:val="clear" w:color="auto" w:fill="auto"/>
                  <w:noWrap/>
                  <w:vAlign w:val="bottom"/>
                  <w:hideMark/>
                </w:tcPr>
                <w:p w:rsidR="00107E14" w:rsidRPr="007564D5" w:rsidRDefault="00107E14" w:rsidP="00107E14">
                  <w:pPr>
                    <w:spacing w:after="0" w:line="240" w:lineRule="auto"/>
                    <w:rPr>
                      <w:rFonts w:ascii="Times New Roman" w:eastAsia="Times New Roman" w:hAnsi="Times New Roman"/>
                      <w:b/>
                      <w:bCs/>
                      <w:sz w:val="24"/>
                      <w:szCs w:val="24"/>
                      <w:lang w:eastAsia="ru-RU"/>
                    </w:rPr>
                  </w:pPr>
                  <w:r w:rsidRPr="007564D5">
                    <w:rPr>
                      <w:rFonts w:ascii="Times New Roman" w:eastAsia="Times New Roman" w:hAnsi="Times New Roman"/>
                      <w:b/>
                      <w:bCs/>
                      <w:sz w:val="24"/>
                      <w:szCs w:val="24"/>
                      <w:lang w:eastAsia="ru-RU"/>
                    </w:rPr>
                    <w:t>Способ размещения заказа: запрос котировок в электронной форме</w:t>
                  </w:r>
                </w:p>
              </w:tc>
              <w:tc>
                <w:tcPr>
                  <w:tcW w:w="848" w:type="dxa"/>
                  <w:tcBorders>
                    <w:top w:val="nil"/>
                    <w:left w:val="nil"/>
                    <w:bottom w:val="nil"/>
                    <w:right w:val="nil"/>
                  </w:tcBorders>
                  <w:shd w:val="clear" w:color="auto" w:fill="auto"/>
                  <w:noWrap/>
                  <w:vAlign w:val="bottom"/>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r>
            <w:tr w:rsidR="007564D5" w:rsidRPr="00107E14" w:rsidTr="007564D5">
              <w:trPr>
                <w:trHeight w:val="255"/>
              </w:trPr>
              <w:tc>
                <w:tcPr>
                  <w:tcW w:w="567"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701"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418"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417"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418"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134"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276"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r w:rsidR="007564D5" w:rsidRPr="00107E14" w:rsidTr="007564D5">
              <w:trPr>
                <w:trHeight w:val="720"/>
              </w:trPr>
              <w:tc>
                <w:tcPr>
                  <w:tcW w:w="567"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 п/п</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Категории</w:t>
                  </w:r>
                </w:p>
              </w:tc>
              <w:tc>
                <w:tcPr>
                  <w:tcW w:w="141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Поставщик 1</w:t>
                  </w:r>
                </w:p>
              </w:tc>
              <w:tc>
                <w:tcPr>
                  <w:tcW w:w="1417"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 xml:space="preserve">Поставщик 2 </w:t>
                  </w:r>
                </w:p>
              </w:tc>
              <w:tc>
                <w:tcPr>
                  <w:tcW w:w="1418"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 xml:space="preserve">Поставщик 3 </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color w:val="000000"/>
                      <w:sz w:val="20"/>
                      <w:szCs w:val="20"/>
                      <w:lang w:eastAsia="ru-RU"/>
                    </w:rPr>
                  </w:pPr>
                  <w:r w:rsidRPr="007564D5">
                    <w:rPr>
                      <w:rFonts w:ascii="Times New Roman" w:eastAsia="Times New Roman" w:hAnsi="Times New Roman"/>
                      <w:color w:val="000000"/>
                      <w:sz w:val="20"/>
                      <w:szCs w:val="20"/>
                      <w:lang w:eastAsia="ru-RU"/>
                    </w:rPr>
                    <w:t xml:space="preserve">Средняя цена, руб.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Начальная (максимальная) цена, руб.</w:t>
                  </w:r>
                </w:p>
              </w:tc>
              <w:tc>
                <w:tcPr>
                  <w:tcW w:w="848" w:type="dxa"/>
                  <w:vMerge w:val="restart"/>
                  <w:tcBorders>
                    <w:top w:val="single" w:sz="8" w:space="0" w:color="auto"/>
                    <w:left w:val="nil"/>
                    <w:bottom w:val="single" w:sz="8" w:space="0" w:color="000000"/>
                    <w:right w:val="single" w:sz="8"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0"/>
                      <w:szCs w:val="20"/>
                      <w:lang w:eastAsia="ru-RU"/>
                    </w:rPr>
                  </w:pPr>
                  <w:r w:rsidRPr="007564D5">
                    <w:rPr>
                      <w:rFonts w:ascii="Times New Roman" w:eastAsia="Times New Roman" w:hAnsi="Times New Roman"/>
                      <w:sz w:val="20"/>
                      <w:szCs w:val="20"/>
                      <w:lang w:eastAsia="ru-RU"/>
                    </w:rPr>
                    <w:t>Коэф вариац., %</w:t>
                  </w:r>
                </w:p>
              </w:tc>
            </w:tr>
            <w:tr w:rsidR="007564D5" w:rsidRPr="00107E14" w:rsidTr="0068554B">
              <w:trPr>
                <w:trHeight w:val="276"/>
              </w:trPr>
              <w:tc>
                <w:tcPr>
                  <w:tcW w:w="567" w:type="dxa"/>
                  <w:gridSpan w:val="2"/>
                  <w:vMerge/>
                  <w:tcBorders>
                    <w:top w:val="single" w:sz="8" w:space="0" w:color="auto"/>
                    <w:left w:val="single" w:sz="8"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417" w:type="dxa"/>
                  <w:gridSpan w:val="3"/>
                  <w:vMerge/>
                  <w:tcBorders>
                    <w:top w:val="single" w:sz="8" w:space="0" w:color="auto"/>
                    <w:left w:val="single" w:sz="4"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418" w:type="dxa"/>
                  <w:gridSpan w:val="3"/>
                  <w:vMerge/>
                  <w:tcBorders>
                    <w:top w:val="single" w:sz="8" w:space="0" w:color="auto"/>
                    <w:left w:val="single" w:sz="4"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848" w:type="dxa"/>
                  <w:vMerge/>
                  <w:tcBorders>
                    <w:top w:val="single" w:sz="8" w:space="0" w:color="auto"/>
                    <w:left w:val="nil"/>
                    <w:bottom w:val="single" w:sz="8" w:space="0" w:color="000000"/>
                    <w:right w:val="single" w:sz="8"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r>
            <w:tr w:rsidR="00107E14" w:rsidRPr="00107E14" w:rsidTr="0068554B">
              <w:trPr>
                <w:trHeight w:val="1796"/>
              </w:trPr>
              <w:tc>
                <w:tcPr>
                  <w:tcW w:w="567"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Наименование услуги, тех. характеристики в соответствии с техническим заданием</w:t>
                  </w:r>
                </w:p>
              </w:tc>
              <w:tc>
                <w:tcPr>
                  <w:tcW w:w="5387" w:type="dxa"/>
                  <w:gridSpan w:val="10"/>
                  <w:tcBorders>
                    <w:top w:val="single" w:sz="8" w:space="0" w:color="auto"/>
                    <w:left w:val="nil"/>
                    <w:bottom w:val="single" w:sz="4" w:space="0" w:color="auto"/>
                    <w:right w:val="single" w:sz="4" w:space="0" w:color="auto"/>
                  </w:tcBorders>
                  <w:shd w:val="clear" w:color="000000" w:fill="D9D9D9"/>
                  <w:vAlign w:val="center"/>
                  <w:hideMark/>
                </w:tcPr>
                <w:p w:rsidR="00107E14" w:rsidRPr="007564D5" w:rsidRDefault="00107E14" w:rsidP="00107E14">
                  <w:pPr>
                    <w:spacing w:after="0" w:line="240" w:lineRule="auto"/>
                    <w:jc w:val="center"/>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Оказание услуг по проведению оценки соответствия лифтов требованиям технического регламента Таможенного союза «Безопасность лифтов»</w:t>
                  </w:r>
                </w:p>
              </w:tc>
              <w:tc>
                <w:tcPr>
                  <w:tcW w:w="1276" w:type="dxa"/>
                  <w:tcBorders>
                    <w:top w:val="nil"/>
                    <w:left w:val="nil"/>
                    <w:bottom w:val="single" w:sz="4" w:space="0" w:color="auto"/>
                    <w:right w:val="nil"/>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X</w:t>
                  </w:r>
                </w:p>
              </w:tc>
              <w:tc>
                <w:tcPr>
                  <w:tcW w:w="848"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19,71</w:t>
                  </w:r>
                </w:p>
              </w:tc>
            </w:tr>
            <w:tr w:rsidR="00107E14" w:rsidRPr="00107E14" w:rsidTr="007564D5">
              <w:trPr>
                <w:trHeight w:val="255"/>
              </w:trPr>
              <w:tc>
                <w:tcPr>
                  <w:tcW w:w="567" w:type="dxa"/>
                  <w:gridSpan w:val="2"/>
                  <w:vMerge/>
                  <w:tcBorders>
                    <w:top w:val="nil"/>
                    <w:left w:val="single" w:sz="8"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Кол-во ед. услуг, шт.</w:t>
                  </w:r>
                </w:p>
              </w:tc>
              <w:tc>
                <w:tcPr>
                  <w:tcW w:w="5387" w:type="dxa"/>
                  <w:gridSpan w:val="10"/>
                  <w:tcBorders>
                    <w:top w:val="single" w:sz="4" w:space="0" w:color="auto"/>
                    <w:left w:val="nil"/>
                    <w:bottom w:val="single" w:sz="4" w:space="0" w:color="auto"/>
                    <w:right w:val="single" w:sz="4" w:space="0" w:color="auto"/>
                  </w:tcBorders>
                  <w:shd w:val="clear" w:color="000000" w:fill="FFFFFF"/>
                  <w:vAlign w:val="center"/>
                  <w:hideMark/>
                </w:tcPr>
                <w:p w:rsidR="00107E14" w:rsidRPr="007564D5" w:rsidRDefault="00107E14" w:rsidP="00107E14">
                  <w:pPr>
                    <w:spacing w:after="0" w:line="240" w:lineRule="auto"/>
                    <w:jc w:val="center"/>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6</w:t>
                  </w:r>
                </w:p>
              </w:tc>
              <w:tc>
                <w:tcPr>
                  <w:tcW w:w="1276" w:type="dxa"/>
                  <w:tcBorders>
                    <w:top w:val="nil"/>
                    <w:left w:val="nil"/>
                    <w:bottom w:val="single" w:sz="4" w:space="0" w:color="auto"/>
                    <w:right w:val="nil"/>
                  </w:tcBorders>
                  <w:shd w:val="clear" w:color="000000" w:fill="FFFFFF"/>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6</w:t>
                  </w:r>
                </w:p>
              </w:tc>
              <w:tc>
                <w:tcPr>
                  <w:tcW w:w="848" w:type="dxa"/>
                  <w:vMerge/>
                  <w:tcBorders>
                    <w:top w:val="nil"/>
                    <w:left w:val="single" w:sz="4" w:space="0" w:color="auto"/>
                    <w:bottom w:val="single" w:sz="8" w:space="0" w:color="000000"/>
                    <w:right w:val="single" w:sz="8" w:space="0" w:color="auto"/>
                  </w:tcBorders>
                  <w:vAlign w:val="center"/>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r>
            <w:tr w:rsidR="00107E14" w:rsidRPr="00107E14" w:rsidTr="007564D5">
              <w:trPr>
                <w:trHeight w:val="480"/>
              </w:trPr>
              <w:tc>
                <w:tcPr>
                  <w:tcW w:w="567" w:type="dxa"/>
                  <w:gridSpan w:val="2"/>
                  <w:vMerge/>
                  <w:tcBorders>
                    <w:top w:val="nil"/>
                    <w:left w:val="single" w:sz="8"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Цена за единицу услуги, руб.</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14 160,00</w:t>
                  </w:r>
                </w:p>
              </w:tc>
              <w:tc>
                <w:tcPr>
                  <w:tcW w:w="1370" w:type="dxa"/>
                  <w:gridSpan w:val="2"/>
                  <w:tcBorders>
                    <w:top w:val="nil"/>
                    <w:left w:val="nil"/>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9 500,00</w:t>
                  </w:r>
                </w:p>
              </w:tc>
              <w:tc>
                <w:tcPr>
                  <w:tcW w:w="1323" w:type="dxa"/>
                  <w:gridSpan w:val="3"/>
                  <w:tcBorders>
                    <w:top w:val="nil"/>
                    <w:left w:val="nil"/>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11 800,00</w:t>
                  </w:r>
                </w:p>
              </w:tc>
              <w:tc>
                <w:tcPr>
                  <w:tcW w:w="1276" w:type="dxa"/>
                  <w:gridSpan w:val="3"/>
                  <w:tcBorders>
                    <w:top w:val="nil"/>
                    <w:left w:val="nil"/>
                    <w:bottom w:val="single" w:sz="4" w:space="0" w:color="auto"/>
                    <w:right w:val="single" w:sz="4" w:space="0" w:color="auto"/>
                  </w:tcBorders>
                  <w:shd w:val="clear" w:color="auto" w:fill="auto"/>
                  <w:vAlign w:val="center"/>
                  <w:hideMark/>
                </w:tcPr>
                <w:p w:rsidR="00107E14" w:rsidRPr="007564D5" w:rsidRDefault="00107E14" w:rsidP="00107E14">
                  <w:pPr>
                    <w:spacing w:after="0" w:line="240" w:lineRule="auto"/>
                    <w:jc w:val="center"/>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11 820,00</w:t>
                  </w:r>
                </w:p>
              </w:tc>
              <w:tc>
                <w:tcPr>
                  <w:tcW w:w="1276" w:type="dxa"/>
                  <w:tcBorders>
                    <w:top w:val="nil"/>
                    <w:left w:val="nil"/>
                    <w:bottom w:val="single" w:sz="4" w:space="0" w:color="auto"/>
                    <w:right w:val="nil"/>
                  </w:tcBorders>
                  <w:shd w:val="clear" w:color="000000" w:fill="FFFFFF"/>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X</w:t>
                  </w:r>
                </w:p>
              </w:tc>
              <w:tc>
                <w:tcPr>
                  <w:tcW w:w="848" w:type="dxa"/>
                  <w:vMerge/>
                  <w:tcBorders>
                    <w:top w:val="nil"/>
                    <w:left w:val="single" w:sz="4" w:space="0" w:color="auto"/>
                    <w:bottom w:val="single" w:sz="8" w:space="0" w:color="000000"/>
                    <w:right w:val="single" w:sz="8" w:space="0" w:color="auto"/>
                  </w:tcBorders>
                  <w:vAlign w:val="center"/>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r>
            <w:tr w:rsidR="00107E14" w:rsidRPr="00107E14" w:rsidTr="007564D5">
              <w:trPr>
                <w:trHeight w:val="255"/>
              </w:trPr>
              <w:tc>
                <w:tcPr>
                  <w:tcW w:w="567" w:type="dxa"/>
                  <w:gridSpan w:val="2"/>
                  <w:vMerge/>
                  <w:tcBorders>
                    <w:top w:val="nil"/>
                    <w:left w:val="single" w:sz="8" w:space="0" w:color="auto"/>
                    <w:bottom w:val="single" w:sz="8" w:space="0" w:color="000000"/>
                    <w:right w:val="single" w:sz="4" w:space="0" w:color="auto"/>
                  </w:tcBorders>
                  <w:vAlign w:val="center"/>
                  <w:hideMark/>
                </w:tcPr>
                <w:p w:rsidR="00107E14" w:rsidRPr="007564D5" w:rsidRDefault="00107E14" w:rsidP="00107E14">
                  <w:pPr>
                    <w:spacing w:after="0" w:line="240" w:lineRule="auto"/>
                    <w:rPr>
                      <w:rFonts w:ascii="Times New Roman" w:eastAsia="Times New Roman" w:hAnsi="Times New Roman"/>
                      <w:sz w:val="24"/>
                      <w:szCs w:val="24"/>
                      <w:lang w:eastAsia="ru-RU"/>
                    </w:rPr>
                  </w:pPr>
                </w:p>
              </w:tc>
              <w:tc>
                <w:tcPr>
                  <w:tcW w:w="1701" w:type="dxa"/>
                  <w:tcBorders>
                    <w:top w:val="nil"/>
                    <w:left w:val="nil"/>
                    <w:bottom w:val="single" w:sz="8" w:space="0" w:color="auto"/>
                    <w:right w:val="single" w:sz="4" w:space="0" w:color="auto"/>
                  </w:tcBorders>
                  <w:shd w:val="clear" w:color="000000" w:fill="FFFFFF"/>
                  <w:noWrap/>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Итого, руб.</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sz w:val="24"/>
                      <w:szCs w:val="24"/>
                      <w:lang w:eastAsia="ru-RU"/>
                    </w:rPr>
                  </w:pPr>
                  <w:r w:rsidRPr="007564D5">
                    <w:rPr>
                      <w:rFonts w:ascii="Times New Roman" w:eastAsia="Times New Roman" w:hAnsi="Times New Roman"/>
                      <w:sz w:val="24"/>
                      <w:szCs w:val="24"/>
                      <w:lang w:eastAsia="ru-RU"/>
                    </w:rPr>
                    <w:t>84 960,00</w:t>
                  </w:r>
                </w:p>
              </w:tc>
              <w:tc>
                <w:tcPr>
                  <w:tcW w:w="1370" w:type="dxa"/>
                  <w:gridSpan w:val="2"/>
                  <w:tcBorders>
                    <w:top w:val="nil"/>
                    <w:left w:val="nil"/>
                    <w:bottom w:val="single" w:sz="8" w:space="0" w:color="auto"/>
                    <w:right w:val="single" w:sz="4" w:space="0" w:color="auto"/>
                  </w:tcBorders>
                  <w:shd w:val="clear" w:color="000000" w:fill="FFFFFF"/>
                  <w:noWrap/>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57 000,00</w:t>
                  </w:r>
                </w:p>
              </w:tc>
              <w:tc>
                <w:tcPr>
                  <w:tcW w:w="1323" w:type="dxa"/>
                  <w:gridSpan w:val="3"/>
                  <w:tcBorders>
                    <w:top w:val="nil"/>
                    <w:left w:val="nil"/>
                    <w:bottom w:val="single" w:sz="8" w:space="0" w:color="auto"/>
                    <w:right w:val="single" w:sz="4" w:space="0" w:color="auto"/>
                  </w:tcBorders>
                  <w:shd w:val="clear" w:color="000000" w:fill="FFFFFF"/>
                  <w:noWrap/>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70 800,00</w:t>
                  </w:r>
                </w:p>
              </w:tc>
              <w:tc>
                <w:tcPr>
                  <w:tcW w:w="1276" w:type="dxa"/>
                  <w:gridSpan w:val="3"/>
                  <w:tcBorders>
                    <w:top w:val="nil"/>
                    <w:left w:val="nil"/>
                    <w:bottom w:val="single" w:sz="8" w:space="0" w:color="auto"/>
                    <w:right w:val="single" w:sz="4" w:space="0" w:color="auto"/>
                  </w:tcBorders>
                  <w:shd w:val="clear" w:color="000000" w:fill="FFFFFF"/>
                  <w:noWrap/>
                  <w:vAlign w:val="center"/>
                  <w:hideMark/>
                </w:tcPr>
                <w:p w:rsidR="00107E14" w:rsidRPr="007564D5" w:rsidRDefault="00107E14" w:rsidP="00107E14">
                  <w:pPr>
                    <w:spacing w:after="0" w:line="240" w:lineRule="auto"/>
                    <w:jc w:val="center"/>
                    <w:rPr>
                      <w:rFonts w:ascii="Times New Roman" w:eastAsia="Times New Roman" w:hAnsi="Times New Roman"/>
                      <w:color w:val="000000"/>
                      <w:sz w:val="24"/>
                      <w:szCs w:val="24"/>
                      <w:lang w:eastAsia="ru-RU"/>
                    </w:rPr>
                  </w:pPr>
                  <w:r w:rsidRPr="007564D5">
                    <w:rPr>
                      <w:rFonts w:ascii="Times New Roman" w:eastAsia="Times New Roman" w:hAnsi="Times New Roman"/>
                      <w:color w:val="000000"/>
                      <w:sz w:val="24"/>
                      <w:szCs w:val="24"/>
                      <w:lang w:eastAsia="ru-RU"/>
                    </w:rPr>
                    <w:t>Х</w:t>
                  </w:r>
                </w:p>
              </w:tc>
              <w:tc>
                <w:tcPr>
                  <w:tcW w:w="1276" w:type="dxa"/>
                  <w:tcBorders>
                    <w:top w:val="nil"/>
                    <w:left w:val="nil"/>
                    <w:bottom w:val="single" w:sz="8" w:space="0" w:color="auto"/>
                    <w:right w:val="nil"/>
                  </w:tcBorders>
                  <w:shd w:val="clear" w:color="000000" w:fill="FFFFFF"/>
                  <w:noWrap/>
                  <w:vAlign w:val="center"/>
                  <w:hideMark/>
                </w:tcPr>
                <w:p w:rsidR="00107E14" w:rsidRPr="007564D5" w:rsidRDefault="00107E14" w:rsidP="00107E14">
                  <w:pPr>
                    <w:spacing w:after="0" w:line="240" w:lineRule="auto"/>
                    <w:jc w:val="center"/>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70 920,00</w:t>
                  </w:r>
                </w:p>
              </w:tc>
              <w:tc>
                <w:tcPr>
                  <w:tcW w:w="848" w:type="dxa"/>
                  <w:vMerge/>
                  <w:tcBorders>
                    <w:top w:val="nil"/>
                    <w:left w:val="single" w:sz="4" w:space="0" w:color="auto"/>
                    <w:bottom w:val="single" w:sz="8" w:space="0" w:color="000000"/>
                    <w:right w:val="single" w:sz="8" w:space="0" w:color="auto"/>
                  </w:tcBorders>
                  <w:vAlign w:val="center"/>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r>
            <w:tr w:rsidR="00107E14" w:rsidRPr="00107E14" w:rsidTr="007564D5">
              <w:trPr>
                <w:trHeight w:val="240"/>
              </w:trPr>
              <w:tc>
                <w:tcPr>
                  <w:tcW w:w="765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right"/>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70 920,00</w:t>
                  </w:r>
                </w:p>
              </w:tc>
              <w:tc>
                <w:tcPr>
                  <w:tcW w:w="848" w:type="dxa"/>
                  <w:tcBorders>
                    <w:top w:val="nil"/>
                    <w:left w:val="nil"/>
                    <w:bottom w:val="nil"/>
                    <w:right w:val="nil"/>
                  </w:tcBorders>
                  <w:shd w:val="clear" w:color="auto" w:fill="auto"/>
                  <w:noWrap/>
                  <w:vAlign w:val="bottom"/>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r>
            <w:tr w:rsidR="00107E14" w:rsidRPr="00107E14" w:rsidTr="007564D5">
              <w:trPr>
                <w:trHeight w:val="240"/>
              </w:trPr>
              <w:tc>
                <w:tcPr>
                  <w:tcW w:w="765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right"/>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В том числе НДС:</w:t>
                  </w:r>
                </w:p>
              </w:tc>
              <w:tc>
                <w:tcPr>
                  <w:tcW w:w="1276" w:type="dxa"/>
                  <w:tcBorders>
                    <w:top w:val="nil"/>
                    <w:left w:val="nil"/>
                    <w:bottom w:val="single" w:sz="4" w:space="0" w:color="auto"/>
                    <w:right w:val="single" w:sz="4" w:space="0" w:color="auto"/>
                  </w:tcBorders>
                  <w:shd w:val="clear" w:color="auto" w:fill="auto"/>
                  <w:noWrap/>
                  <w:vAlign w:val="center"/>
                  <w:hideMark/>
                </w:tcPr>
                <w:p w:rsidR="00107E14" w:rsidRPr="007564D5" w:rsidRDefault="00107E14" w:rsidP="00107E14">
                  <w:pPr>
                    <w:spacing w:after="0" w:line="240" w:lineRule="auto"/>
                    <w:jc w:val="center"/>
                    <w:rPr>
                      <w:rFonts w:ascii="Times New Roman" w:eastAsia="Times New Roman" w:hAnsi="Times New Roman"/>
                      <w:b/>
                      <w:bCs/>
                      <w:color w:val="000000"/>
                      <w:sz w:val="24"/>
                      <w:szCs w:val="24"/>
                      <w:lang w:eastAsia="ru-RU"/>
                    </w:rPr>
                  </w:pPr>
                  <w:r w:rsidRPr="007564D5">
                    <w:rPr>
                      <w:rFonts w:ascii="Times New Roman" w:eastAsia="Times New Roman" w:hAnsi="Times New Roman"/>
                      <w:b/>
                      <w:bCs/>
                      <w:color w:val="000000"/>
                      <w:sz w:val="24"/>
                      <w:szCs w:val="24"/>
                      <w:lang w:eastAsia="ru-RU"/>
                    </w:rPr>
                    <w:t>10 818,31</w:t>
                  </w:r>
                </w:p>
              </w:tc>
              <w:tc>
                <w:tcPr>
                  <w:tcW w:w="848" w:type="dxa"/>
                  <w:tcBorders>
                    <w:top w:val="nil"/>
                    <w:left w:val="nil"/>
                    <w:bottom w:val="nil"/>
                    <w:right w:val="nil"/>
                  </w:tcBorders>
                  <w:shd w:val="clear" w:color="auto" w:fill="auto"/>
                  <w:noWrap/>
                  <w:vAlign w:val="bottom"/>
                  <w:hideMark/>
                </w:tcPr>
                <w:p w:rsidR="00107E14" w:rsidRPr="007564D5" w:rsidRDefault="00107E14" w:rsidP="00107E14">
                  <w:pPr>
                    <w:spacing w:after="0" w:line="240" w:lineRule="auto"/>
                    <w:rPr>
                      <w:rFonts w:ascii="Times New Roman" w:eastAsia="Times New Roman" w:hAnsi="Times New Roman"/>
                      <w:color w:val="000000"/>
                      <w:sz w:val="24"/>
                      <w:szCs w:val="24"/>
                      <w:lang w:eastAsia="ru-RU"/>
                    </w:rPr>
                  </w:pPr>
                </w:p>
              </w:tc>
            </w:tr>
            <w:tr w:rsidR="00107E14" w:rsidRPr="00107E14" w:rsidTr="0068554B">
              <w:trPr>
                <w:trHeight w:val="77"/>
              </w:trPr>
              <w:tc>
                <w:tcPr>
                  <w:tcW w:w="458" w:type="dxa"/>
                  <w:tcBorders>
                    <w:top w:val="nil"/>
                    <w:left w:val="nil"/>
                    <w:bottom w:val="nil"/>
                    <w:right w:val="nil"/>
                  </w:tcBorders>
                  <w:shd w:val="clear" w:color="auto" w:fill="auto"/>
                  <w:noWrap/>
                  <w:vAlign w:val="center"/>
                  <w:hideMark/>
                </w:tcPr>
                <w:p w:rsidR="00107E14" w:rsidRPr="00107E14" w:rsidRDefault="00107E14" w:rsidP="00107E14">
                  <w:pPr>
                    <w:spacing w:after="0" w:line="240" w:lineRule="auto"/>
                    <w:jc w:val="center"/>
                    <w:rPr>
                      <w:rFonts w:ascii="Times New Roman" w:eastAsia="Times New Roman" w:hAnsi="Times New Roman"/>
                      <w:color w:val="000000"/>
                      <w:sz w:val="18"/>
                      <w:szCs w:val="18"/>
                      <w:lang w:eastAsia="ru-RU"/>
                    </w:rPr>
                  </w:pPr>
                </w:p>
              </w:tc>
              <w:tc>
                <w:tcPr>
                  <w:tcW w:w="2294"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133"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171"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u w:val="single"/>
                      <w:lang w:eastAsia="ru-RU"/>
                    </w:rPr>
                  </w:pPr>
                </w:p>
              </w:tc>
              <w:tc>
                <w:tcPr>
                  <w:tcW w:w="1114"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485" w:type="dxa"/>
                  <w:gridSpan w:val="4"/>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r w:rsidRPr="00107E14">
                    <w:rPr>
                      <w:rFonts w:ascii="Times New Roman" w:eastAsia="Times New Roman" w:hAnsi="Times New Roman"/>
                      <w:color w:val="000000"/>
                      <w:sz w:val="18"/>
                      <w:szCs w:val="18"/>
                      <w:lang w:eastAsia="ru-RU"/>
                    </w:rPr>
                    <w:t xml:space="preserve">                   </w:t>
                  </w:r>
                </w:p>
              </w:tc>
              <w:tc>
                <w:tcPr>
                  <w:tcW w:w="1276"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r w:rsidR="007564D5" w:rsidRPr="00107E14" w:rsidTr="0049447D">
              <w:trPr>
                <w:trHeight w:val="765"/>
              </w:trPr>
              <w:tc>
                <w:tcPr>
                  <w:tcW w:w="9779" w:type="dxa"/>
                  <w:gridSpan w:val="15"/>
                  <w:tcBorders>
                    <w:top w:val="nil"/>
                    <w:left w:val="nil"/>
                    <w:bottom w:val="nil"/>
                    <w:right w:val="nil"/>
                  </w:tcBorders>
                  <w:shd w:val="clear" w:color="auto" w:fill="auto"/>
                  <w:vAlign w:val="bottom"/>
                  <w:hideMark/>
                </w:tcPr>
                <w:p w:rsidR="007564D5" w:rsidRPr="00107E14" w:rsidRDefault="007564D5" w:rsidP="007564D5">
                  <w:pPr>
                    <w:spacing w:after="0" w:line="240" w:lineRule="auto"/>
                    <w:jc w:val="both"/>
                    <w:rPr>
                      <w:rFonts w:ascii="Times New Roman" w:eastAsia="Times New Roman" w:hAnsi="Times New Roman"/>
                      <w:color w:val="000000"/>
                      <w:sz w:val="18"/>
                      <w:szCs w:val="18"/>
                      <w:lang w:eastAsia="ru-RU"/>
                    </w:rPr>
                  </w:pPr>
                  <w:r w:rsidRPr="00107E14">
                    <w:rPr>
                      <w:rFonts w:ascii="Times New Roman" w:eastAsia="Times New Roman" w:hAnsi="Times New Roman"/>
                      <w:b/>
                      <w:bCs/>
                      <w:color w:val="000000"/>
                      <w:sz w:val="24"/>
                      <w:szCs w:val="24"/>
                      <w:lang w:eastAsia="ru-RU"/>
                    </w:rPr>
                    <w:t>Начальная (максимальная) цена договора 70 920 (Семьдесят тысяч девятьсот двадцать) рублей 00 копеек, включая НДС 18% – 10 818,31 руб.</w:t>
                  </w:r>
                </w:p>
              </w:tc>
            </w:tr>
            <w:tr w:rsidR="00107E14" w:rsidRPr="00107E14" w:rsidTr="007564D5">
              <w:trPr>
                <w:trHeight w:val="330"/>
              </w:trPr>
              <w:tc>
                <w:tcPr>
                  <w:tcW w:w="45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2294"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1133"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1171"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1114"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1324"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1437"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24"/>
                      <w:szCs w:val="24"/>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r w:rsidR="007564D5" w:rsidRPr="00107E14" w:rsidTr="0049447D">
              <w:trPr>
                <w:trHeight w:val="1200"/>
              </w:trPr>
              <w:tc>
                <w:tcPr>
                  <w:tcW w:w="9779" w:type="dxa"/>
                  <w:gridSpan w:val="15"/>
                  <w:tcBorders>
                    <w:top w:val="nil"/>
                    <w:left w:val="nil"/>
                    <w:bottom w:val="nil"/>
                    <w:right w:val="nil"/>
                  </w:tcBorders>
                  <w:shd w:val="clear" w:color="auto" w:fill="auto"/>
                  <w:hideMark/>
                </w:tcPr>
                <w:p w:rsidR="007564D5" w:rsidRPr="00107E14" w:rsidRDefault="007564D5" w:rsidP="007564D5">
                  <w:pPr>
                    <w:spacing w:after="0" w:line="240" w:lineRule="auto"/>
                    <w:jc w:val="both"/>
                    <w:rPr>
                      <w:rFonts w:ascii="Times New Roman" w:eastAsia="Times New Roman" w:hAnsi="Times New Roman"/>
                      <w:color w:val="000000"/>
                      <w:sz w:val="18"/>
                      <w:szCs w:val="18"/>
                      <w:lang w:eastAsia="ru-RU"/>
                    </w:rPr>
                  </w:pPr>
                  <w:r w:rsidRPr="00107E14">
                    <w:rPr>
                      <w:rFonts w:ascii="Times New Roman" w:eastAsia="Times New Roman" w:hAnsi="Times New Roman"/>
                      <w:b/>
                      <w:bCs/>
                      <w:sz w:val="24"/>
                      <w:szCs w:val="24"/>
                      <w:lang w:eastAsia="ru-RU"/>
                    </w:rPr>
                    <w:t xml:space="preserve">Начальная (максимальная) цена договора включает в себя </w:t>
                  </w:r>
                  <w:r w:rsidR="00F02F8D" w:rsidRPr="00F02F8D">
                    <w:rPr>
                      <w:rFonts w:ascii="Times New Roman" w:eastAsia="Times New Roman" w:hAnsi="Times New Roman"/>
                      <w:b/>
                      <w:sz w:val="24"/>
                      <w:szCs w:val="24"/>
                      <w:lang w:eastAsia="ar-SA"/>
                    </w:rPr>
                    <w:t>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tc>
            </w:tr>
            <w:tr w:rsidR="00107E14" w:rsidRPr="00107E14" w:rsidTr="00A41153">
              <w:trPr>
                <w:trHeight w:val="87"/>
              </w:trPr>
              <w:tc>
                <w:tcPr>
                  <w:tcW w:w="45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2294"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133"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171"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114"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324" w:type="dxa"/>
                  <w:gridSpan w:val="3"/>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1437" w:type="dxa"/>
                  <w:gridSpan w:val="2"/>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c>
                <w:tcPr>
                  <w:tcW w:w="848" w:type="dxa"/>
                  <w:tcBorders>
                    <w:top w:val="nil"/>
                    <w:left w:val="nil"/>
                    <w:bottom w:val="nil"/>
                    <w:right w:val="nil"/>
                  </w:tcBorders>
                  <w:shd w:val="clear" w:color="auto" w:fill="auto"/>
                  <w:noWrap/>
                  <w:vAlign w:val="bottom"/>
                  <w:hideMark/>
                </w:tcPr>
                <w:p w:rsidR="00107E14" w:rsidRPr="00107E14" w:rsidRDefault="00107E14" w:rsidP="00107E14">
                  <w:pPr>
                    <w:spacing w:after="0" w:line="240" w:lineRule="auto"/>
                    <w:rPr>
                      <w:rFonts w:ascii="Times New Roman" w:eastAsia="Times New Roman" w:hAnsi="Times New Roman"/>
                      <w:color w:val="000000"/>
                      <w:sz w:val="18"/>
                      <w:szCs w:val="18"/>
                      <w:lang w:eastAsia="ru-RU"/>
                    </w:rPr>
                  </w:pPr>
                </w:p>
              </w:tc>
            </w:tr>
          </w:tbl>
          <w:p w:rsidR="00D650B5" w:rsidRPr="00D650B5" w:rsidRDefault="00D650B5" w:rsidP="00D650B5">
            <w:pPr>
              <w:spacing w:after="0" w:line="240" w:lineRule="auto"/>
              <w:jc w:val="center"/>
              <w:rPr>
                <w:rFonts w:ascii="Times New Roman" w:eastAsia="Times New Roman" w:hAnsi="Times New Roman"/>
                <w:b/>
                <w:bCs/>
                <w:sz w:val="24"/>
                <w:szCs w:val="24"/>
                <w:lang w:eastAsia="ru-RU"/>
              </w:rPr>
            </w:pPr>
          </w:p>
        </w:tc>
      </w:tr>
      <w:tr w:rsidR="0010196F" w:rsidRPr="00D650B5" w:rsidTr="007564D5">
        <w:trPr>
          <w:trHeight w:val="240"/>
        </w:trPr>
        <w:tc>
          <w:tcPr>
            <w:tcW w:w="2618" w:type="dxa"/>
            <w:tcBorders>
              <w:top w:val="nil"/>
              <w:left w:val="nil"/>
              <w:bottom w:val="nil"/>
              <w:right w:val="nil"/>
            </w:tcBorders>
            <w:shd w:val="clear" w:color="auto" w:fill="auto"/>
          </w:tcPr>
          <w:p w:rsidR="00D650B5" w:rsidRPr="00D650B5" w:rsidRDefault="00D650B5" w:rsidP="00C01CAF">
            <w:pPr>
              <w:spacing w:after="0" w:line="240" w:lineRule="auto"/>
              <w:rPr>
                <w:rFonts w:ascii="Times New Roman" w:eastAsia="Times New Roman" w:hAnsi="Times New Roman"/>
                <w:b/>
                <w:bCs/>
                <w:sz w:val="20"/>
                <w:szCs w:val="20"/>
                <w:lang w:eastAsia="ru-RU"/>
              </w:rPr>
            </w:pPr>
          </w:p>
        </w:tc>
        <w:tc>
          <w:tcPr>
            <w:tcW w:w="67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76"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09"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0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897"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301"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r>
    </w:tbl>
    <w:p w:rsidR="00FD19AD" w:rsidRDefault="00FD19AD" w:rsidP="007F36B6">
      <w:pPr>
        <w:suppressAutoHyphens/>
        <w:spacing w:after="0" w:line="240" w:lineRule="auto"/>
        <w:rPr>
          <w:rFonts w:ascii="Times New Roman" w:eastAsia="Times New Roman" w:hAnsi="Times New Roman"/>
          <w:sz w:val="24"/>
          <w:szCs w:val="24"/>
          <w:lang w:eastAsia="ar-SA"/>
        </w:rPr>
      </w:pPr>
      <w:bookmarkStart w:id="531" w:name="_GoBack"/>
      <w:bookmarkEnd w:id="531"/>
    </w:p>
    <w:sectPr w:rsidR="00FD19AD"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EE" w:rsidRDefault="00340DEE" w:rsidP="00BE4551">
      <w:pPr>
        <w:spacing w:after="0" w:line="240" w:lineRule="auto"/>
      </w:pPr>
      <w:r>
        <w:separator/>
      </w:r>
    </w:p>
  </w:endnote>
  <w:endnote w:type="continuationSeparator" w:id="0">
    <w:p w:rsidR="00340DEE" w:rsidRDefault="00340DEE" w:rsidP="00BE4551">
      <w:pPr>
        <w:spacing w:after="0" w:line="240" w:lineRule="auto"/>
      </w:pPr>
      <w:r>
        <w:continuationSeparator/>
      </w:r>
    </w:p>
  </w:endnote>
  <w:endnote w:type="continuationNotice" w:id="1">
    <w:p w:rsidR="00340DEE" w:rsidRDefault="00340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340DEE" w:rsidRPr="00A1776F" w:rsidRDefault="00340DE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02F8D">
              <w:rPr>
                <w:rFonts w:ascii="Times New Roman" w:hAnsi="Times New Roman"/>
                <w:bCs/>
                <w:noProof/>
                <w:sz w:val="24"/>
                <w:szCs w:val="24"/>
              </w:rPr>
              <w:t>80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340DEE" w:rsidRPr="0032691D" w:rsidRDefault="00340DEE"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F02F8D">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EE" w:rsidRDefault="00340DEE" w:rsidP="00BE4551">
      <w:pPr>
        <w:spacing w:after="0" w:line="240" w:lineRule="auto"/>
      </w:pPr>
      <w:r>
        <w:separator/>
      </w:r>
    </w:p>
  </w:footnote>
  <w:footnote w:type="continuationSeparator" w:id="0">
    <w:p w:rsidR="00340DEE" w:rsidRDefault="00340DEE" w:rsidP="00BE4551">
      <w:pPr>
        <w:spacing w:after="0" w:line="240" w:lineRule="auto"/>
      </w:pPr>
      <w:r>
        <w:continuationSeparator/>
      </w:r>
    </w:p>
  </w:footnote>
  <w:footnote w:type="continuationNotice" w:id="1">
    <w:p w:rsidR="00340DEE" w:rsidRDefault="00340DEE">
      <w:pPr>
        <w:spacing w:after="0" w:line="240" w:lineRule="auto"/>
      </w:pPr>
    </w:p>
  </w:footnote>
  <w:footnote w:id="2">
    <w:p w:rsidR="00340DEE" w:rsidRPr="005C4269" w:rsidRDefault="00340DEE"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340DEE" w:rsidRPr="007C18BC" w:rsidRDefault="00340DEE"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340DEE" w:rsidRPr="00834114" w:rsidRDefault="00340DEE"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F02F8D">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340DEE" w:rsidRPr="007C18BC" w:rsidRDefault="00340DE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340DEE" w:rsidRPr="007C18BC" w:rsidRDefault="00340DEE"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340DEE" w:rsidRPr="007C18BC" w:rsidRDefault="00340DEE"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340DEE" w:rsidRPr="00BC157D" w:rsidRDefault="00340DEE">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340DEE" w:rsidRPr="00012F73" w:rsidRDefault="00340DEE"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340DEE" w:rsidRPr="00012F73" w:rsidRDefault="00340DEE"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340DEE" w:rsidRDefault="00340DEE"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340DEE" w:rsidRPr="00BC157D" w:rsidRDefault="00340DEE"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340DEE" w:rsidRPr="007C18BC" w:rsidRDefault="00340DEE"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EE" w:rsidRPr="00EB5C02" w:rsidRDefault="00340DEE"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DEE" w:rsidRPr="00EB5C02" w:rsidRDefault="00340DEE">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7"/>
        <w:szCs w:val="17"/>
        <w:u w:val="none"/>
      </w:rPr>
    </w:lvl>
  </w:abstractNum>
  <w:abstractNum w:abstractNumId="1">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2">
    <w:nsid w:val="020C465D"/>
    <w:multiLevelType w:val="hybridMultilevel"/>
    <w:tmpl w:val="6046DD1A"/>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5">
    <w:nsid w:val="04992038"/>
    <w:multiLevelType w:val="hybridMultilevel"/>
    <w:tmpl w:val="2F345D20"/>
    <w:lvl w:ilvl="0" w:tplc="C3A427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7">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1F3C6D"/>
    <w:multiLevelType w:val="hybridMultilevel"/>
    <w:tmpl w:val="EEBAFEC2"/>
    <w:lvl w:ilvl="0" w:tplc="742062BE">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D7846D9"/>
    <w:multiLevelType w:val="hybridMultilevel"/>
    <w:tmpl w:val="6D56F0C6"/>
    <w:lvl w:ilvl="0" w:tplc="742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38EA31CF"/>
    <w:multiLevelType w:val="multilevel"/>
    <w:tmpl w:val="3E6E69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F61E0A"/>
    <w:multiLevelType w:val="hybridMultilevel"/>
    <w:tmpl w:val="1AA6CA1C"/>
    <w:lvl w:ilvl="0" w:tplc="10A023F6">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700FB4"/>
    <w:multiLevelType w:val="hybridMultilevel"/>
    <w:tmpl w:val="1E26F114"/>
    <w:lvl w:ilvl="0" w:tplc="C3A427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5C881C37"/>
    <w:multiLevelType w:val="hybridMultilevel"/>
    <w:tmpl w:val="58A2B674"/>
    <w:lvl w:ilvl="0" w:tplc="2940C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D921F4"/>
    <w:multiLevelType w:val="multilevel"/>
    <w:tmpl w:val="F27048DC"/>
    <w:numStyleLink w:val="a1"/>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22"/>
  </w:num>
  <w:num w:numId="4">
    <w:abstractNumId w:val="37"/>
  </w:num>
  <w:num w:numId="5">
    <w:abstractNumId w:val="26"/>
  </w:num>
  <w:num w:numId="6">
    <w:abstractNumId w:val="34"/>
  </w:num>
  <w:num w:numId="7">
    <w:abstractNumId w:val="41"/>
  </w:num>
  <w:num w:numId="8">
    <w:abstractNumId w:val="17"/>
  </w:num>
  <w:num w:numId="9">
    <w:abstractNumId w:val="27"/>
  </w:num>
  <w:num w:numId="10">
    <w:abstractNumId w:val="7"/>
  </w:num>
  <w:num w:numId="11">
    <w:abstractNumId w:val="13"/>
  </w:num>
  <w:num w:numId="12">
    <w:abstractNumId w:val="30"/>
  </w:num>
  <w:num w:numId="13">
    <w:abstractNumId w:val="8"/>
  </w:num>
  <w:num w:numId="14">
    <w:abstractNumId w:val="33"/>
  </w:num>
  <w:num w:numId="15">
    <w:abstractNumId w:val="29"/>
  </w:num>
  <w:num w:numId="16">
    <w:abstractNumId w:val="3"/>
  </w:num>
  <w:num w:numId="17">
    <w:abstractNumId w:val="4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9"/>
  </w:num>
  <w:num w:numId="21">
    <w:abstractNumId w:val="31"/>
  </w:num>
  <w:num w:numId="22">
    <w:abstractNumId w:val="25"/>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1"/>
  </w:num>
  <w:num w:numId="27">
    <w:abstractNumId w:val="15"/>
  </w:num>
  <w:num w:numId="28">
    <w:abstractNumId w:val="20"/>
  </w:num>
  <w:num w:numId="29">
    <w:abstractNumId w:val="6"/>
  </w:num>
  <w:num w:numId="30">
    <w:abstractNumId w:val="23"/>
  </w:num>
  <w:num w:numId="31">
    <w:abstractNumId w:val="10"/>
  </w:num>
  <w:num w:numId="32">
    <w:abstractNumId w:val="38"/>
  </w:num>
  <w:num w:numId="33">
    <w:abstractNumId w:val="11"/>
  </w:num>
  <w:num w:numId="34">
    <w:abstractNumId w:val="2"/>
  </w:num>
  <w:num w:numId="35">
    <w:abstractNumId w:val="32"/>
  </w:num>
  <w:num w:numId="36">
    <w:abstractNumId w:val="5"/>
  </w:num>
  <w:num w:numId="37">
    <w:abstractNumId w:val="28"/>
  </w:num>
  <w:num w:numId="38">
    <w:abstractNumId w:val="4"/>
  </w:num>
  <w:num w:numId="39">
    <w:abstractNumId w:val="14"/>
  </w:num>
  <w:num w:numId="40">
    <w:abstractNumId w:val="40"/>
  </w:num>
  <w:num w:numId="41">
    <w:abstractNumId w:val="35"/>
  </w:num>
  <w:num w:numId="42">
    <w:abstractNumId w:val="18"/>
  </w:num>
  <w:num w:numId="43">
    <w:abstractNumId w:val="16"/>
  </w:num>
  <w:num w:numId="44">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styleLockQFSet/>
  <w:defaultTabStop w:val="708"/>
  <w:drawingGridHorizontalSpacing w:val="14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A27"/>
    <w:rsid w:val="00001F02"/>
    <w:rsid w:val="00001F4D"/>
    <w:rsid w:val="0000215C"/>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938"/>
    <w:rsid w:val="00007AB3"/>
    <w:rsid w:val="00010101"/>
    <w:rsid w:val="00010110"/>
    <w:rsid w:val="00010549"/>
    <w:rsid w:val="00010EFE"/>
    <w:rsid w:val="0001168E"/>
    <w:rsid w:val="00012150"/>
    <w:rsid w:val="00012239"/>
    <w:rsid w:val="000127EC"/>
    <w:rsid w:val="00012D81"/>
    <w:rsid w:val="00012DA3"/>
    <w:rsid w:val="00013244"/>
    <w:rsid w:val="0001351C"/>
    <w:rsid w:val="0001359E"/>
    <w:rsid w:val="0001363C"/>
    <w:rsid w:val="0001364B"/>
    <w:rsid w:val="000139CA"/>
    <w:rsid w:val="00013F9C"/>
    <w:rsid w:val="0001425E"/>
    <w:rsid w:val="00014D02"/>
    <w:rsid w:val="00015475"/>
    <w:rsid w:val="00015748"/>
    <w:rsid w:val="00015CD0"/>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F0"/>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1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4FA7"/>
    <w:rsid w:val="000351CE"/>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AD1"/>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24"/>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2F10"/>
    <w:rsid w:val="00083317"/>
    <w:rsid w:val="0008347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87EC9"/>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5CB"/>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589"/>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2F0E"/>
    <w:rsid w:val="000B3119"/>
    <w:rsid w:val="000B3ACE"/>
    <w:rsid w:val="000B3E4C"/>
    <w:rsid w:val="000B3EA8"/>
    <w:rsid w:val="000B41C2"/>
    <w:rsid w:val="000B445C"/>
    <w:rsid w:val="000B4873"/>
    <w:rsid w:val="000B4B98"/>
    <w:rsid w:val="000B4EA5"/>
    <w:rsid w:val="000B50ED"/>
    <w:rsid w:val="000B56CF"/>
    <w:rsid w:val="000B571B"/>
    <w:rsid w:val="000B57B2"/>
    <w:rsid w:val="000B7437"/>
    <w:rsid w:val="000B7919"/>
    <w:rsid w:val="000B7D9D"/>
    <w:rsid w:val="000B7EF2"/>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54"/>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84"/>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96F"/>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07E14"/>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387"/>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151"/>
    <w:rsid w:val="00123AAA"/>
    <w:rsid w:val="00123F23"/>
    <w:rsid w:val="00123FD7"/>
    <w:rsid w:val="00124424"/>
    <w:rsid w:val="0012475F"/>
    <w:rsid w:val="001248F3"/>
    <w:rsid w:val="00124AB2"/>
    <w:rsid w:val="00125090"/>
    <w:rsid w:val="00125460"/>
    <w:rsid w:val="0012592A"/>
    <w:rsid w:val="00125D48"/>
    <w:rsid w:val="00125F63"/>
    <w:rsid w:val="00125F64"/>
    <w:rsid w:val="001260AA"/>
    <w:rsid w:val="00126353"/>
    <w:rsid w:val="00126734"/>
    <w:rsid w:val="001272FB"/>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0B3C"/>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5845"/>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39"/>
    <w:rsid w:val="00151D6A"/>
    <w:rsid w:val="0015242A"/>
    <w:rsid w:val="00152738"/>
    <w:rsid w:val="001528F3"/>
    <w:rsid w:val="00152BD7"/>
    <w:rsid w:val="00152E61"/>
    <w:rsid w:val="00153225"/>
    <w:rsid w:val="00153576"/>
    <w:rsid w:val="00153B3F"/>
    <w:rsid w:val="00153EEB"/>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1"/>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2E9"/>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5CA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6FA"/>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4CD"/>
    <w:rsid w:val="001B44D7"/>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2B24"/>
    <w:rsid w:val="001C364A"/>
    <w:rsid w:val="001C42E8"/>
    <w:rsid w:val="001C43CE"/>
    <w:rsid w:val="001C4668"/>
    <w:rsid w:val="001C4903"/>
    <w:rsid w:val="001C4AA9"/>
    <w:rsid w:val="001C4F1A"/>
    <w:rsid w:val="001C50B3"/>
    <w:rsid w:val="001C52B6"/>
    <w:rsid w:val="001C5398"/>
    <w:rsid w:val="001C55B0"/>
    <w:rsid w:val="001C5790"/>
    <w:rsid w:val="001C5A41"/>
    <w:rsid w:val="001C5C7F"/>
    <w:rsid w:val="001C62A3"/>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529"/>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11F"/>
    <w:rsid w:val="002562DF"/>
    <w:rsid w:val="0025644A"/>
    <w:rsid w:val="002569BC"/>
    <w:rsid w:val="00257206"/>
    <w:rsid w:val="002576A3"/>
    <w:rsid w:val="00257A81"/>
    <w:rsid w:val="00257BBC"/>
    <w:rsid w:val="00257BE0"/>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4F7"/>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9DC"/>
    <w:rsid w:val="002A1A29"/>
    <w:rsid w:val="002A1B6B"/>
    <w:rsid w:val="002A1E64"/>
    <w:rsid w:val="002A2001"/>
    <w:rsid w:val="002A224C"/>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337"/>
    <w:rsid w:val="002B07BC"/>
    <w:rsid w:val="002B0907"/>
    <w:rsid w:val="002B0DD5"/>
    <w:rsid w:val="002B0FC1"/>
    <w:rsid w:val="002B147A"/>
    <w:rsid w:val="002B181C"/>
    <w:rsid w:val="002B1A6D"/>
    <w:rsid w:val="002B24C1"/>
    <w:rsid w:val="002B2ED7"/>
    <w:rsid w:val="002B3268"/>
    <w:rsid w:val="002B3279"/>
    <w:rsid w:val="002B33C2"/>
    <w:rsid w:val="002B3543"/>
    <w:rsid w:val="002B3A5E"/>
    <w:rsid w:val="002B3CB4"/>
    <w:rsid w:val="002B3DBD"/>
    <w:rsid w:val="002B3F23"/>
    <w:rsid w:val="002B4B68"/>
    <w:rsid w:val="002B4E30"/>
    <w:rsid w:val="002B503B"/>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0C2"/>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D0C"/>
    <w:rsid w:val="002D0558"/>
    <w:rsid w:val="002D0C36"/>
    <w:rsid w:val="002D0EF1"/>
    <w:rsid w:val="002D112A"/>
    <w:rsid w:val="002D1167"/>
    <w:rsid w:val="002D134F"/>
    <w:rsid w:val="002D1507"/>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2ABF"/>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BA"/>
    <w:rsid w:val="003003E4"/>
    <w:rsid w:val="003011C8"/>
    <w:rsid w:val="00301C9B"/>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396"/>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0DEE"/>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89"/>
    <w:rsid w:val="00350C8A"/>
    <w:rsid w:val="00351190"/>
    <w:rsid w:val="003515EA"/>
    <w:rsid w:val="00351AAA"/>
    <w:rsid w:val="00351AC5"/>
    <w:rsid w:val="00351B28"/>
    <w:rsid w:val="003520AC"/>
    <w:rsid w:val="003526A4"/>
    <w:rsid w:val="00352E11"/>
    <w:rsid w:val="00352ECB"/>
    <w:rsid w:val="003531F8"/>
    <w:rsid w:val="00353237"/>
    <w:rsid w:val="00353C91"/>
    <w:rsid w:val="00353DE6"/>
    <w:rsid w:val="0035425E"/>
    <w:rsid w:val="00354672"/>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392"/>
    <w:rsid w:val="00363696"/>
    <w:rsid w:val="003641B8"/>
    <w:rsid w:val="003644B5"/>
    <w:rsid w:val="0036476C"/>
    <w:rsid w:val="003647A9"/>
    <w:rsid w:val="0036480C"/>
    <w:rsid w:val="00364D97"/>
    <w:rsid w:val="003655B0"/>
    <w:rsid w:val="003658D2"/>
    <w:rsid w:val="003659C5"/>
    <w:rsid w:val="00365CA6"/>
    <w:rsid w:val="00365DC2"/>
    <w:rsid w:val="0036612C"/>
    <w:rsid w:val="003664DD"/>
    <w:rsid w:val="00366746"/>
    <w:rsid w:val="00367244"/>
    <w:rsid w:val="00367629"/>
    <w:rsid w:val="003707A3"/>
    <w:rsid w:val="003707BE"/>
    <w:rsid w:val="00370BC6"/>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BB9"/>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45E"/>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EDE"/>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09C5"/>
    <w:rsid w:val="003E1622"/>
    <w:rsid w:val="003E1A4A"/>
    <w:rsid w:val="003E2128"/>
    <w:rsid w:val="003E268E"/>
    <w:rsid w:val="003E2F25"/>
    <w:rsid w:val="003E3FC3"/>
    <w:rsid w:val="003E47C6"/>
    <w:rsid w:val="003E4935"/>
    <w:rsid w:val="003E4B13"/>
    <w:rsid w:val="003E4B2B"/>
    <w:rsid w:val="003E516C"/>
    <w:rsid w:val="003E5349"/>
    <w:rsid w:val="003E53BB"/>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C8C"/>
    <w:rsid w:val="00404E5D"/>
    <w:rsid w:val="00404E5F"/>
    <w:rsid w:val="0040555B"/>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50"/>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5C11"/>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2A9"/>
    <w:rsid w:val="0044133C"/>
    <w:rsid w:val="00441D12"/>
    <w:rsid w:val="00442138"/>
    <w:rsid w:val="00442480"/>
    <w:rsid w:val="00442623"/>
    <w:rsid w:val="00442D84"/>
    <w:rsid w:val="004437F2"/>
    <w:rsid w:val="004439B4"/>
    <w:rsid w:val="00443B63"/>
    <w:rsid w:val="0044416C"/>
    <w:rsid w:val="004445D7"/>
    <w:rsid w:val="00444876"/>
    <w:rsid w:val="00444AD4"/>
    <w:rsid w:val="00445736"/>
    <w:rsid w:val="004460C2"/>
    <w:rsid w:val="0044651F"/>
    <w:rsid w:val="004467D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52C"/>
    <w:rsid w:val="004626EF"/>
    <w:rsid w:val="00462AF9"/>
    <w:rsid w:val="00462D59"/>
    <w:rsid w:val="00463501"/>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B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47D"/>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24"/>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289"/>
    <w:rsid w:val="004C03B3"/>
    <w:rsid w:val="004C0681"/>
    <w:rsid w:val="004C07C7"/>
    <w:rsid w:val="004C0AF8"/>
    <w:rsid w:val="004C0CBA"/>
    <w:rsid w:val="004C0E33"/>
    <w:rsid w:val="004C1665"/>
    <w:rsid w:val="004C1A53"/>
    <w:rsid w:val="004C1A98"/>
    <w:rsid w:val="004C2077"/>
    <w:rsid w:val="004C26C7"/>
    <w:rsid w:val="004C2944"/>
    <w:rsid w:val="004C2DD5"/>
    <w:rsid w:val="004C2E6E"/>
    <w:rsid w:val="004C300D"/>
    <w:rsid w:val="004C3247"/>
    <w:rsid w:val="004C3DED"/>
    <w:rsid w:val="004C4156"/>
    <w:rsid w:val="004C458A"/>
    <w:rsid w:val="004C47A5"/>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1EA6"/>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479"/>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F6C"/>
    <w:rsid w:val="004F7145"/>
    <w:rsid w:val="004F719A"/>
    <w:rsid w:val="004F757B"/>
    <w:rsid w:val="004F7ABA"/>
    <w:rsid w:val="004F7B5D"/>
    <w:rsid w:val="004F7FD9"/>
    <w:rsid w:val="00500049"/>
    <w:rsid w:val="00500077"/>
    <w:rsid w:val="00500654"/>
    <w:rsid w:val="005010A6"/>
    <w:rsid w:val="0050144E"/>
    <w:rsid w:val="00502489"/>
    <w:rsid w:val="00502F73"/>
    <w:rsid w:val="0050328D"/>
    <w:rsid w:val="005039A9"/>
    <w:rsid w:val="00503B4E"/>
    <w:rsid w:val="00503EBE"/>
    <w:rsid w:val="005040BA"/>
    <w:rsid w:val="00504968"/>
    <w:rsid w:val="00504F0E"/>
    <w:rsid w:val="00505302"/>
    <w:rsid w:val="005056F9"/>
    <w:rsid w:val="005059EE"/>
    <w:rsid w:val="00505A99"/>
    <w:rsid w:val="00505B96"/>
    <w:rsid w:val="00505C0D"/>
    <w:rsid w:val="00505EA9"/>
    <w:rsid w:val="005062FF"/>
    <w:rsid w:val="00506460"/>
    <w:rsid w:val="005064DB"/>
    <w:rsid w:val="00506AB0"/>
    <w:rsid w:val="0050700C"/>
    <w:rsid w:val="0050710D"/>
    <w:rsid w:val="0050722E"/>
    <w:rsid w:val="00507A74"/>
    <w:rsid w:val="00507B6F"/>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01C"/>
    <w:rsid w:val="005367A1"/>
    <w:rsid w:val="00536894"/>
    <w:rsid w:val="0053748C"/>
    <w:rsid w:val="005401BA"/>
    <w:rsid w:val="00540255"/>
    <w:rsid w:val="005403A5"/>
    <w:rsid w:val="005406A4"/>
    <w:rsid w:val="00540744"/>
    <w:rsid w:val="00540A49"/>
    <w:rsid w:val="00540D98"/>
    <w:rsid w:val="0054103F"/>
    <w:rsid w:val="00541612"/>
    <w:rsid w:val="00541910"/>
    <w:rsid w:val="00541CFF"/>
    <w:rsid w:val="0054241A"/>
    <w:rsid w:val="0054259A"/>
    <w:rsid w:val="00543F39"/>
    <w:rsid w:val="00543F78"/>
    <w:rsid w:val="0054400D"/>
    <w:rsid w:val="005440EE"/>
    <w:rsid w:val="00544C4C"/>
    <w:rsid w:val="00544DE4"/>
    <w:rsid w:val="00544F16"/>
    <w:rsid w:val="0054519A"/>
    <w:rsid w:val="00545723"/>
    <w:rsid w:val="00545BE9"/>
    <w:rsid w:val="00545EDB"/>
    <w:rsid w:val="00545F01"/>
    <w:rsid w:val="005466A9"/>
    <w:rsid w:val="00546A9F"/>
    <w:rsid w:val="00546B6F"/>
    <w:rsid w:val="00546D34"/>
    <w:rsid w:val="00546E3F"/>
    <w:rsid w:val="00546FBA"/>
    <w:rsid w:val="00547973"/>
    <w:rsid w:val="00547BBE"/>
    <w:rsid w:val="00547BE0"/>
    <w:rsid w:val="00547EBA"/>
    <w:rsid w:val="00547F43"/>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578"/>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362"/>
    <w:rsid w:val="005910E1"/>
    <w:rsid w:val="0059143F"/>
    <w:rsid w:val="00591AA2"/>
    <w:rsid w:val="00591E2D"/>
    <w:rsid w:val="00591E6F"/>
    <w:rsid w:val="0059228E"/>
    <w:rsid w:val="00592409"/>
    <w:rsid w:val="00592D53"/>
    <w:rsid w:val="00592E0C"/>
    <w:rsid w:val="00592ECA"/>
    <w:rsid w:val="0059305D"/>
    <w:rsid w:val="00593097"/>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2B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67"/>
    <w:rsid w:val="005B42A4"/>
    <w:rsid w:val="005B431D"/>
    <w:rsid w:val="005B49A5"/>
    <w:rsid w:val="005B4AB9"/>
    <w:rsid w:val="005B5A92"/>
    <w:rsid w:val="005B61FC"/>
    <w:rsid w:val="005B6922"/>
    <w:rsid w:val="005B697F"/>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88E"/>
    <w:rsid w:val="005D0A4C"/>
    <w:rsid w:val="005D10CF"/>
    <w:rsid w:val="005D1376"/>
    <w:rsid w:val="005D218A"/>
    <w:rsid w:val="005D29FB"/>
    <w:rsid w:val="005D34B1"/>
    <w:rsid w:val="005D36A5"/>
    <w:rsid w:val="005D3832"/>
    <w:rsid w:val="005D39AD"/>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925"/>
    <w:rsid w:val="005E0BEA"/>
    <w:rsid w:val="005E0D98"/>
    <w:rsid w:val="005E130B"/>
    <w:rsid w:val="005E1BD6"/>
    <w:rsid w:val="005E1C8E"/>
    <w:rsid w:val="005E1E33"/>
    <w:rsid w:val="005E264C"/>
    <w:rsid w:val="005E2D33"/>
    <w:rsid w:val="005E3322"/>
    <w:rsid w:val="005E373A"/>
    <w:rsid w:val="005E39E9"/>
    <w:rsid w:val="005E3D1B"/>
    <w:rsid w:val="005E3EAF"/>
    <w:rsid w:val="005E3ECC"/>
    <w:rsid w:val="005E42DA"/>
    <w:rsid w:val="005E4DEF"/>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214"/>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F0B"/>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504"/>
    <w:rsid w:val="00630861"/>
    <w:rsid w:val="00630C52"/>
    <w:rsid w:val="00631566"/>
    <w:rsid w:val="006318F3"/>
    <w:rsid w:val="00631BE7"/>
    <w:rsid w:val="00633CA4"/>
    <w:rsid w:val="00633F3C"/>
    <w:rsid w:val="006340E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409"/>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801"/>
    <w:rsid w:val="006749A1"/>
    <w:rsid w:val="00674AD6"/>
    <w:rsid w:val="0067560C"/>
    <w:rsid w:val="006759FC"/>
    <w:rsid w:val="00675B0A"/>
    <w:rsid w:val="00675B68"/>
    <w:rsid w:val="006761CE"/>
    <w:rsid w:val="00676602"/>
    <w:rsid w:val="0067690C"/>
    <w:rsid w:val="00676AE0"/>
    <w:rsid w:val="006774CD"/>
    <w:rsid w:val="00677730"/>
    <w:rsid w:val="00677AD2"/>
    <w:rsid w:val="00677EBA"/>
    <w:rsid w:val="00680537"/>
    <w:rsid w:val="006808FB"/>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4B"/>
    <w:rsid w:val="0068556B"/>
    <w:rsid w:val="0068598F"/>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26"/>
    <w:rsid w:val="00691C34"/>
    <w:rsid w:val="006924FB"/>
    <w:rsid w:val="0069258D"/>
    <w:rsid w:val="006925F7"/>
    <w:rsid w:val="006927A2"/>
    <w:rsid w:val="00692812"/>
    <w:rsid w:val="00692997"/>
    <w:rsid w:val="00692A68"/>
    <w:rsid w:val="006938AB"/>
    <w:rsid w:val="00693FFF"/>
    <w:rsid w:val="006945C3"/>
    <w:rsid w:val="00694EA8"/>
    <w:rsid w:val="00695BD0"/>
    <w:rsid w:val="00695F88"/>
    <w:rsid w:val="00695FF7"/>
    <w:rsid w:val="0069698E"/>
    <w:rsid w:val="00696DDC"/>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2EF"/>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DA7"/>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6A5"/>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1E69"/>
    <w:rsid w:val="00702AF7"/>
    <w:rsid w:val="007030A0"/>
    <w:rsid w:val="007030C2"/>
    <w:rsid w:val="007031EF"/>
    <w:rsid w:val="007031FD"/>
    <w:rsid w:val="0070408B"/>
    <w:rsid w:val="00704429"/>
    <w:rsid w:val="0070452A"/>
    <w:rsid w:val="00704634"/>
    <w:rsid w:val="00704E69"/>
    <w:rsid w:val="00704F08"/>
    <w:rsid w:val="00705472"/>
    <w:rsid w:val="0070564A"/>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3BB"/>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2D7F"/>
    <w:rsid w:val="00723740"/>
    <w:rsid w:val="007237D3"/>
    <w:rsid w:val="007237DC"/>
    <w:rsid w:val="0072396E"/>
    <w:rsid w:val="007239A8"/>
    <w:rsid w:val="00723BE3"/>
    <w:rsid w:val="007247E0"/>
    <w:rsid w:val="00724F8B"/>
    <w:rsid w:val="007254B0"/>
    <w:rsid w:val="00725501"/>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93"/>
    <w:rsid w:val="00740FCD"/>
    <w:rsid w:val="007418CD"/>
    <w:rsid w:val="007419DD"/>
    <w:rsid w:val="00741A9C"/>
    <w:rsid w:val="007421C7"/>
    <w:rsid w:val="00742206"/>
    <w:rsid w:val="0074230C"/>
    <w:rsid w:val="0074234B"/>
    <w:rsid w:val="0074239D"/>
    <w:rsid w:val="00742653"/>
    <w:rsid w:val="0074267C"/>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5B"/>
    <w:rsid w:val="007506A3"/>
    <w:rsid w:val="007508FF"/>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4D5"/>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6F3F"/>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9D"/>
    <w:rsid w:val="00795876"/>
    <w:rsid w:val="00795D62"/>
    <w:rsid w:val="00795D78"/>
    <w:rsid w:val="00795F0F"/>
    <w:rsid w:val="00796B1E"/>
    <w:rsid w:val="00796E63"/>
    <w:rsid w:val="0079763D"/>
    <w:rsid w:val="0079782B"/>
    <w:rsid w:val="00797841"/>
    <w:rsid w:val="00797D75"/>
    <w:rsid w:val="00797E7B"/>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14E"/>
    <w:rsid w:val="007B7364"/>
    <w:rsid w:val="007B78F8"/>
    <w:rsid w:val="007C02D8"/>
    <w:rsid w:val="007C037F"/>
    <w:rsid w:val="007C0627"/>
    <w:rsid w:val="007C088E"/>
    <w:rsid w:val="007C0C68"/>
    <w:rsid w:val="007C0E61"/>
    <w:rsid w:val="007C1263"/>
    <w:rsid w:val="007C1498"/>
    <w:rsid w:val="007C14DF"/>
    <w:rsid w:val="007C18BC"/>
    <w:rsid w:val="007C1917"/>
    <w:rsid w:val="007C19F7"/>
    <w:rsid w:val="007C2046"/>
    <w:rsid w:val="007C2510"/>
    <w:rsid w:val="007C255D"/>
    <w:rsid w:val="007C275F"/>
    <w:rsid w:val="007C2E00"/>
    <w:rsid w:val="007C4110"/>
    <w:rsid w:val="007C42CB"/>
    <w:rsid w:val="007C481D"/>
    <w:rsid w:val="007C4B03"/>
    <w:rsid w:val="007C4C51"/>
    <w:rsid w:val="007C4DDF"/>
    <w:rsid w:val="007C4DFB"/>
    <w:rsid w:val="007C50A0"/>
    <w:rsid w:val="007C5A28"/>
    <w:rsid w:val="007C5AB8"/>
    <w:rsid w:val="007C5AF2"/>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8F9"/>
    <w:rsid w:val="007E0C7E"/>
    <w:rsid w:val="007E0DE1"/>
    <w:rsid w:val="007E0DFD"/>
    <w:rsid w:val="007E1196"/>
    <w:rsid w:val="007E13ED"/>
    <w:rsid w:val="007E186D"/>
    <w:rsid w:val="007E195C"/>
    <w:rsid w:val="007E1D36"/>
    <w:rsid w:val="007E1D89"/>
    <w:rsid w:val="007E1EE2"/>
    <w:rsid w:val="007E22E0"/>
    <w:rsid w:val="007E2495"/>
    <w:rsid w:val="007E25DC"/>
    <w:rsid w:val="007E267C"/>
    <w:rsid w:val="007E2859"/>
    <w:rsid w:val="007E2EAE"/>
    <w:rsid w:val="007E31D0"/>
    <w:rsid w:val="007E442F"/>
    <w:rsid w:val="007E481B"/>
    <w:rsid w:val="007E4936"/>
    <w:rsid w:val="007E49B5"/>
    <w:rsid w:val="007E4BA8"/>
    <w:rsid w:val="007E4E3E"/>
    <w:rsid w:val="007E509A"/>
    <w:rsid w:val="007E5308"/>
    <w:rsid w:val="007E5CFE"/>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4D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A10"/>
    <w:rsid w:val="00805D44"/>
    <w:rsid w:val="0080614E"/>
    <w:rsid w:val="0080625E"/>
    <w:rsid w:val="00806555"/>
    <w:rsid w:val="00806FBA"/>
    <w:rsid w:val="008079B6"/>
    <w:rsid w:val="00807BD8"/>
    <w:rsid w:val="008100F7"/>
    <w:rsid w:val="008107E6"/>
    <w:rsid w:val="008108D1"/>
    <w:rsid w:val="00810E0E"/>
    <w:rsid w:val="00810FB0"/>
    <w:rsid w:val="00811964"/>
    <w:rsid w:val="00811E4F"/>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194"/>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7C3"/>
    <w:rsid w:val="008349E6"/>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51D"/>
    <w:rsid w:val="0084178A"/>
    <w:rsid w:val="00841A87"/>
    <w:rsid w:val="00841BCF"/>
    <w:rsid w:val="008425BC"/>
    <w:rsid w:val="00842620"/>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5B7"/>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6E33"/>
    <w:rsid w:val="00887147"/>
    <w:rsid w:val="008875FC"/>
    <w:rsid w:val="00887B6C"/>
    <w:rsid w:val="00890202"/>
    <w:rsid w:val="008908B8"/>
    <w:rsid w:val="00891099"/>
    <w:rsid w:val="00891306"/>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DF0"/>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208"/>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0B0C"/>
    <w:rsid w:val="008C1216"/>
    <w:rsid w:val="008C1637"/>
    <w:rsid w:val="008C1704"/>
    <w:rsid w:val="008C1D51"/>
    <w:rsid w:val="008C221E"/>
    <w:rsid w:val="008C2481"/>
    <w:rsid w:val="008C3265"/>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3F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4BEA"/>
    <w:rsid w:val="008E5289"/>
    <w:rsid w:val="008E54D9"/>
    <w:rsid w:val="008E58CE"/>
    <w:rsid w:val="008E590B"/>
    <w:rsid w:val="008E5AF7"/>
    <w:rsid w:val="008E5BC9"/>
    <w:rsid w:val="008E5DD3"/>
    <w:rsid w:val="008E61CA"/>
    <w:rsid w:val="008E6C7E"/>
    <w:rsid w:val="008E70CF"/>
    <w:rsid w:val="008E710B"/>
    <w:rsid w:val="008E7150"/>
    <w:rsid w:val="008E72DD"/>
    <w:rsid w:val="008E7432"/>
    <w:rsid w:val="008E7A3B"/>
    <w:rsid w:val="008E7B68"/>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3F"/>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B7"/>
    <w:rsid w:val="009146D6"/>
    <w:rsid w:val="00914CA0"/>
    <w:rsid w:val="00914F13"/>
    <w:rsid w:val="00915C6B"/>
    <w:rsid w:val="00915EDB"/>
    <w:rsid w:val="00915F2B"/>
    <w:rsid w:val="009161B0"/>
    <w:rsid w:val="009162E3"/>
    <w:rsid w:val="00916552"/>
    <w:rsid w:val="00916D77"/>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2C9F"/>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4DAA"/>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1D4"/>
    <w:rsid w:val="00980F52"/>
    <w:rsid w:val="009812E8"/>
    <w:rsid w:val="0098138F"/>
    <w:rsid w:val="00981FD3"/>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ADE"/>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151"/>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9FB"/>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C7F"/>
    <w:rsid w:val="009E1EA1"/>
    <w:rsid w:val="009E2549"/>
    <w:rsid w:val="009E27BC"/>
    <w:rsid w:val="009E3588"/>
    <w:rsid w:val="009E3AF8"/>
    <w:rsid w:val="009E3E00"/>
    <w:rsid w:val="009E3F88"/>
    <w:rsid w:val="009E403F"/>
    <w:rsid w:val="009E4289"/>
    <w:rsid w:val="009E4695"/>
    <w:rsid w:val="009E4C57"/>
    <w:rsid w:val="009E4D62"/>
    <w:rsid w:val="009E4EC2"/>
    <w:rsid w:val="009E50EC"/>
    <w:rsid w:val="009E54AC"/>
    <w:rsid w:val="009E5BA9"/>
    <w:rsid w:val="009E602D"/>
    <w:rsid w:val="009E66B8"/>
    <w:rsid w:val="009E6A87"/>
    <w:rsid w:val="009E6F9A"/>
    <w:rsid w:val="009E7366"/>
    <w:rsid w:val="009E750D"/>
    <w:rsid w:val="009E7789"/>
    <w:rsid w:val="009E7844"/>
    <w:rsid w:val="009F02F8"/>
    <w:rsid w:val="009F04F8"/>
    <w:rsid w:val="009F0EAB"/>
    <w:rsid w:val="009F1000"/>
    <w:rsid w:val="009F1408"/>
    <w:rsid w:val="009F1716"/>
    <w:rsid w:val="009F1B4D"/>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17"/>
    <w:rsid w:val="00A062F4"/>
    <w:rsid w:val="00A06357"/>
    <w:rsid w:val="00A06B8A"/>
    <w:rsid w:val="00A06C1B"/>
    <w:rsid w:val="00A06D7B"/>
    <w:rsid w:val="00A06FBF"/>
    <w:rsid w:val="00A0721E"/>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EC"/>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66"/>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1153"/>
    <w:rsid w:val="00A42120"/>
    <w:rsid w:val="00A42C66"/>
    <w:rsid w:val="00A43046"/>
    <w:rsid w:val="00A43B0B"/>
    <w:rsid w:val="00A43E05"/>
    <w:rsid w:val="00A43E6E"/>
    <w:rsid w:val="00A43F8A"/>
    <w:rsid w:val="00A44118"/>
    <w:rsid w:val="00A4412E"/>
    <w:rsid w:val="00A44373"/>
    <w:rsid w:val="00A443A3"/>
    <w:rsid w:val="00A443CD"/>
    <w:rsid w:val="00A44418"/>
    <w:rsid w:val="00A4465B"/>
    <w:rsid w:val="00A44794"/>
    <w:rsid w:val="00A4503E"/>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4BD"/>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143"/>
    <w:rsid w:val="00A7499A"/>
    <w:rsid w:val="00A74B24"/>
    <w:rsid w:val="00A74FAB"/>
    <w:rsid w:val="00A75343"/>
    <w:rsid w:val="00A75484"/>
    <w:rsid w:val="00A75792"/>
    <w:rsid w:val="00A75811"/>
    <w:rsid w:val="00A75AC0"/>
    <w:rsid w:val="00A75D3C"/>
    <w:rsid w:val="00A76A46"/>
    <w:rsid w:val="00A76C95"/>
    <w:rsid w:val="00A76D81"/>
    <w:rsid w:val="00A77233"/>
    <w:rsid w:val="00A773C4"/>
    <w:rsid w:val="00A773EE"/>
    <w:rsid w:val="00A774C2"/>
    <w:rsid w:val="00A77A28"/>
    <w:rsid w:val="00A77B78"/>
    <w:rsid w:val="00A8009F"/>
    <w:rsid w:val="00A80653"/>
    <w:rsid w:val="00A80951"/>
    <w:rsid w:val="00A80EFB"/>
    <w:rsid w:val="00A81128"/>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79"/>
    <w:rsid w:val="00A87E3B"/>
    <w:rsid w:val="00A87E6C"/>
    <w:rsid w:val="00A90288"/>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679"/>
    <w:rsid w:val="00AA09E1"/>
    <w:rsid w:val="00AA0B7F"/>
    <w:rsid w:val="00AA0E25"/>
    <w:rsid w:val="00AA0FA0"/>
    <w:rsid w:val="00AA12ED"/>
    <w:rsid w:val="00AA1BAB"/>
    <w:rsid w:val="00AA1D25"/>
    <w:rsid w:val="00AA1DD9"/>
    <w:rsid w:val="00AA28B2"/>
    <w:rsid w:val="00AA2C28"/>
    <w:rsid w:val="00AA2D0B"/>
    <w:rsid w:val="00AA2E46"/>
    <w:rsid w:val="00AA31DF"/>
    <w:rsid w:val="00AA31E7"/>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1BC"/>
    <w:rsid w:val="00AB2534"/>
    <w:rsid w:val="00AB25E9"/>
    <w:rsid w:val="00AB260F"/>
    <w:rsid w:val="00AB2840"/>
    <w:rsid w:val="00AB2E22"/>
    <w:rsid w:val="00AB33DD"/>
    <w:rsid w:val="00AB368A"/>
    <w:rsid w:val="00AB387A"/>
    <w:rsid w:val="00AB38E6"/>
    <w:rsid w:val="00AB3E6A"/>
    <w:rsid w:val="00AB4333"/>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ACB"/>
    <w:rsid w:val="00AC315C"/>
    <w:rsid w:val="00AC35B9"/>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0D57"/>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68B"/>
    <w:rsid w:val="00AF7835"/>
    <w:rsid w:val="00AF7897"/>
    <w:rsid w:val="00AF7DC9"/>
    <w:rsid w:val="00AF7F04"/>
    <w:rsid w:val="00B007BD"/>
    <w:rsid w:val="00B00AC8"/>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00E"/>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E1"/>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030"/>
    <w:rsid w:val="00B36466"/>
    <w:rsid w:val="00B364A4"/>
    <w:rsid w:val="00B36B53"/>
    <w:rsid w:val="00B36DDD"/>
    <w:rsid w:val="00B370A0"/>
    <w:rsid w:val="00B4006D"/>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1A1"/>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3F5F"/>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95B"/>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5C7E"/>
    <w:rsid w:val="00B9600F"/>
    <w:rsid w:val="00B9614F"/>
    <w:rsid w:val="00B96320"/>
    <w:rsid w:val="00B966BF"/>
    <w:rsid w:val="00B96CA9"/>
    <w:rsid w:val="00B970FF"/>
    <w:rsid w:val="00B9718A"/>
    <w:rsid w:val="00B972E1"/>
    <w:rsid w:val="00B9747D"/>
    <w:rsid w:val="00B975A2"/>
    <w:rsid w:val="00B9784A"/>
    <w:rsid w:val="00B97988"/>
    <w:rsid w:val="00B979DD"/>
    <w:rsid w:val="00B97BA9"/>
    <w:rsid w:val="00B97D2D"/>
    <w:rsid w:val="00B97FD6"/>
    <w:rsid w:val="00BA0470"/>
    <w:rsid w:val="00BA0591"/>
    <w:rsid w:val="00BA0CF4"/>
    <w:rsid w:val="00BA0F4C"/>
    <w:rsid w:val="00BA0F64"/>
    <w:rsid w:val="00BA141F"/>
    <w:rsid w:val="00BA1627"/>
    <w:rsid w:val="00BA186E"/>
    <w:rsid w:val="00BA1F3E"/>
    <w:rsid w:val="00BA2240"/>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5DA"/>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CAF"/>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4B"/>
    <w:rsid w:val="00C114C3"/>
    <w:rsid w:val="00C11619"/>
    <w:rsid w:val="00C11D52"/>
    <w:rsid w:val="00C124BA"/>
    <w:rsid w:val="00C125D0"/>
    <w:rsid w:val="00C127EF"/>
    <w:rsid w:val="00C133DF"/>
    <w:rsid w:val="00C13608"/>
    <w:rsid w:val="00C13721"/>
    <w:rsid w:val="00C13BF8"/>
    <w:rsid w:val="00C14177"/>
    <w:rsid w:val="00C14591"/>
    <w:rsid w:val="00C1489C"/>
    <w:rsid w:val="00C152A3"/>
    <w:rsid w:val="00C15D91"/>
    <w:rsid w:val="00C15F53"/>
    <w:rsid w:val="00C16580"/>
    <w:rsid w:val="00C16F45"/>
    <w:rsid w:val="00C16F50"/>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E7B"/>
    <w:rsid w:val="00C34864"/>
    <w:rsid w:val="00C35564"/>
    <w:rsid w:val="00C355C1"/>
    <w:rsid w:val="00C3575A"/>
    <w:rsid w:val="00C357BC"/>
    <w:rsid w:val="00C35886"/>
    <w:rsid w:val="00C35CF8"/>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570"/>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A5D"/>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CDC"/>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E5D"/>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D9A"/>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43C"/>
    <w:rsid w:val="00CE559E"/>
    <w:rsid w:val="00CE5E28"/>
    <w:rsid w:val="00CE6127"/>
    <w:rsid w:val="00CE61A3"/>
    <w:rsid w:val="00CE6475"/>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55C"/>
    <w:rsid w:val="00D24649"/>
    <w:rsid w:val="00D24675"/>
    <w:rsid w:val="00D254D0"/>
    <w:rsid w:val="00D260A9"/>
    <w:rsid w:val="00D261D2"/>
    <w:rsid w:val="00D26B3F"/>
    <w:rsid w:val="00D276DB"/>
    <w:rsid w:val="00D27B06"/>
    <w:rsid w:val="00D27E9C"/>
    <w:rsid w:val="00D30022"/>
    <w:rsid w:val="00D30196"/>
    <w:rsid w:val="00D30CA8"/>
    <w:rsid w:val="00D30FE7"/>
    <w:rsid w:val="00D31016"/>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133A"/>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43"/>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A9"/>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0B5"/>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D05"/>
    <w:rsid w:val="00D720CE"/>
    <w:rsid w:val="00D723E9"/>
    <w:rsid w:val="00D72825"/>
    <w:rsid w:val="00D72C0F"/>
    <w:rsid w:val="00D72FC7"/>
    <w:rsid w:val="00D732D6"/>
    <w:rsid w:val="00D73305"/>
    <w:rsid w:val="00D73407"/>
    <w:rsid w:val="00D74109"/>
    <w:rsid w:val="00D74123"/>
    <w:rsid w:val="00D74162"/>
    <w:rsid w:val="00D7453B"/>
    <w:rsid w:val="00D74D84"/>
    <w:rsid w:val="00D74EA1"/>
    <w:rsid w:val="00D74F15"/>
    <w:rsid w:val="00D76BE1"/>
    <w:rsid w:val="00D77256"/>
    <w:rsid w:val="00D77DCB"/>
    <w:rsid w:val="00D803DC"/>
    <w:rsid w:val="00D8050B"/>
    <w:rsid w:val="00D80AB8"/>
    <w:rsid w:val="00D80E78"/>
    <w:rsid w:val="00D810F1"/>
    <w:rsid w:val="00D817B1"/>
    <w:rsid w:val="00D818F3"/>
    <w:rsid w:val="00D81D80"/>
    <w:rsid w:val="00D81EA3"/>
    <w:rsid w:val="00D820D5"/>
    <w:rsid w:val="00D82635"/>
    <w:rsid w:val="00D82986"/>
    <w:rsid w:val="00D82CAE"/>
    <w:rsid w:val="00D83140"/>
    <w:rsid w:val="00D83819"/>
    <w:rsid w:val="00D83826"/>
    <w:rsid w:val="00D83F74"/>
    <w:rsid w:val="00D843DC"/>
    <w:rsid w:val="00D84580"/>
    <w:rsid w:val="00D8477D"/>
    <w:rsid w:val="00D84893"/>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6D5"/>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21"/>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D9"/>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24"/>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815"/>
    <w:rsid w:val="00DF4E9C"/>
    <w:rsid w:val="00DF5548"/>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301"/>
    <w:rsid w:val="00E01757"/>
    <w:rsid w:val="00E01A3B"/>
    <w:rsid w:val="00E020DC"/>
    <w:rsid w:val="00E02668"/>
    <w:rsid w:val="00E031EF"/>
    <w:rsid w:val="00E034EF"/>
    <w:rsid w:val="00E03553"/>
    <w:rsid w:val="00E0371F"/>
    <w:rsid w:val="00E03A0D"/>
    <w:rsid w:val="00E03BFA"/>
    <w:rsid w:val="00E04065"/>
    <w:rsid w:val="00E05204"/>
    <w:rsid w:val="00E052CB"/>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27B"/>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D8D"/>
    <w:rsid w:val="00E23E56"/>
    <w:rsid w:val="00E24021"/>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16A"/>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8C"/>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538"/>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6D1"/>
    <w:rsid w:val="00E7479B"/>
    <w:rsid w:val="00E752E5"/>
    <w:rsid w:val="00E7537B"/>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0A2A"/>
    <w:rsid w:val="00E914D5"/>
    <w:rsid w:val="00E91A59"/>
    <w:rsid w:val="00E91C32"/>
    <w:rsid w:val="00E91D9E"/>
    <w:rsid w:val="00E91EDB"/>
    <w:rsid w:val="00E922A3"/>
    <w:rsid w:val="00E928E0"/>
    <w:rsid w:val="00E92FB8"/>
    <w:rsid w:val="00E930E1"/>
    <w:rsid w:val="00E9348B"/>
    <w:rsid w:val="00E94297"/>
    <w:rsid w:val="00E94F31"/>
    <w:rsid w:val="00E94F42"/>
    <w:rsid w:val="00E951F5"/>
    <w:rsid w:val="00E95474"/>
    <w:rsid w:val="00E95548"/>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A20"/>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E63"/>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0FFC"/>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38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7FD"/>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548"/>
    <w:rsid w:val="00F0164F"/>
    <w:rsid w:val="00F019A8"/>
    <w:rsid w:val="00F01D4C"/>
    <w:rsid w:val="00F01EEF"/>
    <w:rsid w:val="00F02396"/>
    <w:rsid w:val="00F02F8D"/>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1C"/>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72"/>
    <w:rsid w:val="00F564A1"/>
    <w:rsid w:val="00F567A4"/>
    <w:rsid w:val="00F576A1"/>
    <w:rsid w:val="00F5791C"/>
    <w:rsid w:val="00F57AA8"/>
    <w:rsid w:val="00F57BA8"/>
    <w:rsid w:val="00F57BDD"/>
    <w:rsid w:val="00F57C8A"/>
    <w:rsid w:val="00F57DA8"/>
    <w:rsid w:val="00F6000F"/>
    <w:rsid w:val="00F601FB"/>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07F"/>
    <w:rsid w:val="00F706FB"/>
    <w:rsid w:val="00F70A33"/>
    <w:rsid w:val="00F71407"/>
    <w:rsid w:val="00F71B6F"/>
    <w:rsid w:val="00F71F25"/>
    <w:rsid w:val="00F7266B"/>
    <w:rsid w:val="00F72CB4"/>
    <w:rsid w:val="00F72F43"/>
    <w:rsid w:val="00F73611"/>
    <w:rsid w:val="00F73AAB"/>
    <w:rsid w:val="00F74AF8"/>
    <w:rsid w:val="00F74D15"/>
    <w:rsid w:val="00F75C89"/>
    <w:rsid w:val="00F77237"/>
    <w:rsid w:val="00F77273"/>
    <w:rsid w:val="00F7778D"/>
    <w:rsid w:val="00F77995"/>
    <w:rsid w:val="00F77D6A"/>
    <w:rsid w:val="00F80274"/>
    <w:rsid w:val="00F80A29"/>
    <w:rsid w:val="00F80BE0"/>
    <w:rsid w:val="00F80CE1"/>
    <w:rsid w:val="00F80F73"/>
    <w:rsid w:val="00F816B1"/>
    <w:rsid w:val="00F818DD"/>
    <w:rsid w:val="00F81A91"/>
    <w:rsid w:val="00F81AD7"/>
    <w:rsid w:val="00F8263B"/>
    <w:rsid w:val="00F839EB"/>
    <w:rsid w:val="00F83A60"/>
    <w:rsid w:val="00F83AB7"/>
    <w:rsid w:val="00F83B99"/>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490"/>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B39"/>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D18"/>
    <w:rsid w:val="00FC7F2E"/>
    <w:rsid w:val="00FD00FE"/>
    <w:rsid w:val="00FD0337"/>
    <w:rsid w:val="00FD0533"/>
    <w:rsid w:val="00FD0E83"/>
    <w:rsid w:val="00FD1197"/>
    <w:rsid w:val="00FD1255"/>
    <w:rsid w:val="00FD19AD"/>
    <w:rsid w:val="00FD1E71"/>
    <w:rsid w:val="00FD1F81"/>
    <w:rsid w:val="00FD2140"/>
    <w:rsid w:val="00FD22CB"/>
    <w:rsid w:val="00FD24F3"/>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78A"/>
    <w:rsid w:val="00FF5B85"/>
    <w:rsid w:val="00FF5CE4"/>
    <w:rsid w:val="00FF5EE8"/>
    <w:rsid w:val="00FF604A"/>
    <w:rsid w:val="00FF622D"/>
    <w:rsid w:val="00FF62BA"/>
    <w:rsid w:val="00FF6870"/>
    <w:rsid w:val="00FF687F"/>
    <w:rsid w:val="00FF68AE"/>
    <w:rsid w:val="00FF6CFC"/>
    <w:rsid w:val="00FF6E1F"/>
    <w:rsid w:val="00FF78D6"/>
    <w:rsid w:val="00FF7AAF"/>
    <w:rsid w:val="00FF7AF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5:docId w15:val="{816340C5-5C0D-41B9-B486-B54A3AA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afffffa">
    <w:name w:val="Без интервала Знак"/>
    <w:link w:val="afffff9"/>
    <w:uiPriority w:val="1"/>
    <w:rsid w:val="003E53BB"/>
    <w:rPr>
      <w:rFonts w:ascii="Times New Roman" w:eastAsia="Times New Roman" w:hAnsi="Times New Roman"/>
      <w:sz w:val="20"/>
      <w:szCs w:val="20"/>
      <w:lang w:val="en-US" w:eastAsia="ru-RU"/>
    </w:rPr>
  </w:style>
  <w:style w:type="character" w:customStyle="1" w:styleId="FontStyle24">
    <w:name w:val="Font Style24"/>
    <w:rsid w:val="003E53BB"/>
    <w:rPr>
      <w:rFonts w:ascii="Times New Roman" w:hAnsi="Times New Roman" w:cs="Times New Roman" w:hint="default"/>
      <w:sz w:val="24"/>
      <w:szCs w:val="24"/>
    </w:rPr>
  </w:style>
  <w:style w:type="paragraph" w:customStyle="1" w:styleId="NoNumberNormal">
    <w:name w:val="NoNumberNormal"/>
    <w:rsid w:val="001C52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uiPriority w:val="99"/>
    <w:rsid w:val="001C52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19244560">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61880666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3377809">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8512923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7cb5d9b7f75fd72853e0610988cc9f6fdd08802e/"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61AE-3483-4C20-9125-05CE2A9A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80</Pages>
  <Words>28311</Words>
  <Characters>161375</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36</cp:revision>
  <cp:lastPrinted>2018-03-30T11:56:00Z</cp:lastPrinted>
  <dcterms:created xsi:type="dcterms:W3CDTF">2017-12-05T14:28:00Z</dcterms:created>
  <dcterms:modified xsi:type="dcterms:W3CDTF">2018-03-30T11:57:00Z</dcterms:modified>
</cp:coreProperties>
</file>